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1B9EA" w14:textId="77777777" w:rsidR="00D077E9" w:rsidRDefault="00AB02A7" w:rsidP="00D70D02">
      <w:pPr>
        <w:rPr>
          <w:noProof/>
        </w:rPr>
      </w:pPr>
      <w:r>
        <w:rPr>
          <w:noProof/>
          <w:lang w:bidi="sk-SK"/>
        </w:rPr>
        <mc:AlternateContent>
          <mc:Choice Requires="wps">
            <w:drawing>
              <wp:anchor distT="0" distB="0" distL="114300" distR="114300" simplePos="0" relativeHeight="251660288" behindDoc="1" locked="0" layoutInCell="1" allowOverlap="1" wp14:anchorId="5A40987E" wp14:editId="7B26F9C1">
                <wp:simplePos x="0" y="0"/>
                <wp:positionH relativeFrom="column">
                  <wp:posOffset>-202474</wp:posOffset>
                </wp:positionH>
                <wp:positionV relativeFrom="page">
                  <wp:posOffset>938150</wp:posOffset>
                </wp:positionV>
                <wp:extent cx="3938905" cy="8657111"/>
                <wp:effectExtent l="0" t="0" r="4445" b="0"/>
                <wp:wrapNone/>
                <wp:docPr id="3" name="Obdĺžnik 3" descr="biely obdĺžnik na text na obálke"/>
                <wp:cNvGraphicFramePr/>
                <a:graphic xmlns:a="http://schemas.openxmlformats.org/drawingml/2006/main">
                  <a:graphicData uri="http://schemas.microsoft.com/office/word/2010/wordprocessingShape">
                    <wps:wsp>
                      <wps:cNvSpPr/>
                      <wps:spPr>
                        <a:xfrm>
                          <a:off x="0" y="0"/>
                          <a:ext cx="3938905" cy="865711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52CE50" id="Obdĺžnik 3" o:spid="_x0000_s1026" alt="biely obdĺžnik na text na obálke" style="position:absolute;margin-left:-15.95pt;margin-top:73.85pt;width:310.15pt;height:68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" fillcolor="white [3212]" stroked="f" strokeweight="2pt">
                <w10:wrap anchory="page"/>
              </v:rect>
            </w:pict>
          </mc:Fallback>
        </mc:AlternateContent>
      </w:r>
      <w:r w:rsidR="00D077E9">
        <w:rPr>
          <w:noProof/>
          <w:lang w:bidi="sk-SK"/>
        </w:rPr>
        <w:drawing>
          <wp:anchor distT="0" distB="0" distL="114300" distR="114300" simplePos="0" relativeHeight="251658240" behindDoc="1" locked="0" layoutInCell="1" allowOverlap="1" wp14:anchorId="2148551B" wp14:editId="6EF5A72D">
            <wp:simplePos x="0" y="0"/>
            <wp:positionH relativeFrom="column">
              <wp:posOffset>-746975</wp:posOffset>
            </wp:positionH>
            <wp:positionV relativeFrom="page">
              <wp:posOffset>-12700</wp:posOffset>
            </wp:positionV>
            <wp:extent cx="7760970" cy="6684010"/>
            <wp:effectExtent l="0" t="0" r="0" b="2540"/>
            <wp:wrapNone/>
            <wp:docPr id="1" name="Obrázok 1" descr="zobrazenie ulice s mestskými budovami, trhom a značk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7-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760970" cy="6684010"/>
                    </a:xfrm>
                    <a:prstGeom prst="rect">
                      <a:avLst/>
                    </a:prstGeom>
                  </pic:spPr>
                </pic:pic>
              </a:graphicData>
            </a:graphic>
            <wp14:sizeRelH relativeFrom="margin">
              <wp14:pctWidth>0</wp14:pctWidth>
            </wp14:sizeRelH>
            <wp14:sizeRelV relativeFrom="margin">
              <wp14:pctHeight>0</wp14:pctHeight>
            </wp14:sizeRelV>
          </wp:anchor>
        </w:drawing>
      </w:r>
    </w:p>
    <w:tbl>
      <w:tblPr>
        <w:tblpPr w:leftFromText="180" w:rightFromText="180" w:vertAnchor="text" w:horzAnchor="margin"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760"/>
      </w:tblGrid>
      <w:tr w:rsidR="00D077E9" w14:paraId="6FBEDA81" w14:textId="77777777" w:rsidTr="00AB02A7">
        <w:trPr>
          <w:trHeight w:val="1894"/>
        </w:trPr>
        <w:tc>
          <w:tcPr>
            <w:tcW w:w="5580" w:type="dxa"/>
            <w:tcBorders>
              <w:top w:val="nil"/>
              <w:left w:val="nil"/>
              <w:bottom w:val="nil"/>
              <w:right w:val="nil"/>
            </w:tcBorders>
          </w:tcPr>
          <w:p w14:paraId="643625D7" w14:textId="77777777" w:rsidR="00D077E9" w:rsidRDefault="00D077E9" w:rsidP="00AB02A7">
            <w:pPr>
              <w:rPr>
                <w:noProof/>
              </w:rPr>
            </w:pPr>
            <w:r>
              <w:rPr>
                <w:noProof/>
                <w:lang w:bidi="sk-SK"/>
              </w:rPr>
              <mc:AlternateContent>
                <mc:Choice Requires="wps">
                  <w:drawing>
                    <wp:inline distT="0" distB="0" distL="0" distR="0" wp14:anchorId="611B564B" wp14:editId="4A066385">
                      <wp:extent cx="3657600" cy="1210614"/>
                      <wp:effectExtent l="0" t="0" r="0" b="0"/>
                      <wp:docPr id="8" name="Textové pole 8"/>
                      <wp:cNvGraphicFramePr/>
                      <a:graphic xmlns:a="http://schemas.openxmlformats.org/drawingml/2006/main">
                        <a:graphicData uri="http://schemas.microsoft.com/office/word/2010/wordprocessingShape">
                          <wps:wsp>
                            <wps:cNvSpPr txBox="1"/>
                            <wps:spPr>
                              <a:xfrm>
                                <a:off x="0" y="0"/>
                                <a:ext cx="3657600" cy="1210614"/>
                              </a:xfrm>
                              <a:prstGeom prst="rect">
                                <a:avLst/>
                              </a:prstGeom>
                              <a:noFill/>
                              <a:ln w="6350">
                                <a:noFill/>
                              </a:ln>
                            </wps:spPr>
                            <wps:txbx>
                              <w:txbxContent>
                                <w:p w14:paraId="60F48222" w14:textId="1F3F7B05" w:rsidR="00D077E9" w:rsidRPr="00B21540" w:rsidRDefault="006C2693" w:rsidP="00D077E9">
                                  <w:pPr>
                                    <w:pStyle w:val="Textbubliny"/>
                                    <w:rPr>
                                      <w:sz w:val="40"/>
                                      <w:szCs w:val="40"/>
                                    </w:rPr>
                                  </w:pPr>
                                  <w:r>
                                    <w:rPr>
                                      <w:sz w:val="40"/>
                                      <w:szCs w:val="40"/>
                                      <w:lang w:bidi="sk-SK"/>
                                    </w:rPr>
                                    <w:t xml:space="preserve">KONSOLIDOVANÁ </w:t>
                                  </w:r>
                                  <w:r w:rsidR="000B7788" w:rsidRPr="00B21540">
                                    <w:rPr>
                                      <w:sz w:val="40"/>
                                      <w:szCs w:val="40"/>
                                      <w:lang w:bidi="sk-SK"/>
                                    </w:rPr>
                                    <w:t>VÝROČNÁ SPRÁVA</w:t>
                                  </w:r>
                                </w:p>
                                <w:p w14:paraId="1F313F86" w14:textId="2898FE93"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w:t>
                                  </w:r>
                                  <w:r w:rsidR="001A77EA">
                                    <w:rPr>
                                      <w:sz w:val="40"/>
                                      <w:szCs w:val="40"/>
                                      <w:lang w:bidi="sk-SK"/>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611B564B" id="_x0000_t202" coordsize="21600,21600" o:spt="202" path="m,l,21600r21600,l21600,xe">
                      <v:stroke joinstyle="miter"/>
                      <v:path gradientshapeok="t" o:connecttype="rect"/>
                    </v:shapetype>
                    <v:shape id="Textové pole 8" o:spid="_x0000_s1026" type="#_x0000_t202" style="width:4in;height:95.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" filled="f" stroked="f" strokeweight=".5pt">
                      <v:textbox>
                        <w:txbxContent>
                          <w:p w14:paraId="60F48222" w14:textId="1F3F7B05" w:rsidR="00D077E9" w:rsidRPr="00B21540" w:rsidRDefault="006C2693" w:rsidP="00D077E9">
                            <w:pPr>
                              <w:pStyle w:val="Textbubliny"/>
                              <w:rPr>
                                <w:sz w:val="40"/>
                                <w:szCs w:val="40"/>
                              </w:rPr>
                            </w:pPr>
                            <w:r>
                              <w:rPr>
                                <w:sz w:val="40"/>
                                <w:szCs w:val="40"/>
                                <w:lang w:bidi="sk-SK"/>
                              </w:rPr>
                              <w:t xml:space="preserve">KONSOLIDOVANÁ </w:t>
                            </w:r>
                            <w:r w:rsidR="000B7788" w:rsidRPr="00B21540">
                              <w:rPr>
                                <w:sz w:val="40"/>
                                <w:szCs w:val="40"/>
                                <w:lang w:bidi="sk-SK"/>
                              </w:rPr>
                              <w:t>VÝROČNÁ SPRÁVA</w:t>
                            </w:r>
                          </w:p>
                          <w:p w14:paraId="1F313F86" w14:textId="2898FE93" w:rsidR="00D077E9" w:rsidRPr="00B21540" w:rsidRDefault="00D077E9" w:rsidP="00D077E9">
                            <w:pPr>
                              <w:pStyle w:val="Textbubliny"/>
                              <w:rPr>
                                <w:sz w:val="40"/>
                                <w:szCs w:val="40"/>
                              </w:rPr>
                            </w:pPr>
                            <w:r w:rsidRPr="00B21540">
                              <w:rPr>
                                <w:sz w:val="40"/>
                                <w:szCs w:val="40"/>
                                <w:lang w:bidi="sk-SK"/>
                              </w:rPr>
                              <w:t>20</w:t>
                            </w:r>
                            <w:r w:rsidR="000B7788" w:rsidRPr="00B21540">
                              <w:rPr>
                                <w:sz w:val="40"/>
                                <w:szCs w:val="40"/>
                                <w:lang w:bidi="sk-SK"/>
                              </w:rPr>
                              <w:t>2</w:t>
                            </w:r>
                            <w:r w:rsidR="001A77EA">
                              <w:rPr>
                                <w:sz w:val="40"/>
                                <w:szCs w:val="40"/>
                                <w:lang w:bidi="sk-SK"/>
                              </w:rPr>
                              <w:t>2</w:t>
                            </w:r>
                          </w:p>
                        </w:txbxContent>
                      </v:textbox>
                      <w10:anchorlock/>
                    </v:shape>
                  </w:pict>
                </mc:Fallback>
              </mc:AlternateContent>
            </w:r>
          </w:p>
          <w:p w14:paraId="0C568F29" w14:textId="77777777" w:rsidR="00D077E9" w:rsidRDefault="00D077E9" w:rsidP="00AB02A7">
            <w:pPr>
              <w:rPr>
                <w:noProof/>
              </w:rPr>
            </w:pPr>
            <w:r>
              <w:rPr>
                <w:noProof/>
                <w:lang w:bidi="sk-SK"/>
              </w:rPr>
              <mc:AlternateContent>
                <mc:Choice Requires="wps">
                  <w:drawing>
                    <wp:inline distT="0" distB="0" distL="0" distR="0" wp14:anchorId="1DCFF76D" wp14:editId="4E53C32C">
                      <wp:extent cx="1390918" cy="0"/>
                      <wp:effectExtent l="0" t="19050" r="19050" b="19050"/>
                      <wp:docPr id="5" name="Priama spojnica 5" descr="rozdeľovač textu"/>
                      <wp:cNvGraphicFramePr/>
                      <a:graphic xmlns:a="http://schemas.openxmlformats.org/drawingml/2006/main">
                        <a:graphicData uri="http://schemas.microsoft.com/office/word/2010/wordprocessingShape">
                          <wps:wsp>
                            <wps:cNvCnPr/>
                            <wps:spPr>
                              <a:xfrm>
                                <a:off x="0" y="0"/>
                                <a:ext cx="1390918"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184FC93" id="Priama spojnica 5"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09.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" strokecolor="#082a75 [3215]" strokeweight="3pt">
                      <w10:anchorlock/>
                    </v:line>
                  </w:pict>
                </mc:Fallback>
              </mc:AlternateContent>
            </w:r>
          </w:p>
        </w:tc>
      </w:tr>
      <w:tr w:rsidR="00D077E9" w14:paraId="0937EB62" w14:textId="77777777" w:rsidTr="00AB02A7">
        <w:trPr>
          <w:trHeight w:val="8135"/>
        </w:trPr>
        <w:tc>
          <w:tcPr>
            <w:tcW w:w="5580" w:type="dxa"/>
            <w:tcBorders>
              <w:top w:val="nil"/>
              <w:left w:val="nil"/>
              <w:bottom w:val="nil"/>
              <w:right w:val="nil"/>
            </w:tcBorders>
          </w:tcPr>
          <w:p w14:paraId="07D17310" w14:textId="77777777" w:rsidR="00D077E9" w:rsidRDefault="00D077E9" w:rsidP="00AB02A7">
            <w:pPr>
              <w:rPr>
                <w:noProof/>
              </w:rPr>
            </w:pPr>
          </w:p>
        </w:tc>
      </w:tr>
      <w:tr w:rsidR="00D077E9" w14:paraId="64DC1D0A" w14:textId="77777777" w:rsidTr="00AB02A7">
        <w:trPr>
          <w:trHeight w:val="2438"/>
        </w:trPr>
        <w:tc>
          <w:tcPr>
            <w:tcW w:w="5580" w:type="dxa"/>
            <w:tcBorders>
              <w:top w:val="nil"/>
              <w:left w:val="nil"/>
              <w:bottom w:val="nil"/>
              <w:right w:val="nil"/>
            </w:tcBorders>
          </w:tcPr>
          <w:sdt>
            <w:sdtPr>
              <w:rPr>
                <w:noProof/>
              </w:rPr>
              <w:id w:val="1080870105"/>
              <w:placeholder>
                <w:docPart w:val="55FF4E9A2A7647F4B6D8BF958236B703"/>
              </w:placeholder>
              <w15:appearance w15:val="hidden"/>
            </w:sdtPr>
            <w:sdtContent>
              <w:p w14:paraId="414DB56A" w14:textId="64A13965" w:rsidR="00D077E9" w:rsidRDefault="006847D4" w:rsidP="00AB02A7">
                <w:pPr>
                  <w:rPr>
                    <w:noProof/>
                  </w:rPr>
                </w:pPr>
                <w:r>
                  <w:rPr>
                    <w:rStyle w:val="NzovChar"/>
                    <w:b/>
                    <w:noProof/>
                    <w:lang w:bidi="sk-SK"/>
                  </w:rPr>
                  <w:fldChar w:fldCharType="begin"/>
                </w:r>
                <w:r>
                  <w:rPr>
                    <w:rStyle w:val="NzovChar"/>
                    <w:noProof/>
                    <w:lang w:bidi="sk-SK"/>
                  </w:rPr>
                  <w:instrText xml:space="preserve"> DATE  \@ "d. MMMM"  \* MERGEFORMAT </w:instrText>
                </w:r>
                <w:r>
                  <w:rPr>
                    <w:rStyle w:val="NzovChar"/>
                    <w:b/>
                    <w:noProof/>
                    <w:lang w:bidi="sk-SK"/>
                  </w:rPr>
                  <w:fldChar w:fldCharType="separate"/>
                </w:r>
                <w:r w:rsidR="001A77EA" w:rsidRPr="001A77EA">
                  <w:rPr>
                    <w:rStyle w:val="NzovChar"/>
                    <w:b/>
                    <w:noProof/>
                    <w:lang w:bidi="sk-SK"/>
                  </w:rPr>
                  <w:t>27. decembra</w:t>
                </w:r>
                <w:r>
                  <w:rPr>
                    <w:rStyle w:val="NzovChar"/>
                    <w:b/>
                    <w:noProof/>
                    <w:lang w:bidi="sk-SK"/>
                  </w:rPr>
                  <w:fldChar w:fldCharType="end"/>
                </w:r>
              </w:p>
            </w:sdtContent>
          </w:sdt>
          <w:p w14:paraId="5D3580CB" w14:textId="77777777" w:rsidR="00D077E9" w:rsidRDefault="00D077E9" w:rsidP="00AB02A7">
            <w:pPr>
              <w:rPr>
                <w:noProof/>
                <w:sz w:val="10"/>
                <w:szCs w:val="10"/>
              </w:rPr>
            </w:pPr>
            <w:r w:rsidRPr="00D86945">
              <w:rPr>
                <w:noProof/>
                <w:sz w:val="10"/>
                <w:szCs w:val="10"/>
                <w:lang w:bidi="sk-SK"/>
              </w:rPr>
              <mc:AlternateContent>
                <mc:Choice Requires="wps">
                  <w:drawing>
                    <wp:inline distT="0" distB="0" distL="0" distR="0" wp14:anchorId="7E73601F" wp14:editId="2B3B901B">
                      <wp:extent cx="1493949" cy="0"/>
                      <wp:effectExtent l="0" t="19050" r="30480" b="19050"/>
                      <wp:docPr id="6" name="Priama spojnica 6" descr="rozdeľovač textu"/>
                      <wp:cNvGraphicFramePr/>
                      <a:graphic xmlns:a="http://schemas.openxmlformats.org/drawingml/2006/main">
                        <a:graphicData uri="http://schemas.microsoft.com/office/word/2010/wordprocessingShape">
                          <wps:wsp>
                            <wps:cNvCnPr/>
                            <wps:spPr>
                              <a:xfrm>
                                <a:off x="0" y="0"/>
                                <a:ext cx="1493949"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6B07A30" id="Priama spojnica 6" o:spid="_x0000_s1026" alt="rozdeľovač textu" style="visibility:visible;mso-wrap-style:square;mso-left-percent:-10001;mso-top-percent:-10001;mso-position-horizontal:absolute;mso-position-horizontal-relative:char;mso-position-vertical:absolute;mso-position-vertical-relative:line;mso-left-percent:-10001;mso-top-percent:-10001" from="0,0" to="117.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" strokecolor="#082a75 [3215]" strokeweight="3pt">
                      <w10:anchorlock/>
                    </v:line>
                  </w:pict>
                </mc:Fallback>
              </mc:AlternateContent>
            </w:r>
          </w:p>
          <w:p w14:paraId="689ACB0D" w14:textId="77777777" w:rsidR="00D077E9" w:rsidRDefault="00D077E9" w:rsidP="00AB02A7">
            <w:pPr>
              <w:rPr>
                <w:noProof/>
                <w:sz w:val="10"/>
                <w:szCs w:val="10"/>
              </w:rPr>
            </w:pPr>
          </w:p>
          <w:p w14:paraId="156CB3BA" w14:textId="77777777" w:rsidR="00D077E9" w:rsidRDefault="00D077E9" w:rsidP="00AB02A7">
            <w:pPr>
              <w:rPr>
                <w:noProof/>
                <w:sz w:val="10"/>
                <w:szCs w:val="10"/>
              </w:rPr>
            </w:pPr>
          </w:p>
          <w:p w14:paraId="06379FAB" w14:textId="63F0D901" w:rsidR="00D077E9" w:rsidRDefault="00000000" w:rsidP="00AB02A7">
            <w:pPr>
              <w:rPr>
                <w:noProof/>
              </w:rPr>
            </w:pPr>
            <w:sdt>
              <w:sdtPr>
                <w:rPr>
                  <w:noProof/>
                </w:rPr>
                <w:id w:val="-1740469667"/>
                <w:placeholder>
                  <w:docPart w:val="207BD42BBAAC4039B2308D97B33A2514"/>
                </w:placeholder>
                <w15:appearance w15:val="hidden"/>
              </w:sdtPr>
              <w:sdtContent>
                <w:r w:rsidR="000B7788">
                  <w:rPr>
                    <w:noProof/>
                  </w:rPr>
                  <w:t>OBEC JAROK</w:t>
                </w:r>
              </w:sdtContent>
            </w:sdt>
          </w:p>
          <w:p w14:paraId="1EF52656" w14:textId="3B50E6B1" w:rsidR="00D077E9" w:rsidRDefault="00D077E9" w:rsidP="00AB02A7">
            <w:pPr>
              <w:rPr>
                <w:noProof/>
              </w:rPr>
            </w:pPr>
            <w:r w:rsidRPr="00B231E5">
              <w:rPr>
                <w:noProof/>
                <w:lang w:bidi="sk-SK"/>
              </w:rPr>
              <w:t xml:space="preserve">Autor: </w:t>
            </w:r>
            <w:sdt>
              <w:sdtPr>
                <w:rPr>
                  <w:noProof/>
                </w:rPr>
                <w:alias w:val="Vaše meno"/>
                <w:tag w:val="Vaše meno"/>
                <w:id w:val="-180584491"/>
                <w:placeholder>
                  <w:docPart w:val="2E06EEEEA6DA4539B1BA97282319426B"/>
                </w:placeholder>
                <w:dataBinding w:prefixMappings="xmlns:ns0='http://schemas.microsoft.com/office/2006/coverPageProps' " w:xpath="/ns0:CoverPageProperties[1]/ns0:CompanyFax[1]" w:storeItemID="{55AF091B-3C7A-41E3-B477-F2FDAA23CFDA}"/>
                <w15:appearance w15:val="hidden"/>
                <w:text w:multiLine="1"/>
              </w:sdtPr>
              <w:sdtContent>
                <w:r w:rsidR="000B7788">
                  <w:rPr>
                    <w:noProof/>
                  </w:rPr>
                  <w:t>MARTIN RICHTER</w:t>
                </w:r>
              </w:sdtContent>
            </w:sdt>
          </w:p>
          <w:p w14:paraId="3DCC6219" w14:textId="77777777" w:rsidR="00D077E9" w:rsidRPr="00D86945" w:rsidRDefault="00D077E9" w:rsidP="00AB02A7">
            <w:pPr>
              <w:rPr>
                <w:noProof/>
                <w:sz w:val="10"/>
                <w:szCs w:val="10"/>
              </w:rPr>
            </w:pPr>
          </w:p>
        </w:tc>
      </w:tr>
    </w:tbl>
    <w:p w14:paraId="6B52FF2B" w14:textId="29AEE53A" w:rsidR="00D077E9" w:rsidRDefault="00AB02A7">
      <w:pPr>
        <w:spacing w:after="200"/>
        <w:rPr>
          <w:noProof/>
        </w:rPr>
      </w:pPr>
      <w:r>
        <w:rPr>
          <w:noProof/>
          <w:lang w:bidi="sk-SK"/>
        </w:rPr>
        <mc:AlternateContent>
          <mc:Choice Requires="wps">
            <w:drawing>
              <wp:anchor distT="0" distB="0" distL="114300" distR="114300" simplePos="0" relativeHeight="251659264" behindDoc="1" locked="0" layoutInCell="1" allowOverlap="1" wp14:anchorId="064BB59D" wp14:editId="359C9C24">
                <wp:simplePos x="0" y="0"/>
                <wp:positionH relativeFrom="column">
                  <wp:posOffset>-745490</wp:posOffset>
                </wp:positionH>
                <wp:positionV relativeFrom="page">
                  <wp:posOffset>6667500</wp:posOffset>
                </wp:positionV>
                <wp:extent cx="7760970" cy="4019550"/>
                <wp:effectExtent l="0" t="0" r="0" b="0"/>
                <wp:wrapNone/>
                <wp:docPr id="2" name="Obdĺžnik 2" descr="farebný obdĺžnik"/>
                <wp:cNvGraphicFramePr/>
                <a:graphic xmlns:a="http://schemas.openxmlformats.org/drawingml/2006/main">
                  <a:graphicData uri="http://schemas.microsoft.com/office/word/2010/wordprocessingShape">
                    <wps:wsp>
                      <wps:cNvSpPr/>
                      <wps:spPr>
                        <a:xfrm>
                          <a:off x="0" y="0"/>
                          <a:ext cx="7760970" cy="401955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C7E446" id="Obdĺžnik 2" o:spid="_x0000_s1026" alt="farebný obdĺžnik" style="position:absolute;margin-left:-58.7pt;margin-top:525pt;width:611.1pt;height:316.5pt;z-index:-25165721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" fillcolor="#34aba2 [3206]" stroked="f" strokeweight="2pt">
                <w10:wrap anchory="page"/>
              </v:rect>
            </w:pict>
          </mc:Fallback>
        </mc:AlternateContent>
      </w:r>
      <w:r w:rsidR="00D077E9">
        <w:rPr>
          <w:noProof/>
          <w:lang w:bidi="sk-SK"/>
        </w:rPr>
        <w:br w:type="page"/>
      </w:r>
    </w:p>
    <w:p w14:paraId="6A13FC18" w14:textId="49531CAB" w:rsidR="00D077E9" w:rsidRPr="003741DB" w:rsidRDefault="000B7788" w:rsidP="003741DB">
      <w:pPr>
        <w:pStyle w:val="Nadpis1"/>
      </w:pPr>
      <w:bookmarkStart w:id="0" w:name="_Toc154573512"/>
      <w:r w:rsidRPr="003741DB">
        <w:lastRenderedPageBreak/>
        <w:t>Úvodné slovo starostu obce</w:t>
      </w:r>
      <w:bookmarkEnd w:id="0"/>
    </w:p>
    <w:p w14:paraId="45FD1C24" w14:textId="77777777" w:rsidR="00AB02A7" w:rsidRDefault="00AB02A7" w:rsidP="00DF027C">
      <w:pPr>
        <w:rPr>
          <w:noProof/>
        </w:rPr>
      </w:pPr>
    </w:p>
    <w:p w14:paraId="6DCDDE9E" w14:textId="456899F9" w:rsidR="000B7788" w:rsidRDefault="000B7788" w:rsidP="000B7788">
      <w:pPr>
        <w:spacing w:after="200"/>
        <w:jc w:val="both"/>
        <w:rPr>
          <w:noProof/>
        </w:rPr>
      </w:pPr>
      <w:r>
        <w:rPr>
          <w:noProof/>
        </w:rPr>
        <w:t>Výročná  správa  obce  Jarok  za  rok  202</w:t>
      </w:r>
      <w:r w:rsidR="00753987">
        <w:rPr>
          <w:noProof/>
        </w:rPr>
        <w:t>1</w:t>
      </w:r>
      <w:r>
        <w:rPr>
          <w:noProof/>
        </w:rPr>
        <w:t xml:space="preserve">  predstavuje  súhrn  činností  našej  obce  v hodnotovom  vyjadrení.  Obsahuje  všetky  vykonané  práce  a  údržbu  obecného  majetku, ako     aj     chodu     samosprávnych     činností     v     rôznych     oblastiach,     ktoré     smerovali     k skvalitňovaniu  podmienok  života  obyvateľov  Jarku  -  nás  všetkých.</w:t>
      </w:r>
    </w:p>
    <w:p w14:paraId="40CCBF5E" w14:textId="218B43AF" w:rsidR="000B7788" w:rsidRDefault="000B7788" w:rsidP="000B7788">
      <w:pPr>
        <w:spacing w:after="200"/>
        <w:jc w:val="both"/>
        <w:rPr>
          <w:noProof/>
        </w:rPr>
      </w:pPr>
      <w:r>
        <w:rPr>
          <w:noProof/>
        </w:rPr>
        <w:t>Je    to    dokument,    ktorý    nielen    pomocou    tabuliek    a    čísel    hodnotí,    ako    obec hospodárila  v  roku  202</w:t>
      </w:r>
      <w:r w:rsidR="00753987">
        <w:rPr>
          <w:noProof/>
        </w:rPr>
        <w:t>1</w:t>
      </w:r>
      <w:r>
        <w:rPr>
          <w:noProof/>
        </w:rPr>
        <w:t>,  ale  poskytuje  aj  základné  informácie  o  majetku  a finančnej situácii  obce,  predstavuje  analýzu  príjmov  a  výdavkov,  nákladov  a  výnosov,  prehľad  o transferoch  a  dotáciách  a  ďalšie  dôležité  informácie  o  obci.  Poskytuje  reálny  pohľad  na činnosť  obce  a  dosiahnuté  výsledky.</w:t>
      </w:r>
    </w:p>
    <w:p w14:paraId="1A2D6321" w14:textId="6F386CAC" w:rsidR="003741DB" w:rsidRDefault="000B7788" w:rsidP="000B7788">
      <w:pPr>
        <w:spacing w:after="200"/>
        <w:jc w:val="both"/>
        <w:rPr>
          <w:noProof/>
        </w:rPr>
      </w:pPr>
      <w:r>
        <w:rPr>
          <w:noProof/>
        </w:rPr>
        <w:t>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Výročnou    správou    je    možný    transparentný, pravdivý  a  nestranný  pohľad  na  dosiahnuté  činnosti  a  výsledky.</w:t>
      </w:r>
    </w:p>
    <w:p w14:paraId="62AE02FC" w14:textId="77777777" w:rsidR="003741DB" w:rsidRDefault="003741DB">
      <w:pPr>
        <w:spacing w:after="200"/>
        <w:rPr>
          <w:noProof/>
        </w:rPr>
      </w:pPr>
      <w:r>
        <w:rPr>
          <w:noProof/>
        </w:rPr>
        <w:br w:type="page"/>
      </w:r>
    </w:p>
    <w:sdt>
      <w:sdtPr>
        <w:rPr>
          <w:rFonts w:asciiTheme="minorHAnsi" w:eastAsiaTheme="minorEastAsia" w:hAnsiTheme="minorHAnsi" w:cstheme="minorBidi"/>
          <w:b/>
          <w:color w:val="082A75" w:themeColor="text2"/>
          <w:sz w:val="28"/>
          <w:szCs w:val="22"/>
          <w:lang w:eastAsia="en-US"/>
        </w:rPr>
        <w:id w:val="-159471720"/>
        <w:docPartObj>
          <w:docPartGallery w:val="Table of Contents"/>
          <w:docPartUnique/>
        </w:docPartObj>
      </w:sdtPr>
      <w:sdtEndPr>
        <w:rPr>
          <w:bCs/>
        </w:rPr>
      </w:sdtEndPr>
      <w:sdtContent>
        <w:p w14:paraId="5406A011" w14:textId="620880BC" w:rsidR="003741DB" w:rsidRDefault="003741DB">
          <w:pPr>
            <w:pStyle w:val="Hlavikaobsahu"/>
          </w:pPr>
          <w:r>
            <w:t>Obsah</w:t>
          </w:r>
        </w:p>
        <w:p w14:paraId="745A4927" w14:textId="450BC325" w:rsidR="006C2693" w:rsidRDefault="003741DB">
          <w:pPr>
            <w:pStyle w:val="Obsah1"/>
            <w:tabs>
              <w:tab w:val="right" w:leader="dot" w:pos="10024"/>
            </w:tabs>
            <w:rPr>
              <w:b w:val="0"/>
              <w:noProof/>
              <w:color w:val="auto"/>
              <w:kern w:val="2"/>
              <w:sz w:val="22"/>
              <w:lang w:eastAsia="sk-SK"/>
              <w14:ligatures w14:val="standardContextual"/>
            </w:rPr>
          </w:pPr>
          <w:r>
            <w:fldChar w:fldCharType="begin"/>
          </w:r>
          <w:r>
            <w:instrText xml:space="preserve"> TOC \o "1-3" \h \z \u </w:instrText>
          </w:r>
          <w:r>
            <w:fldChar w:fldCharType="separate"/>
          </w:r>
          <w:hyperlink w:anchor="_Toc154573512" w:history="1">
            <w:r w:rsidR="006C2693" w:rsidRPr="002D3654">
              <w:rPr>
                <w:rStyle w:val="Hypertextovprepojenie"/>
                <w:noProof/>
              </w:rPr>
              <w:t>Úvodné slovo starostu obce</w:t>
            </w:r>
            <w:r w:rsidR="006C2693">
              <w:rPr>
                <w:noProof/>
                <w:webHidden/>
              </w:rPr>
              <w:tab/>
            </w:r>
            <w:r w:rsidR="006C2693">
              <w:rPr>
                <w:noProof/>
                <w:webHidden/>
              </w:rPr>
              <w:fldChar w:fldCharType="begin"/>
            </w:r>
            <w:r w:rsidR="006C2693">
              <w:rPr>
                <w:noProof/>
                <w:webHidden/>
              </w:rPr>
              <w:instrText xml:space="preserve"> PAGEREF _Toc154573512 \h </w:instrText>
            </w:r>
            <w:r w:rsidR="006C2693">
              <w:rPr>
                <w:noProof/>
                <w:webHidden/>
              </w:rPr>
            </w:r>
            <w:r w:rsidR="006C2693">
              <w:rPr>
                <w:noProof/>
                <w:webHidden/>
              </w:rPr>
              <w:fldChar w:fldCharType="separate"/>
            </w:r>
            <w:r w:rsidR="006C2693">
              <w:rPr>
                <w:noProof/>
                <w:webHidden/>
              </w:rPr>
              <w:t>23</w:t>
            </w:r>
            <w:r w:rsidR="006C2693">
              <w:rPr>
                <w:noProof/>
                <w:webHidden/>
              </w:rPr>
              <w:fldChar w:fldCharType="end"/>
            </w:r>
          </w:hyperlink>
        </w:p>
        <w:p w14:paraId="46B55401" w14:textId="47736B40" w:rsidR="006C2693" w:rsidRDefault="006C2693">
          <w:pPr>
            <w:pStyle w:val="Obsah1"/>
            <w:tabs>
              <w:tab w:val="right" w:leader="dot" w:pos="10024"/>
            </w:tabs>
            <w:rPr>
              <w:b w:val="0"/>
              <w:noProof/>
              <w:color w:val="auto"/>
              <w:kern w:val="2"/>
              <w:sz w:val="22"/>
              <w:lang w:eastAsia="sk-SK"/>
              <w14:ligatures w14:val="standardContextual"/>
            </w:rPr>
          </w:pPr>
          <w:hyperlink w:anchor="_Toc154573513" w:history="1">
            <w:r w:rsidRPr="002D3654">
              <w:rPr>
                <w:rStyle w:val="Hypertextovprepojenie"/>
                <w:noProof/>
              </w:rPr>
              <w:t>Identifikačné údaje obce a definovanie subjektov v zriaďovateľskej pôsobnosti obce</w:t>
            </w:r>
            <w:r>
              <w:rPr>
                <w:noProof/>
                <w:webHidden/>
              </w:rPr>
              <w:tab/>
            </w:r>
            <w:r>
              <w:rPr>
                <w:noProof/>
                <w:webHidden/>
              </w:rPr>
              <w:fldChar w:fldCharType="begin"/>
            </w:r>
            <w:r>
              <w:rPr>
                <w:noProof/>
                <w:webHidden/>
              </w:rPr>
              <w:instrText xml:space="preserve"> PAGEREF _Toc154573513 \h </w:instrText>
            </w:r>
            <w:r>
              <w:rPr>
                <w:noProof/>
                <w:webHidden/>
              </w:rPr>
            </w:r>
            <w:r>
              <w:rPr>
                <w:noProof/>
                <w:webHidden/>
              </w:rPr>
              <w:fldChar w:fldCharType="separate"/>
            </w:r>
            <w:r>
              <w:rPr>
                <w:noProof/>
                <w:webHidden/>
              </w:rPr>
              <w:t>26</w:t>
            </w:r>
            <w:r>
              <w:rPr>
                <w:noProof/>
                <w:webHidden/>
              </w:rPr>
              <w:fldChar w:fldCharType="end"/>
            </w:r>
          </w:hyperlink>
        </w:p>
        <w:p w14:paraId="35648780" w14:textId="626094FB" w:rsidR="006C2693" w:rsidRDefault="006C2693">
          <w:pPr>
            <w:pStyle w:val="Obsah2"/>
            <w:tabs>
              <w:tab w:val="right" w:leader="dot" w:pos="10024"/>
            </w:tabs>
            <w:rPr>
              <w:b w:val="0"/>
              <w:noProof/>
              <w:color w:val="auto"/>
              <w:kern w:val="2"/>
              <w:sz w:val="22"/>
              <w:lang w:eastAsia="sk-SK"/>
              <w14:ligatures w14:val="standardContextual"/>
            </w:rPr>
          </w:pPr>
          <w:hyperlink w:anchor="_Toc154573514" w:history="1">
            <w:r w:rsidRPr="002D3654">
              <w:rPr>
                <w:rStyle w:val="Hypertextovprepojenie"/>
                <w:noProof/>
              </w:rPr>
              <w:t>Identifikačné  údaje  obce</w:t>
            </w:r>
            <w:r>
              <w:rPr>
                <w:noProof/>
                <w:webHidden/>
              </w:rPr>
              <w:tab/>
            </w:r>
            <w:r>
              <w:rPr>
                <w:noProof/>
                <w:webHidden/>
              </w:rPr>
              <w:fldChar w:fldCharType="begin"/>
            </w:r>
            <w:r>
              <w:rPr>
                <w:noProof/>
                <w:webHidden/>
              </w:rPr>
              <w:instrText xml:space="preserve"> PAGEREF _Toc154573514 \h </w:instrText>
            </w:r>
            <w:r>
              <w:rPr>
                <w:noProof/>
                <w:webHidden/>
              </w:rPr>
            </w:r>
            <w:r>
              <w:rPr>
                <w:noProof/>
                <w:webHidden/>
              </w:rPr>
              <w:fldChar w:fldCharType="separate"/>
            </w:r>
            <w:r>
              <w:rPr>
                <w:noProof/>
                <w:webHidden/>
              </w:rPr>
              <w:t>26</w:t>
            </w:r>
            <w:r>
              <w:rPr>
                <w:noProof/>
                <w:webHidden/>
              </w:rPr>
              <w:fldChar w:fldCharType="end"/>
            </w:r>
          </w:hyperlink>
        </w:p>
        <w:p w14:paraId="6CAF0ADF" w14:textId="1BD00CC6" w:rsidR="006C2693" w:rsidRDefault="006C2693">
          <w:pPr>
            <w:pStyle w:val="Obsah2"/>
            <w:tabs>
              <w:tab w:val="right" w:leader="dot" w:pos="10024"/>
            </w:tabs>
            <w:rPr>
              <w:b w:val="0"/>
              <w:noProof/>
              <w:color w:val="auto"/>
              <w:kern w:val="2"/>
              <w:sz w:val="22"/>
              <w:lang w:eastAsia="sk-SK"/>
              <w14:ligatures w14:val="standardContextual"/>
            </w:rPr>
          </w:pPr>
          <w:hyperlink w:anchor="_Toc154573515" w:history="1">
            <w:r w:rsidRPr="002D3654">
              <w:rPr>
                <w:rStyle w:val="Hypertextovprepojenie"/>
                <w:noProof/>
              </w:rPr>
              <w:t>Definovanie  subjektov  konsolidačného  celku</w:t>
            </w:r>
            <w:r>
              <w:rPr>
                <w:noProof/>
                <w:webHidden/>
              </w:rPr>
              <w:tab/>
            </w:r>
            <w:r>
              <w:rPr>
                <w:noProof/>
                <w:webHidden/>
              </w:rPr>
              <w:fldChar w:fldCharType="begin"/>
            </w:r>
            <w:r>
              <w:rPr>
                <w:noProof/>
                <w:webHidden/>
              </w:rPr>
              <w:instrText xml:space="preserve"> PAGEREF _Toc154573515 \h </w:instrText>
            </w:r>
            <w:r>
              <w:rPr>
                <w:noProof/>
                <w:webHidden/>
              </w:rPr>
            </w:r>
            <w:r>
              <w:rPr>
                <w:noProof/>
                <w:webHidden/>
              </w:rPr>
              <w:fldChar w:fldCharType="separate"/>
            </w:r>
            <w:r>
              <w:rPr>
                <w:noProof/>
                <w:webHidden/>
              </w:rPr>
              <w:t>26</w:t>
            </w:r>
            <w:r>
              <w:rPr>
                <w:noProof/>
                <w:webHidden/>
              </w:rPr>
              <w:fldChar w:fldCharType="end"/>
            </w:r>
          </w:hyperlink>
        </w:p>
        <w:p w14:paraId="1240F0E5" w14:textId="44883152" w:rsidR="006C2693" w:rsidRDefault="006C2693">
          <w:pPr>
            <w:pStyle w:val="Obsah2"/>
            <w:tabs>
              <w:tab w:val="right" w:leader="dot" w:pos="10024"/>
            </w:tabs>
            <w:rPr>
              <w:b w:val="0"/>
              <w:noProof/>
              <w:color w:val="auto"/>
              <w:kern w:val="2"/>
              <w:sz w:val="22"/>
              <w:lang w:eastAsia="sk-SK"/>
              <w14:ligatures w14:val="standardContextual"/>
            </w:rPr>
          </w:pPr>
          <w:hyperlink w:anchor="_Toc154573516" w:history="1">
            <w:r w:rsidRPr="002D3654">
              <w:rPr>
                <w:rStyle w:val="Hypertextovprepojenie"/>
                <w:noProof/>
              </w:rPr>
              <w:t>Organizačná  štruktúra  obce</w:t>
            </w:r>
            <w:r>
              <w:rPr>
                <w:noProof/>
                <w:webHidden/>
              </w:rPr>
              <w:tab/>
            </w:r>
            <w:r>
              <w:rPr>
                <w:noProof/>
                <w:webHidden/>
              </w:rPr>
              <w:fldChar w:fldCharType="begin"/>
            </w:r>
            <w:r>
              <w:rPr>
                <w:noProof/>
                <w:webHidden/>
              </w:rPr>
              <w:instrText xml:space="preserve"> PAGEREF _Toc154573516 \h </w:instrText>
            </w:r>
            <w:r>
              <w:rPr>
                <w:noProof/>
                <w:webHidden/>
              </w:rPr>
            </w:r>
            <w:r>
              <w:rPr>
                <w:noProof/>
                <w:webHidden/>
              </w:rPr>
              <w:fldChar w:fldCharType="separate"/>
            </w:r>
            <w:r>
              <w:rPr>
                <w:noProof/>
                <w:webHidden/>
              </w:rPr>
              <w:t>26</w:t>
            </w:r>
            <w:r>
              <w:rPr>
                <w:noProof/>
                <w:webHidden/>
              </w:rPr>
              <w:fldChar w:fldCharType="end"/>
            </w:r>
          </w:hyperlink>
        </w:p>
        <w:p w14:paraId="6066399C" w14:textId="56774226" w:rsidR="006C2693" w:rsidRDefault="006C2693">
          <w:pPr>
            <w:pStyle w:val="Obsah2"/>
            <w:tabs>
              <w:tab w:val="right" w:leader="dot" w:pos="10024"/>
            </w:tabs>
            <w:rPr>
              <w:b w:val="0"/>
              <w:noProof/>
              <w:color w:val="auto"/>
              <w:kern w:val="2"/>
              <w:sz w:val="22"/>
              <w:lang w:eastAsia="sk-SK"/>
              <w14:ligatures w14:val="standardContextual"/>
            </w:rPr>
          </w:pPr>
          <w:hyperlink w:anchor="_Toc154573517" w:history="1">
            <w:r w:rsidRPr="002D3654">
              <w:rPr>
                <w:rStyle w:val="Hypertextovprepojenie"/>
                <w:noProof/>
              </w:rPr>
              <w:t>Obecné  zastupiteľstvo</w:t>
            </w:r>
            <w:r>
              <w:rPr>
                <w:noProof/>
                <w:webHidden/>
              </w:rPr>
              <w:tab/>
            </w:r>
            <w:r>
              <w:rPr>
                <w:noProof/>
                <w:webHidden/>
              </w:rPr>
              <w:fldChar w:fldCharType="begin"/>
            </w:r>
            <w:r>
              <w:rPr>
                <w:noProof/>
                <w:webHidden/>
              </w:rPr>
              <w:instrText xml:space="preserve"> PAGEREF _Toc154573517 \h </w:instrText>
            </w:r>
            <w:r>
              <w:rPr>
                <w:noProof/>
                <w:webHidden/>
              </w:rPr>
            </w:r>
            <w:r>
              <w:rPr>
                <w:noProof/>
                <w:webHidden/>
              </w:rPr>
              <w:fldChar w:fldCharType="separate"/>
            </w:r>
            <w:r>
              <w:rPr>
                <w:noProof/>
                <w:webHidden/>
              </w:rPr>
              <w:t>28</w:t>
            </w:r>
            <w:r>
              <w:rPr>
                <w:noProof/>
                <w:webHidden/>
              </w:rPr>
              <w:fldChar w:fldCharType="end"/>
            </w:r>
          </w:hyperlink>
        </w:p>
        <w:p w14:paraId="4CBD0D42" w14:textId="34ADF8AC" w:rsidR="006C2693" w:rsidRDefault="006C2693">
          <w:pPr>
            <w:pStyle w:val="Obsah1"/>
            <w:tabs>
              <w:tab w:val="right" w:leader="dot" w:pos="10024"/>
            </w:tabs>
            <w:rPr>
              <w:b w:val="0"/>
              <w:noProof/>
              <w:color w:val="auto"/>
              <w:kern w:val="2"/>
              <w:sz w:val="22"/>
              <w:lang w:eastAsia="sk-SK"/>
              <w14:ligatures w14:val="standardContextual"/>
            </w:rPr>
          </w:pPr>
          <w:hyperlink w:anchor="_Toc154573518" w:history="1">
            <w:r w:rsidRPr="002D3654">
              <w:rPr>
                <w:rStyle w:val="Hypertextovprepojenie"/>
                <w:noProof/>
              </w:rPr>
              <w:t>Poslanie, vízie, ciele</w:t>
            </w:r>
            <w:r>
              <w:rPr>
                <w:noProof/>
                <w:webHidden/>
              </w:rPr>
              <w:tab/>
            </w:r>
            <w:r>
              <w:rPr>
                <w:noProof/>
                <w:webHidden/>
              </w:rPr>
              <w:fldChar w:fldCharType="begin"/>
            </w:r>
            <w:r>
              <w:rPr>
                <w:noProof/>
                <w:webHidden/>
              </w:rPr>
              <w:instrText xml:space="preserve"> PAGEREF _Toc154573518 \h </w:instrText>
            </w:r>
            <w:r>
              <w:rPr>
                <w:noProof/>
                <w:webHidden/>
              </w:rPr>
            </w:r>
            <w:r>
              <w:rPr>
                <w:noProof/>
                <w:webHidden/>
              </w:rPr>
              <w:fldChar w:fldCharType="separate"/>
            </w:r>
            <w:r>
              <w:rPr>
                <w:noProof/>
                <w:webHidden/>
              </w:rPr>
              <w:t>29</w:t>
            </w:r>
            <w:r>
              <w:rPr>
                <w:noProof/>
                <w:webHidden/>
              </w:rPr>
              <w:fldChar w:fldCharType="end"/>
            </w:r>
          </w:hyperlink>
        </w:p>
        <w:p w14:paraId="0BB272EC" w14:textId="4FC2953D" w:rsidR="006C2693" w:rsidRDefault="006C2693">
          <w:pPr>
            <w:pStyle w:val="Obsah1"/>
            <w:tabs>
              <w:tab w:val="right" w:leader="dot" w:pos="10024"/>
            </w:tabs>
            <w:rPr>
              <w:b w:val="0"/>
              <w:noProof/>
              <w:color w:val="auto"/>
              <w:kern w:val="2"/>
              <w:sz w:val="22"/>
              <w:lang w:eastAsia="sk-SK"/>
              <w14:ligatures w14:val="standardContextual"/>
            </w:rPr>
          </w:pPr>
          <w:hyperlink w:anchor="_Toc154573519" w:history="1">
            <w:r w:rsidRPr="002D3654">
              <w:rPr>
                <w:rStyle w:val="Hypertextovprepojenie"/>
                <w:noProof/>
              </w:rPr>
              <w:t>Základná charakteristika konsolidovaného celku</w:t>
            </w:r>
            <w:r>
              <w:rPr>
                <w:noProof/>
                <w:webHidden/>
              </w:rPr>
              <w:tab/>
            </w:r>
            <w:r>
              <w:rPr>
                <w:noProof/>
                <w:webHidden/>
              </w:rPr>
              <w:fldChar w:fldCharType="begin"/>
            </w:r>
            <w:r>
              <w:rPr>
                <w:noProof/>
                <w:webHidden/>
              </w:rPr>
              <w:instrText xml:space="preserve"> PAGEREF _Toc154573519 \h </w:instrText>
            </w:r>
            <w:r>
              <w:rPr>
                <w:noProof/>
                <w:webHidden/>
              </w:rPr>
            </w:r>
            <w:r>
              <w:rPr>
                <w:noProof/>
                <w:webHidden/>
              </w:rPr>
              <w:fldChar w:fldCharType="separate"/>
            </w:r>
            <w:r>
              <w:rPr>
                <w:noProof/>
                <w:webHidden/>
              </w:rPr>
              <w:t>29</w:t>
            </w:r>
            <w:r>
              <w:rPr>
                <w:noProof/>
                <w:webHidden/>
              </w:rPr>
              <w:fldChar w:fldCharType="end"/>
            </w:r>
          </w:hyperlink>
        </w:p>
        <w:p w14:paraId="57EF8852" w14:textId="56AB7FD6" w:rsidR="006C2693" w:rsidRDefault="006C2693">
          <w:pPr>
            <w:pStyle w:val="Obsah2"/>
            <w:tabs>
              <w:tab w:val="right" w:leader="dot" w:pos="10024"/>
            </w:tabs>
            <w:rPr>
              <w:b w:val="0"/>
              <w:noProof/>
              <w:color w:val="auto"/>
              <w:kern w:val="2"/>
              <w:sz w:val="22"/>
              <w:lang w:eastAsia="sk-SK"/>
              <w14:ligatures w14:val="standardContextual"/>
            </w:rPr>
          </w:pPr>
          <w:hyperlink w:anchor="_Toc154573520" w:history="1">
            <w:r w:rsidRPr="002D3654">
              <w:rPr>
                <w:rStyle w:val="Hypertextovprepojenie"/>
                <w:noProof/>
              </w:rPr>
              <w:t>Geografická  charakteristika</w:t>
            </w:r>
            <w:r>
              <w:rPr>
                <w:noProof/>
                <w:webHidden/>
              </w:rPr>
              <w:tab/>
            </w:r>
            <w:r>
              <w:rPr>
                <w:noProof/>
                <w:webHidden/>
              </w:rPr>
              <w:fldChar w:fldCharType="begin"/>
            </w:r>
            <w:r>
              <w:rPr>
                <w:noProof/>
                <w:webHidden/>
              </w:rPr>
              <w:instrText xml:space="preserve"> PAGEREF _Toc154573520 \h </w:instrText>
            </w:r>
            <w:r>
              <w:rPr>
                <w:noProof/>
                <w:webHidden/>
              </w:rPr>
            </w:r>
            <w:r>
              <w:rPr>
                <w:noProof/>
                <w:webHidden/>
              </w:rPr>
              <w:fldChar w:fldCharType="separate"/>
            </w:r>
            <w:r>
              <w:rPr>
                <w:noProof/>
                <w:webHidden/>
              </w:rPr>
              <w:t>29</w:t>
            </w:r>
            <w:r>
              <w:rPr>
                <w:noProof/>
                <w:webHidden/>
              </w:rPr>
              <w:fldChar w:fldCharType="end"/>
            </w:r>
          </w:hyperlink>
        </w:p>
        <w:p w14:paraId="1B4DA1A9" w14:textId="3CFE7FAA" w:rsidR="006C2693" w:rsidRDefault="006C2693">
          <w:pPr>
            <w:pStyle w:val="Obsah1"/>
            <w:tabs>
              <w:tab w:val="right" w:leader="dot" w:pos="10024"/>
            </w:tabs>
            <w:rPr>
              <w:b w:val="0"/>
              <w:noProof/>
              <w:color w:val="auto"/>
              <w:kern w:val="2"/>
              <w:sz w:val="22"/>
              <w:lang w:eastAsia="sk-SK"/>
              <w14:ligatures w14:val="standardContextual"/>
            </w:rPr>
          </w:pPr>
          <w:hyperlink w:anchor="_Toc154573521" w:history="1">
            <w:r w:rsidRPr="002D3654">
              <w:rPr>
                <w:rStyle w:val="Hypertextovprepojenie"/>
                <w:noProof/>
              </w:rPr>
              <w:t>Demografický vývoj</w:t>
            </w:r>
            <w:r>
              <w:rPr>
                <w:noProof/>
                <w:webHidden/>
              </w:rPr>
              <w:tab/>
            </w:r>
            <w:r>
              <w:rPr>
                <w:noProof/>
                <w:webHidden/>
              </w:rPr>
              <w:fldChar w:fldCharType="begin"/>
            </w:r>
            <w:r>
              <w:rPr>
                <w:noProof/>
                <w:webHidden/>
              </w:rPr>
              <w:instrText xml:space="preserve"> PAGEREF _Toc154573521 \h </w:instrText>
            </w:r>
            <w:r>
              <w:rPr>
                <w:noProof/>
                <w:webHidden/>
              </w:rPr>
            </w:r>
            <w:r>
              <w:rPr>
                <w:noProof/>
                <w:webHidden/>
              </w:rPr>
              <w:fldChar w:fldCharType="separate"/>
            </w:r>
            <w:r>
              <w:rPr>
                <w:noProof/>
                <w:webHidden/>
              </w:rPr>
              <w:t>30</w:t>
            </w:r>
            <w:r>
              <w:rPr>
                <w:noProof/>
                <w:webHidden/>
              </w:rPr>
              <w:fldChar w:fldCharType="end"/>
            </w:r>
          </w:hyperlink>
        </w:p>
        <w:p w14:paraId="0C3F8B24" w14:textId="0FAF34F2" w:rsidR="006C2693" w:rsidRDefault="006C2693">
          <w:pPr>
            <w:pStyle w:val="Obsah1"/>
            <w:tabs>
              <w:tab w:val="right" w:leader="dot" w:pos="10024"/>
            </w:tabs>
            <w:rPr>
              <w:b w:val="0"/>
              <w:noProof/>
              <w:color w:val="auto"/>
              <w:kern w:val="2"/>
              <w:sz w:val="22"/>
              <w:lang w:eastAsia="sk-SK"/>
              <w14:ligatures w14:val="standardContextual"/>
            </w:rPr>
          </w:pPr>
          <w:hyperlink w:anchor="_Toc154573522" w:history="1">
            <w:r w:rsidRPr="002D3654">
              <w:rPr>
                <w:rStyle w:val="Hypertextovprepojenie"/>
                <w:noProof/>
              </w:rPr>
              <w:t>História obce</w:t>
            </w:r>
            <w:r>
              <w:rPr>
                <w:noProof/>
                <w:webHidden/>
              </w:rPr>
              <w:tab/>
            </w:r>
            <w:r>
              <w:rPr>
                <w:noProof/>
                <w:webHidden/>
              </w:rPr>
              <w:fldChar w:fldCharType="begin"/>
            </w:r>
            <w:r>
              <w:rPr>
                <w:noProof/>
                <w:webHidden/>
              </w:rPr>
              <w:instrText xml:space="preserve"> PAGEREF _Toc154573522 \h </w:instrText>
            </w:r>
            <w:r>
              <w:rPr>
                <w:noProof/>
                <w:webHidden/>
              </w:rPr>
            </w:r>
            <w:r>
              <w:rPr>
                <w:noProof/>
                <w:webHidden/>
              </w:rPr>
              <w:fldChar w:fldCharType="separate"/>
            </w:r>
            <w:r>
              <w:rPr>
                <w:noProof/>
                <w:webHidden/>
              </w:rPr>
              <w:t>30</w:t>
            </w:r>
            <w:r>
              <w:rPr>
                <w:noProof/>
                <w:webHidden/>
              </w:rPr>
              <w:fldChar w:fldCharType="end"/>
            </w:r>
          </w:hyperlink>
        </w:p>
        <w:p w14:paraId="7CC9A723" w14:textId="72736E07" w:rsidR="006C2693" w:rsidRDefault="006C2693">
          <w:pPr>
            <w:pStyle w:val="Obsah1"/>
            <w:tabs>
              <w:tab w:val="right" w:leader="dot" w:pos="10024"/>
            </w:tabs>
            <w:rPr>
              <w:b w:val="0"/>
              <w:noProof/>
              <w:color w:val="auto"/>
              <w:kern w:val="2"/>
              <w:sz w:val="22"/>
              <w:lang w:eastAsia="sk-SK"/>
              <w14:ligatures w14:val="standardContextual"/>
            </w:rPr>
          </w:pPr>
          <w:hyperlink w:anchor="_Toc154573523" w:history="1">
            <w:r w:rsidRPr="002D3654">
              <w:rPr>
                <w:rStyle w:val="Hypertextovprepojenie"/>
                <w:noProof/>
              </w:rPr>
              <w:t>Najdôležitejšie objekty a kultúrne pamiatky</w:t>
            </w:r>
            <w:r>
              <w:rPr>
                <w:noProof/>
                <w:webHidden/>
              </w:rPr>
              <w:tab/>
            </w:r>
            <w:r>
              <w:rPr>
                <w:noProof/>
                <w:webHidden/>
              </w:rPr>
              <w:fldChar w:fldCharType="begin"/>
            </w:r>
            <w:r>
              <w:rPr>
                <w:noProof/>
                <w:webHidden/>
              </w:rPr>
              <w:instrText xml:space="preserve"> PAGEREF _Toc154573523 \h </w:instrText>
            </w:r>
            <w:r>
              <w:rPr>
                <w:noProof/>
                <w:webHidden/>
              </w:rPr>
            </w:r>
            <w:r>
              <w:rPr>
                <w:noProof/>
                <w:webHidden/>
              </w:rPr>
              <w:fldChar w:fldCharType="separate"/>
            </w:r>
            <w:r>
              <w:rPr>
                <w:noProof/>
                <w:webHidden/>
              </w:rPr>
              <w:t>32</w:t>
            </w:r>
            <w:r>
              <w:rPr>
                <w:noProof/>
                <w:webHidden/>
              </w:rPr>
              <w:fldChar w:fldCharType="end"/>
            </w:r>
          </w:hyperlink>
        </w:p>
        <w:p w14:paraId="5F1DD95B" w14:textId="31B774DC" w:rsidR="006C2693" w:rsidRDefault="006C2693">
          <w:pPr>
            <w:pStyle w:val="Obsah2"/>
            <w:tabs>
              <w:tab w:val="right" w:leader="dot" w:pos="10024"/>
            </w:tabs>
            <w:rPr>
              <w:b w:val="0"/>
              <w:noProof/>
              <w:color w:val="auto"/>
              <w:kern w:val="2"/>
              <w:sz w:val="22"/>
              <w:lang w:eastAsia="sk-SK"/>
              <w14:ligatures w14:val="standardContextual"/>
            </w:rPr>
          </w:pPr>
          <w:hyperlink w:anchor="_Toc154573524" w:history="1">
            <w:r w:rsidRPr="002D3654">
              <w:rPr>
                <w:rStyle w:val="Hypertextovprepojenie"/>
                <w:noProof/>
              </w:rPr>
              <w:t>Kostol a farnosť</w:t>
            </w:r>
            <w:r>
              <w:rPr>
                <w:noProof/>
                <w:webHidden/>
              </w:rPr>
              <w:tab/>
            </w:r>
            <w:r>
              <w:rPr>
                <w:noProof/>
                <w:webHidden/>
              </w:rPr>
              <w:fldChar w:fldCharType="begin"/>
            </w:r>
            <w:r>
              <w:rPr>
                <w:noProof/>
                <w:webHidden/>
              </w:rPr>
              <w:instrText xml:space="preserve"> PAGEREF _Toc154573524 \h </w:instrText>
            </w:r>
            <w:r>
              <w:rPr>
                <w:noProof/>
                <w:webHidden/>
              </w:rPr>
            </w:r>
            <w:r>
              <w:rPr>
                <w:noProof/>
                <w:webHidden/>
              </w:rPr>
              <w:fldChar w:fldCharType="separate"/>
            </w:r>
            <w:r>
              <w:rPr>
                <w:noProof/>
                <w:webHidden/>
              </w:rPr>
              <w:t>32</w:t>
            </w:r>
            <w:r>
              <w:rPr>
                <w:noProof/>
                <w:webHidden/>
              </w:rPr>
              <w:fldChar w:fldCharType="end"/>
            </w:r>
          </w:hyperlink>
        </w:p>
        <w:p w14:paraId="17286AC7" w14:textId="7AF27EB7" w:rsidR="006C2693" w:rsidRDefault="006C2693">
          <w:pPr>
            <w:pStyle w:val="Obsah2"/>
            <w:tabs>
              <w:tab w:val="right" w:leader="dot" w:pos="10024"/>
            </w:tabs>
            <w:rPr>
              <w:b w:val="0"/>
              <w:noProof/>
              <w:color w:val="auto"/>
              <w:kern w:val="2"/>
              <w:sz w:val="22"/>
              <w:lang w:eastAsia="sk-SK"/>
              <w14:ligatures w14:val="standardContextual"/>
            </w:rPr>
          </w:pPr>
          <w:hyperlink w:anchor="_Toc154573525" w:history="1">
            <w:r w:rsidRPr="002D3654">
              <w:rPr>
                <w:rStyle w:val="Hypertextovprepojenie"/>
                <w:noProof/>
              </w:rPr>
              <w:t>Ostatné sakrálne pamiatky</w:t>
            </w:r>
            <w:r>
              <w:rPr>
                <w:noProof/>
                <w:webHidden/>
              </w:rPr>
              <w:tab/>
            </w:r>
            <w:r>
              <w:rPr>
                <w:noProof/>
                <w:webHidden/>
              </w:rPr>
              <w:fldChar w:fldCharType="begin"/>
            </w:r>
            <w:r>
              <w:rPr>
                <w:noProof/>
                <w:webHidden/>
              </w:rPr>
              <w:instrText xml:space="preserve"> PAGEREF _Toc154573525 \h </w:instrText>
            </w:r>
            <w:r>
              <w:rPr>
                <w:noProof/>
                <w:webHidden/>
              </w:rPr>
            </w:r>
            <w:r>
              <w:rPr>
                <w:noProof/>
                <w:webHidden/>
              </w:rPr>
              <w:fldChar w:fldCharType="separate"/>
            </w:r>
            <w:r>
              <w:rPr>
                <w:noProof/>
                <w:webHidden/>
              </w:rPr>
              <w:t>33</w:t>
            </w:r>
            <w:r>
              <w:rPr>
                <w:noProof/>
                <w:webHidden/>
              </w:rPr>
              <w:fldChar w:fldCharType="end"/>
            </w:r>
          </w:hyperlink>
        </w:p>
        <w:p w14:paraId="04950B4B" w14:textId="694EDDF7" w:rsidR="006C2693" w:rsidRDefault="006C2693">
          <w:pPr>
            <w:pStyle w:val="Obsah2"/>
            <w:tabs>
              <w:tab w:val="right" w:leader="dot" w:pos="10024"/>
            </w:tabs>
            <w:rPr>
              <w:b w:val="0"/>
              <w:noProof/>
              <w:color w:val="auto"/>
              <w:kern w:val="2"/>
              <w:sz w:val="22"/>
              <w:lang w:eastAsia="sk-SK"/>
              <w14:ligatures w14:val="standardContextual"/>
            </w:rPr>
          </w:pPr>
          <w:hyperlink w:anchor="_Toc154573526" w:history="1">
            <w:r w:rsidRPr="002D3654">
              <w:rPr>
                <w:rStyle w:val="Hypertextovprepojenie"/>
                <w:noProof/>
              </w:rPr>
              <w:t>Symboly obce</w:t>
            </w:r>
            <w:r>
              <w:rPr>
                <w:noProof/>
                <w:webHidden/>
              </w:rPr>
              <w:tab/>
            </w:r>
            <w:r>
              <w:rPr>
                <w:noProof/>
                <w:webHidden/>
              </w:rPr>
              <w:fldChar w:fldCharType="begin"/>
            </w:r>
            <w:r>
              <w:rPr>
                <w:noProof/>
                <w:webHidden/>
              </w:rPr>
              <w:instrText xml:space="preserve"> PAGEREF _Toc154573526 \h </w:instrText>
            </w:r>
            <w:r>
              <w:rPr>
                <w:noProof/>
                <w:webHidden/>
              </w:rPr>
            </w:r>
            <w:r>
              <w:rPr>
                <w:noProof/>
                <w:webHidden/>
              </w:rPr>
              <w:fldChar w:fldCharType="separate"/>
            </w:r>
            <w:r>
              <w:rPr>
                <w:noProof/>
                <w:webHidden/>
              </w:rPr>
              <w:t>33</w:t>
            </w:r>
            <w:r>
              <w:rPr>
                <w:noProof/>
                <w:webHidden/>
              </w:rPr>
              <w:fldChar w:fldCharType="end"/>
            </w:r>
          </w:hyperlink>
        </w:p>
        <w:p w14:paraId="64DEFC28" w14:textId="6E293FFD" w:rsidR="006C2693" w:rsidRDefault="006C2693">
          <w:pPr>
            <w:pStyle w:val="Obsah1"/>
            <w:tabs>
              <w:tab w:val="right" w:leader="dot" w:pos="10024"/>
            </w:tabs>
            <w:rPr>
              <w:b w:val="0"/>
              <w:noProof/>
              <w:color w:val="auto"/>
              <w:kern w:val="2"/>
              <w:sz w:val="22"/>
              <w:lang w:eastAsia="sk-SK"/>
              <w14:ligatures w14:val="standardContextual"/>
            </w:rPr>
          </w:pPr>
          <w:hyperlink w:anchor="_Toc154573527" w:history="1">
            <w:r w:rsidRPr="002D3654">
              <w:rPr>
                <w:rStyle w:val="Hypertextovprepojenie"/>
                <w:noProof/>
              </w:rPr>
              <w:t>Plnenie funkcií obce</w:t>
            </w:r>
            <w:r>
              <w:rPr>
                <w:noProof/>
                <w:webHidden/>
              </w:rPr>
              <w:tab/>
            </w:r>
            <w:r>
              <w:rPr>
                <w:noProof/>
                <w:webHidden/>
              </w:rPr>
              <w:fldChar w:fldCharType="begin"/>
            </w:r>
            <w:r>
              <w:rPr>
                <w:noProof/>
                <w:webHidden/>
              </w:rPr>
              <w:instrText xml:space="preserve"> PAGEREF _Toc154573527 \h </w:instrText>
            </w:r>
            <w:r>
              <w:rPr>
                <w:noProof/>
                <w:webHidden/>
              </w:rPr>
            </w:r>
            <w:r>
              <w:rPr>
                <w:noProof/>
                <w:webHidden/>
              </w:rPr>
              <w:fldChar w:fldCharType="separate"/>
            </w:r>
            <w:r>
              <w:rPr>
                <w:noProof/>
                <w:webHidden/>
              </w:rPr>
              <w:t>35</w:t>
            </w:r>
            <w:r>
              <w:rPr>
                <w:noProof/>
                <w:webHidden/>
              </w:rPr>
              <w:fldChar w:fldCharType="end"/>
            </w:r>
          </w:hyperlink>
        </w:p>
        <w:p w14:paraId="597C8869" w14:textId="10BEA6AD" w:rsidR="006C2693" w:rsidRDefault="006C2693">
          <w:pPr>
            <w:pStyle w:val="Obsah2"/>
            <w:tabs>
              <w:tab w:val="right" w:leader="dot" w:pos="10024"/>
            </w:tabs>
            <w:rPr>
              <w:b w:val="0"/>
              <w:noProof/>
              <w:color w:val="auto"/>
              <w:kern w:val="2"/>
              <w:sz w:val="22"/>
              <w:lang w:eastAsia="sk-SK"/>
              <w14:ligatures w14:val="standardContextual"/>
            </w:rPr>
          </w:pPr>
          <w:hyperlink w:anchor="_Toc154573528" w:history="1">
            <w:r w:rsidRPr="002D3654">
              <w:rPr>
                <w:rStyle w:val="Hypertextovprepojenie"/>
                <w:noProof/>
              </w:rPr>
              <w:t>Výchova a vzdelávanie</w:t>
            </w:r>
            <w:r>
              <w:rPr>
                <w:noProof/>
                <w:webHidden/>
              </w:rPr>
              <w:tab/>
            </w:r>
            <w:r>
              <w:rPr>
                <w:noProof/>
                <w:webHidden/>
              </w:rPr>
              <w:fldChar w:fldCharType="begin"/>
            </w:r>
            <w:r>
              <w:rPr>
                <w:noProof/>
                <w:webHidden/>
              </w:rPr>
              <w:instrText xml:space="preserve"> PAGEREF _Toc154573528 \h </w:instrText>
            </w:r>
            <w:r>
              <w:rPr>
                <w:noProof/>
                <w:webHidden/>
              </w:rPr>
            </w:r>
            <w:r>
              <w:rPr>
                <w:noProof/>
                <w:webHidden/>
              </w:rPr>
              <w:fldChar w:fldCharType="separate"/>
            </w:r>
            <w:r>
              <w:rPr>
                <w:noProof/>
                <w:webHidden/>
              </w:rPr>
              <w:t>35</w:t>
            </w:r>
            <w:r>
              <w:rPr>
                <w:noProof/>
                <w:webHidden/>
              </w:rPr>
              <w:fldChar w:fldCharType="end"/>
            </w:r>
          </w:hyperlink>
        </w:p>
        <w:p w14:paraId="198A03FB" w14:textId="1911FC74" w:rsidR="006C2693" w:rsidRDefault="006C2693">
          <w:pPr>
            <w:pStyle w:val="Obsah2"/>
            <w:tabs>
              <w:tab w:val="right" w:leader="dot" w:pos="10024"/>
            </w:tabs>
            <w:rPr>
              <w:b w:val="0"/>
              <w:noProof/>
              <w:color w:val="auto"/>
              <w:kern w:val="2"/>
              <w:sz w:val="22"/>
              <w:lang w:eastAsia="sk-SK"/>
              <w14:ligatures w14:val="standardContextual"/>
            </w:rPr>
          </w:pPr>
          <w:hyperlink w:anchor="_Toc154573529" w:history="1">
            <w:r w:rsidRPr="002D3654">
              <w:rPr>
                <w:rStyle w:val="Hypertextovprepojenie"/>
                <w:noProof/>
              </w:rPr>
              <w:t>Zdravotná starostlivosť</w:t>
            </w:r>
            <w:r>
              <w:rPr>
                <w:noProof/>
                <w:webHidden/>
              </w:rPr>
              <w:tab/>
            </w:r>
            <w:r>
              <w:rPr>
                <w:noProof/>
                <w:webHidden/>
              </w:rPr>
              <w:fldChar w:fldCharType="begin"/>
            </w:r>
            <w:r>
              <w:rPr>
                <w:noProof/>
                <w:webHidden/>
              </w:rPr>
              <w:instrText xml:space="preserve"> PAGEREF _Toc154573529 \h </w:instrText>
            </w:r>
            <w:r>
              <w:rPr>
                <w:noProof/>
                <w:webHidden/>
              </w:rPr>
            </w:r>
            <w:r>
              <w:rPr>
                <w:noProof/>
                <w:webHidden/>
              </w:rPr>
              <w:fldChar w:fldCharType="separate"/>
            </w:r>
            <w:r>
              <w:rPr>
                <w:noProof/>
                <w:webHidden/>
              </w:rPr>
              <w:t>35</w:t>
            </w:r>
            <w:r>
              <w:rPr>
                <w:noProof/>
                <w:webHidden/>
              </w:rPr>
              <w:fldChar w:fldCharType="end"/>
            </w:r>
          </w:hyperlink>
        </w:p>
        <w:p w14:paraId="5EC773DF" w14:textId="78B8F2AD" w:rsidR="006C2693" w:rsidRDefault="006C2693">
          <w:pPr>
            <w:pStyle w:val="Obsah2"/>
            <w:tabs>
              <w:tab w:val="right" w:leader="dot" w:pos="10024"/>
            </w:tabs>
            <w:rPr>
              <w:b w:val="0"/>
              <w:noProof/>
              <w:color w:val="auto"/>
              <w:kern w:val="2"/>
              <w:sz w:val="22"/>
              <w:lang w:eastAsia="sk-SK"/>
              <w14:ligatures w14:val="standardContextual"/>
            </w:rPr>
          </w:pPr>
          <w:hyperlink w:anchor="_Toc154573530" w:history="1">
            <w:r w:rsidRPr="002D3654">
              <w:rPr>
                <w:rStyle w:val="Hypertextovprepojenie"/>
                <w:noProof/>
              </w:rPr>
              <w:t>Sociálne  zabezpečenie  občanov</w:t>
            </w:r>
            <w:r>
              <w:rPr>
                <w:noProof/>
                <w:webHidden/>
              </w:rPr>
              <w:tab/>
            </w:r>
            <w:r>
              <w:rPr>
                <w:noProof/>
                <w:webHidden/>
              </w:rPr>
              <w:fldChar w:fldCharType="begin"/>
            </w:r>
            <w:r>
              <w:rPr>
                <w:noProof/>
                <w:webHidden/>
              </w:rPr>
              <w:instrText xml:space="preserve"> PAGEREF _Toc154573530 \h </w:instrText>
            </w:r>
            <w:r>
              <w:rPr>
                <w:noProof/>
                <w:webHidden/>
              </w:rPr>
            </w:r>
            <w:r>
              <w:rPr>
                <w:noProof/>
                <w:webHidden/>
              </w:rPr>
              <w:fldChar w:fldCharType="separate"/>
            </w:r>
            <w:r>
              <w:rPr>
                <w:noProof/>
                <w:webHidden/>
              </w:rPr>
              <w:t>35</w:t>
            </w:r>
            <w:r>
              <w:rPr>
                <w:noProof/>
                <w:webHidden/>
              </w:rPr>
              <w:fldChar w:fldCharType="end"/>
            </w:r>
          </w:hyperlink>
        </w:p>
        <w:p w14:paraId="24B51AFD" w14:textId="6E2827C9" w:rsidR="006C2693" w:rsidRDefault="006C2693">
          <w:pPr>
            <w:pStyle w:val="Obsah2"/>
            <w:tabs>
              <w:tab w:val="right" w:leader="dot" w:pos="10024"/>
            </w:tabs>
            <w:rPr>
              <w:b w:val="0"/>
              <w:noProof/>
              <w:color w:val="auto"/>
              <w:kern w:val="2"/>
              <w:sz w:val="22"/>
              <w:lang w:eastAsia="sk-SK"/>
              <w14:ligatures w14:val="standardContextual"/>
            </w:rPr>
          </w:pPr>
          <w:hyperlink w:anchor="_Toc154573531" w:history="1">
            <w:r w:rsidRPr="002D3654">
              <w:rPr>
                <w:rStyle w:val="Hypertextovprepojenie"/>
                <w:noProof/>
              </w:rPr>
              <w:t>Kultúra</w:t>
            </w:r>
            <w:r>
              <w:rPr>
                <w:noProof/>
                <w:webHidden/>
              </w:rPr>
              <w:tab/>
            </w:r>
            <w:r>
              <w:rPr>
                <w:noProof/>
                <w:webHidden/>
              </w:rPr>
              <w:fldChar w:fldCharType="begin"/>
            </w:r>
            <w:r>
              <w:rPr>
                <w:noProof/>
                <w:webHidden/>
              </w:rPr>
              <w:instrText xml:space="preserve"> PAGEREF _Toc154573531 \h </w:instrText>
            </w:r>
            <w:r>
              <w:rPr>
                <w:noProof/>
                <w:webHidden/>
              </w:rPr>
            </w:r>
            <w:r>
              <w:rPr>
                <w:noProof/>
                <w:webHidden/>
              </w:rPr>
              <w:fldChar w:fldCharType="separate"/>
            </w:r>
            <w:r>
              <w:rPr>
                <w:noProof/>
                <w:webHidden/>
              </w:rPr>
              <w:t>35</w:t>
            </w:r>
            <w:r>
              <w:rPr>
                <w:noProof/>
                <w:webHidden/>
              </w:rPr>
              <w:fldChar w:fldCharType="end"/>
            </w:r>
          </w:hyperlink>
        </w:p>
        <w:p w14:paraId="52D921BE" w14:textId="54F7AEF5" w:rsidR="006C2693" w:rsidRDefault="006C2693">
          <w:pPr>
            <w:pStyle w:val="Obsah2"/>
            <w:tabs>
              <w:tab w:val="right" w:leader="dot" w:pos="10024"/>
            </w:tabs>
            <w:rPr>
              <w:b w:val="0"/>
              <w:noProof/>
              <w:color w:val="auto"/>
              <w:kern w:val="2"/>
              <w:sz w:val="22"/>
              <w:lang w:eastAsia="sk-SK"/>
              <w14:ligatures w14:val="standardContextual"/>
            </w:rPr>
          </w:pPr>
          <w:hyperlink w:anchor="_Toc154573532" w:history="1">
            <w:r w:rsidRPr="002D3654">
              <w:rPr>
                <w:rStyle w:val="Hypertextovprepojenie"/>
                <w:noProof/>
              </w:rPr>
              <w:t>Hospodárstvo</w:t>
            </w:r>
            <w:r>
              <w:rPr>
                <w:noProof/>
                <w:webHidden/>
              </w:rPr>
              <w:tab/>
            </w:r>
            <w:r>
              <w:rPr>
                <w:noProof/>
                <w:webHidden/>
              </w:rPr>
              <w:fldChar w:fldCharType="begin"/>
            </w:r>
            <w:r>
              <w:rPr>
                <w:noProof/>
                <w:webHidden/>
              </w:rPr>
              <w:instrText xml:space="preserve"> PAGEREF _Toc154573532 \h </w:instrText>
            </w:r>
            <w:r>
              <w:rPr>
                <w:noProof/>
                <w:webHidden/>
              </w:rPr>
            </w:r>
            <w:r>
              <w:rPr>
                <w:noProof/>
                <w:webHidden/>
              </w:rPr>
              <w:fldChar w:fldCharType="separate"/>
            </w:r>
            <w:r>
              <w:rPr>
                <w:noProof/>
                <w:webHidden/>
              </w:rPr>
              <w:t>36</w:t>
            </w:r>
            <w:r>
              <w:rPr>
                <w:noProof/>
                <w:webHidden/>
              </w:rPr>
              <w:fldChar w:fldCharType="end"/>
            </w:r>
          </w:hyperlink>
        </w:p>
        <w:p w14:paraId="6EF05AF3" w14:textId="1B851FC9" w:rsidR="006C2693" w:rsidRDefault="006C2693">
          <w:pPr>
            <w:pStyle w:val="Obsah1"/>
            <w:tabs>
              <w:tab w:val="right" w:leader="dot" w:pos="10024"/>
            </w:tabs>
            <w:rPr>
              <w:b w:val="0"/>
              <w:noProof/>
              <w:color w:val="auto"/>
              <w:kern w:val="2"/>
              <w:sz w:val="22"/>
              <w:lang w:eastAsia="sk-SK"/>
              <w14:ligatures w14:val="standardContextual"/>
            </w:rPr>
          </w:pPr>
          <w:hyperlink w:anchor="_Toc154573533" w:history="1">
            <w:r w:rsidRPr="002D3654">
              <w:rPr>
                <w:rStyle w:val="Hypertextovprepojenie"/>
                <w:noProof/>
              </w:rPr>
              <w:t>Rozpočtové hospodárenie za rok 2022.</w:t>
            </w:r>
            <w:r>
              <w:rPr>
                <w:noProof/>
                <w:webHidden/>
              </w:rPr>
              <w:tab/>
            </w:r>
            <w:r>
              <w:rPr>
                <w:noProof/>
                <w:webHidden/>
              </w:rPr>
              <w:fldChar w:fldCharType="begin"/>
            </w:r>
            <w:r>
              <w:rPr>
                <w:noProof/>
                <w:webHidden/>
              </w:rPr>
              <w:instrText xml:space="preserve"> PAGEREF _Toc154573533 \h </w:instrText>
            </w:r>
            <w:r>
              <w:rPr>
                <w:noProof/>
                <w:webHidden/>
              </w:rPr>
            </w:r>
            <w:r>
              <w:rPr>
                <w:noProof/>
                <w:webHidden/>
              </w:rPr>
              <w:fldChar w:fldCharType="separate"/>
            </w:r>
            <w:r>
              <w:rPr>
                <w:noProof/>
                <w:webHidden/>
              </w:rPr>
              <w:t>37</w:t>
            </w:r>
            <w:r>
              <w:rPr>
                <w:noProof/>
                <w:webHidden/>
              </w:rPr>
              <w:fldChar w:fldCharType="end"/>
            </w:r>
          </w:hyperlink>
        </w:p>
        <w:p w14:paraId="15DE0FD2" w14:textId="7953FC1E" w:rsidR="006C2693" w:rsidRDefault="006C2693">
          <w:pPr>
            <w:pStyle w:val="Obsah2"/>
            <w:tabs>
              <w:tab w:val="right" w:leader="dot" w:pos="10024"/>
            </w:tabs>
            <w:rPr>
              <w:b w:val="0"/>
              <w:noProof/>
              <w:color w:val="auto"/>
              <w:kern w:val="2"/>
              <w:sz w:val="22"/>
              <w:lang w:eastAsia="sk-SK"/>
              <w14:ligatures w14:val="standardContextual"/>
            </w:rPr>
          </w:pPr>
          <w:hyperlink w:anchor="_Toc154573534" w:history="1">
            <w:r w:rsidRPr="002D3654">
              <w:rPr>
                <w:rStyle w:val="Hypertextovprepojenie"/>
                <w:noProof/>
              </w:rPr>
              <w:t>Prehľad rozpočtu</w:t>
            </w:r>
            <w:r>
              <w:rPr>
                <w:noProof/>
                <w:webHidden/>
              </w:rPr>
              <w:tab/>
            </w:r>
            <w:r>
              <w:rPr>
                <w:noProof/>
                <w:webHidden/>
              </w:rPr>
              <w:fldChar w:fldCharType="begin"/>
            </w:r>
            <w:r>
              <w:rPr>
                <w:noProof/>
                <w:webHidden/>
              </w:rPr>
              <w:instrText xml:space="preserve"> PAGEREF _Toc154573534 \h </w:instrText>
            </w:r>
            <w:r>
              <w:rPr>
                <w:noProof/>
                <w:webHidden/>
              </w:rPr>
            </w:r>
            <w:r>
              <w:rPr>
                <w:noProof/>
                <w:webHidden/>
              </w:rPr>
              <w:fldChar w:fldCharType="separate"/>
            </w:r>
            <w:r>
              <w:rPr>
                <w:noProof/>
                <w:webHidden/>
              </w:rPr>
              <w:t>37</w:t>
            </w:r>
            <w:r>
              <w:rPr>
                <w:noProof/>
                <w:webHidden/>
              </w:rPr>
              <w:fldChar w:fldCharType="end"/>
            </w:r>
          </w:hyperlink>
        </w:p>
        <w:p w14:paraId="0311A25E" w14:textId="6DE012AF" w:rsidR="006C2693" w:rsidRDefault="006C2693">
          <w:pPr>
            <w:pStyle w:val="Obsah1"/>
            <w:tabs>
              <w:tab w:val="right" w:leader="dot" w:pos="10024"/>
            </w:tabs>
            <w:rPr>
              <w:b w:val="0"/>
              <w:noProof/>
              <w:color w:val="auto"/>
              <w:kern w:val="2"/>
              <w:sz w:val="22"/>
              <w:lang w:eastAsia="sk-SK"/>
              <w14:ligatures w14:val="standardContextual"/>
            </w:rPr>
          </w:pPr>
          <w:hyperlink w:anchor="_Toc154573535" w:history="1">
            <w:r w:rsidRPr="002D3654">
              <w:rPr>
                <w:rStyle w:val="Hypertextovprepojenie"/>
                <w:noProof/>
              </w:rPr>
              <w:t>Hospodárenie obce</w:t>
            </w:r>
            <w:r>
              <w:rPr>
                <w:noProof/>
                <w:webHidden/>
              </w:rPr>
              <w:tab/>
            </w:r>
            <w:r>
              <w:rPr>
                <w:noProof/>
                <w:webHidden/>
              </w:rPr>
              <w:fldChar w:fldCharType="begin"/>
            </w:r>
            <w:r>
              <w:rPr>
                <w:noProof/>
                <w:webHidden/>
              </w:rPr>
              <w:instrText xml:space="preserve"> PAGEREF _Toc154573535 \h </w:instrText>
            </w:r>
            <w:r>
              <w:rPr>
                <w:noProof/>
                <w:webHidden/>
              </w:rPr>
            </w:r>
            <w:r>
              <w:rPr>
                <w:noProof/>
                <w:webHidden/>
              </w:rPr>
              <w:fldChar w:fldCharType="separate"/>
            </w:r>
            <w:r>
              <w:rPr>
                <w:noProof/>
                <w:webHidden/>
              </w:rPr>
              <w:t>42</w:t>
            </w:r>
            <w:r>
              <w:rPr>
                <w:noProof/>
                <w:webHidden/>
              </w:rPr>
              <w:fldChar w:fldCharType="end"/>
            </w:r>
          </w:hyperlink>
        </w:p>
        <w:p w14:paraId="568E90AB" w14:textId="3D00A89D" w:rsidR="006C2693" w:rsidRDefault="006C2693">
          <w:pPr>
            <w:pStyle w:val="Obsah1"/>
            <w:tabs>
              <w:tab w:val="right" w:leader="dot" w:pos="10024"/>
            </w:tabs>
            <w:rPr>
              <w:b w:val="0"/>
              <w:noProof/>
              <w:color w:val="auto"/>
              <w:kern w:val="2"/>
              <w:sz w:val="22"/>
              <w:lang w:eastAsia="sk-SK"/>
              <w14:ligatures w14:val="standardContextual"/>
            </w:rPr>
          </w:pPr>
          <w:hyperlink w:anchor="_Toc154573536" w:history="1">
            <w:r w:rsidRPr="002D3654">
              <w:rPr>
                <w:rStyle w:val="Hypertextovprepojenie"/>
                <w:noProof/>
              </w:rPr>
              <w:t>Prehľad o stave a vývoji dlhu k 31.12.2022</w:t>
            </w:r>
            <w:r>
              <w:rPr>
                <w:noProof/>
                <w:webHidden/>
              </w:rPr>
              <w:tab/>
            </w:r>
            <w:r>
              <w:rPr>
                <w:noProof/>
                <w:webHidden/>
              </w:rPr>
              <w:fldChar w:fldCharType="begin"/>
            </w:r>
            <w:r>
              <w:rPr>
                <w:noProof/>
                <w:webHidden/>
              </w:rPr>
              <w:instrText xml:space="preserve"> PAGEREF _Toc154573536 \h </w:instrText>
            </w:r>
            <w:r>
              <w:rPr>
                <w:noProof/>
                <w:webHidden/>
              </w:rPr>
            </w:r>
            <w:r>
              <w:rPr>
                <w:noProof/>
                <w:webHidden/>
              </w:rPr>
              <w:fldChar w:fldCharType="separate"/>
            </w:r>
            <w:r>
              <w:rPr>
                <w:noProof/>
                <w:webHidden/>
              </w:rPr>
              <w:t>42</w:t>
            </w:r>
            <w:r>
              <w:rPr>
                <w:noProof/>
                <w:webHidden/>
              </w:rPr>
              <w:fldChar w:fldCharType="end"/>
            </w:r>
          </w:hyperlink>
        </w:p>
        <w:p w14:paraId="3650C385" w14:textId="62582FD6" w:rsidR="006C2693" w:rsidRDefault="006C2693">
          <w:pPr>
            <w:pStyle w:val="Obsah1"/>
            <w:tabs>
              <w:tab w:val="right" w:leader="dot" w:pos="10024"/>
            </w:tabs>
            <w:rPr>
              <w:b w:val="0"/>
              <w:noProof/>
              <w:color w:val="auto"/>
              <w:kern w:val="2"/>
              <w:sz w:val="22"/>
              <w:lang w:eastAsia="sk-SK"/>
              <w14:ligatures w14:val="standardContextual"/>
            </w:rPr>
          </w:pPr>
          <w:hyperlink w:anchor="_Toc154573537" w:history="1">
            <w:r w:rsidRPr="002D3654">
              <w:rPr>
                <w:rStyle w:val="Hypertextovprepojenie"/>
                <w:noProof/>
              </w:rPr>
              <w:t>Bilancia aktív a pasív k 31.12. 2022</w:t>
            </w:r>
            <w:r>
              <w:rPr>
                <w:noProof/>
                <w:webHidden/>
              </w:rPr>
              <w:tab/>
            </w:r>
            <w:r>
              <w:rPr>
                <w:noProof/>
                <w:webHidden/>
              </w:rPr>
              <w:fldChar w:fldCharType="begin"/>
            </w:r>
            <w:r>
              <w:rPr>
                <w:noProof/>
                <w:webHidden/>
              </w:rPr>
              <w:instrText xml:space="preserve"> PAGEREF _Toc154573537 \h </w:instrText>
            </w:r>
            <w:r>
              <w:rPr>
                <w:noProof/>
                <w:webHidden/>
              </w:rPr>
            </w:r>
            <w:r>
              <w:rPr>
                <w:noProof/>
                <w:webHidden/>
              </w:rPr>
              <w:fldChar w:fldCharType="separate"/>
            </w:r>
            <w:r>
              <w:rPr>
                <w:noProof/>
                <w:webHidden/>
              </w:rPr>
              <w:t>22</w:t>
            </w:r>
            <w:r>
              <w:rPr>
                <w:noProof/>
                <w:webHidden/>
              </w:rPr>
              <w:fldChar w:fldCharType="end"/>
            </w:r>
          </w:hyperlink>
        </w:p>
        <w:p w14:paraId="5369962A" w14:textId="2BDE7B5E" w:rsidR="006C2693" w:rsidRDefault="006C2693">
          <w:pPr>
            <w:pStyle w:val="Obsah1"/>
            <w:tabs>
              <w:tab w:val="right" w:leader="dot" w:pos="10024"/>
            </w:tabs>
            <w:rPr>
              <w:b w:val="0"/>
              <w:noProof/>
              <w:color w:val="auto"/>
              <w:kern w:val="2"/>
              <w:sz w:val="22"/>
              <w:lang w:eastAsia="sk-SK"/>
              <w14:ligatures w14:val="standardContextual"/>
            </w:rPr>
          </w:pPr>
          <w:hyperlink w:anchor="_Toc154573538" w:history="1">
            <w:r w:rsidRPr="002D3654">
              <w:rPr>
                <w:rStyle w:val="Hypertextovprepojenie"/>
                <w:noProof/>
              </w:rPr>
              <w:t>Údaje z výkazu ziskov a strát</w:t>
            </w:r>
            <w:r>
              <w:rPr>
                <w:noProof/>
                <w:webHidden/>
              </w:rPr>
              <w:tab/>
            </w:r>
            <w:r>
              <w:rPr>
                <w:noProof/>
                <w:webHidden/>
              </w:rPr>
              <w:fldChar w:fldCharType="begin"/>
            </w:r>
            <w:r>
              <w:rPr>
                <w:noProof/>
                <w:webHidden/>
              </w:rPr>
              <w:instrText xml:space="preserve"> PAGEREF _Toc154573538 \h </w:instrText>
            </w:r>
            <w:r>
              <w:rPr>
                <w:noProof/>
                <w:webHidden/>
              </w:rPr>
            </w:r>
            <w:r>
              <w:rPr>
                <w:noProof/>
                <w:webHidden/>
              </w:rPr>
              <w:fldChar w:fldCharType="separate"/>
            </w:r>
            <w:r>
              <w:rPr>
                <w:noProof/>
                <w:webHidden/>
              </w:rPr>
              <w:t>28</w:t>
            </w:r>
            <w:r>
              <w:rPr>
                <w:noProof/>
                <w:webHidden/>
              </w:rPr>
              <w:fldChar w:fldCharType="end"/>
            </w:r>
          </w:hyperlink>
        </w:p>
        <w:p w14:paraId="14B2A2BA" w14:textId="45D32967" w:rsidR="006C2693" w:rsidRDefault="006C2693">
          <w:pPr>
            <w:pStyle w:val="Obsah1"/>
            <w:tabs>
              <w:tab w:val="right" w:leader="dot" w:pos="10024"/>
            </w:tabs>
            <w:rPr>
              <w:b w:val="0"/>
              <w:noProof/>
              <w:color w:val="auto"/>
              <w:kern w:val="2"/>
              <w:sz w:val="22"/>
              <w:lang w:eastAsia="sk-SK"/>
              <w14:ligatures w14:val="standardContextual"/>
            </w:rPr>
          </w:pPr>
          <w:hyperlink w:anchor="_Toc154573539" w:history="1">
            <w:r w:rsidRPr="002D3654">
              <w:rPr>
                <w:rStyle w:val="Hypertextovprepojenie"/>
                <w:noProof/>
              </w:rPr>
              <w:t>Významné investičné aktivity v roku 2022</w:t>
            </w:r>
            <w:r>
              <w:rPr>
                <w:noProof/>
                <w:webHidden/>
              </w:rPr>
              <w:tab/>
            </w:r>
            <w:r>
              <w:rPr>
                <w:noProof/>
                <w:webHidden/>
              </w:rPr>
              <w:fldChar w:fldCharType="begin"/>
            </w:r>
            <w:r>
              <w:rPr>
                <w:noProof/>
                <w:webHidden/>
              </w:rPr>
              <w:instrText xml:space="preserve"> PAGEREF _Toc154573539 \h </w:instrText>
            </w:r>
            <w:r>
              <w:rPr>
                <w:noProof/>
                <w:webHidden/>
              </w:rPr>
            </w:r>
            <w:r>
              <w:rPr>
                <w:noProof/>
                <w:webHidden/>
              </w:rPr>
              <w:fldChar w:fldCharType="separate"/>
            </w:r>
            <w:r>
              <w:rPr>
                <w:noProof/>
                <w:webHidden/>
              </w:rPr>
              <w:t>31</w:t>
            </w:r>
            <w:r>
              <w:rPr>
                <w:noProof/>
                <w:webHidden/>
              </w:rPr>
              <w:fldChar w:fldCharType="end"/>
            </w:r>
          </w:hyperlink>
        </w:p>
        <w:p w14:paraId="24196867" w14:textId="07DE061A" w:rsidR="006C2693" w:rsidRDefault="006C2693">
          <w:pPr>
            <w:pStyle w:val="Obsah1"/>
            <w:tabs>
              <w:tab w:val="right" w:leader="dot" w:pos="10024"/>
            </w:tabs>
            <w:rPr>
              <w:b w:val="0"/>
              <w:noProof/>
              <w:color w:val="auto"/>
              <w:kern w:val="2"/>
              <w:sz w:val="22"/>
              <w:lang w:eastAsia="sk-SK"/>
              <w14:ligatures w14:val="standardContextual"/>
            </w:rPr>
          </w:pPr>
          <w:hyperlink w:anchor="_Toc154573540" w:history="1">
            <w:r w:rsidRPr="002D3654">
              <w:rPr>
                <w:rStyle w:val="Hypertextovprepojenie"/>
                <w:noProof/>
              </w:rPr>
              <w:t>Predpokladaný budúci vývoj činností</w:t>
            </w:r>
            <w:r>
              <w:rPr>
                <w:noProof/>
                <w:webHidden/>
              </w:rPr>
              <w:tab/>
            </w:r>
            <w:r>
              <w:rPr>
                <w:noProof/>
                <w:webHidden/>
              </w:rPr>
              <w:fldChar w:fldCharType="begin"/>
            </w:r>
            <w:r>
              <w:rPr>
                <w:noProof/>
                <w:webHidden/>
              </w:rPr>
              <w:instrText xml:space="preserve"> PAGEREF _Toc154573540 \h </w:instrText>
            </w:r>
            <w:r>
              <w:rPr>
                <w:noProof/>
                <w:webHidden/>
              </w:rPr>
            </w:r>
            <w:r>
              <w:rPr>
                <w:noProof/>
                <w:webHidden/>
              </w:rPr>
              <w:fldChar w:fldCharType="separate"/>
            </w:r>
            <w:r>
              <w:rPr>
                <w:noProof/>
                <w:webHidden/>
              </w:rPr>
              <w:t>31</w:t>
            </w:r>
            <w:r>
              <w:rPr>
                <w:noProof/>
                <w:webHidden/>
              </w:rPr>
              <w:fldChar w:fldCharType="end"/>
            </w:r>
          </w:hyperlink>
        </w:p>
        <w:p w14:paraId="7DC6FF0C" w14:textId="150F3032" w:rsidR="006C2693" w:rsidRDefault="006C2693">
          <w:pPr>
            <w:pStyle w:val="Obsah1"/>
            <w:tabs>
              <w:tab w:val="right" w:leader="dot" w:pos="10024"/>
            </w:tabs>
            <w:rPr>
              <w:b w:val="0"/>
              <w:noProof/>
              <w:color w:val="auto"/>
              <w:kern w:val="2"/>
              <w:sz w:val="22"/>
              <w:lang w:eastAsia="sk-SK"/>
              <w14:ligatures w14:val="standardContextual"/>
            </w:rPr>
          </w:pPr>
          <w:hyperlink w:anchor="_Toc154573541" w:history="1">
            <w:r w:rsidRPr="002D3654">
              <w:rPr>
                <w:rStyle w:val="Hypertextovprepojenie"/>
                <w:noProof/>
              </w:rPr>
              <w:t>Udalosti osobitného významu po skončení účtovného obdobia</w:t>
            </w:r>
            <w:r>
              <w:rPr>
                <w:noProof/>
                <w:webHidden/>
              </w:rPr>
              <w:tab/>
            </w:r>
            <w:r>
              <w:rPr>
                <w:noProof/>
                <w:webHidden/>
              </w:rPr>
              <w:fldChar w:fldCharType="begin"/>
            </w:r>
            <w:r>
              <w:rPr>
                <w:noProof/>
                <w:webHidden/>
              </w:rPr>
              <w:instrText xml:space="preserve"> PAGEREF _Toc154573541 \h </w:instrText>
            </w:r>
            <w:r>
              <w:rPr>
                <w:noProof/>
                <w:webHidden/>
              </w:rPr>
            </w:r>
            <w:r>
              <w:rPr>
                <w:noProof/>
                <w:webHidden/>
              </w:rPr>
              <w:fldChar w:fldCharType="separate"/>
            </w:r>
            <w:r>
              <w:rPr>
                <w:noProof/>
                <w:webHidden/>
              </w:rPr>
              <w:t>31</w:t>
            </w:r>
            <w:r>
              <w:rPr>
                <w:noProof/>
                <w:webHidden/>
              </w:rPr>
              <w:fldChar w:fldCharType="end"/>
            </w:r>
          </w:hyperlink>
        </w:p>
        <w:p w14:paraId="56336213" w14:textId="5819A686" w:rsidR="006C2693" w:rsidRDefault="006C2693">
          <w:pPr>
            <w:pStyle w:val="Obsah1"/>
            <w:tabs>
              <w:tab w:val="right" w:leader="dot" w:pos="10024"/>
            </w:tabs>
            <w:rPr>
              <w:b w:val="0"/>
              <w:noProof/>
              <w:color w:val="auto"/>
              <w:kern w:val="2"/>
              <w:sz w:val="22"/>
              <w:lang w:eastAsia="sk-SK"/>
              <w14:ligatures w14:val="standardContextual"/>
            </w:rPr>
          </w:pPr>
          <w:hyperlink w:anchor="_Toc154573542" w:history="1">
            <w:r w:rsidRPr="002D3654">
              <w:rPr>
                <w:rStyle w:val="Hypertextovprepojenie"/>
                <w:noProof/>
              </w:rPr>
              <w:t>Významné riziká a neistoty, ktorým je účtovná jednotka vystavená</w:t>
            </w:r>
            <w:r>
              <w:rPr>
                <w:noProof/>
                <w:webHidden/>
              </w:rPr>
              <w:tab/>
            </w:r>
            <w:r>
              <w:rPr>
                <w:noProof/>
                <w:webHidden/>
              </w:rPr>
              <w:fldChar w:fldCharType="begin"/>
            </w:r>
            <w:r>
              <w:rPr>
                <w:noProof/>
                <w:webHidden/>
              </w:rPr>
              <w:instrText xml:space="preserve"> PAGEREF _Toc154573542 \h </w:instrText>
            </w:r>
            <w:r>
              <w:rPr>
                <w:noProof/>
                <w:webHidden/>
              </w:rPr>
            </w:r>
            <w:r>
              <w:rPr>
                <w:noProof/>
                <w:webHidden/>
              </w:rPr>
              <w:fldChar w:fldCharType="separate"/>
            </w:r>
            <w:r>
              <w:rPr>
                <w:noProof/>
                <w:webHidden/>
              </w:rPr>
              <w:t>31</w:t>
            </w:r>
            <w:r>
              <w:rPr>
                <w:noProof/>
                <w:webHidden/>
              </w:rPr>
              <w:fldChar w:fldCharType="end"/>
            </w:r>
          </w:hyperlink>
        </w:p>
        <w:p w14:paraId="1D3789D7" w14:textId="0C465057" w:rsidR="003741DB" w:rsidRDefault="003741DB">
          <w:r>
            <w:rPr>
              <w:bCs/>
            </w:rPr>
            <w:fldChar w:fldCharType="end"/>
          </w:r>
        </w:p>
      </w:sdtContent>
    </w:sdt>
    <w:p w14:paraId="210F9E4B" w14:textId="68791725" w:rsidR="003741DB" w:rsidRDefault="003741DB">
      <w:pPr>
        <w:spacing w:after="200"/>
        <w:rPr>
          <w:rFonts w:asciiTheme="majorHAnsi" w:eastAsiaTheme="majorEastAsia" w:hAnsiTheme="majorHAnsi" w:cstheme="majorBidi"/>
          <w:noProof/>
          <w:color w:val="061F57" w:themeColor="text2" w:themeShade="BF"/>
          <w:kern w:val="28"/>
          <w:sz w:val="52"/>
          <w:szCs w:val="32"/>
        </w:rPr>
      </w:pPr>
      <w:r>
        <w:rPr>
          <w:noProof/>
        </w:rPr>
        <w:br w:type="page"/>
      </w:r>
    </w:p>
    <w:p w14:paraId="0879C800" w14:textId="0B6CBD27" w:rsidR="0087605E" w:rsidRDefault="003741DB" w:rsidP="003741DB">
      <w:pPr>
        <w:pStyle w:val="Nadpis1"/>
      </w:pPr>
      <w:bookmarkStart w:id="1" w:name="_Toc154573513"/>
      <w:r>
        <w:lastRenderedPageBreak/>
        <w:t>Identifikačné údaje obce a definovanie subjektov v zriaďovateľskej pôsobnosti obce</w:t>
      </w:r>
      <w:bookmarkEnd w:id="1"/>
    </w:p>
    <w:p w14:paraId="67A67E71" w14:textId="77777777" w:rsidR="003741DB" w:rsidRDefault="003741DB" w:rsidP="003741DB">
      <w:pPr>
        <w:pStyle w:val="Nadpis2"/>
      </w:pPr>
      <w:bookmarkStart w:id="2" w:name="_Toc154573514"/>
      <w:r>
        <w:t>Identifikačné  údaje  obce</w:t>
      </w:r>
      <w:bookmarkEnd w:id="2"/>
    </w:p>
    <w:p w14:paraId="31D6B6D3" w14:textId="65C435AD" w:rsidR="003741DB" w:rsidRDefault="003741DB" w:rsidP="003741DB">
      <w:r>
        <w:t>Názov  účtovnej  jednotky:  Obec  Jarok</w:t>
      </w:r>
    </w:p>
    <w:p w14:paraId="1617BBCE" w14:textId="28972B2D" w:rsidR="003741DB" w:rsidRDefault="003741DB" w:rsidP="003741DB">
      <w:r>
        <w:t>Sídlo  účtovnej  jednotky:  951  48  Jarok  Hlavná  ulica  176</w:t>
      </w:r>
    </w:p>
    <w:p w14:paraId="584BDD90" w14:textId="4A6027D3" w:rsidR="003741DB" w:rsidRDefault="003741DB" w:rsidP="003741DB">
      <w:r>
        <w:t>IČO:  00308056</w:t>
      </w:r>
    </w:p>
    <w:p w14:paraId="4F4E1A8D" w14:textId="65E4B89F" w:rsidR="003741DB" w:rsidRDefault="003741DB" w:rsidP="003741DB">
      <w:r>
        <w:t>DIČ:  2021062714</w:t>
      </w:r>
    </w:p>
    <w:p w14:paraId="1C8705B9" w14:textId="0D9F95F9" w:rsidR="003741DB" w:rsidRDefault="003741DB" w:rsidP="003741DB">
      <w:r>
        <w:t>Číslo  účtu  Príma  banka  0850815003/5600</w:t>
      </w:r>
    </w:p>
    <w:p w14:paraId="19B2B8A0" w14:textId="77777777" w:rsidR="003741DB" w:rsidRDefault="003741DB" w:rsidP="003741DB"/>
    <w:p w14:paraId="02F35D3B" w14:textId="3E49363E" w:rsidR="003741DB" w:rsidRDefault="003741DB" w:rsidP="003741DB">
      <w:pPr>
        <w:pStyle w:val="Nadpis2"/>
      </w:pPr>
      <w:bookmarkStart w:id="3" w:name="_Toc154573515"/>
      <w:r>
        <w:t>Definovanie  subjektov  konsolidačného  celku</w:t>
      </w:r>
      <w:bookmarkEnd w:id="3"/>
    </w:p>
    <w:p w14:paraId="5AB8DF24" w14:textId="77777777" w:rsidR="003741DB" w:rsidRDefault="003741DB" w:rsidP="003741DB">
      <w:r>
        <w:t xml:space="preserve">Do subjektov konsolidačného celku patrí Obec Jarok, ktorá bola zriadená na základe zákona č.369/1990 Zb. o obecnom zriadení v znení neskorších predpisov. </w:t>
      </w:r>
    </w:p>
    <w:p w14:paraId="57278C9A" w14:textId="77777777" w:rsidR="003741DB" w:rsidRDefault="003741DB" w:rsidP="003741DB"/>
    <w:p w14:paraId="6467980F" w14:textId="0E39B6D4" w:rsidR="003741DB" w:rsidRDefault="003741DB" w:rsidP="003741DB">
      <w:r>
        <w:t>Ďalším subjektom konsolidačného celku je Základná škola s materskou školou Jarok , ktorá bola zriadená  obcou  Jarok  ,  na  základe  zriaďovacej  listiny  č.  j.  922/2006  zo  dňa  12.12.2006.</w:t>
      </w:r>
    </w:p>
    <w:p w14:paraId="75416D9C" w14:textId="77777777" w:rsidR="003741DB" w:rsidRDefault="003741DB" w:rsidP="003741DB"/>
    <w:p w14:paraId="6A16E4AB" w14:textId="77777777" w:rsidR="003741DB" w:rsidRDefault="003741DB" w:rsidP="003741DB">
      <w:pPr>
        <w:pStyle w:val="Nadpis2"/>
      </w:pPr>
      <w:bookmarkStart w:id="4" w:name="_Toc154573516"/>
      <w:r>
        <w:t>Organizačná  štruktúra  obce</w:t>
      </w:r>
      <w:bookmarkEnd w:id="4"/>
    </w:p>
    <w:p w14:paraId="7EA20EB0" w14:textId="77777777" w:rsidR="003741DB" w:rsidRDefault="003741DB" w:rsidP="003741DB">
      <w:r>
        <w:t xml:space="preserve">Starosta  obce:  Stanislav  </w:t>
      </w:r>
      <w:proofErr w:type="spellStart"/>
      <w:r>
        <w:t>Sťahel</w:t>
      </w:r>
      <w:proofErr w:type="spellEnd"/>
    </w:p>
    <w:p w14:paraId="2A1A7398" w14:textId="77777777" w:rsidR="003741DB" w:rsidRDefault="003741DB" w:rsidP="003741DB"/>
    <w:p w14:paraId="53D15939" w14:textId="77777777" w:rsidR="003741DB" w:rsidRDefault="003741DB" w:rsidP="003741DB">
      <w:r>
        <w:t xml:space="preserve">Hlavná  kontrolórka: Mgr.  Oľga  </w:t>
      </w:r>
      <w:proofErr w:type="spellStart"/>
      <w:r>
        <w:t>Švihoríková</w:t>
      </w:r>
      <w:proofErr w:type="spellEnd"/>
    </w:p>
    <w:p w14:paraId="2158B2BB" w14:textId="77777777" w:rsidR="003741DB" w:rsidRDefault="003741DB" w:rsidP="003741DB"/>
    <w:p w14:paraId="62CD6D4C" w14:textId="77777777" w:rsidR="003741DB" w:rsidRDefault="003741DB" w:rsidP="003741DB">
      <w:r>
        <w:t>Referáty:</w:t>
      </w:r>
    </w:p>
    <w:p w14:paraId="7DE6F3BE" w14:textId="77777777" w:rsidR="003741DB" w:rsidRDefault="003741DB" w:rsidP="003741DB"/>
    <w:p w14:paraId="2021B8E3" w14:textId="77777777" w:rsidR="003741DB" w:rsidRDefault="003741DB" w:rsidP="003741DB">
      <w:r>
        <w:t>Mgr.  Daniela  Gálová:</w:t>
      </w:r>
    </w:p>
    <w:p w14:paraId="5193A2FF" w14:textId="77777777" w:rsidR="003741DB" w:rsidRDefault="003741DB" w:rsidP="003741DB">
      <w:r>
        <w:t>•      sekretariát  starostu</w:t>
      </w:r>
    </w:p>
    <w:p w14:paraId="27E102C1" w14:textId="77777777" w:rsidR="003741DB" w:rsidRDefault="003741DB" w:rsidP="003741DB">
      <w:r>
        <w:t>•      podateľňa</w:t>
      </w:r>
    </w:p>
    <w:p w14:paraId="7E337216" w14:textId="77777777" w:rsidR="003741DB" w:rsidRDefault="003741DB" w:rsidP="003741DB">
      <w:r>
        <w:t>•      stavebná  agenda</w:t>
      </w:r>
    </w:p>
    <w:p w14:paraId="5536C1DE" w14:textId="77777777" w:rsidR="003741DB" w:rsidRDefault="003741DB" w:rsidP="003741DB">
      <w:r>
        <w:t>•      rozhodnutie  o  pridelení  súpisného  čísla</w:t>
      </w:r>
    </w:p>
    <w:p w14:paraId="30B8448E" w14:textId="77777777" w:rsidR="003741DB" w:rsidRDefault="003741DB" w:rsidP="003741DB">
      <w:r>
        <w:t>•      výrub  stromov</w:t>
      </w:r>
    </w:p>
    <w:p w14:paraId="0CF197CB" w14:textId="77777777" w:rsidR="003741DB" w:rsidRDefault="003741DB" w:rsidP="003741DB">
      <w:r>
        <w:t xml:space="preserve">Mgr.  Martina  </w:t>
      </w:r>
      <w:proofErr w:type="spellStart"/>
      <w:r>
        <w:t>Kucharová</w:t>
      </w:r>
      <w:proofErr w:type="spellEnd"/>
      <w:r>
        <w:t>:</w:t>
      </w:r>
    </w:p>
    <w:p w14:paraId="0ED1F667" w14:textId="77777777" w:rsidR="003741DB" w:rsidRDefault="003741DB" w:rsidP="003741DB">
      <w:r>
        <w:t>•      právo  a  poriadok</w:t>
      </w:r>
    </w:p>
    <w:p w14:paraId="27E67369" w14:textId="77777777" w:rsidR="003741DB" w:rsidRDefault="003741DB" w:rsidP="003741DB"/>
    <w:p w14:paraId="4EE63A24" w14:textId="77777777" w:rsidR="003741DB" w:rsidRDefault="003741DB" w:rsidP="003741DB">
      <w:r>
        <w:lastRenderedPageBreak/>
        <w:t>Ing.  Andrea  Zátková:</w:t>
      </w:r>
    </w:p>
    <w:p w14:paraId="59774393" w14:textId="77777777" w:rsidR="003741DB" w:rsidRDefault="003741DB" w:rsidP="003741DB">
      <w:r>
        <w:t>•      centrálne  inkaso  daní  a  poplatkov</w:t>
      </w:r>
    </w:p>
    <w:p w14:paraId="4F683E3C" w14:textId="77777777" w:rsidR="003741DB" w:rsidRDefault="003741DB" w:rsidP="003741DB">
      <w:r>
        <w:t>•      odpadové  hospodárstvo</w:t>
      </w:r>
    </w:p>
    <w:p w14:paraId="6D2869D9" w14:textId="77777777" w:rsidR="003741DB" w:rsidRDefault="003741DB" w:rsidP="003741DB">
      <w:r>
        <w:t>•      evidencia  a  zúčtovanie dotácií  z  rozpočtu obce</w:t>
      </w:r>
    </w:p>
    <w:p w14:paraId="1A19D51C" w14:textId="46783299" w:rsidR="003741DB" w:rsidRDefault="003741DB" w:rsidP="003741DB">
      <w:r>
        <w:t>•      rozhodnutia   o   prevádzke   výherných   hracích</w:t>
      </w:r>
      <w:r w:rsidR="000E55D6">
        <w:t xml:space="preserve"> </w:t>
      </w:r>
      <w:r>
        <w:t>automatov</w:t>
      </w:r>
    </w:p>
    <w:p w14:paraId="7084E0CE" w14:textId="23C4C6DE" w:rsidR="003741DB" w:rsidRDefault="003741DB" w:rsidP="003741DB">
      <w:r>
        <w:t>•      spracovanie   žiadosti   na   čerpanie   finančných</w:t>
      </w:r>
      <w:r w:rsidR="000E55D6">
        <w:t xml:space="preserve"> </w:t>
      </w:r>
      <w:r>
        <w:t>prostriedkov  z  fondov  SR  a  EÚ</w:t>
      </w:r>
    </w:p>
    <w:p w14:paraId="34B142EF" w14:textId="77777777" w:rsidR="003741DB" w:rsidRDefault="003741DB" w:rsidP="003741DB">
      <w:r>
        <w:t>•      evidencia  cestovných  príkazov</w:t>
      </w:r>
    </w:p>
    <w:p w14:paraId="0F61ADA8" w14:textId="77777777" w:rsidR="003741DB" w:rsidRDefault="003741DB" w:rsidP="003741DB">
      <w:r>
        <w:t>•      vedenie  agendy  CO</w:t>
      </w:r>
    </w:p>
    <w:p w14:paraId="314FCFE9" w14:textId="77777777" w:rsidR="003741DB" w:rsidRDefault="003741DB" w:rsidP="003741DB">
      <w:r>
        <w:t>•      správa  daní  a  poplatkov</w:t>
      </w:r>
    </w:p>
    <w:p w14:paraId="5DE7FB3A" w14:textId="77777777" w:rsidR="003741DB" w:rsidRDefault="003741DB" w:rsidP="003741DB">
      <w:r>
        <w:t>•      obecná  knižnica</w:t>
      </w:r>
    </w:p>
    <w:p w14:paraId="279DDB41" w14:textId="77777777" w:rsidR="003741DB" w:rsidRDefault="003741DB" w:rsidP="003741DB"/>
    <w:p w14:paraId="55299B29" w14:textId="4F0E01C6" w:rsidR="003741DB" w:rsidRDefault="003741DB" w:rsidP="003741DB">
      <w:r>
        <w:t xml:space="preserve">Gabriela  </w:t>
      </w:r>
      <w:proofErr w:type="spellStart"/>
      <w:r>
        <w:t>Ďurfinová</w:t>
      </w:r>
      <w:proofErr w:type="spellEnd"/>
      <w:r>
        <w:t>:</w:t>
      </w:r>
    </w:p>
    <w:p w14:paraId="38324F88" w14:textId="77777777" w:rsidR="003741DB" w:rsidRDefault="003741DB" w:rsidP="003741DB">
      <w:r>
        <w:t>•      matrika</w:t>
      </w:r>
    </w:p>
    <w:p w14:paraId="7D21F3DD" w14:textId="77777777" w:rsidR="003741DB" w:rsidRDefault="003741DB" w:rsidP="003741DB">
      <w:r>
        <w:t>•      osvedčovanie  podpisov  a  listín</w:t>
      </w:r>
    </w:p>
    <w:p w14:paraId="6CFF2536" w14:textId="0EB9948D" w:rsidR="003741DB" w:rsidRDefault="003741DB" w:rsidP="003741DB">
      <w:r>
        <w:t>•      evidencia obyvateľstva a samostatne hospodáriacich  roľníkov</w:t>
      </w:r>
    </w:p>
    <w:p w14:paraId="134379E9" w14:textId="77777777" w:rsidR="003741DB" w:rsidRDefault="003741DB" w:rsidP="003741DB">
      <w:r>
        <w:t>•      relácie  miestneho  rozhlasu</w:t>
      </w:r>
    </w:p>
    <w:p w14:paraId="1EA8ABB3" w14:textId="77777777" w:rsidR="003741DB" w:rsidRDefault="003741DB" w:rsidP="003741DB">
      <w:r>
        <w:t>•      zmluvy  na  cintorínske  miesta</w:t>
      </w:r>
    </w:p>
    <w:p w14:paraId="47CFB384" w14:textId="77777777" w:rsidR="003741DB" w:rsidRDefault="003741DB" w:rsidP="003741DB">
      <w:r>
        <w:t>•      vodné</w:t>
      </w:r>
    </w:p>
    <w:p w14:paraId="06269F5B" w14:textId="77777777" w:rsidR="003741DB" w:rsidRDefault="003741DB" w:rsidP="003741DB"/>
    <w:p w14:paraId="5499D509" w14:textId="6766DB93" w:rsidR="003741DB" w:rsidRDefault="003741DB" w:rsidP="003741DB">
      <w:r>
        <w:t xml:space="preserve">Michal  </w:t>
      </w:r>
      <w:proofErr w:type="spellStart"/>
      <w:r>
        <w:t>Štefanka</w:t>
      </w:r>
      <w:proofErr w:type="spellEnd"/>
      <w:r>
        <w:t xml:space="preserve">,  Juraj  </w:t>
      </w:r>
      <w:proofErr w:type="spellStart"/>
      <w:r>
        <w:t>Chlebec</w:t>
      </w:r>
      <w:proofErr w:type="spellEnd"/>
      <w:r>
        <w:t xml:space="preserve">,  Arpád  </w:t>
      </w:r>
      <w:proofErr w:type="spellStart"/>
      <w:r>
        <w:t>Bango</w:t>
      </w:r>
      <w:proofErr w:type="spellEnd"/>
    </w:p>
    <w:p w14:paraId="2C8EA605" w14:textId="77777777" w:rsidR="003741DB" w:rsidRDefault="003741DB" w:rsidP="003741DB">
      <w:r>
        <w:t>•      údržba  čističky  odpadových  vôd</w:t>
      </w:r>
    </w:p>
    <w:p w14:paraId="7783C8EF" w14:textId="77777777" w:rsidR="003741DB" w:rsidRDefault="003741DB" w:rsidP="003741DB">
      <w:r>
        <w:t>•      údržba  verejných  priestranstiev</w:t>
      </w:r>
    </w:p>
    <w:p w14:paraId="15C05EBB" w14:textId="77777777" w:rsidR="003741DB" w:rsidRDefault="003741DB" w:rsidP="003741DB">
      <w:r>
        <w:t>•      údržba  nehnuteľností  obce</w:t>
      </w:r>
    </w:p>
    <w:p w14:paraId="0FFEE09D" w14:textId="77777777" w:rsidR="003741DB" w:rsidRDefault="003741DB" w:rsidP="003741DB">
      <w:r>
        <w:t>•      vývoz  odpadových  vôd</w:t>
      </w:r>
    </w:p>
    <w:p w14:paraId="3FFB8EBF" w14:textId="77777777" w:rsidR="003741DB" w:rsidRDefault="003741DB" w:rsidP="003741DB">
      <w:r>
        <w:t>•      stredisko  separovaného  zberu</w:t>
      </w:r>
    </w:p>
    <w:p w14:paraId="40152BF9" w14:textId="245063F9" w:rsidR="003741DB" w:rsidRDefault="003741DB" w:rsidP="003741DB"/>
    <w:p w14:paraId="72253A39" w14:textId="70027DA7" w:rsidR="003741DB" w:rsidRDefault="003741DB" w:rsidP="003741DB">
      <w:r>
        <w:t xml:space="preserve">Helena  Horváthová,  Emília  </w:t>
      </w:r>
      <w:proofErr w:type="spellStart"/>
      <w:r>
        <w:t>Hozáková</w:t>
      </w:r>
      <w:proofErr w:type="spellEnd"/>
    </w:p>
    <w:p w14:paraId="19378A8E" w14:textId="77777777" w:rsidR="003741DB" w:rsidRDefault="003741DB" w:rsidP="003741DB">
      <w:r>
        <w:t>•      doručovanie  pošty</w:t>
      </w:r>
    </w:p>
    <w:p w14:paraId="02CB2828" w14:textId="77777777" w:rsidR="003741DB" w:rsidRDefault="003741DB" w:rsidP="003741DB">
      <w:r>
        <w:t>•      správa  interiéru</w:t>
      </w:r>
    </w:p>
    <w:p w14:paraId="46D02D58" w14:textId="77777777" w:rsidR="003741DB" w:rsidRDefault="003741DB" w:rsidP="003741DB">
      <w:r>
        <w:t>•      údržba  verejných  priestranstiev</w:t>
      </w:r>
    </w:p>
    <w:p w14:paraId="3B686642" w14:textId="77777777" w:rsidR="003741DB" w:rsidRDefault="003741DB" w:rsidP="003741DB"/>
    <w:p w14:paraId="241A7E0F" w14:textId="77777777" w:rsidR="000E55D6" w:rsidRDefault="000E55D6">
      <w:pPr>
        <w:spacing w:after="200"/>
      </w:pPr>
      <w:r>
        <w:br w:type="page"/>
      </w:r>
    </w:p>
    <w:p w14:paraId="2F27C1ED" w14:textId="2762D0FB" w:rsidR="003741DB" w:rsidRDefault="003741DB" w:rsidP="000E55D6">
      <w:pPr>
        <w:pStyle w:val="Nadpis2"/>
      </w:pPr>
      <w:bookmarkStart w:id="5" w:name="_Toc154573517"/>
      <w:r>
        <w:lastRenderedPageBreak/>
        <w:t>Obecné  zastupiteľstvo</w:t>
      </w:r>
      <w:bookmarkEnd w:id="5"/>
    </w:p>
    <w:p w14:paraId="072D4768" w14:textId="2CB0DECB" w:rsidR="003741DB" w:rsidRDefault="003741DB" w:rsidP="003741DB">
      <w:r>
        <w:t xml:space="preserve">•      </w:t>
      </w:r>
      <w:r w:rsidR="001A77EA">
        <w:t xml:space="preserve">Ing. Roman </w:t>
      </w:r>
      <w:proofErr w:type="spellStart"/>
      <w:r w:rsidR="001A77EA">
        <w:t>Zaujec</w:t>
      </w:r>
      <w:proofErr w:type="spellEnd"/>
    </w:p>
    <w:p w14:paraId="6F1923EA" w14:textId="77777777" w:rsidR="003741DB" w:rsidRDefault="003741DB" w:rsidP="003741DB">
      <w:r>
        <w:t xml:space="preserve">•      Bc.  Jaroslav  </w:t>
      </w:r>
      <w:proofErr w:type="spellStart"/>
      <w:r>
        <w:t>Kalivoda</w:t>
      </w:r>
      <w:proofErr w:type="spellEnd"/>
    </w:p>
    <w:p w14:paraId="3283BE9F" w14:textId="52E629C4" w:rsidR="003741DB" w:rsidRDefault="003741DB" w:rsidP="003741DB">
      <w:r>
        <w:t xml:space="preserve">•      </w:t>
      </w:r>
      <w:r w:rsidR="001A77EA">
        <w:t xml:space="preserve">Mgr. Martina </w:t>
      </w:r>
      <w:proofErr w:type="spellStart"/>
      <w:r w:rsidR="001A77EA">
        <w:t>Švihoríková</w:t>
      </w:r>
      <w:proofErr w:type="spellEnd"/>
    </w:p>
    <w:p w14:paraId="0334A1EC" w14:textId="77777777" w:rsidR="003741DB" w:rsidRDefault="003741DB" w:rsidP="003741DB">
      <w:r>
        <w:t>•      Peter  Mesároš</w:t>
      </w:r>
    </w:p>
    <w:p w14:paraId="15348B24" w14:textId="49AFEC5F" w:rsidR="003741DB" w:rsidRDefault="003741DB" w:rsidP="003741DB">
      <w:r>
        <w:t xml:space="preserve">•      </w:t>
      </w:r>
      <w:r w:rsidR="001A77EA">
        <w:t xml:space="preserve">Ing. Marek </w:t>
      </w:r>
      <w:proofErr w:type="spellStart"/>
      <w:r w:rsidR="001A77EA">
        <w:t>Dzurila</w:t>
      </w:r>
      <w:proofErr w:type="spellEnd"/>
    </w:p>
    <w:p w14:paraId="1BCAA499" w14:textId="77777777" w:rsidR="003741DB" w:rsidRDefault="003741DB" w:rsidP="003741DB">
      <w:r>
        <w:t>•      Ing.  Martin  Richter,  PhD.</w:t>
      </w:r>
    </w:p>
    <w:p w14:paraId="481934C2" w14:textId="77777777" w:rsidR="003741DB" w:rsidRDefault="003741DB" w:rsidP="003741DB">
      <w:r>
        <w:t xml:space="preserve">•      Mgr.  Miroslav  </w:t>
      </w:r>
      <w:proofErr w:type="spellStart"/>
      <w:r>
        <w:t>Švihorík</w:t>
      </w:r>
      <w:proofErr w:type="spellEnd"/>
    </w:p>
    <w:p w14:paraId="0A09D2A4" w14:textId="5C60C901" w:rsidR="003741DB" w:rsidRDefault="003741DB" w:rsidP="003741DB">
      <w:r>
        <w:t xml:space="preserve">•      </w:t>
      </w:r>
      <w:r w:rsidR="001A77EA">
        <w:t>Mgr. Veronika Horváthová</w:t>
      </w:r>
    </w:p>
    <w:p w14:paraId="2AC9B742" w14:textId="24713DB7" w:rsidR="000E55D6" w:rsidRDefault="003741DB" w:rsidP="00087010">
      <w:r>
        <w:t xml:space="preserve">•      Patrik  </w:t>
      </w:r>
      <w:proofErr w:type="spellStart"/>
      <w:r>
        <w:t>Zabák</w:t>
      </w:r>
      <w:proofErr w:type="spellEnd"/>
      <w:r w:rsidR="000E55D6">
        <w:br w:type="page"/>
      </w:r>
    </w:p>
    <w:p w14:paraId="4319C96F" w14:textId="0E09868E" w:rsidR="000E55D6" w:rsidRDefault="000E55D6" w:rsidP="000E55D6">
      <w:pPr>
        <w:pStyle w:val="Nadpis1"/>
      </w:pPr>
      <w:bookmarkStart w:id="6" w:name="_Toc154573518"/>
      <w:r>
        <w:lastRenderedPageBreak/>
        <w:t>Poslanie, vízie, cie</w:t>
      </w:r>
      <w:r w:rsidR="00087010">
        <w:t>le</w:t>
      </w:r>
      <w:bookmarkEnd w:id="6"/>
    </w:p>
    <w:p w14:paraId="4834B86E" w14:textId="22CD2673" w:rsidR="00087010" w:rsidRDefault="00087010" w:rsidP="00087010">
      <w:pPr>
        <w:jc w:val="both"/>
      </w:pPr>
      <w:r>
        <w:rPr>
          <w:noProof/>
        </w:rPr>
        <w:t>Hlavno</w:t>
      </w:r>
      <w:r>
        <w:rPr>
          <w:noProof/>
          <w:spacing w:val="-6"/>
        </w:rPr>
        <w:t>u</w:t>
      </w:r>
      <w:r>
        <w:rPr>
          <w:rFonts w:ascii="Times New Roman" w:eastAsia="Times New Roman" w:hAnsi="Times New Roman" w:cs="Times New Roman"/>
          <w:noProof/>
          <w:sz w:val="16"/>
          <w:szCs w:val="16"/>
        </w:rPr>
        <w:t xml:space="preserve">  </w:t>
      </w:r>
      <w:r>
        <w:rPr>
          <w:noProof/>
        </w:rPr>
        <w:t>činno</w:t>
      </w:r>
      <w:r>
        <w:rPr>
          <w:noProof/>
          <w:spacing w:val="1"/>
        </w:rPr>
        <w:t>s</w:t>
      </w:r>
      <w:r>
        <w:rPr>
          <w:noProof/>
        </w:rPr>
        <w:t>ťo</w:t>
      </w:r>
      <w:r>
        <w:rPr>
          <w:noProof/>
          <w:spacing w:val="-5"/>
        </w:rPr>
        <w:t>u</w:t>
      </w:r>
      <w:r>
        <w:rPr>
          <w:rFonts w:ascii="Times New Roman" w:eastAsia="Times New Roman" w:hAnsi="Times New Roman" w:cs="Times New Roman"/>
          <w:noProof/>
          <w:sz w:val="16"/>
          <w:szCs w:val="16"/>
        </w:rPr>
        <w:t xml:space="preserve">  </w:t>
      </w:r>
      <w:r>
        <w:rPr>
          <w:noProof/>
        </w:rPr>
        <w:t>účtovne</w:t>
      </w:r>
      <w:r>
        <w:rPr>
          <w:noProof/>
          <w:spacing w:val="-4"/>
        </w:rPr>
        <w:t>j</w:t>
      </w:r>
      <w:r>
        <w:rPr>
          <w:rFonts w:ascii="Times New Roman" w:eastAsia="Times New Roman" w:hAnsi="Times New Roman" w:cs="Times New Roman"/>
          <w:noProof/>
          <w:sz w:val="16"/>
          <w:szCs w:val="16"/>
        </w:rPr>
        <w:t xml:space="preserve">  </w:t>
      </w:r>
      <w:r>
        <w:rPr>
          <w:noProof/>
        </w:rPr>
        <w:t>jednotk</w:t>
      </w:r>
      <w:r>
        <w:rPr>
          <w:noProof/>
          <w:spacing w:val="-5"/>
        </w:rPr>
        <w:t>y</w:t>
      </w:r>
      <w:r>
        <w:rPr>
          <w:rFonts w:ascii="Times New Roman" w:eastAsia="Times New Roman" w:hAnsi="Times New Roman" w:cs="Times New Roman"/>
          <w:noProof/>
          <w:sz w:val="16"/>
          <w:szCs w:val="16"/>
        </w:rPr>
        <w:t xml:space="preserve">  </w:t>
      </w:r>
      <w:r>
        <w:rPr>
          <w:noProof/>
        </w:rPr>
        <w:t>j</w:t>
      </w:r>
      <w:r>
        <w:rPr>
          <w:noProof/>
          <w:spacing w:val="-6"/>
        </w:rPr>
        <w:t>e</w:t>
      </w:r>
      <w:r>
        <w:rPr>
          <w:rFonts w:ascii="Times New Roman" w:eastAsia="Times New Roman" w:hAnsi="Times New Roman" w:cs="Times New Roman"/>
          <w:noProof/>
          <w:sz w:val="16"/>
          <w:szCs w:val="16"/>
        </w:rPr>
        <w:t xml:space="preserve">  </w:t>
      </w:r>
      <w:r>
        <w:rPr>
          <w:noProof/>
        </w:rPr>
        <w:t>starostlivos</w:t>
      </w:r>
      <w:r>
        <w:rPr>
          <w:noProof/>
          <w:spacing w:val="-6"/>
        </w:rPr>
        <w:t>ť</w:t>
      </w:r>
      <w:r>
        <w:rPr>
          <w:rFonts w:ascii="Times New Roman" w:eastAsia="Times New Roman" w:hAnsi="Times New Roman" w:cs="Times New Roman"/>
          <w:noProof/>
          <w:sz w:val="16"/>
          <w:szCs w:val="16"/>
        </w:rPr>
        <w:t xml:space="preserve">  </w:t>
      </w:r>
      <w:r>
        <w:rPr>
          <w:noProof/>
          <w:spacing w:val="-4"/>
        </w:rPr>
        <w:t>o</w:t>
      </w:r>
      <w:r>
        <w:rPr>
          <w:rFonts w:ascii="Times New Roman" w:eastAsia="Times New Roman" w:hAnsi="Times New Roman" w:cs="Times New Roman"/>
          <w:noProof/>
          <w:sz w:val="16"/>
          <w:szCs w:val="16"/>
        </w:rPr>
        <w:t xml:space="preserve">  </w:t>
      </w:r>
      <w:r>
        <w:rPr>
          <w:noProof/>
        </w:rPr>
        <w:t>všestrann</w:t>
      </w:r>
      <w:r>
        <w:rPr>
          <w:noProof/>
          <w:spacing w:val="-5"/>
        </w:rPr>
        <w:t>ý</w:t>
      </w:r>
      <w:r>
        <w:rPr>
          <w:rFonts w:ascii="Times New Roman" w:eastAsia="Times New Roman" w:hAnsi="Times New Roman" w:cs="Times New Roman"/>
          <w:noProof/>
          <w:sz w:val="16"/>
          <w:szCs w:val="16"/>
        </w:rPr>
        <w:t xml:space="preserve">  </w:t>
      </w:r>
      <w:r>
        <w:rPr>
          <w:noProof/>
        </w:rPr>
        <w:t>rozvo</w:t>
      </w:r>
      <w:r>
        <w:rPr>
          <w:noProof/>
          <w:spacing w:val="-5"/>
        </w:rPr>
        <w:t>j</w:t>
      </w:r>
      <w:r>
        <w:rPr>
          <w:rFonts w:ascii="Times New Roman" w:eastAsia="Times New Roman" w:hAnsi="Times New Roman" w:cs="Times New Roman"/>
          <w:noProof/>
          <w:sz w:val="16"/>
          <w:szCs w:val="16"/>
        </w:rPr>
        <w:t xml:space="preserve">  </w:t>
      </w:r>
      <w:r>
        <w:rPr>
          <w:noProof/>
        </w:rPr>
        <w:t>územia obc</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3"/>
        </w:rPr>
        <w:t>o</w:t>
      </w:r>
      <w:r>
        <w:rPr>
          <w:rFonts w:ascii="Times New Roman" w:eastAsia="Times New Roman" w:hAnsi="Times New Roman" w:cs="Times New Roman"/>
          <w:noProof/>
          <w:sz w:val="16"/>
          <w:szCs w:val="16"/>
        </w:rPr>
        <w:t xml:space="preserve">    </w:t>
      </w:r>
      <w:r>
        <w:rPr>
          <w:noProof/>
        </w:rPr>
        <w:t>potreb</w:t>
      </w:r>
      <w:r>
        <w:rPr>
          <w:noProof/>
          <w:spacing w:val="-15"/>
        </w:rPr>
        <w:t>y</w:t>
      </w:r>
      <w:r>
        <w:rPr>
          <w:rFonts w:ascii="Times New Roman" w:eastAsia="Times New Roman" w:hAnsi="Times New Roman" w:cs="Times New Roman"/>
          <w:noProof/>
          <w:sz w:val="16"/>
          <w:szCs w:val="16"/>
        </w:rPr>
        <w:t xml:space="preserve">    </w:t>
      </w:r>
      <w:r>
        <w:rPr>
          <w:noProof/>
          <w:spacing w:val="2"/>
        </w:rPr>
        <w:t>j</w:t>
      </w:r>
      <w:r>
        <w:rPr>
          <w:noProof/>
        </w:rPr>
        <w:t>e</w:t>
      </w:r>
      <w:r>
        <w:rPr>
          <w:noProof/>
          <w:spacing w:val="-16"/>
        </w:rPr>
        <w:t>j</w:t>
      </w:r>
      <w:r>
        <w:rPr>
          <w:rFonts w:ascii="Times New Roman" w:eastAsia="Times New Roman" w:hAnsi="Times New Roman" w:cs="Times New Roman"/>
          <w:noProof/>
          <w:sz w:val="16"/>
          <w:szCs w:val="16"/>
        </w:rPr>
        <w:t xml:space="preserve">    </w:t>
      </w:r>
      <w:r>
        <w:rPr>
          <w:noProof/>
        </w:rPr>
        <w:t>obyvateľov</w:t>
      </w:r>
      <w:r>
        <w:rPr>
          <w:noProof/>
          <w:spacing w:val="-16"/>
        </w:rPr>
        <w:t>,</w:t>
      </w:r>
      <w:r>
        <w:rPr>
          <w:rFonts w:ascii="Times New Roman" w:eastAsia="Times New Roman" w:hAnsi="Times New Roman" w:cs="Times New Roman"/>
          <w:noProof/>
          <w:sz w:val="16"/>
          <w:szCs w:val="16"/>
        </w:rPr>
        <w:t xml:space="preserve">    </w:t>
      </w:r>
      <w:r>
        <w:rPr>
          <w:noProof/>
        </w:rPr>
        <w:t>pričo</w:t>
      </w:r>
      <w:r>
        <w:rPr>
          <w:noProof/>
          <w:spacing w:val="-16"/>
        </w:rPr>
        <w:t>m</w:t>
      </w:r>
      <w:r>
        <w:rPr>
          <w:rFonts w:ascii="Times New Roman" w:eastAsia="Times New Roman" w:hAnsi="Times New Roman" w:cs="Times New Roman"/>
          <w:noProof/>
          <w:sz w:val="16"/>
          <w:szCs w:val="16"/>
        </w:rPr>
        <w:t xml:space="preserve">    </w:t>
      </w:r>
      <w:r>
        <w:rPr>
          <w:noProof/>
        </w:rPr>
        <w:t>obe</w:t>
      </w:r>
      <w:r>
        <w:rPr>
          <w:noProof/>
          <w:spacing w:val="-15"/>
        </w:rPr>
        <w:t>c</w:t>
      </w:r>
      <w:r>
        <w:rPr>
          <w:rFonts w:ascii="Times New Roman" w:eastAsia="Times New Roman" w:hAnsi="Times New Roman" w:cs="Times New Roman"/>
          <w:noProof/>
          <w:sz w:val="16"/>
          <w:szCs w:val="16"/>
        </w:rPr>
        <w:t xml:space="preserve">    </w:t>
      </w:r>
      <w:r>
        <w:rPr>
          <w:noProof/>
        </w:rPr>
        <w:t>j</w:t>
      </w:r>
      <w:r>
        <w:rPr>
          <w:noProof/>
          <w:spacing w:val="-14"/>
        </w:rPr>
        <w:t>e</w:t>
      </w:r>
      <w:r>
        <w:rPr>
          <w:rFonts w:ascii="Times New Roman" w:eastAsia="Times New Roman" w:hAnsi="Times New Roman" w:cs="Times New Roman"/>
          <w:noProof/>
          <w:sz w:val="16"/>
          <w:szCs w:val="16"/>
        </w:rPr>
        <w:t xml:space="preserve">    </w:t>
      </w:r>
      <w:r>
        <w:rPr>
          <w:noProof/>
        </w:rPr>
        <w:t>právnicko</w:t>
      </w:r>
      <w:r>
        <w:rPr>
          <w:noProof/>
          <w:spacing w:val="-16"/>
        </w:rPr>
        <w:t>u</w:t>
      </w:r>
      <w:r>
        <w:rPr>
          <w:rFonts w:ascii="Times New Roman" w:eastAsia="Times New Roman" w:hAnsi="Times New Roman" w:cs="Times New Roman"/>
          <w:noProof/>
          <w:sz w:val="16"/>
          <w:szCs w:val="16"/>
        </w:rPr>
        <w:t xml:space="preserve">    </w:t>
      </w:r>
      <w:r>
        <w:rPr>
          <w:noProof/>
        </w:rPr>
        <w:t>o</w:t>
      </w:r>
      <w:r>
        <w:rPr>
          <w:noProof/>
          <w:spacing w:val="1"/>
        </w:rPr>
        <w:t>s</w:t>
      </w:r>
      <w:r>
        <w:rPr>
          <w:noProof/>
        </w:rPr>
        <w:t>obo</w:t>
      </w:r>
      <w:r>
        <w:rPr>
          <w:noProof/>
          <w:spacing w:val="-16"/>
        </w:rPr>
        <w:t>u</w:t>
      </w:r>
      <w:r>
        <w:rPr>
          <w:rFonts w:ascii="Times New Roman" w:eastAsia="Times New Roman" w:hAnsi="Times New Roman" w:cs="Times New Roman"/>
          <w:noProof/>
          <w:sz w:val="16"/>
          <w:szCs w:val="16"/>
        </w:rPr>
        <w:t xml:space="preserve">    </w:t>
      </w:r>
      <w:r>
        <w:rPr>
          <w:noProof/>
        </w:rPr>
        <w:t>samostatne ho</w:t>
      </w:r>
      <w:r>
        <w:rPr>
          <w:noProof/>
          <w:spacing w:val="1"/>
        </w:rPr>
        <w:t>s</w:t>
      </w:r>
      <w:r>
        <w:rPr>
          <w:noProof/>
        </w:rPr>
        <w:t>podáriaco</w:t>
      </w:r>
      <w:r>
        <w:rPr>
          <w:noProof/>
          <w:spacing w:val="-9"/>
        </w:rPr>
        <w:t>u</w:t>
      </w:r>
      <w:r>
        <w:rPr>
          <w:rFonts w:ascii="Times New Roman" w:eastAsia="Times New Roman" w:hAnsi="Times New Roman" w:cs="Times New Roman"/>
          <w:noProof/>
          <w:sz w:val="16"/>
          <w:szCs w:val="16"/>
        </w:rPr>
        <w:t xml:space="preserve">   </w:t>
      </w:r>
      <w:r>
        <w:rPr>
          <w:noProof/>
          <w:spacing w:val="-9"/>
        </w:rPr>
        <w:t>s</w:t>
      </w:r>
      <w:r>
        <w:rPr>
          <w:rFonts w:ascii="Times New Roman" w:eastAsia="Times New Roman" w:hAnsi="Times New Roman" w:cs="Times New Roman"/>
          <w:noProof/>
          <w:sz w:val="16"/>
          <w:szCs w:val="16"/>
        </w:rPr>
        <w:t xml:space="preserve">   </w:t>
      </w:r>
      <w:r>
        <w:rPr>
          <w:noProof/>
        </w:rPr>
        <w:t>vlastný</w:t>
      </w:r>
      <w:r>
        <w:rPr>
          <w:noProof/>
          <w:spacing w:val="-10"/>
        </w:rPr>
        <w:t>m</w:t>
      </w:r>
      <w:r>
        <w:rPr>
          <w:rFonts w:ascii="Times New Roman" w:eastAsia="Times New Roman" w:hAnsi="Times New Roman" w:cs="Times New Roman"/>
          <w:noProof/>
          <w:sz w:val="16"/>
          <w:szCs w:val="16"/>
        </w:rPr>
        <w:t xml:space="preserve">   </w:t>
      </w:r>
      <w:r>
        <w:rPr>
          <w:noProof/>
        </w:rPr>
        <w:t>majetko</w:t>
      </w:r>
      <w:r>
        <w:rPr>
          <w:noProof/>
          <w:spacing w:val="-10"/>
        </w:rPr>
        <w:t>m</w:t>
      </w:r>
      <w:r>
        <w:rPr>
          <w:rFonts w:ascii="Times New Roman" w:eastAsia="Times New Roman" w:hAnsi="Times New Roman" w:cs="Times New Roman"/>
          <w:noProof/>
          <w:sz w:val="16"/>
          <w:szCs w:val="16"/>
        </w:rPr>
        <w:t xml:space="preserve">   </w:t>
      </w:r>
      <w:r>
        <w:rPr>
          <w:noProof/>
          <w:spacing w:val="-9"/>
        </w:rPr>
        <w:t>a</w:t>
      </w:r>
      <w:r>
        <w:rPr>
          <w:rFonts w:ascii="Times New Roman" w:eastAsia="Times New Roman" w:hAnsi="Times New Roman" w:cs="Times New Roman"/>
          <w:noProof/>
          <w:sz w:val="16"/>
          <w:szCs w:val="16"/>
        </w:rPr>
        <w:t xml:space="preserve">   </w:t>
      </w:r>
      <w:r>
        <w:rPr>
          <w:noProof/>
        </w:rPr>
        <w:t>s</w:t>
      </w:r>
      <w:r>
        <w:rPr>
          <w:noProof/>
          <w:spacing w:val="-8"/>
        </w:rPr>
        <w:t>o</w:t>
      </w:r>
      <w:r>
        <w:rPr>
          <w:rFonts w:ascii="Times New Roman" w:eastAsia="Times New Roman" w:hAnsi="Times New Roman" w:cs="Times New Roman"/>
          <w:noProof/>
          <w:sz w:val="16"/>
          <w:szCs w:val="16"/>
        </w:rPr>
        <w:t xml:space="preserve">   </w:t>
      </w:r>
      <w:r>
        <w:rPr>
          <w:noProof/>
        </w:rPr>
        <w:t>svojim</w:t>
      </w:r>
      <w:r>
        <w:rPr>
          <w:noProof/>
          <w:spacing w:val="-9"/>
        </w:rPr>
        <w:t>i</w:t>
      </w:r>
      <w:r>
        <w:rPr>
          <w:rFonts w:ascii="Times New Roman" w:eastAsia="Times New Roman" w:hAnsi="Times New Roman" w:cs="Times New Roman"/>
          <w:noProof/>
          <w:sz w:val="16"/>
          <w:szCs w:val="16"/>
        </w:rPr>
        <w:t xml:space="preserve">   </w:t>
      </w:r>
      <w:r>
        <w:rPr>
          <w:noProof/>
        </w:rPr>
        <w:t>finančným</w:t>
      </w:r>
      <w:r>
        <w:rPr>
          <w:noProof/>
          <w:spacing w:val="-9"/>
        </w:rPr>
        <w:t>i</w:t>
      </w:r>
      <w:r>
        <w:rPr>
          <w:rFonts w:ascii="Times New Roman" w:eastAsia="Times New Roman" w:hAnsi="Times New Roman" w:cs="Times New Roman"/>
          <w:noProof/>
          <w:sz w:val="16"/>
          <w:szCs w:val="16"/>
        </w:rPr>
        <w:t xml:space="preserve">   </w:t>
      </w:r>
      <w:r>
        <w:rPr>
          <w:noProof/>
        </w:rPr>
        <w:t>zdrojm</w:t>
      </w:r>
      <w:r>
        <w:rPr>
          <w:noProof/>
          <w:spacing w:val="-9"/>
        </w:rPr>
        <w:t>i</w:t>
      </w:r>
      <w:r>
        <w:rPr>
          <w:rFonts w:ascii="Times New Roman" w:eastAsia="Times New Roman" w:hAnsi="Times New Roman" w:cs="Times New Roman"/>
          <w:noProof/>
          <w:sz w:val="16"/>
          <w:szCs w:val="16"/>
        </w:rPr>
        <w:t xml:space="preserve">   </w:t>
      </w:r>
      <w:r>
        <w:rPr>
          <w:noProof/>
        </w:rPr>
        <w:t>z</w:t>
      </w:r>
      <w:r>
        <w:rPr>
          <w:noProof/>
          <w:spacing w:val="-10"/>
        </w:rPr>
        <w:t>a</w:t>
      </w:r>
      <w:r>
        <w:rPr>
          <w:rFonts w:ascii="Times New Roman" w:eastAsia="Times New Roman" w:hAnsi="Times New Roman" w:cs="Times New Roman"/>
          <w:noProof/>
          <w:sz w:val="16"/>
          <w:szCs w:val="16"/>
        </w:rPr>
        <w:t xml:space="preserve">   </w:t>
      </w:r>
      <w:r>
        <w:rPr>
          <w:noProof/>
        </w:rPr>
        <w:t>podmienok</w:t>
      </w:r>
    </w:p>
    <w:p w14:paraId="29941E71" w14:textId="77777777" w:rsidR="00087010" w:rsidRDefault="00087010" w:rsidP="00087010">
      <w:pPr>
        <w:jc w:val="both"/>
      </w:pPr>
      <w:r>
        <w:rPr>
          <w:noProof/>
        </w:rPr>
        <w:t>stanovenýc</w:t>
      </w:r>
      <w:r>
        <w:rPr>
          <w:noProof/>
          <w:spacing w:val="4"/>
        </w:rPr>
        <w:t>h</w:t>
      </w:r>
      <w:r>
        <w:rPr>
          <w:rFonts w:ascii="Times New Roman" w:eastAsia="Times New Roman" w:hAnsi="Times New Roman" w:cs="Times New Roman"/>
          <w:noProof/>
          <w:sz w:val="16"/>
          <w:szCs w:val="16"/>
        </w:rPr>
        <w:t xml:space="preserve">    </w:t>
      </w:r>
      <w:r>
        <w:rPr>
          <w:noProof/>
        </w:rPr>
        <w:t>zákonom</w:t>
      </w:r>
      <w:r>
        <w:rPr>
          <w:noProof/>
          <w:spacing w:val="4"/>
        </w:rPr>
        <w:t>,</w:t>
      </w:r>
      <w:r>
        <w:rPr>
          <w:rFonts w:ascii="Times New Roman" w:eastAsia="Times New Roman" w:hAnsi="Times New Roman" w:cs="Times New Roman"/>
          <w:noProof/>
          <w:sz w:val="16"/>
          <w:szCs w:val="16"/>
        </w:rPr>
        <w:t xml:space="preserve">    </w:t>
      </w:r>
      <w:r>
        <w:rPr>
          <w:noProof/>
        </w:rPr>
        <w:t>všeobecn</w:t>
      </w:r>
      <w:r>
        <w:rPr>
          <w:noProof/>
          <w:spacing w:val="4"/>
        </w:rPr>
        <w:t>e</w:t>
      </w:r>
      <w:r>
        <w:rPr>
          <w:rFonts w:ascii="Times New Roman" w:eastAsia="Times New Roman" w:hAnsi="Times New Roman" w:cs="Times New Roman"/>
          <w:noProof/>
          <w:sz w:val="16"/>
          <w:szCs w:val="16"/>
        </w:rPr>
        <w:t xml:space="preserve">    </w:t>
      </w:r>
      <w:r>
        <w:rPr>
          <w:noProof/>
        </w:rPr>
        <w:t>záv</w:t>
      </w:r>
      <w:r>
        <w:rPr>
          <w:noProof/>
          <w:spacing w:val="1"/>
        </w:rPr>
        <w:t>ä</w:t>
      </w:r>
      <w:r>
        <w:rPr>
          <w:noProof/>
        </w:rPr>
        <w:t>zným</w:t>
      </w:r>
      <w:r>
        <w:rPr>
          <w:noProof/>
          <w:spacing w:val="5"/>
        </w:rPr>
        <w:t>i</w:t>
      </w:r>
      <w:r>
        <w:rPr>
          <w:rFonts w:ascii="Times New Roman" w:eastAsia="Times New Roman" w:hAnsi="Times New Roman" w:cs="Times New Roman"/>
          <w:noProof/>
          <w:sz w:val="16"/>
          <w:szCs w:val="16"/>
        </w:rPr>
        <w:t xml:space="preserve">    </w:t>
      </w:r>
      <w:r>
        <w:rPr>
          <w:noProof/>
        </w:rPr>
        <w:t>naria</w:t>
      </w:r>
      <w:r>
        <w:rPr>
          <w:noProof/>
          <w:spacing w:val="2"/>
        </w:rPr>
        <w:t>d</w:t>
      </w:r>
      <w:r>
        <w:rPr>
          <w:noProof/>
        </w:rPr>
        <w:t>eniam</w:t>
      </w:r>
      <w:r>
        <w:rPr>
          <w:noProof/>
          <w:spacing w:val="7"/>
        </w:rPr>
        <w:t>i</w:t>
      </w:r>
      <w:r>
        <w:rPr>
          <w:rFonts w:ascii="Times New Roman" w:eastAsia="Times New Roman" w:hAnsi="Times New Roman" w:cs="Times New Roman"/>
          <w:noProof/>
          <w:sz w:val="16"/>
          <w:szCs w:val="16"/>
        </w:rPr>
        <w:t xml:space="preserve">    </w:t>
      </w:r>
      <w:r>
        <w:rPr>
          <w:noProof/>
        </w:rPr>
        <w:t>obc</w:t>
      </w:r>
      <w:r>
        <w:rPr>
          <w:noProof/>
          <w:spacing w:val="4"/>
        </w:rPr>
        <w:t>e</w:t>
      </w:r>
      <w:r>
        <w:rPr>
          <w:rFonts w:ascii="Times New Roman" w:eastAsia="Times New Roman" w:hAnsi="Times New Roman" w:cs="Times New Roman"/>
          <w:noProof/>
          <w:sz w:val="16"/>
          <w:szCs w:val="16"/>
        </w:rPr>
        <w:t xml:space="preserve">    </w:t>
      </w:r>
      <w:r>
        <w:rPr>
          <w:noProof/>
          <w:spacing w:val="7"/>
        </w:rPr>
        <w:t>a</w:t>
      </w:r>
      <w:r>
        <w:rPr>
          <w:rFonts w:ascii="Times New Roman" w:eastAsia="Times New Roman" w:hAnsi="Times New Roman" w:cs="Times New Roman"/>
          <w:noProof/>
          <w:sz w:val="16"/>
          <w:szCs w:val="16"/>
        </w:rPr>
        <w:t xml:space="preserve">    </w:t>
      </w:r>
      <w:r>
        <w:rPr>
          <w:noProof/>
        </w:rPr>
        <w:t>organizačnými</w:t>
      </w:r>
    </w:p>
    <w:p w14:paraId="364EAF3E" w14:textId="3348C57F" w:rsidR="00087010" w:rsidRDefault="00087010" w:rsidP="00087010">
      <w:pPr>
        <w:jc w:val="both"/>
        <w:rPr>
          <w:noProof/>
        </w:rPr>
      </w:pPr>
      <w:r>
        <w:rPr>
          <w:noProof/>
        </w:rPr>
        <w:t>predpism</w:t>
      </w:r>
      <w:r>
        <w:rPr>
          <w:noProof/>
          <w:spacing w:val="-17"/>
        </w:rPr>
        <w:t>i</w:t>
      </w:r>
      <w:r>
        <w:rPr>
          <w:rFonts w:ascii="Times New Roman" w:eastAsia="Times New Roman" w:hAnsi="Times New Roman" w:cs="Times New Roman"/>
          <w:noProof/>
          <w:sz w:val="16"/>
          <w:szCs w:val="16"/>
        </w:rPr>
        <w:t xml:space="preserve">  </w:t>
      </w:r>
      <w:r>
        <w:rPr>
          <w:noProof/>
        </w:rPr>
        <w:t>obce.</w:t>
      </w:r>
    </w:p>
    <w:p w14:paraId="09CD6A10" w14:textId="5A23CA09" w:rsidR="00087010" w:rsidRDefault="00087010" w:rsidP="00087010">
      <w:pPr>
        <w:pStyle w:val="Nadpis1"/>
      </w:pPr>
      <w:bookmarkStart w:id="7" w:name="_Toc154573519"/>
      <w:r>
        <w:t>Základná charakteristika konsolidovaného celku</w:t>
      </w:r>
      <w:bookmarkEnd w:id="7"/>
    </w:p>
    <w:p w14:paraId="47D36B10" w14:textId="77777777" w:rsidR="0012392D" w:rsidRDefault="0012392D" w:rsidP="0012392D">
      <w:pPr>
        <w:pStyle w:val="Nadpis2"/>
      </w:pPr>
      <w:bookmarkStart w:id="8" w:name="_Toc154573520"/>
      <w:r>
        <w:t>Geografická  charakteristika</w:t>
      </w:r>
      <w:bookmarkEnd w:id="8"/>
    </w:p>
    <w:p w14:paraId="607C59D3" w14:textId="38FB527B" w:rsidR="0012392D" w:rsidRDefault="0012392D" w:rsidP="0012392D">
      <w:pPr>
        <w:jc w:val="both"/>
      </w:pPr>
      <w:r>
        <w:t xml:space="preserve">Jarok je súčasťou pásového osídlenia, ktoré predstavuje územie pozdĺž rieky Nitry (Topoľčany  –  Nitra  –  Šurany  –  Nové  Zámky –  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až  237  m  n.  m.  Intravilán leží v priemernej nadmorskej výške 180 m  n. m. v bočnom údolí Dlhého kanála. Najvyššie položené  miesto  v  chotári  je  </w:t>
      </w:r>
      <w:proofErr w:type="spellStart"/>
      <w:r>
        <w:t>Mesač</w:t>
      </w:r>
      <w:proofErr w:type="spellEnd"/>
      <w:r>
        <w:t xml:space="preserve">  (237  m  n.  m.)  a  najnižším  bodom  je  vodná  nádrž Jarok.</w:t>
      </w:r>
    </w:p>
    <w:p w14:paraId="1D8EE146" w14:textId="77777777" w:rsidR="0012392D" w:rsidRDefault="0012392D" w:rsidP="0012392D"/>
    <w:p w14:paraId="2A0AA5F8" w14:textId="6367EEE4" w:rsidR="0012392D" w:rsidRDefault="0012392D" w:rsidP="0012392D">
      <w:pPr>
        <w:jc w:val="both"/>
      </w:pPr>
      <w:r>
        <w:t>Kataster  obce  je  z  veľkej  časti  odlesnený.  Súvislú  plochu  lesov  predstavuje  v jeho východnej  časti  Biskupský  háj,  v  južnej  les  Javor  (</w:t>
      </w:r>
      <w:proofErr w:type="spellStart"/>
      <w:r>
        <w:t>Ihar</w:t>
      </w:r>
      <w:proofErr w:type="spellEnd"/>
      <w:r>
        <w:t>).  Chotár  hraniční  na  východe  s chotárom  mesta  Nitra,  na  juhu  s  chotármi  obci  Cabaj  –  Čápor,  Močenok,  na  východe  s Hornou Kráľovou, Hájskym a na severe s chotármi obci Báb, Veľké Zálužie a Lehota. Jeho rozloha  je  22,11  km2.</w:t>
      </w:r>
    </w:p>
    <w:p w14:paraId="2A12203B" w14:textId="77777777" w:rsidR="0012392D" w:rsidRDefault="0012392D">
      <w:pPr>
        <w:spacing w:after="200"/>
        <w:rPr>
          <w:rFonts w:asciiTheme="majorHAnsi" w:eastAsiaTheme="majorEastAsia" w:hAnsiTheme="majorHAnsi" w:cstheme="majorBidi"/>
          <w:color w:val="061F57" w:themeColor="text2" w:themeShade="BF"/>
          <w:kern w:val="28"/>
          <w:sz w:val="40"/>
          <w:szCs w:val="32"/>
        </w:rPr>
      </w:pPr>
      <w:r>
        <w:br w:type="page"/>
      </w:r>
    </w:p>
    <w:p w14:paraId="0DA3C051" w14:textId="11BD6681" w:rsidR="003741DB" w:rsidRDefault="000E55D6" w:rsidP="000E55D6">
      <w:pPr>
        <w:pStyle w:val="Nadpis1"/>
      </w:pPr>
      <w:bookmarkStart w:id="9" w:name="_Toc154573521"/>
      <w:r>
        <w:lastRenderedPageBreak/>
        <w:t>Demografický vývoj</w:t>
      </w:r>
      <w:bookmarkEnd w:id="9"/>
    </w:p>
    <w:p w14:paraId="3F7810BC" w14:textId="65D4B3B2" w:rsidR="000E55D6" w:rsidRDefault="000E55D6" w:rsidP="000E55D6">
      <w:r>
        <w:t>Počet obyvateľov obce má rastúci charakter.</w:t>
      </w:r>
      <w:r w:rsidR="00160E2B">
        <w:t xml:space="preserve"> K 31.12.202</w:t>
      </w:r>
      <w:r w:rsidR="001A77EA">
        <w:t>2</w:t>
      </w:r>
      <w:r w:rsidR="00160E2B">
        <w:t xml:space="preserve"> bol počet obyvateľov obce Jarok 2.</w:t>
      </w:r>
      <w:r w:rsidR="001A77EA">
        <w:t>100</w:t>
      </w:r>
      <w:r w:rsidR="00160E2B">
        <w:t>.</w:t>
      </w:r>
    </w:p>
    <w:p w14:paraId="6647C89E" w14:textId="77F407C3" w:rsidR="00160E2B" w:rsidRDefault="00160E2B" w:rsidP="000E55D6"/>
    <w:p w14:paraId="7296A115" w14:textId="5868FE28" w:rsidR="000E55D6" w:rsidRDefault="000E55D6" w:rsidP="000E55D6">
      <w:r>
        <w:t>Obec v budúcnosti ráta s nárastom počtu obyvateľov na 2.500.</w:t>
      </w:r>
    </w:p>
    <w:p w14:paraId="64576DA9" w14:textId="62E0CF15" w:rsidR="000E55D6" w:rsidRDefault="000E55D6" w:rsidP="000E55D6">
      <w:pPr>
        <w:pStyle w:val="Nadpis1"/>
      </w:pPr>
      <w:bookmarkStart w:id="10" w:name="_Toc154573522"/>
      <w:r>
        <w:t>História obce</w:t>
      </w:r>
      <w:bookmarkEnd w:id="10"/>
    </w:p>
    <w:p w14:paraId="335FBA23" w14:textId="59AECABA" w:rsidR="0012392D" w:rsidRDefault="0012392D" w:rsidP="0012392D">
      <w:pPr>
        <w:jc w:val="both"/>
      </w:pPr>
      <w:r>
        <w:t xml:space="preserve">Prvá  zmienka  o  Jarku  sa  nachádza  v  tzv.  „druhej  Zoborskej  listine“  z  roku  1113 napísanej   na   koži,   na   51   riadkoch   po   latinsky.   V   9.   a   10.   riadku   sa   píše o   obci   </w:t>
      </w:r>
      <w:proofErr w:type="spellStart"/>
      <w:r>
        <w:t>Ireg</w:t>
      </w:r>
      <w:proofErr w:type="spellEnd"/>
      <w:r>
        <w:t xml:space="preserve">, hraničiacej   s   </w:t>
      </w:r>
      <w:proofErr w:type="spellStart"/>
      <w:r>
        <w:t>močenským</w:t>
      </w:r>
      <w:proofErr w:type="spellEnd"/>
      <w:r>
        <w:t xml:space="preserve">   chotárom,   ktorý   bol   vtedy   majetkom   zoborského   opátstva. Jarok,  obec  i  chotár,  boli  v  tej  dobe  pravdepodobne  kráľovským  majetkom,  pretože  v roku   1349   daroval   kráľ   Ľudovít   I.   majetok   </w:t>
      </w:r>
      <w:proofErr w:type="spellStart"/>
      <w:r>
        <w:t>Ireg</w:t>
      </w:r>
      <w:proofErr w:type="spellEnd"/>
      <w:r>
        <w:t xml:space="preserve">   vtedajšiemu   významnému   štátnikovi palatínovi  uhorského  kráľovstva,  Mikulášovi  </w:t>
      </w:r>
      <w:proofErr w:type="spellStart"/>
      <w:r>
        <w:t>Konthovi</w:t>
      </w:r>
      <w:proofErr w:type="spellEnd"/>
      <w:r>
        <w:t>.</w:t>
      </w:r>
    </w:p>
    <w:p w14:paraId="7A74AFB8" w14:textId="77777777" w:rsidR="0012392D" w:rsidRDefault="0012392D" w:rsidP="0012392D">
      <w:pPr>
        <w:jc w:val="both"/>
      </w:pPr>
    </w:p>
    <w:p w14:paraId="4D8E85D1" w14:textId="1200C8A8" w:rsidR="0012392D" w:rsidRDefault="0012392D" w:rsidP="0012392D">
      <w:pPr>
        <w:jc w:val="both"/>
      </w:pPr>
      <w:r>
        <w:t xml:space="preserve">V   roku   1363   došlo   s   kráľovým   súhlasom   k   zámene   majetkov.   Mikuláš </w:t>
      </w:r>
      <w:proofErr w:type="spellStart"/>
      <w:r>
        <w:t>Konth</w:t>
      </w:r>
      <w:proofErr w:type="spellEnd"/>
      <w:r>
        <w:t xml:space="preserve"> dostáva  od  kráľa  nové  panstvo  a  hrad  Hlohovec.  Zároveň  daruje  obec  </w:t>
      </w:r>
      <w:proofErr w:type="spellStart"/>
      <w:r>
        <w:t>Irug</w:t>
      </w:r>
      <w:proofErr w:type="spellEnd"/>
      <w:r>
        <w:t xml:space="preserve"> nitrianskemu biskupovi.    A    tak    je    od    roku    1363    história    našej    obce    natrvalo    spätá    s históriou nitrianskeho   biskupstva.   Majetok   Jarok  (t.   j.  obec  i   chotár)   boli   zo   začiatku  osobným vlastníctvom  nitrianskych  biskupov  a  to   až  do  roku  1644,  keď  ho   biskup  Ján   </w:t>
      </w:r>
      <w:proofErr w:type="spellStart"/>
      <w:r>
        <w:t>Telegdy</w:t>
      </w:r>
      <w:proofErr w:type="spellEnd"/>
      <w:r>
        <w:t xml:space="preserve"> daroval  ako  osobný  majetok  do  kmeňového  majetku  nitrianskeho  biskupstva.  Od  toho času  patril  Jarok  do  správy  biskupského  panstva,  do  </w:t>
      </w:r>
      <w:proofErr w:type="spellStart"/>
      <w:r>
        <w:t>oficiolátu</w:t>
      </w:r>
      <w:proofErr w:type="spellEnd"/>
      <w:r>
        <w:t xml:space="preserve"> Močenok.</w:t>
      </w:r>
    </w:p>
    <w:p w14:paraId="047B44B9" w14:textId="08B8C679" w:rsidR="0012392D" w:rsidRDefault="0012392D" w:rsidP="003E7FEC">
      <w:pPr>
        <w:jc w:val="both"/>
      </w:pPr>
      <w:r>
        <w:rPr>
          <w:noProof/>
          <w:spacing w:val="14"/>
        </w:rPr>
        <w:t>V</w:t>
      </w:r>
      <w:r>
        <w:rPr>
          <w:rFonts w:ascii="Times New Roman" w:eastAsia="Times New Roman" w:hAnsi="Times New Roman" w:cs="Times New Roman"/>
          <w:noProof/>
          <w:sz w:val="16"/>
          <w:szCs w:val="16"/>
        </w:rPr>
        <w:t xml:space="preserve"> </w:t>
      </w:r>
      <w:r>
        <w:rPr>
          <w:noProof/>
        </w:rPr>
        <w:t>16</w:t>
      </w:r>
      <w:r>
        <w:rPr>
          <w:noProof/>
          <w:spacing w:val="15"/>
        </w:rPr>
        <w:t>.</w:t>
      </w:r>
      <w:r>
        <w:rPr>
          <w:rFonts w:ascii="Times New Roman" w:eastAsia="Times New Roman" w:hAnsi="Times New Roman" w:cs="Times New Roman"/>
          <w:noProof/>
          <w:sz w:val="16"/>
          <w:szCs w:val="16"/>
        </w:rPr>
        <w:t xml:space="preserve"> </w:t>
      </w:r>
      <w:r>
        <w:rPr>
          <w:noProof/>
        </w:rPr>
        <w:t>storoč</w:t>
      </w:r>
      <w:r>
        <w:rPr>
          <w:noProof/>
          <w:spacing w:val="14"/>
        </w:rPr>
        <w:t>í</w:t>
      </w:r>
      <w:r>
        <w:rPr>
          <w:rFonts w:ascii="Times New Roman" w:eastAsia="Times New Roman" w:hAnsi="Times New Roman" w:cs="Times New Roman"/>
          <w:noProof/>
          <w:sz w:val="16"/>
          <w:szCs w:val="16"/>
        </w:rPr>
        <w:t xml:space="preserve"> </w:t>
      </w:r>
      <w:r>
        <w:rPr>
          <w:noProof/>
        </w:rPr>
        <w:t>prepadl</w:t>
      </w:r>
      <w:r>
        <w:rPr>
          <w:noProof/>
          <w:spacing w:val="13"/>
        </w:rPr>
        <w:t>i</w:t>
      </w:r>
      <w:r>
        <w:rPr>
          <w:rFonts w:ascii="Times New Roman" w:eastAsia="Times New Roman" w:hAnsi="Times New Roman" w:cs="Times New Roman"/>
          <w:noProof/>
          <w:sz w:val="16"/>
          <w:szCs w:val="16"/>
        </w:rPr>
        <w:t xml:space="preserve"> </w:t>
      </w:r>
      <w:r>
        <w:rPr>
          <w:noProof/>
        </w:rPr>
        <w:t>Uhorsk</w:t>
      </w:r>
      <w:r>
        <w:rPr>
          <w:noProof/>
          <w:spacing w:val="15"/>
        </w:rPr>
        <w:t>o</w:t>
      </w:r>
      <w:r>
        <w:rPr>
          <w:rFonts w:ascii="Times New Roman" w:eastAsia="Times New Roman" w:hAnsi="Times New Roman" w:cs="Times New Roman"/>
          <w:noProof/>
          <w:sz w:val="16"/>
          <w:szCs w:val="16"/>
        </w:rPr>
        <w:t xml:space="preserve"> </w:t>
      </w:r>
      <w:r>
        <w:rPr>
          <w:noProof/>
        </w:rPr>
        <w:t>Turci</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víťazne</w:t>
      </w:r>
      <w:r>
        <w:rPr>
          <w:noProof/>
          <w:spacing w:val="14"/>
        </w:rPr>
        <w:t>j</w:t>
      </w:r>
      <w:r>
        <w:rPr>
          <w:rFonts w:ascii="Times New Roman" w:eastAsia="Times New Roman" w:hAnsi="Times New Roman" w:cs="Times New Roman"/>
          <w:noProof/>
          <w:sz w:val="16"/>
          <w:szCs w:val="16"/>
        </w:rPr>
        <w:t xml:space="preserve"> </w:t>
      </w:r>
      <w:r>
        <w:rPr>
          <w:noProof/>
        </w:rPr>
        <w:t>bitk</w:t>
      </w:r>
      <w:r>
        <w:rPr>
          <w:noProof/>
          <w:spacing w:val="13"/>
        </w:rPr>
        <w:t>e</w:t>
      </w:r>
      <w:r>
        <w:rPr>
          <w:rFonts w:ascii="Times New Roman" w:eastAsia="Times New Roman" w:hAnsi="Times New Roman" w:cs="Times New Roman"/>
          <w:noProof/>
          <w:sz w:val="16"/>
          <w:szCs w:val="16"/>
        </w:rPr>
        <w:t xml:space="preserve"> </w:t>
      </w:r>
      <w:r>
        <w:rPr>
          <w:noProof/>
        </w:rPr>
        <w:t>pr</w:t>
      </w:r>
      <w:r>
        <w:rPr>
          <w:noProof/>
          <w:spacing w:val="15"/>
        </w:rPr>
        <w:t>i</w:t>
      </w:r>
      <w:r>
        <w:rPr>
          <w:rFonts w:ascii="Times New Roman" w:eastAsia="Times New Roman" w:hAnsi="Times New Roman" w:cs="Times New Roman"/>
          <w:noProof/>
          <w:sz w:val="16"/>
          <w:szCs w:val="16"/>
        </w:rPr>
        <w:t xml:space="preserve"> </w:t>
      </w:r>
      <w:r>
        <w:rPr>
          <w:noProof/>
        </w:rPr>
        <w:t>Moháč</w:t>
      </w:r>
      <w:r>
        <w:rPr>
          <w:noProof/>
          <w:spacing w:val="15"/>
        </w:rPr>
        <w:t>i</w:t>
      </w:r>
      <w:r>
        <w:rPr>
          <w:rFonts w:ascii="Times New Roman" w:eastAsia="Times New Roman" w:hAnsi="Times New Roman" w:cs="Times New Roman"/>
          <w:noProof/>
          <w:sz w:val="16"/>
          <w:szCs w:val="16"/>
        </w:rPr>
        <w:t xml:space="preserve"> </w:t>
      </w:r>
      <w:r>
        <w:rPr>
          <w:noProof/>
          <w:spacing w:val="15"/>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152</w:t>
      </w:r>
      <w:r>
        <w:rPr>
          <w:noProof/>
          <w:spacing w:val="13"/>
        </w:rPr>
        <w:t>6</w:t>
      </w:r>
      <w:r>
        <w:rPr>
          <w:rFonts w:ascii="Times New Roman" w:eastAsia="Times New Roman" w:hAnsi="Times New Roman" w:cs="Times New Roman"/>
          <w:noProof/>
          <w:sz w:val="16"/>
          <w:szCs w:val="16"/>
        </w:rPr>
        <w:t xml:space="preserve"> </w:t>
      </w:r>
      <w:r>
        <w:rPr>
          <w:noProof/>
        </w:rPr>
        <w:t>mali</w:t>
      </w:r>
      <w:r w:rsidR="003E7FEC">
        <w:rPr>
          <w:noProof/>
        </w:rPr>
        <w:t xml:space="preserve"> </w:t>
      </w:r>
      <w:r>
        <w:rPr>
          <w:noProof/>
        </w:rPr>
        <w:t>takme</w:t>
      </w:r>
      <w:r>
        <w:rPr>
          <w:noProof/>
          <w:spacing w:val="4"/>
        </w:rPr>
        <w:t>r</w:t>
      </w:r>
      <w:r>
        <w:rPr>
          <w:rFonts w:ascii="Times New Roman" w:eastAsia="Times New Roman" w:hAnsi="Times New Roman" w:cs="Times New Roman"/>
          <w:noProof/>
          <w:sz w:val="16"/>
          <w:szCs w:val="16"/>
        </w:rPr>
        <w:t xml:space="preserve">   </w:t>
      </w:r>
      <w:r>
        <w:rPr>
          <w:noProof/>
        </w:rPr>
        <w:t>n</w:t>
      </w:r>
      <w:r>
        <w:rPr>
          <w:noProof/>
          <w:spacing w:val="6"/>
        </w:rPr>
        <w:t>a</w:t>
      </w:r>
      <w:r>
        <w:rPr>
          <w:rFonts w:ascii="Times New Roman" w:eastAsia="Times New Roman" w:hAnsi="Times New Roman" w:cs="Times New Roman"/>
          <w:noProof/>
          <w:sz w:val="16"/>
          <w:szCs w:val="16"/>
        </w:rPr>
        <w:t xml:space="preserve">   </w:t>
      </w:r>
      <w:r>
        <w:rPr>
          <w:noProof/>
        </w:rPr>
        <w:t>15</w:t>
      </w:r>
      <w:r>
        <w:rPr>
          <w:noProof/>
          <w:spacing w:val="6"/>
        </w:rPr>
        <w:t>0</w:t>
      </w:r>
      <w:r>
        <w:rPr>
          <w:rFonts w:ascii="Times New Roman" w:eastAsia="Times New Roman" w:hAnsi="Times New Roman" w:cs="Times New Roman"/>
          <w:noProof/>
          <w:sz w:val="16"/>
          <w:szCs w:val="16"/>
        </w:rPr>
        <w:t xml:space="preserve">   </w:t>
      </w:r>
      <w:r>
        <w:rPr>
          <w:noProof/>
        </w:rPr>
        <w:t>roko</w:t>
      </w:r>
      <w:r>
        <w:rPr>
          <w:noProof/>
          <w:spacing w:val="4"/>
        </w:rPr>
        <w:t>v</w:t>
      </w:r>
      <w:r>
        <w:rPr>
          <w:rFonts w:ascii="Times New Roman" w:eastAsia="Times New Roman" w:hAnsi="Times New Roman" w:cs="Times New Roman"/>
          <w:noProof/>
          <w:sz w:val="16"/>
          <w:szCs w:val="16"/>
        </w:rPr>
        <w:t xml:space="preserve">   </w:t>
      </w:r>
      <w:r>
        <w:rPr>
          <w:noProof/>
        </w:rPr>
        <w:t>otv</w:t>
      </w:r>
      <w:r>
        <w:rPr>
          <w:noProof/>
          <w:spacing w:val="1"/>
        </w:rPr>
        <w:t>o</w:t>
      </w:r>
      <w:r>
        <w:rPr>
          <w:noProof/>
        </w:rPr>
        <w:t>ren</w:t>
      </w:r>
      <w:r>
        <w:rPr>
          <w:noProof/>
          <w:spacing w:val="3"/>
        </w:rPr>
        <w:t>ú</w:t>
      </w:r>
      <w:r>
        <w:rPr>
          <w:rFonts w:ascii="Times New Roman" w:eastAsia="Times New Roman" w:hAnsi="Times New Roman" w:cs="Times New Roman"/>
          <w:noProof/>
          <w:sz w:val="16"/>
          <w:szCs w:val="16"/>
        </w:rPr>
        <w:t xml:space="preserve">   </w:t>
      </w:r>
      <w:r>
        <w:rPr>
          <w:noProof/>
        </w:rPr>
        <w:t>cest</w:t>
      </w:r>
      <w:r>
        <w:rPr>
          <w:noProof/>
          <w:spacing w:val="5"/>
        </w:rPr>
        <w:t>u</w:t>
      </w:r>
      <w:r>
        <w:rPr>
          <w:rFonts w:ascii="Times New Roman" w:eastAsia="Times New Roman" w:hAnsi="Times New Roman" w:cs="Times New Roman"/>
          <w:noProof/>
          <w:sz w:val="16"/>
          <w:szCs w:val="16"/>
        </w:rPr>
        <w:t xml:space="preserve">   </w:t>
      </w:r>
      <w:r>
        <w:rPr>
          <w:noProof/>
        </w:rPr>
        <w:t>d</w:t>
      </w:r>
      <w:r>
        <w:rPr>
          <w:noProof/>
          <w:spacing w:val="5"/>
        </w:rPr>
        <w:t>o</w:t>
      </w:r>
      <w:r>
        <w:rPr>
          <w:rFonts w:ascii="Times New Roman" w:eastAsia="Times New Roman" w:hAnsi="Times New Roman" w:cs="Times New Roman"/>
          <w:noProof/>
          <w:sz w:val="16"/>
          <w:szCs w:val="16"/>
        </w:rPr>
        <w:t xml:space="preserve">   </w:t>
      </w:r>
      <w:r>
        <w:rPr>
          <w:noProof/>
        </w:rPr>
        <w:t>Uhorska</w:t>
      </w:r>
      <w:r>
        <w:rPr>
          <w:noProof/>
          <w:spacing w:val="5"/>
        </w:rPr>
        <w:t>.</w:t>
      </w:r>
      <w:r>
        <w:rPr>
          <w:rFonts w:ascii="Times New Roman" w:eastAsia="Times New Roman" w:hAnsi="Times New Roman" w:cs="Times New Roman"/>
          <w:noProof/>
          <w:sz w:val="16"/>
          <w:szCs w:val="16"/>
        </w:rPr>
        <w:t xml:space="preserve">   </w:t>
      </w:r>
      <w:r>
        <w:rPr>
          <w:noProof/>
          <w:spacing w:val="3"/>
        </w:rPr>
        <w:t>V</w:t>
      </w:r>
      <w:r>
        <w:rPr>
          <w:rFonts w:ascii="Times New Roman" w:eastAsia="Times New Roman" w:hAnsi="Times New Roman" w:cs="Times New Roman"/>
          <w:noProof/>
          <w:sz w:val="16"/>
          <w:szCs w:val="16"/>
        </w:rPr>
        <w:t xml:space="preserve">   </w:t>
      </w:r>
      <w:r>
        <w:rPr>
          <w:noProof/>
        </w:rPr>
        <w:t>Uhorsk</w:t>
      </w:r>
      <w:r>
        <w:rPr>
          <w:noProof/>
          <w:spacing w:val="3"/>
        </w:rPr>
        <w:t>u</w:t>
      </w:r>
      <w:r>
        <w:rPr>
          <w:rFonts w:ascii="Times New Roman" w:eastAsia="Times New Roman" w:hAnsi="Times New Roman" w:cs="Times New Roman"/>
          <w:noProof/>
          <w:sz w:val="16"/>
          <w:szCs w:val="16"/>
        </w:rPr>
        <w:t xml:space="preserve">   </w:t>
      </w:r>
      <w:r>
        <w:rPr>
          <w:noProof/>
        </w:rPr>
        <w:t>zavládo</w:t>
      </w:r>
      <w:r w:rsidR="003E7FEC">
        <w:rPr>
          <w:noProof/>
          <w:spacing w:val="5"/>
        </w:rPr>
        <w:t xml:space="preserve">l </w:t>
      </w:r>
      <w:r w:rsidR="003E7FEC">
        <w:rPr>
          <w:noProof/>
        </w:rPr>
        <w:t>ne</w:t>
      </w:r>
      <w:r>
        <w:rPr>
          <w:noProof/>
        </w:rPr>
        <w:t>poriadok.</w:t>
      </w:r>
    </w:p>
    <w:p w14:paraId="08082B54" w14:textId="77777777" w:rsidR="0012392D" w:rsidRDefault="0012392D" w:rsidP="003E7FEC">
      <w:pPr>
        <w:jc w:val="both"/>
      </w:pPr>
      <w:r>
        <w:rPr>
          <w:noProof/>
        </w:rPr>
        <w:t>Šľacht</w:t>
      </w:r>
      <w:r>
        <w:rPr>
          <w:noProof/>
          <w:spacing w:val="-17"/>
        </w:rPr>
        <w:t>a</w:t>
      </w:r>
      <w:r>
        <w:rPr>
          <w:rFonts w:ascii="Times New Roman" w:eastAsia="Times New Roman" w:hAnsi="Times New Roman" w:cs="Times New Roman"/>
          <w:noProof/>
          <w:sz w:val="16"/>
          <w:szCs w:val="16"/>
        </w:rPr>
        <w:t xml:space="preserve">   </w:t>
      </w:r>
      <w:r>
        <w:rPr>
          <w:noProof/>
        </w:rPr>
        <w:t>zaberal</w:t>
      </w:r>
      <w:r>
        <w:rPr>
          <w:noProof/>
          <w:spacing w:val="-16"/>
        </w:rPr>
        <w:t>a</w:t>
      </w:r>
      <w:r>
        <w:rPr>
          <w:rFonts w:ascii="Times New Roman" w:eastAsia="Times New Roman" w:hAnsi="Times New Roman" w:cs="Times New Roman"/>
          <w:noProof/>
          <w:sz w:val="16"/>
          <w:szCs w:val="16"/>
        </w:rPr>
        <w:t xml:space="preserve">   </w:t>
      </w:r>
      <w:r>
        <w:rPr>
          <w:noProof/>
        </w:rPr>
        <w:t>a</w:t>
      </w:r>
      <w:r>
        <w:rPr>
          <w:noProof/>
          <w:spacing w:val="-14"/>
        </w:rPr>
        <w:t>j</w:t>
      </w:r>
      <w:r>
        <w:rPr>
          <w:rFonts w:ascii="Times New Roman" w:eastAsia="Times New Roman" w:hAnsi="Times New Roman" w:cs="Times New Roman"/>
          <w:noProof/>
          <w:sz w:val="16"/>
          <w:szCs w:val="16"/>
        </w:rPr>
        <w:t xml:space="preserve">   </w:t>
      </w:r>
      <w:r>
        <w:rPr>
          <w:noProof/>
        </w:rPr>
        <w:t>cirkevn</w:t>
      </w:r>
      <w:r>
        <w:rPr>
          <w:noProof/>
          <w:spacing w:val="-13"/>
        </w:rPr>
        <w:t>é</w:t>
      </w:r>
      <w:r>
        <w:rPr>
          <w:rFonts w:ascii="Times New Roman" w:eastAsia="Times New Roman" w:hAnsi="Times New Roman" w:cs="Times New Roman"/>
          <w:noProof/>
          <w:sz w:val="16"/>
          <w:szCs w:val="16"/>
        </w:rPr>
        <w:t xml:space="preserve">   </w:t>
      </w:r>
      <w:r>
        <w:rPr>
          <w:noProof/>
        </w:rPr>
        <w:t>majetky</w:t>
      </w:r>
      <w:r>
        <w:rPr>
          <w:noProof/>
          <w:spacing w:val="-15"/>
        </w:rPr>
        <w:t>.</w:t>
      </w:r>
      <w:r>
        <w:rPr>
          <w:rFonts w:ascii="Times New Roman" w:eastAsia="Times New Roman" w:hAnsi="Times New Roman" w:cs="Times New Roman"/>
          <w:noProof/>
          <w:sz w:val="16"/>
          <w:szCs w:val="16"/>
        </w:rPr>
        <w:t xml:space="preserve">   </w:t>
      </w:r>
      <w:r>
        <w:rPr>
          <w:noProof/>
        </w:rPr>
        <w:t>Ta</w:t>
      </w:r>
      <w:r>
        <w:rPr>
          <w:noProof/>
          <w:spacing w:val="-15"/>
        </w:rPr>
        <w:t>k</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rok</w:t>
      </w:r>
      <w:r>
        <w:rPr>
          <w:noProof/>
          <w:spacing w:val="-18"/>
        </w:rPr>
        <w:t>u</w:t>
      </w:r>
      <w:r>
        <w:rPr>
          <w:rFonts w:ascii="Times New Roman" w:eastAsia="Times New Roman" w:hAnsi="Times New Roman" w:cs="Times New Roman"/>
          <w:noProof/>
          <w:sz w:val="16"/>
          <w:szCs w:val="16"/>
        </w:rPr>
        <w:t xml:space="preserve">   </w:t>
      </w:r>
      <w:r>
        <w:rPr>
          <w:noProof/>
        </w:rPr>
        <w:t>153</w:t>
      </w:r>
      <w:r>
        <w:rPr>
          <w:noProof/>
          <w:spacing w:val="-15"/>
        </w:rPr>
        <w:t>0</w:t>
      </w:r>
      <w:r>
        <w:rPr>
          <w:rFonts w:ascii="Times New Roman" w:eastAsia="Times New Roman" w:hAnsi="Times New Roman" w:cs="Times New Roman"/>
          <w:noProof/>
          <w:sz w:val="16"/>
          <w:szCs w:val="16"/>
        </w:rPr>
        <w:t xml:space="preserve">   </w:t>
      </w:r>
      <w:r>
        <w:rPr>
          <w:noProof/>
        </w:rPr>
        <w:t>zm</w:t>
      </w:r>
      <w:r>
        <w:rPr>
          <w:noProof/>
          <w:spacing w:val="1"/>
        </w:rPr>
        <w:t>o</w:t>
      </w:r>
      <w:r>
        <w:rPr>
          <w:noProof/>
        </w:rPr>
        <w:t>cni</w:t>
      </w:r>
      <w:r>
        <w:rPr>
          <w:noProof/>
          <w:spacing w:val="-16"/>
        </w:rPr>
        <w:t>l</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rokov</w:t>
      </w:r>
    </w:p>
    <w:p w14:paraId="4399FF45" w14:textId="553EE1EA" w:rsidR="0012392D" w:rsidRDefault="0012392D" w:rsidP="003E7FEC">
      <w:pPr>
        <w:jc w:val="both"/>
      </w:pPr>
      <w:r>
        <w:rPr>
          <w:noProof/>
        </w:rPr>
        <w:t>biskupskéh</w:t>
      </w:r>
      <w:r>
        <w:rPr>
          <w:noProof/>
          <w:spacing w:val="17"/>
        </w:rPr>
        <w:t>o</w:t>
      </w:r>
      <w:r>
        <w:rPr>
          <w:rFonts w:ascii="Times New Roman" w:eastAsia="Times New Roman" w:hAnsi="Times New Roman" w:cs="Times New Roman"/>
          <w:noProof/>
          <w:sz w:val="16"/>
          <w:szCs w:val="16"/>
        </w:rPr>
        <w:t xml:space="preserve"> </w:t>
      </w:r>
      <w:r>
        <w:rPr>
          <w:noProof/>
        </w:rPr>
        <w:t>majetku</w:t>
      </w:r>
      <w:r>
        <w:rPr>
          <w:noProof/>
          <w:spacing w:val="17"/>
        </w:rPr>
        <w:t>,</w:t>
      </w:r>
      <w:r>
        <w:rPr>
          <w:rFonts w:ascii="Times New Roman" w:eastAsia="Times New Roman" w:hAnsi="Times New Roman" w:cs="Times New Roman"/>
          <w:noProof/>
          <w:sz w:val="16"/>
          <w:szCs w:val="16"/>
        </w:rPr>
        <w:t xml:space="preserve"> </w:t>
      </w:r>
      <w:r>
        <w:rPr>
          <w:noProof/>
        </w:rPr>
        <w:t>ted</w:t>
      </w:r>
      <w:r>
        <w:rPr>
          <w:noProof/>
          <w:spacing w:val="19"/>
        </w:rPr>
        <w:t>a</w:t>
      </w:r>
      <w:r>
        <w:rPr>
          <w:rFonts w:ascii="Times New Roman" w:eastAsia="Times New Roman" w:hAnsi="Times New Roman" w:cs="Times New Roman"/>
          <w:noProof/>
          <w:sz w:val="16"/>
          <w:szCs w:val="16"/>
        </w:rPr>
        <w:t xml:space="preserve"> </w:t>
      </w:r>
      <w:r>
        <w:rPr>
          <w:noProof/>
        </w:rPr>
        <w:t>a</w:t>
      </w:r>
      <w:r>
        <w:rPr>
          <w:noProof/>
          <w:spacing w:val="19"/>
        </w:rPr>
        <w:t>j</w:t>
      </w:r>
      <w:r>
        <w:rPr>
          <w:rFonts w:ascii="Times New Roman" w:eastAsia="Times New Roman" w:hAnsi="Times New Roman" w:cs="Times New Roman"/>
          <w:noProof/>
          <w:sz w:val="16"/>
          <w:szCs w:val="16"/>
        </w:rPr>
        <w:t xml:space="preserve"> </w:t>
      </w:r>
      <w:r>
        <w:rPr>
          <w:noProof/>
        </w:rPr>
        <w:t>obc</w:t>
      </w:r>
      <w:r>
        <w:rPr>
          <w:noProof/>
          <w:spacing w:val="18"/>
        </w:rPr>
        <w:t>e</w:t>
      </w:r>
      <w:r>
        <w:rPr>
          <w:rFonts w:ascii="Times New Roman" w:eastAsia="Times New Roman" w:hAnsi="Times New Roman" w:cs="Times New Roman"/>
          <w:noProof/>
          <w:sz w:val="16"/>
          <w:szCs w:val="16"/>
        </w:rPr>
        <w:t xml:space="preserve"> </w:t>
      </w:r>
      <w:r>
        <w:rPr>
          <w:noProof/>
        </w:rPr>
        <w:t>Jaro</w:t>
      </w:r>
      <w:r>
        <w:rPr>
          <w:noProof/>
          <w:spacing w:val="19"/>
        </w:rPr>
        <w:t>k</w:t>
      </w:r>
      <w:r>
        <w:rPr>
          <w:rFonts w:ascii="Times New Roman" w:eastAsia="Times New Roman" w:hAnsi="Times New Roman" w:cs="Times New Roman"/>
          <w:noProof/>
          <w:sz w:val="16"/>
          <w:szCs w:val="16"/>
        </w:rPr>
        <w:t xml:space="preserve"> </w:t>
      </w:r>
      <w:r>
        <w:rPr>
          <w:noProof/>
        </w:rPr>
        <w:t>n</w:t>
      </w:r>
      <w:r>
        <w:rPr>
          <w:noProof/>
          <w:spacing w:val="2"/>
        </w:rPr>
        <w:t>i</w:t>
      </w:r>
      <w:r>
        <w:rPr>
          <w:noProof/>
        </w:rPr>
        <w:t>triansk</w:t>
      </w:r>
      <w:r>
        <w:rPr>
          <w:noProof/>
          <w:spacing w:val="17"/>
        </w:rPr>
        <w:t>y</w:t>
      </w:r>
      <w:r>
        <w:rPr>
          <w:rFonts w:ascii="Times New Roman" w:eastAsia="Times New Roman" w:hAnsi="Times New Roman" w:cs="Times New Roman"/>
          <w:noProof/>
          <w:sz w:val="16"/>
          <w:szCs w:val="16"/>
        </w:rPr>
        <w:t xml:space="preserve"> </w:t>
      </w:r>
      <w:r>
        <w:rPr>
          <w:noProof/>
        </w:rPr>
        <w:t>hradn</w:t>
      </w:r>
      <w:r>
        <w:rPr>
          <w:noProof/>
          <w:spacing w:val="17"/>
        </w:rPr>
        <w:t>ý</w:t>
      </w:r>
      <w:r>
        <w:rPr>
          <w:rFonts w:ascii="Times New Roman" w:eastAsia="Times New Roman" w:hAnsi="Times New Roman" w:cs="Times New Roman"/>
          <w:noProof/>
          <w:sz w:val="16"/>
          <w:szCs w:val="16"/>
        </w:rPr>
        <w:t xml:space="preserve"> </w:t>
      </w:r>
      <w:r>
        <w:rPr>
          <w:noProof/>
        </w:rPr>
        <w:t>kapi</w:t>
      </w:r>
      <w:r>
        <w:rPr>
          <w:noProof/>
          <w:spacing w:val="1"/>
        </w:rPr>
        <w:t>t</w:t>
      </w:r>
      <w:r>
        <w:rPr>
          <w:noProof/>
        </w:rPr>
        <w:t>á</w:t>
      </w:r>
      <w:r>
        <w:rPr>
          <w:noProof/>
          <w:spacing w:val="16"/>
        </w:rPr>
        <w:t>n</w:t>
      </w:r>
      <w:r>
        <w:rPr>
          <w:rFonts w:ascii="Times New Roman" w:eastAsia="Times New Roman" w:hAnsi="Times New Roman" w:cs="Times New Roman"/>
          <w:noProof/>
          <w:sz w:val="16"/>
          <w:szCs w:val="16"/>
        </w:rPr>
        <w:t xml:space="preserve"> </w:t>
      </w:r>
      <w:r>
        <w:rPr>
          <w:noProof/>
        </w:rPr>
        <w:t>Valen</w:t>
      </w:r>
      <w:r>
        <w:rPr>
          <w:noProof/>
          <w:spacing w:val="18"/>
        </w:rPr>
        <w:t>t</w:t>
      </w:r>
      <w:r>
        <w:rPr>
          <w:rFonts w:ascii="Times New Roman" w:eastAsia="Times New Roman" w:hAnsi="Times New Roman" w:cs="Times New Roman"/>
          <w:noProof/>
          <w:sz w:val="16"/>
          <w:szCs w:val="16"/>
        </w:rPr>
        <w:t xml:space="preserve"> </w:t>
      </w:r>
      <w:r>
        <w:rPr>
          <w:noProof/>
        </w:rPr>
        <w:t>Török</w:t>
      </w:r>
      <w:r>
        <w:rPr>
          <w:noProof/>
          <w:spacing w:val="17"/>
        </w:rPr>
        <w:t>.</w:t>
      </w:r>
      <w:r>
        <w:rPr>
          <w:rFonts w:ascii="Times New Roman" w:eastAsia="Times New Roman" w:hAnsi="Times New Roman" w:cs="Times New Roman"/>
          <w:noProof/>
          <w:sz w:val="16"/>
          <w:szCs w:val="16"/>
        </w:rPr>
        <w:t xml:space="preserve"> </w:t>
      </w:r>
      <w:r>
        <w:rPr>
          <w:noProof/>
        </w:rPr>
        <w:t>Te</w:t>
      </w:r>
      <w:r>
        <w:rPr>
          <w:noProof/>
          <w:spacing w:val="17"/>
        </w:rPr>
        <w:t>n</w:t>
      </w:r>
      <w:r>
        <w:rPr>
          <w:rFonts w:ascii="Times New Roman" w:eastAsia="Times New Roman" w:hAnsi="Times New Roman" w:cs="Times New Roman"/>
          <w:noProof/>
          <w:sz w:val="16"/>
          <w:szCs w:val="16"/>
        </w:rPr>
        <w:t xml:space="preserve"> </w:t>
      </w:r>
      <w:r>
        <w:rPr>
          <w:noProof/>
        </w:rPr>
        <w:t>ho</w:t>
      </w:r>
      <w:r w:rsidR="003E7FEC">
        <w:rPr>
          <w:noProof/>
        </w:rPr>
        <w:t xml:space="preserve"> </w:t>
      </w:r>
      <w:r>
        <w:rPr>
          <w:noProof/>
        </w:rPr>
        <w:t>al</w:t>
      </w:r>
      <w:r>
        <w:rPr>
          <w:noProof/>
          <w:spacing w:val="-10"/>
        </w:rPr>
        <w:t>e</w:t>
      </w:r>
      <w:r>
        <w:rPr>
          <w:rFonts w:ascii="Times New Roman" w:eastAsia="Times New Roman" w:hAnsi="Times New Roman" w:cs="Times New Roman"/>
          <w:noProof/>
          <w:sz w:val="16"/>
          <w:szCs w:val="16"/>
        </w:rPr>
        <w:t xml:space="preserve">  </w:t>
      </w:r>
      <w:r>
        <w:rPr>
          <w:noProof/>
        </w:rPr>
        <w:t>p</w:t>
      </w:r>
      <w:r>
        <w:rPr>
          <w:noProof/>
          <w:spacing w:val="-9"/>
        </w:rPr>
        <w:t>o</w:t>
      </w:r>
      <w:r>
        <w:rPr>
          <w:rFonts w:ascii="Times New Roman" w:eastAsia="Times New Roman" w:hAnsi="Times New Roman" w:cs="Times New Roman"/>
          <w:noProof/>
          <w:sz w:val="16"/>
          <w:szCs w:val="16"/>
        </w:rPr>
        <w:t xml:space="preserve">  </w:t>
      </w:r>
      <w:r>
        <w:rPr>
          <w:noProof/>
        </w:rPr>
        <w:t>niekoľkýc</w:t>
      </w:r>
      <w:r>
        <w:rPr>
          <w:noProof/>
          <w:spacing w:val="-11"/>
        </w:rPr>
        <w:t>h</w:t>
      </w:r>
      <w:r>
        <w:rPr>
          <w:rFonts w:ascii="Times New Roman" w:eastAsia="Times New Roman" w:hAnsi="Times New Roman" w:cs="Times New Roman"/>
          <w:noProof/>
          <w:sz w:val="16"/>
          <w:szCs w:val="16"/>
        </w:rPr>
        <w:t xml:space="preserve">  </w:t>
      </w:r>
      <w:r>
        <w:rPr>
          <w:noProof/>
        </w:rPr>
        <w:t>rokoc</w:t>
      </w:r>
      <w:r>
        <w:rPr>
          <w:noProof/>
          <w:spacing w:val="-11"/>
        </w:rPr>
        <w:t>h</w:t>
      </w:r>
      <w:r>
        <w:rPr>
          <w:rFonts w:ascii="Times New Roman" w:eastAsia="Times New Roman" w:hAnsi="Times New Roman" w:cs="Times New Roman"/>
          <w:noProof/>
          <w:sz w:val="16"/>
          <w:szCs w:val="16"/>
        </w:rPr>
        <w:t xml:space="preserve">  </w:t>
      </w:r>
      <w:r>
        <w:rPr>
          <w:noProof/>
          <w:spacing w:val="-10"/>
        </w:rPr>
        <w:t>v</w:t>
      </w:r>
      <w:r>
        <w:rPr>
          <w:rFonts w:ascii="Times New Roman" w:eastAsia="Times New Roman" w:hAnsi="Times New Roman" w:cs="Times New Roman"/>
          <w:noProof/>
          <w:sz w:val="16"/>
          <w:szCs w:val="16"/>
        </w:rPr>
        <w:t xml:space="preserve">  </w:t>
      </w:r>
      <w:r>
        <w:rPr>
          <w:noProof/>
        </w:rPr>
        <w:t>rok</w:t>
      </w:r>
      <w:r>
        <w:rPr>
          <w:noProof/>
          <w:spacing w:val="-12"/>
        </w:rPr>
        <w:t>u</w:t>
      </w:r>
      <w:r>
        <w:rPr>
          <w:rFonts w:ascii="Times New Roman" w:eastAsia="Times New Roman" w:hAnsi="Times New Roman" w:cs="Times New Roman"/>
          <w:noProof/>
          <w:sz w:val="16"/>
          <w:szCs w:val="16"/>
        </w:rPr>
        <w:t xml:space="preserve">  </w:t>
      </w:r>
      <w:r>
        <w:rPr>
          <w:noProof/>
        </w:rPr>
        <w:t>153</w:t>
      </w:r>
      <w:r>
        <w:rPr>
          <w:noProof/>
          <w:spacing w:val="-11"/>
        </w:rPr>
        <w:t>4</w:t>
      </w:r>
      <w:r>
        <w:rPr>
          <w:rFonts w:ascii="Times New Roman" w:eastAsia="Times New Roman" w:hAnsi="Times New Roman" w:cs="Times New Roman"/>
          <w:noProof/>
          <w:sz w:val="16"/>
          <w:szCs w:val="16"/>
        </w:rPr>
        <w:t xml:space="preserve">  </w:t>
      </w:r>
      <w:r>
        <w:rPr>
          <w:noProof/>
        </w:rPr>
        <w:t>drah</w:t>
      </w:r>
      <w:r>
        <w:rPr>
          <w:noProof/>
          <w:spacing w:val="-10"/>
        </w:rPr>
        <w:t>o</w:t>
      </w:r>
      <w:r>
        <w:rPr>
          <w:rFonts w:ascii="Times New Roman" w:eastAsia="Times New Roman" w:hAnsi="Times New Roman" w:cs="Times New Roman"/>
          <w:noProof/>
          <w:sz w:val="16"/>
          <w:szCs w:val="16"/>
        </w:rPr>
        <w:t xml:space="preserve">  </w:t>
      </w:r>
      <w:r>
        <w:rPr>
          <w:noProof/>
        </w:rPr>
        <w:t>preda</w:t>
      </w:r>
      <w:r>
        <w:rPr>
          <w:noProof/>
          <w:spacing w:val="-5"/>
        </w:rPr>
        <w:t>l</w:t>
      </w:r>
      <w:r>
        <w:rPr>
          <w:rFonts w:ascii="Times New Roman" w:eastAsia="Times New Roman" w:hAnsi="Times New Roman" w:cs="Times New Roman"/>
          <w:noProof/>
          <w:sz w:val="16"/>
          <w:szCs w:val="16"/>
        </w:rPr>
        <w:t xml:space="preserve">  </w:t>
      </w:r>
      <w:r>
        <w:rPr>
          <w:noProof/>
        </w:rPr>
        <w:t>veľmožov</w:t>
      </w:r>
      <w:r>
        <w:rPr>
          <w:noProof/>
          <w:spacing w:val="-12"/>
        </w:rPr>
        <w:t>i</w:t>
      </w:r>
      <w:r>
        <w:rPr>
          <w:rFonts w:ascii="Times New Roman" w:eastAsia="Times New Roman" w:hAnsi="Times New Roman" w:cs="Times New Roman"/>
          <w:noProof/>
          <w:sz w:val="16"/>
          <w:szCs w:val="16"/>
        </w:rPr>
        <w:t xml:space="preserve">  </w:t>
      </w:r>
      <w:r>
        <w:rPr>
          <w:noProof/>
        </w:rPr>
        <w:t>Alexiusov</w:t>
      </w:r>
      <w:r>
        <w:rPr>
          <w:noProof/>
          <w:spacing w:val="-9"/>
        </w:rPr>
        <w:t>i</w:t>
      </w:r>
      <w:r>
        <w:rPr>
          <w:rFonts w:ascii="Times New Roman" w:eastAsia="Times New Roman" w:hAnsi="Times New Roman" w:cs="Times New Roman"/>
          <w:noProof/>
          <w:sz w:val="16"/>
          <w:szCs w:val="16"/>
        </w:rPr>
        <w:t xml:space="preserve">  </w:t>
      </w:r>
      <w:r>
        <w:rPr>
          <w:noProof/>
        </w:rPr>
        <w:t>Turzovi</w:t>
      </w:r>
      <w:r>
        <w:rPr>
          <w:noProof/>
          <w:spacing w:val="-9"/>
        </w:rPr>
        <w:t>.</w:t>
      </w:r>
      <w:r>
        <w:rPr>
          <w:rFonts w:ascii="Times New Roman" w:eastAsia="Times New Roman" w:hAnsi="Times New Roman" w:cs="Times New Roman"/>
          <w:noProof/>
          <w:sz w:val="16"/>
          <w:szCs w:val="16"/>
        </w:rPr>
        <w:t xml:space="preserve">  </w:t>
      </w:r>
      <w:r>
        <w:rPr>
          <w:noProof/>
        </w:rPr>
        <w:t>Turzo</w:t>
      </w:r>
      <w:r w:rsidR="003E7FEC">
        <w:rPr>
          <w:noProof/>
        </w:rPr>
        <w:t xml:space="preserve"> </w:t>
      </w:r>
      <w:r>
        <w:rPr>
          <w:noProof/>
        </w:rPr>
        <w:t>do</w:t>
      </w:r>
      <w:r>
        <w:rPr>
          <w:noProof/>
          <w:spacing w:val="1"/>
        </w:rPr>
        <w:t>s</w:t>
      </w:r>
      <w:r>
        <w:rPr>
          <w:noProof/>
        </w:rPr>
        <w:t>ta</w:t>
      </w:r>
      <w:r>
        <w:rPr>
          <w:noProof/>
          <w:spacing w:val="-17"/>
        </w:rPr>
        <w:t>l</w:t>
      </w:r>
      <w:r>
        <w:rPr>
          <w:rFonts w:ascii="Times New Roman" w:eastAsia="Times New Roman" w:hAnsi="Times New Roman" w:cs="Times New Roman"/>
          <w:noProof/>
          <w:sz w:val="16"/>
          <w:szCs w:val="16"/>
        </w:rPr>
        <w:t xml:space="preserve">  </w:t>
      </w:r>
      <w:r>
        <w:rPr>
          <w:noProof/>
        </w:rPr>
        <w:t>s</w:t>
      </w:r>
      <w:r>
        <w:rPr>
          <w:noProof/>
          <w:spacing w:val="-18"/>
        </w:rPr>
        <w:t>o</w:t>
      </w:r>
      <w:r>
        <w:rPr>
          <w:rFonts w:ascii="Times New Roman" w:eastAsia="Times New Roman" w:hAnsi="Times New Roman" w:cs="Times New Roman"/>
          <w:noProof/>
          <w:sz w:val="16"/>
          <w:szCs w:val="16"/>
        </w:rPr>
        <w:t xml:space="preserve">  </w:t>
      </w:r>
      <w:r>
        <w:rPr>
          <w:noProof/>
        </w:rPr>
        <w:t>správ</w:t>
      </w:r>
      <w:r>
        <w:rPr>
          <w:noProof/>
          <w:spacing w:val="-16"/>
        </w:rPr>
        <w:t>y</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cel</w:t>
      </w:r>
      <w:r>
        <w:rPr>
          <w:noProof/>
          <w:spacing w:val="-17"/>
        </w:rPr>
        <w:t>é</w:t>
      </w:r>
      <w:r>
        <w:rPr>
          <w:rFonts w:ascii="Times New Roman" w:eastAsia="Times New Roman" w:hAnsi="Times New Roman" w:cs="Times New Roman"/>
          <w:noProof/>
          <w:sz w:val="16"/>
          <w:szCs w:val="16"/>
        </w:rPr>
        <w:t xml:space="preserve">  </w:t>
      </w:r>
      <w:r>
        <w:rPr>
          <w:noProof/>
        </w:rPr>
        <w:t>biskupstv</w:t>
      </w:r>
      <w:r>
        <w:rPr>
          <w:noProof/>
          <w:spacing w:val="-16"/>
        </w:rPr>
        <w:t>o</w:t>
      </w:r>
      <w:r>
        <w:rPr>
          <w:rFonts w:ascii="Times New Roman" w:eastAsia="Times New Roman" w:hAnsi="Times New Roman" w:cs="Times New Roman"/>
          <w:noProof/>
          <w:sz w:val="16"/>
          <w:szCs w:val="16"/>
        </w:rPr>
        <w:t xml:space="preserve">  </w:t>
      </w:r>
      <w:r>
        <w:rPr>
          <w:noProof/>
          <w:spacing w:val="-16"/>
        </w:rPr>
        <w:t>s</w:t>
      </w:r>
      <w:r>
        <w:rPr>
          <w:rFonts w:ascii="Times New Roman" w:eastAsia="Times New Roman" w:hAnsi="Times New Roman" w:cs="Times New Roman"/>
          <w:noProof/>
          <w:sz w:val="16"/>
          <w:szCs w:val="16"/>
        </w:rPr>
        <w:t xml:space="preserve">  </w:t>
      </w:r>
      <w:r>
        <w:rPr>
          <w:noProof/>
        </w:rPr>
        <w:t>majetkami</w:t>
      </w:r>
      <w:r>
        <w:rPr>
          <w:noProof/>
          <w:spacing w:val="-16"/>
        </w:rPr>
        <w:t>.</w:t>
      </w:r>
      <w:r>
        <w:rPr>
          <w:rFonts w:ascii="Times New Roman" w:eastAsia="Times New Roman" w:hAnsi="Times New Roman" w:cs="Times New Roman"/>
          <w:noProof/>
          <w:sz w:val="16"/>
          <w:szCs w:val="16"/>
        </w:rPr>
        <w:t xml:space="preserve">  </w:t>
      </w:r>
      <w:r>
        <w:rPr>
          <w:noProof/>
          <w:spacing w:val="-18"/>
        </w:rPr>
        <w:t>O</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roko</w:t>
      </w:r>
      <w:r>
        <w:rPr>
          <w:noProof/>
          <w:spacing w:val="-12"/>
        </w:rPr>
        <w:t>v</w:t>
      </w:r>
      <w:r>
        <w:rPr>
          <w:rFonts w:ascii="Times New Roman" w:eastAsia="Times New Roman" w:hAnsi="Times New Roman" w:cs="Times New Roman"/>
          <w:noProof/>
          <w:sz w:val="16"/>
          <w:szCs w:val="16"/>
        </w:rPr>
        <w:t xml:space="preserve">  </w:t>
      </w:r>
      <w:r>
        <w:rPr>
          <w:noProof/>
        </w:rPr>
        <w:t>Turz</w:t>
      </w:r>
      <w:r>
        <w:rPr>
          <w:noProof/>
          <w:spacing w:val="-16"/>
        </w:rPr>
        <w:t>o</w:t>
      </w:r>
      <w:r>
        <w:rPr>
          <w:rFonts w:ascii="Times New Roman" w:eastAsia="Times New Roman" w:hAnsi="Times New Roman" w:cs="Times New Roman"/>
          <w:noProof/>
          <w:sz w:val="16"/>
          <w:szCs w:val="16"/>
        </w:rPr>
        <w:t xml:space="preserve">  </w:t>
      </w:r>
      <w:r>
        <w:rPr>
          <w:noProof/>
        </w:rPr>
        <w:t>zomrel</w:t>
      </w:r>
      <w:r>
        <w:rPr>
          <w:noProof/>
          <w:spacing w:val="-16"/>
        </w:rPr>
        <w:t>.</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jeho</w:t>
      </w:r>
      <w:r w:rsidR="003E7FEC">
        <w:rPr>
          <w:noProof/>
        </w:rPr>
        <w:t xml:space="preserve"> </w:t>
      </w:r>
      <w:r>
        <w:rPr>
          <w:noProof/>
        </w:rPr>
        <w:t>smrti</w:t>
      </w:r>
      <w:r>
        <w:rPr>
          <w:rFonts w:ascii="Times New Roman" w:eastAsia="Times New Roman" w:hAnsi="Times New Roman" w:cs="Times New Roman"/>
          <w:noProof/>
          <w:sz w:val="16"/>
          <w:szCs w:val="16"/>
        </w:rPr>
        <w:t xml:space="preserve">  </w:t>
      </w:r>
      <w:r>
        <w:rPr>
          <w:noProof/>
        </w:rPr>
        <w:t>zdedil</w:t>
      </w:r>
      <w:r>
        <w:rPr>
          <w:noProof/>
          <w:spacing w:val="1"/>
        </w:rPr>
        <w:t>a</w:t>
      </w:r>
      <w:r>
        <w:rPr>
          <w:rFonts w:ascii="Times New Roman" w:eastAsia="Times New Roman" w:hAnsi="Times New Roman" w:cs="Times New Roman"/>
          <w:noProof/>
          <w:sz w:val="16"/>
          <w:szCs w:val="16"/>
        </w:rPr>
        <w:t xml:space="preserve">  </w:t>
      </w:r>
      <w:r>
        <w:rPr>
          <w:noProof/>
        </w:rPr>
        <w:t>majeto</w:t>
      </w:r>
      <w:r>
        <w:rPr>
          <w:noProof/>
          <w:spacing w:val="1"/>
        </w:rPr>
        <w:t>k</w:t>
      </w:r>
      <w:r>
        <w:rPr>
          <w:rFonts w:ascii="Times New Roman" w:eastAsia="Times New Roman" w:hAnsi="Times New Roman" w:cs="Times New Roman"/>
          <w:noProof/>
          <w:sz w:val="16"/>
          <w:szCs w:val="16"/>
        </w:rPr>
        <w:t xml:space="preserve">  </w:t>
      </w:r>
      <w:r>
        <w:rPr>
          <w:noProof/>
        </w:rPr>
        <w:t>jeh</w:t>
      </w:r>
      <w:r>
        <w:rPr>
          <w:noProof/>
          <w:spacing w:val="2"/>
        </w:rPr>
        <w:t>o</w:t>
      </w:r>
      <w:r>
        <w:rPr>
          <w:rFonts w:ascii="Times New Roman" w:eastAsia="Times New Roman" w:hAnsi="Times New Roman" w:cs="Times New Roman"/>
          <w:noProof/>
          <w:sz w:val="16"/>
          <w:szCs w:val="16"/>
        </w:rPr>
        <w:t xml:space="preserve">  </w:t>
      </w:r>
      <w:r>
        <w:rPr>
          <w:noProof/>
        </w:rPr>
        <w:t>manželk</w:t>
      </w:r>
      <w:r>
        <w:rPr>
          <w:noProof/>
          <w:spacing w:val="5"/>
        </w:rPr>
        <w:t>a</w:t>
      </w:r>
      <w:r>
        <w:rPr>
          <w:rFonts w:ascii="Times New Roman" w:eastAsia="Times New Roman" w:hAnsi="Times New Roman" w:cs="Times New Roman"/>
          <w:noProof/>
          <w:sz w:val="16"/>
          <w:szCs w:val="16"/>
        </w:rPr>
        <w:t xml:space="preserve">  </w:t>
      </w:r>
      <w:r>
        <w:rPr>
          <w:noProof/>
        </w:rPr>
        <w:t>–</w:t>
      </w:r>
      <w:r>
        <w:rPr>
          <w:rFonts w:ascii="Times New Roman" w:eastAsia="Times New Roman" w:hAnsi="Times New Roman" w:cs="Times New Roman"/>
          <w:noProof/>
          <w:sz w:val="16"/>
          <w:szCs w:val="16"/>
        </w:rPr>
        <w:t xml:space="preserve">  </w:t>
      </w:r>
      <w:r>
        <w:rPr>
          <w:noProof/>
        </w:rPr>
        <w:t>v</w:t>
      </w:r>
      <w:r>
        <w:rPr>
          <w:noProof/>
          <w:spacing w:val="1"/>
        </w:rPr>
        <w:t>d</w:t>
      </w:r>
      <w:r>
        <w:rPr>
          <w:noProof/>
        </w:rPr>
        <w:t>ova</w:t>
      </w:r>
      <w:r>
        <w:rPr>
          <w:noProof/>
          <w:spacing w:val="2"/>
        </w:rPr>
        <w:t>.</w:t>
      </w:r>
      <w:r>
        <w:rPr>
          <w:rFonts w:ascii="Times New Roman" w:eastAsia="Times New Roman" w:hAnsi="Times New Roman" w:cs="Times New Roman"/>
          <w:noProof/>
          <w:sz w:val="16"/>
          <w:szCs w:val="16"/>
        </w:rPr>
        <w:t xml:space="preserve">  </w:t>
      </w:r>
      <w:r>
        <w:rPr>
          <w:noProof/>
        </w:rPr>
        <w:t>Avšak</w:t>
      </w:r>
      <w:r>
        <w:rPr>
          <w:rFonts w:ascii="Times New Roman" w:eastAsia="Times New Roman" w:hAnsi="Times New Roman" w:cs="Times New Roman"/>
          <w:noProof/>
          <w:sz w:val="16"/>
          <w:szCs w:val="16"/>
        </w:rPr>
        <w:t xml:space="preserve">  </w:t>
      </w:r>
      <w:r>
        <w:rPr>
          <w:noProof/>
        </w:rPr>
        <w:t>hne</w:t>
      </w:r>
      <w:r>
        <w:rPr>
          <w:noProof/>
          <w:spacing w:val="1"/>
        </w:rPr>
        <w:t>ď</w:t>
      </w:r>
      <w:r>
        <w:rPr>
          <w:rFonts w:ascii="Times New Roman" w:eastAsia="Times New Roman" w:hAnsi="Times New Roman" w:cs="Times New Roman"/>
          <w:noProof/>
          <w:sz w:val="16"/>
          <w:szCs w:val="16"/>
        </w:rPr>
        <w:t xml:space="preserve">  </w:t>
      </w:r>
      <w:r>
        <w:rPr>
          <w:noProof/>
        </w:rPr>
        <w:t>n</w:t>
      </w:r>
      <w:r>
        <w:rPr>
          <w:noProof/>
          <w:spacing w:val="1"/>
        </w:rPr>
        <w:t>a</w:t>
      </w:r>
      <w:r>
        <w:rPr>
          <w:rFonts w:ascii="Times New Roman" w:eastAsia="Times New Roman" w:hAnsi="Times New Roman" w:cs="Times New Roman"/>
          <w:noProof/>
          <w:sz w:val="16"/>
          <w:szCs w:val="16"/>
        </w:rPr>
        <w:t xml:space="preserve">  </w:t>
      </w:r>
      <w:r>
        <w:rPr>
          <w:noProof/>
          <w:spacing w:val="1"/>
        </w:rPr>
        <w:t>t</w:t>
      </w:r>
      <w:r>
        <w:rPr>
          <w:noProof/>
          <w:spacing w:val="2"/>
        </w:rPr>
        <w:t>o</w:t>
      </w:r>
      <w:r>
        <w:rPr>
          <w:rFonts w:ascii="Times New Roman" w:eastAsia="Times New Roman" w:hAnsi="Times New Roman" w:cs="Times New Roman"/>
          <w:noProof/>
          <w:sz w:val="16"/>
          <w:szCs w:val="16"/>
        </w:rPr>
        <w:t xml:space="preserve">  </w:t>
      </w:r>
      <w:r>
        <w:rPr>
          <w:noProof/>
          <w:spacing w:val="1"/>
        </w:rPr>
        <w:t>v</w:t>
      </w:r>
      <w:r>
        <w:rPr>
          <w:rFonts w:ascii="Times New Roman" w:eastAsia="Times New Roman" w:hAnsi="Times New Roman" w:cs="Times New Roman"/>
          <w:noProof/>
          <w:sz w:val="16"/>
          <w:szCs w:val="16"/>
        </w:rPr>
        <w:t xml:space="preserve">  </w:t>
      </w:r>
      <w:r>
        <w:rPr>
          <w:noProof/>
        </w:rPr>
        <w:t>roku</w:t>
      </w:r>
      <w:r>
        <w:rPr>
          <w:rFonts w:ascii="Times New Roman" w:eastAsia="Times New Roman" w:hAnsi="Times New Roman" w:cs="Times New Roman"/>
          <w:noProof/>
          <w:sz w:val="16"/>
          <w:szCs w:val="16"/>
        </w:rPr>
        <w:t xml:space="preserve">  </w:t>
      </w:r>
      <w:r>
        <w:rPr>
          <w:noProof/>
        </w:rPr>
        <w:t>1544</w:t>
      </w:r>
      <w:r>
        <w:rPr>
          <w:rFonts w:ascii="Times New Roman" w:eastAsia="Times New Roman" w:hAnsi="Times New Roman" w:cs="Times New Roman"/>
          <w:noProof/>
          <w:sz w:val="16"/>
          <w:szCs w:val="16"/>
        </w:rPr>
        <w:t xml:space="preserve">  </w:t>
      </w:r>
      <w:r>
        <w:rPr>
          <w:noProof/>
          <w:spacing w:val="2"/>
        </w:rPr>
        <w:t>j</w:t>
      </w:r>
      <w:r>
        <w:rPr>
          <w:noProof/>
          <w:spacing w:val="3"/>
        </w:rPr>
        <w:t>u</w:t>
      </w:r>
      <w:r>
        <w:rPr>
          <w:rFonts w:ascii="Times New Roman" w:eastAsia="Times New Roman" w:hAnsi="Times New Roman" w:cs="Times New Roman"/>
          <w:noProof/>
          <w:sz w:val="16"/>
          <w:szCs w:val="16"/>
        </w:rPr>
        <w:t xml:space="preserve">  </w:t>
      </w:r>
      <w:r>
        <w:rPr>
          <w:noProof/>
        </w:rPr>
        <w:t>vy</w:t>
      </w:r>
      <w:r>
        <w:rPr>
          <w:noProof/>
          <w:spacing w:val="1"/>
        </w:rPr>
        <w:t>z</w:t>
      </w:r>
      <w:r>
        <w:rPr>
          <w:noProof/>
        </w:rPr>
        <w:t>val</w:t>
      </w:r>
      <w:r w:rsidR="003E7FEC">
        <w:rPr>
          <w:noProof/>
        </w:rPr>
        <w:t xml:space="preserve"> </w:t>
      </w:r>
      <w:r>
        <w:rPr>
          <w:noProof/>
        </w:rPr>
        <w:t>krá</w:t>
      </w:r>
      <w:r>
        <w:rPr>
          <w:noProof/>
          <w:spacing w:val="8"/>
        </w:rPr>
        <w:t>ľ</w:t>
      </w:r>
      <w:r>
        <w:rPr>
          <w:rFonts w:ascii="Times New Roman" w:eastAsia="Times New Roman" w:hAnsi="Times New Roman" w:cs="Times New Roman"/>
          <w:noProof/>
          <w:sz w:val="16"/>
          <w:szCs w:val="16"/>
        </w:rPr>
        <w:t xml:space="preserve">  </w:t>
      </w:r>
      <w:r>
        <w:rPr>
          <w:noProof/>
        </w:rPr>
        <w:t>Ferdinand</w:t>
      </w:r>
      <w:r>
        <w:rPr>
          <w:noProof/>
          <w:spacing w:val="7"/>
        </w:rPr>
        <w:t>,</w:t>
      </w:r>
      <w:r>
        <w:rPr>
          <w:rFonts w:ascii="Times New Roman" w:eastAsia="Times New Roman" w:hAnsi="Times New Roman" w:cs="Times New Roman"/>
          <w:noProof/>
          <w:sz w:val="16"/>
          <w:szCs w:val="16"/>
        </w:rPr>
        <w:t xml:space="preserve">  </w:t>
      </w:r>
      <w:r>
        <w:rPr>
          <w:noProof/>
        </w:rPr>
        <w:t>ab</w:t>
      </w:r>
      <w:r>
        <w:rPr>
          <w:noProof/>
          <w:spacing w:val="8"/>
        </w:rPr>
        <w:t>y</w:t>
      </w:r>
      <w:r>
        <w:rPr>
          <w:rFonts w:ascii="Times New Roman" w:eastAsia="Times New Roman" w:hAnsi="Times New Roman" w:cs="Times New Roman"/>
          <w:noProof/>
          <w:sz w:val="16"/>
          <w:szCs w:val="16"/>
        </w:rPr>
        <w:t xml:space="preserve">  </w:t>
      </w:r>
      <w:r>
        <w:rPr>
          <w:noProof/>
        </w:rPr>
        <w:t>vrátil</w:t>
      </w:r>
      <w:r>
        <w:rPr>
          <w:noProof/>
          <w:spacing w:val="8"/>
        </w:rPr>
        <w:t>a</w:t>
      </w:r>
      <w:r>
        <w:rPr>
          <w:rFonts w:ascii="Times New Roman" w:eastAsia="Times New Roman" w:hAnsi="Times New Roman" w:cs="Times New Roman"/>
          <w:noProof/>
          <w:sz w:val="16"/>
          <w:szCs w:val="16"/>
        </w:rPr>
        <w:t xml:space="preserve">  </w:t>
      </w:r>
      <w:r>
        <w:rPr>
          <w:noProof/>
        </w:rPr>
        <w:t>majetk</w:t>
      </w:r>
      <w:r>
        <w:rPr>
          <w:noProof/>
          <w:spacing w:val="7"/>
        </w:rPr>
        <w:t>y</w:t>
      </w:r>
      <w:r>
        <w:rPr>
          <w:rFonts w:ascii="Times New Roman" w:eastAsia="Times New Roman" w:hAnsi="Times New Roman" w:cs="Times New Roman"/>
          <w:noProof/>
          <w:sz w:val="16"/>
          <w:szCs w:val="16"/>
        </w:rPr>
        <w:t xml:space="preserve">  </w:t>
      </w:r>
      <w:r>
        <w:rPr>
          <w:noProof/>
        </w:rPr>
        <w:t>a</w:t>
      </w:r>
      <w:r>
        <w:rPr>
          <w:noProof/>
          <w:spacing w:val="8"/>
        </w:rPr>
        <w:t>j</w:t>
      </w:r>
      <w:r>
        <w:rPr>
          <w:rFonts w:ascii="Times New Roman" w:eastAsia="Times New Roman" w:hAnsi="Times New Roman" w:cs="Times New Roman"/>
          <w:noProof/>
          <w:sz w:val="16"/>
          <w:szCs w:val="16"/>
        </w:rPr>
        <w:t xml:space="preserve">  </w:t>
      </w:r>
      <w:r>
        <w:rPr>
          <w:noProof/>
          <w:spacing w:val="8"/>
        </w:rPr>
        <w:t>s</w:t>
      </w:r>
      <w:r>
        <w:rPr>
          <w:rFonts w:ascii="Times New Roman" w:eastAsia="Times New Roman" w:hAnsi="Times New Roman" w:cs="Times New Roman"/>
          <w:noProof/>
          <w:sz w:val="16"/>
          <w:szCs w:val="16"/>
        </w:rPr>
        <w:t xml:space="preserve">  </w:t>
      </w:r>
      <w:r>
        <w:rPr>
          <w:noProof/>
        </w:rPr>
        <w:t>hrado</w:t>
      </w:r>
      <w:r>
        <w:rPr>
          <w:noProof/>
          <w:spacing w:val="7"/>
        </w:rPr>
        <w:t>m</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s</w:t>
      </w:r>
      <w:r>
        <w:rPr>
          <w:noProof/>
          <w:spacing w:val="9"/>
        </w:rPr>
        <w:t>o</w:t>
      </w:r>
      <w:r>
        <w:rPr>
          <w:rFonts w:ascii="Times New Roman" w:eastAsia="Times New Roman" w:hAnsi="Times New Roman" w:cs="Times New Roman"/>
          <w:noProof/>
          <w:sz w:val="16"/>
          <w:szCs w:val="16"/>
        </w:rPr>
        <w:t xml:space="preserve">  </w:t>
      </w:r>
      <w:r>
        <w:rPr>
          <w:noProof/>
        </w:rPr>
        <w:t>všetkým</w:t>
      </w:r>
      <w:r>
        <w:rPr>
          <w:noProof/>
          <w:spacing w:val="6"/>
        </w:rPr>
        <w:t>i</w:t>
      </w:r>
      <w:r>
        <w:rPr>
          <w:rFonts w:ascii="Times New Roman" w:eastAsia="Times New Roman" w:hAnsi="Times New Roman" w:cs="Times New Roman"/>
          <w:noProof/>
          <w:sz w:val="16"/>
          <w:szCs w:val="16"/>
        </w:rPr>
        <w:t xml:space="preserve">  </w:t>
      </w:r>
      <w:r>
        <w:rPr>
          <w:noProof/>
        </w:rPr>
        <w:t>zásobam</w:t>
      </w:r>
      <w:r>
        <w:rPr>
          <w:noProof/>
          <w:spacing w:val="8"/>
        </w:rPr>
        <w:t>i</w:t>
      </w:r>
      <w:r>
        <w:rPr>
          <w:rFonts w:ascii="Times New Roman" w:eastAsia="Times New Roman" w:hAnsi="Times New Roman" w:cs="Times New Roman"/>
          <w:noProof/>
          <w:sz w:val="16"/>
          <w:szCs w:val="16"/>
        </w:rPr>
        <w:t xml:space="preserve">  </w:t>
      </w:r>
      <w:r>
        <w:rPr>
          <w:noProof/>
        </w:rPr>
        <w:t>nitrianskemu</w:t>
      </w:r>
      <w:r w:rsidR="003E7FEC">
        <w:rPr>
          <w:noProof/>
        </w:rPr>
        <w:t xml:space="preserve"> </w:t>
      </w:r>
      <w:r>
        <w:rPr>
          <w:noProof/>
        </w:rPr>
        <w:t>biskupstvu</w:t>
      </w:r>
      <w:r>
        <w:rPr>
          <w:noProof/>
          <w:spacing w:val="-17"/>
        </w:rPr>
        <w:t>,</w:t>
      </w:r>
      <w:r>
        <w:rPr>
          <w:rFonts w:ascii="Times New Roman" w:eastAsia="Times New Roman" w:hAnsi="Times New Roman" w:cs="Times New Roman"/>
          <w:noProof/>
          <w:sz w:val="16"/>
          <w:szCs w:val="16"/>
        </w:rPr>
        <w:t xml:space="preserve">  </w:t>
      </w:r>
      <w:r>
        <w:rPr>
          <w:noProof/>
        </w:rPr>
        <w:t>č</w:t>
      </w:r>
      <w:r>
        <w:rPr>
          <w:noProof/>
          <w:spacing w:val="-16"/>
        </w:rPr>
        <w:t>o</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za</w:t>
      </w:r>
      <w:r>
        <w:rPr>
          <w:noProof/>
          <w:spacing w:val="1"/>
        </w:rPr>
        <w:t>k</w:t>
      </w:r>
      <w:r>
        <w:rPr>
          <w:noProof/>
        </w:rPr>
        <w:t>rátk</w:t>
      </w:r>
      <w:r>
        <w:rPr>
          <w:noProof/>
          <w:spacing w:val="-16"/>
        </w:rPr>
        <w:t>o</w:t>
      </w:r>
      <w:r>
        <w:rPr>
          <w:rFonts w:ascii="Times New Roman" w:eastAsia="Times New Roman" w:hAnsi="Times New Roman" w:cs="Times New Roman"/>
          <w:noProof/>
          <w:sz w:val="16"/>
          <w:szCs w:val="16"/>
        </w:rPr>
        <w:t xml:space="preserve">  </w:t>
      </w:r>
      <w:r>
        <w:rPr>
          <w:noProof/>
        </w:rPr>
        <w:t>a</w:t>
      </w:r>
      <w:r>
        <w:rPr>
          <w:noProof/>
          <w:spacing w:val="-17"/>
        </w:rPr>
        <w:t>j</w:t>
      </w:r>
      <w:r>
        <w:rPr>
          <w:rFonts w:ascii="Times New Roman" w:eastAsia="Times New Roman" w:hAnsi="Times New Roman" w:cs="Times New Roman"/>
          <w:noProof/>
          <w:sz w:val="16"/>
          <w:szCs w:val="16"/>
        </w:rPr>
        <w:t xml:space="preserve">  </w:t>
      </w:r>
      <w:r>
        <w:rPr>
          <w:noProof/>
        </w:rPr>
        <w:t>uskutočnilo.</w:t>
      </w:r>
    </w:p>
    <w:p w14:paraId="05E2C7D9" w14:textId="77777777" w:rsidR="0012392D" w:rsidRDefault="0012392D" w:rsidP="003E7FEC">
      <w:pPr>
        <w:jc w:val="both"/>
        <w:rPr>
          <w:rFonts w:ascii="SimSun" w:eastAsia="SimSun" w:hAnsi="SimSun" w:cs="SimSun"/>
          <w:sz w:val="20"/>
          <w:szCs w:val="20"/>
        </w:rPr>
      </w:pPr>
    </w:p>
    <w:p w14:paraId="332E9DA2" w14:textId="529078B5" w:rsidR="0012392D" w:rsidRDefault="0012392D" w:rsidP="003E7FEC">
      <w:pPr>
        <w:jc w:val="both"/>
      </w:pPr>
      <w:r>
        <w:rPr>
          <w:noProof/>
        </w:rPr>
        <w:t>D</w:t>
      </w:r>
      <w:r>
        <w:rPr>
          <w:noProof/>
          <w:spacing w:val="-9"/>
        </w:rPr>
        <w:t>o</w:t>
      </w:r>
      <w:r>
        <w:rPr>
          <w:rFonts w:ascii="Times New Roman" w:eastAsia="Times New Roman" w:hAnsi="Times New Roman" w:cs="Times New Roman"/>
          <w:noProof/>
          <w:sz w:val="16"/>
          <w:szCs w:val="16"/>
        </w:rPr>
        <w:t xml:space="preserve">  </w:t>
      </w:r>
      <w:r>
        <w:rPr>
          <w:noProof/>
        </w:rPr>
        <w:t>uvedenéh</w:t>
      </w:r>
      <w:r>
        <w:rPr>
          <w:noProof/>
          <w:spacing w:val="-9"/>
        </w:rPr>
        <w:t>o</w:t>
      </w:r>
      <w:r>
        <w:rPr>
          <w:rFonts w:ascii="Times New Roman" w:eastAsia="Times New Roman" w:hAnsi="Times New Roman" w:cs="Times New Roman"/>
          <w:noProof/>
          <w:sz w:val="16"/>
          <w:szCs w:val="16"/>
        </w:rPr>
        <w:t xml:space="preserve">  </w:t>
      </w:r>
      <w:r>
        <w:rPr>
          <w:noProof/>
        </w:rPr>
        <w:t>čas</w:t>
      </w:r>
      <w:r>
        <w:rPr>
          <w:noProof/>
          <w:spacing w:val="1"/>
        </w:rPr>
        <w:t>o</w:t>
      </w:r>
      <w:r>
        <w:rPr>
          <w:noProof/>
        </w:rPr>
        <w:t>véh</w:t>
      </w:r>
      <w:r>
        <w:rPr>
          <w:noProof/>
          <w:spacing w:val="-9"/>
        </w:rPr>
        <w:t>o</w:t>
      </w:r>
      <w:r>
        <w:rPr>
          <w:rFonts w:ascii="Times New Roman" w:eastAsia="Times New Roman" w:hAnsi="Times New Roman" w:cs="Times New Roman"/>
          <w:noProof/>
          <w:sz w:val="16"/>
          <w:szCs w:val="16"/>
        </w:rPr>
        <w:t xml:space="preserve">  </w:t>
      </w:r>
      <w:r>
        <w:rPr>
          <w:noProof/>
        </w:rPr>
        <w:t>obdobi</w:t>
      </w:r>
      <w:r>
        <w:rPr>
          <w:noProof/>
          <w:spacing w:val="-10"/>
        </w:rPr>
        <w:t>a</w:t>
      </w:r>
      <w:r>
        <w:rPr>
          <w:rFonts w:ascii="Times New Roman" w:eastAsia="Times New Roman" w:hAnsi="Times New Roman" w:cs="Times New Roman"/>
          <w:noProof/>
          <w:sz w:val="16"/>
          <w:szCs w:val="16"/>
        </w:rPr>
        <w:t xml:space="preserve">  </w:t>
      </w:r>
      <w:r>
        <w:rPr>
          <w:noProof/>
        </w:rPr>
        <w:t>spadaj</w:t>
      </w:r>
      <w:r>
        <w:rPr>
          <w:noProof/>
          <w:spacing w:val="-11"/>
        </w:rPr>
        <w:t>ú</w:t>
      </w:r>
      <w:r>
        <w:rPr>
          <w:rFonts w:ascii="Times New Roman" w:eastAsia="Times New Roman" w:hAnsi="Times New Roman" w:cs="Times New Roman"/>
          <w:noProof/>
          <w:sz w:val="16"/>
          <w:szCs w:val="16"/>
        </w:rPr>
        <w:t xml:space="preserve">  </w:t>
      </w:r>
      <w:r>
        <w:rPr>
          <w:noProof/>
        </w:rPr>
        <w:t>a</w:t>
      </w:r>
      <w:r>
        <w:rPr>
          <w:noProof/>
          <w:spacing w:val="-10"/>
        </w:rPr>
        <w:t>j</w:t>
      </w:r>
      <w:r>
        <w:rPr>
          <w:rFonts w:ascii="Times New Roman" w:eastAsia="Times New Roman" w:hAnsi="Times New Roman" w:cs="Times New Roman"/>
          <w:noProof/>
          <w:sz w:val="16"/>
          <w:szCs w:val="16"/>
        </w:rPr>
        <w:t xml:space="preserve">  </w:t>
      </w:r>
      <w:r>
        <w:rPr>
          <w:noProof/>
        </w:rPr>
        <w:t>viacer</w:t>
      </w:r>
      <w:r>
        <w:rPr>
          <w:noProof/>
          <w:spacing w:val="-10"/>
        </w:rPr>
        <w:t>é</w:t>
      </w:r>
      <w:r>
        <w:rPr>
          <w:rFonts w:ascii="Times New Roman" w:eastAsia="Times New Roman" w:hAnsi="Times New Roman" w:cs="Times New Roman"/>
          <w:noProof/>
          <w:sz w:val="16"/>
          <w:szCs w:val="16"/>
        </w:rPr>
        <w:t xml:space="preserve">  </w:t>
      </w:r>
      <w:r>
        <w:rPr>
          <w:noProof/>
        </w:rPr>
        <w:t>katastrofáln</w:t>
      </w:r>
      <w:r>
        <w:rPr>
          <w:noProof/>
          <w:spacing w:val="-10"/>
        </w:rPr>
        <w:t>e</w:t>
      </w:r>
      <w:r>
        <w:rPr>
          <w:rFonts w:ascii="Times New Roman" w:eastAsia="Times New Roman" w:hAnsi="Times New Roman" w:cs="Times New Roman"/>
          <w:noProof/>
          <w:sz w:val="16"/>
          <w:szCs w:val="16"/>
        </w:rPr>
        <w:t xml:space="preserve">  </w:t>
      </w:r>
      <w:r>
        <w:rPr>
          <w:noProof/>
        </w:rPr>
        <w:t>udalosti</w:t>
      </w:r>
      <w:r>
        <w:rPr>
          <w:noProof/>
          <w:spacing w:val="-9"/>
        </w:rPr>
        <w:t>.</w:t>
      </w:r>
      <w:r>
        <w:rPr>
          <w:rFonts w:ascii="Times New Roman" w:eastAsia="Times New Roman" w:hAnsi="Times New Roman" w:cs="Times New Roman"/>
          <w:noProof/>
          <w:sz w:val="16"/>
          <w:szCs w:val="16"/>
        </w:rPr>
        <w:t xml:space="preserve">  </w:t>
      </w:r>
      <w:r>
        <w:rPr>
          <w:noProof/>
        </w:rPr>
        <w:t>S</w:t>
      </w:r>
      <w:r>
        <w:rPr>
          <w:noProof/>
          <w:spacing w:val="-10"/>
        </w:rPr>
        <w:t>ú</w:t>
      </w:r>
      <w:r>
        <w:rPr>
          <w:rFonts w:ascii="Times New Roman" w:eastAsia="Times New Roman" w:hAnsi="Times New Roman" w:cs="Times New Roman"/>
          <w:noProof/>
          <w:sz w:val="16"/>
          <w:szCs w:val="16"/>
        </w:rPr>
        <w:t xml:space="preserve">  </w:t>
      </w:r>
      <w:r>
        <w:rPr>
          <w:noProof/>
        </w:rPr>
        <w:t>to</w:t>
      </w:r>
      <w:r w:rsidR="003E7FEC">
        <w:rPr>
          <w:noProof/>
        </w:rPr>
        <w:t xml:space="preserve"> </w:t>
      </w:r>
      <w:r>
        <w:rPr>
          <w:noProof/>
        </w:rPr>
        <w:t>predovšetký</w:t>
      </w:r>
      <w:r>
        <w:rPr>
          <w:noProof/>
          <w:spacing w:val="8"/>
        </w:rPr>
        <w:t>m</w:t>
      </w:r>
      <w:r>
        <w:rPr>
          <w:rFonts w:ascii="Times New Roman" w:eastAsia="Times New Roman" w:hAnsi="Times New Roman" w:cs="Times New Roman"/>
          <w:noProof/>
          <w:sz w:val="16"/>
          <w:szCs w:val="16"/>
        </w:rPr>
        <w:t xml:space="preserve">  </w:t>
      </w:r>
      <w:r>
        <w:rPr>
          <w:noProof/>
        </w:rPr>
        <w:t>tureck</w:t>
      </w:r>
      <w:r>
        <w:rPr>
          <w:noProof/>
          <w:spacing w:val="7"/>
        </w:rPr>
        <w:t>é</w:t>
      </w:r>
      <w:r>
        <w:rPr>
          <w:rFonts w:ascii="Times New Roman" w:eastAsia="Times New Roman" w:hAnsi="Times New Roman" w:cs="Times New Roman"/>
          <w:noProof/>
          <w:sz w:val="16"/>
          <w:szCs w:val="16"/>
        </w:rPr>
        <w:t xml:space="preserve">  </w:t>
      </w:r>
      <w:r>
        <w:rPr>
          <w:noProof/>
        </w:rPr>
        <w:t>vpád</w:t>
      </w:r>
      <w:r>
        <w:rPr>
          <w:noProof/>
          <w:spacing w:val="8"/>
        </w:rPr>
        <w:t>y</w:t>
      </w:r>
      <w:r>
        <w:rPr>
          <w:rFonts w:ascii="Times New Roman" w:eastAsia="Times New Roman" w:hAnsi="Times New Roman" w:cs="Times New Roman"/>
          <w:noProof/>
          <w:sz w:val="16"/>
          <w:szCs w:val="16"/>
        </w:rPr>
        <w:t xml:space="preserve">  </w:t>
      </w:r>
      <w:r>
        <w:rPr>
          <w:noProof/>
        </w:rPr>
        <w:t>d</w:t>
      </w:r>
      <w:r>
        <w:rPr>
          <w:noProof/>
          <w:spacing w:val="9"/>
        </w:rPr>
        <w:t>o</w:t>
      </w:r>
      <w:r>
        <w:rPr>
          <w:rFonts w:ascii="Times New Roman" w:eastAsia="Times New Roman" w:hAnsi="Times New Roman" w:cs="Times New Roman"/>
          <w:noProof/>
          <w:sz w:val="16"/>
          <w:szCs w:val="16"/>
        </w:rPr>
        <w:t xml:space="preserve">  </w:t>
      </w:r>
      <w:r>
        <w:rPr>
          <w:noProof/>
        </w:rPr>
        <w:t>našic</w:t>
      </w:r>
      <w:r>
        <w:rPr>
          <w:noProof/>
          <w:spacing w:val="6"/>
        </w:rPr>
        <w:t>h</w:t>
      </w:r>
      <w:r>
        <w:rPr>
          <w:rFonts w:ascii="Times New Roman" w:eastAsia="Times New Roman" w:hAnsi="Times New Roman" w:cs="Times New Roman"/>
          <w:noProof/>
          <w:sz w:val="16"/>
          <w:szCs w:val="16"/>
        </w:rPr>
        <w:t xml:space="preserve">  </w:t>
      </w:r>
      <w:r>
        <w:rPr>
          <w:noProof/>
        </w:rPr>
        <w:t>k</w:t>
      </w:r>
      <w:r>
        <w:rPr>
          <w:noProof/>
          <w:spacing w:val="1"/>
        </w:rPr>
        <w:t>r</w:t>
      </w:r>
      <w:r>
        <w:rPr>
          <w:noProof/>
        </w:rPr>
        <w:t>ají</w:t>
      </w:r>
      <w:r>
        <w:rPr>
          <w:noProof/>
          <w:spacing w:val="7"/>
        </w:rPr>
        <w:t>n</w:t>
      </w:r>
      <w:r>
        <w:rPr>
          <w:rFonts w:ascii="Times New Roman" w:eastAsia="Times New Roman" w:hAnsi="Times New Roman" w:cs="Times New Roman"/>
          <w:noProof/>
          <w:sz w:val="16"/>
          <w:szCs w:val="16"/>
        </w:rPr>
        <w:t xml:space="preserve">  </w:t>
      </w:r>
      <w:r>
        <w:rPr>
          <w:noProof/>
          <w:spacing w:val="8"/>
        </w:rPr>
        <w:t>a</w:t>
      </w:r>
      <w:r>
        <w:rPr>
          <w:rFonts w:ascii="Times New Roman" w:eastAsia="Times New Roman" w:hAnsi="Times New Roman" w:cs="Times New Roman"/>
          <w:noProof/>
          <w:sz w:val="16"/>
          <w:szCs w:val="16"/>
        </w:rPr>
        <w:t xml:space="preserve">  </w:t>
      </w:r>
      <w:r>
        <w:rPr>
          <w:noProof/>
        </w:rPr>
        <w:t>tie</w:t>
      </w:r>
      <w:r>
        <w:rPr>
          <w:noProof/>
          <w:spacing w:val="7"/>
        </w:rPr>
        <w:t>ž</w:t>
      </w:r>
      <w:r>
        <w:rPr>
          <w:rFonts w:ascii="Times New Roman" w:eastAsia="Times New Roman" w:hAnsi="Times New Roman" w:cs="Times New Roman"/>
          <w:noProof/>
          <w:sz w:val="16"/>
          <w:szCs w:val="16"/>
        </w:rPr>
        <w:t xml:space="preserve">  </w:t>
      </w:r>
      <w:r>
        <w:rPr>
          <w:noProof/>
        </w:rPr>
        <w:t>protitureck</w:t>
      </w:r>
      <w:r>
        <w:rPr>
          <w:noProof/>
          <w:spacing w:val="7"/>
        </w:rPr>
        <w:t>é</w:t>
      </w:r>
      <w:r>
        <w:rPr>
          <w:rFonts w:ascii="Times New Roman" w:eastAsia="Times New Roman" w:hAnsi="Times New Roman" w:cs="Times New Roman"/>
          <w:noProof/>
          <w:sz w:val="16"/>
          <w:szCs w:val="16"/>
        </w:rPr>
        <w:t xml:space="preserve">  </w:t>
      </w:r>
      <w:r>
        <w:rPr>
          <w:noProof/>
        </w:rPr>
        <w:t>vojny</w:t>
      </w:r>
      <w:r>
        <w:rPr>
          <w:noProof/>
          <w:spacing w:val="9"/>
        </w:rPr>
        <w:t>.</w:t>
      </w:r>
      <w:r>
        <w:rPr>
          <w:rFonts w:ascii="Times New Roman" w:eastAsia="Times New Roman" w:hAnsi="Times New Roman" w:cs="Times New Roman"/>
          <w:noProof/>
          <w:sz w:val="16"/>
          <w:szCs w:val="16"/>
        </w:rPr>
        <w:t xml:space="preserve">  </w:t>
      </w:r>
      <w:r>
        <w:rPr>
          <w:noProof/>
        </w:rPr>
        <w:t>Tiet</w:t>
      </w:r>
      <w:r>
        <w:rPr>
          <w:noProof/>
          <w:spacing w:val="8"/>
        </w:rPr>
        <w:t>o</w:t>
      </w:r>
      <w:r>
        <w:rPr>
          <w:rFonts w:ascii="Times New Roman" w:eastAsia="Times New Roman" w:hAnsi="Times New Roman" w:cs="Times New Roman"/>
          <w:noProof/>
          <w:sz w:val="16"/>
          <w:szCs w:val="16"/>
        </w:rPr>
        <w:t xml:space="preserve">  </w:t>
      </w:r>
      <w:r>
        <w:rPr>
          <w:noProof/>
        </w:rPr>
        <w:t>udalosti</w:t>
      </w:r>
    </w:p>
    <w:p w14:paraId="1E622E7D" w14:textId="77777777" w:rsidR="0012392D" w:rsidRDefault="0012392D" w:rsidP="003E7FEC">
      <w:pPr>
        <w:jc w:val="both"/>
      </w:pPr>
      <w:r>
        <w:rPr>
          <w:noProof/>
        </w:rPr>
        <w:t>mal</w:t>
      </w:r>
      <w:r>
        <w:rPr>
          <w:noProof/>
          <w:spacing w:val="-14"/>
        </w:rPr>
        <w:t>i</w:t>
      </w:r>
      <w:r>
        <w:rPr>
          <w:rFonts w:ascii="Times New Roman" w:eastAsia="Times New Roman" w:hAnsi="Times New Roman" w:cs="Times New Roman"/>
          <w:noProof/>
          <w:sz w:val="16"/>
          <w:szCs w:val="16"/>
        </w:rPr>
        <w:t xml:space="preserve">  </w:t>
      </w:r>
      <w:r>
        <w:rPr>
          <w:noProof/>
        </w:rPr>
        <w:t>zl</w:t>
      </w:r>
      <w:r>
        <w:rPr>
          <w:noProof/>
          <w:spacing w:val="-15"/>
        </w:rPr>
        <w:t>ý</w:t>
      </w:r>
      <w:r>
        <w:rPr>
          <w:rFonts w:ascii="Times New Roman" w:eastAsia="Times New Roman" w:hAnsi="Times New Roman" w:cs="Times New Roman"/>
          <w:noProof/>
          <w:sz w:val="16"/>
          <w:szCs w:val="16"/>
        </w:rPr>
        <w:t xml:space="preserve">  </w:t>
      </w:r>
      <w:r>
        <w:rPr>
          <w:noProof/>
        </w:rPr>
        <w:t>dopa</w:t>
      </w:r>
      <w:r>
        <w:rPr>
          <w:noProof/>
          <w:spacing w:val="-16"/>
        </w:rPr>
        <w:t>d</w:t>
      </w:r>
      <w:r>
        <w:rPr>
          <w:rFonts w:ascii="Times New Roman" w:eastAsia="Times New Roman" w:hAnsi="Times New Roman" w:cs="Times New Roman"/>
          <w:noProof/>
          <w:sz w:val="16"/>
          <w:szCs w:val="16"/>
        </w:rPr>
        <w:t xml:space="preserve">  </w:t>
      </w:r>
      <w:r>
        <w:rPr>
          <w:noProof/>
        </w:rPr>
        <w:t>a</w:t>
      </w:r>
      <w:r>
        <w:rPr>
          <w:noProof/>
          <w:spacing w:val="-13"/>
        </w:rPr>
        <w:t>j</w:t>
      </w:r>
      <w:r>
        <w:rPr>
          <w:rFonts w:ascii="Times New Roman" w:eastAsia="Times New Roman" w:hAnsi="Times New Roman" w:cs="Times New Roman"/>
          <w:noProof/>
          <w:sz w:val="16"/>
          <w:szCs w:val="16"/>
        </w:rPr>
        <w:t xml:space="preserve">  </w:t>
      </w:r>
      <w:r>
        <w:rPr>
          <w:noProof/>
        </w:rPr>
        <w:t>n</w:t>
      </w:r>
      <w:r>
        <w:rPr>
          <w:noProof/>
          <w:spacing w:val="-13"/>
        </w:rPr>
        <w:t>a</w:t>
      </w:r>
      <w:r>
        <w:rPr>
          <w:rFonts w:ascii="Times New Roman" w:eastAsia="Times New Roman" w:hAnsi="Times New Roman" w:cs="Times New Roman"/>
          <w:noProof/>
          <w:sz w:val="16"/>
          <w:szCs w:val="16"/>
        </w:rPr>
        <w:t xml:space="preserve">  </w:t>
      </w:r>
      <w:r>
        <w:rPr>
          <w:noProof/>
        </w:rPr>
        <w:t>vidieck</w:t>
      </w:r>
      <w:r>
        <w:rPr>
          <w:noProof/>
          <w:spacing w:val="-13"/>
        </w:rPr>
        <w:t>e</w:t>
      </w:r>
      <w:r>
        <w:rPr>
          <w:rFonts w:ascii="Times New Roman" w:eastAsia="Times New Roman" w:hAnsi="Times New Roman" w:cs="Times New Roman"/>
          <w:noProof/>
          <w:sz w:val="16"/>
          <w:szCs w:val="16"/>
        </w:rPr>
        <w:t xml:space="preserve">  </w:t>
      </w:r>
      <w:r>
        <w:rPr>
          <w:noProof/>
        </w:rPr>
        <w:t>obyvateľstvo</w:t>
      </w:r>
      <w:r>
        <w:rPr>
          <w:noProof/>
          <w:spacing w:val="-16"/>
        </w:rPr>
        <w:t>.</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rok</w:t>
      </w:r>
      <w:r>
        <w:rPr>
          <w:noProof/>
          <w:spacing w:val="-13"/>
        </w:rPr>
        <w:t>u</w:t>
      </w:r>
      <w:r>
        <w:rPr>
          <w:rFonts w:ascii="Times New Roman" w:eastAsia="Times New Roman" w:hAnsi="Times New Roman" w:cs="Times New Roman"/>
          <w:noProof/>
          <w:sz w:val="16"/>
          <w:szCs w:val="16"/>
        </w:rPr>
        <w:t xml:space="preserve">  </w:t>
      </w:r>
      <w:r>
        <w:rPr>
          <w:noProof/>
        </w:rPr>
        <w:t>159</w:t>
      </w:r>
      <w:r>
        <w:rPr>
          <w:noProof/>
          <w:spacing w:val="-14"/>
        </w:rPr>
        <w:t>9</w:t>
      </w:r>
      <w:r>
        <w:rPr>
          <w:rFonts w:ascii="Times New Roman" w:eastAsia="Times New Roman" w:hAnsi="Times New Roman" w:cs="Times New Roman"/>
          <w:noProof/>
          <w:sz w:val="16"/>
          <w:szCs w:val="16"/>
        </w:rPr>
        <w:t xml:space="preserve">  </w:t>
      </w:r>
      <w:r>
        <w:rPr>
          <w:noProof/>
        </w:rPr>
        <w:t>s</w:t>
      </w:r>
      <w:r>
        <w:rPr>
          <w:noProof/>
          <w:spacing w:val="-14"/>
        </w:rPr>
        <w:t>a</w:t>
      </w:r>
      <w:r>
        <w:rPr>
          <w:rFonts w:ascii="Times New Roman" w:eastAsia="Times New Roman" w:hAnsi="Times New Roman" w:cs="Times New Roman"/>
          <w:noProof/>
          <w:sz w:val="16"/>
          <w:szCs w:val="16"/>
        </w:rPr>
        <w:t xml:space="preserve">  </w:t>
      </w:r>
      <w:r>
        <w:rPr>
          <w:noProof/>
        </w:rPr>
        <w:t>tureck</w:t>
      </w:r>
      <w:r>
        <w:rPr>
          <w:noProof/>
          <w:spacing w:val="-16"/>
        </w:rPr>
        <w:t>é</w:t>
      </w:r>
      <w:r>
        <w:rPr>
          <w:rFonts w:ascii="Times New Roman" w:eastAsia="Times New Roman" w:hAnsi="Times New Roman" w:cs="Times New Roman"/>
          <w:noProof/>
          <w:sz w:val="16"/>
          <w:szCs w:val="16"/>
        </w:rPr>
        <w:t xml:space="preserve">  </w:t>
      </w:r>
      <w:r>
        <w:rPr>
          <w:noProof/>
        </w:rPr>
        <w:t>vojsk</w:t>
      </w:r>
      <w:r>
        <w:rPr>
          <w:noProof/>
          <w:spacing w:val="-14"/>
        </w:rPr>
        <w:t>o</w:t>
      </w:r>
      <w:r>
        <w:rPr>
          <w:rFonts w:ascii="Times New Roman" w:eastAsia="Times New Roman" w:hAnsi="Times New Roman" w:cs="Times New Roman"/>
          <w:noProof/>
          <w:sz w:val="16"/>
          <w:szCs w:val="16"/>
        </w:rPr>
        <w:t xml:space="preserve">  </w:t>
      </w:r>
      <w:r>
        <w:rPr>
          <w:noProof/>
          <w:spacing w:val="-14"/>
        </w:rPr>
        <w:t>v</w:t>
      </w:r>
      <w:r>
        <w:rPr>
          <w:rFonts w:ascii="Times New Roman" w:eastAsia="Times New Roman" w:hAnsi="Times New Roman" w:cs="Times New Roman"/>
          <w:noProof/>
          <w:sz w:val="16"/>
          <w:szCs w:val="16"/>
        </w:rPr>
        <w:t xml:space="preserve">  </w:t>
      </w:r>
      <w:r>
        <w:rPr>
          <w:noProof/>
        </w:rPr>
        <w:t>počt</w:t>
      </w:r>
      <w:r>
        <w:rPr>
          <w:noProof/>
          <w:spacing w:val="-16"/>
        </w:rPr>
        <w:t>e</w:t>
      </w:r>
      <w:r>
        <w:rPr>
          <w:rFonts w:ascii="Times New Roman" w:eastAsia="Times New Roman" w:hAnsi="Times New Roman" w:cs="Times New Roman"/>
          <w:noProof/>
          <w:sz w:val="16"/>
          <w:szCs w:val="16"/>
        </w:rPr>
        <w:t xml:space="preserve">  </w:t>
      </w:r>
      <w:r>
        <w:rPr>
          <w:noProof/>
        </w:rPr>
        <w:t>okolo</w:t>
      </w:r>
    </w:p>
    <w:p w14:paraId="379E34B2" w14:textId="77777777" w:rsidR="0012392D" w:rsidRDefault="0012392D" w:rsidP="003E7FEC">
      <w:pPr>
        <w:jc w:val="both"/>
      </w:pPr>
      <w:r>
        <w:rPr>
          <w:noProof/>
        </w:rPr>
        <w:lastRenderedPageBreak/>
        <w:t>10.00</w:t>
      </w:r>
      <w:r>
        <w:rPr>
          <w:noProof/>
          <w:spacing w:val="-18"/>
        </w:rPr>
        <w:t>0</w:t>
      </w:r>
      <w:r>
        <w:rPr>
          <w:rFonts w:ascii="Times New Roman" w:eastAsia="Times New Roman" w:hAnsi="Times New Roman" w:cs="Times New Roman"/>
          <w:noProof/>
          <w:sz w:val="16"/>
          <w:szCs w:val="16"/>
        </w:rPr>
        <w:t xml:space="preserve">  </w:t>
      </w:r>
      <w:r>
        <w:rPr>
          <w:noProof/>
        </w:rPr>
        <w:t>mužo</w:t>
      </w:r>
      <w:r>
        <w:rPr>
          <w:noProof/>
          <w:spacing w:val="-16"/>
        </w:rPr>
        <w:t>v</w:t>
      </w:r>
      <w:r>
        <w:rPr>
          <w:rFonts w:ascii="Times New Roman" w:eastAsia="Times New Roman" w:hAnsi="Times New Roman" w:cs="Times New Roman"/>
          <w:noProof/>
          <w:sz w:val="16"/>
          <w:szCs w:val="16"/>
        </w:rPr>
        <w:t xml:space="preserve">  </w:t>
      </w:r>
      <w:r>
        <w:rPr>
          <w:noProof/>
        </w:rPr>
        <w:t>usadi</w:t>
      </w:r>
      <w:r>
        <w:rPr>
          <w:noProof/>
          <w:spacing w:val="1"/>
        </w:rPr>
        <w:t>l</w:t>
      </w:r>
      <w:r>
        <w:rPr>
          <w:noProof/>
          <w:spacing w:val="-16"/>
        </w:rPr>
        <w:t>o</w:t>
      </w:r>
      <w:r>
        <w:rPr>
          <w:rFonts w:ascii="Times New Roman" w:eastAsia="Times New Roman" w:hAnsi="Times New Roman" w:cs="Times New Roman"/>
          <w:noProof/>
          <w:sz w:val="16"/>
          <w:szCs w:val="16"/>
        </w:rPr>
        <w:t xml:space="preserve">  </w:t>
      </w:r>
      <w:r>
        <w:rPr>
          <w:noProof/>
        </w:rPr>
        <w:t>takme</w:t>
      </w:r>
      <w:r>
        <w:rPr>
          <w:noProof/>
          <w:spacing w:val="-17"/>
        </w:rPr>
        <w:t>r</w:t>
      </w:r>
      <w:r>
        <w:rPr>
          <w:rFonts w:ascii="Times New Roman" w:eastAsia="Times New Roman" w:hAnsi="Times New Roman" w:cs="Times New Roman"/>
          <w:noProof/>
          <w:sz w:val="16"/>
          <w:szCs w:val="16"/>
        </w:rPr>
        <w:t xml:space="preserve">  </w:t>
      </w:r>
      <w:r>
        <w:rPr>
          <w:noProof/>
        </w:rPr>
        <w:t>n</w:t>
      </w:r>
      <w:r>
        <w:rPr>
          <w:noProof/>
          <w:spacing w:val="-17"/>
        </w:rPr>
        <w:t>a</w:t>
      </w:r>
      <w:r>
        <w:rPr>
          <w:rFonts w:ascii="Times New Roman" w:eastAsia="Times New Roman" w:hAnsi="Times New Roman" w:cs="Times New Roman"/>
          <w:noProof/>
          <w:sz w:val="16"/>
          <w:szCs w:val="16"/>
        </w:rPr>
        <w:t xml:space="preserve">  </w:t>
      </w:r>
      <w:r>
        <w:rPr>
          <w:noProof/>
          <w:spacing w:val="-15"/>
        </w:rPr>
        <w:t>6</w:t>
      </w:r>
      <w:r>
        <w:rPr>
          <w:rFonts w:ascii="Times New Roman" w:eastAsia="Times New Roman" w:hAnsi="Times New Roman" w:cs="Times New Roman"/>
          <w:noProof/>
          <w:sz w:val="16"/>
          <w:szCs w:val="16"/>
        </w:rPr>
        <w:t xml:space="preserve">  </w:t>
      </w:r>
      <w:r>
        <w:rPr>
          <w:noProof/>
        </w:rPr>
        <w:t>mesia</w:t>
      </w:r>
      <w:r>
        <w:rPr>
          <w:noProof/>
          <w:spacing w:val="1"/>
        </w:rPr>
        <w:t>c</w:t>
      </w:r>
      <w:r>
        <w:rPr>
          <w:noProof/>
        </w:rPr>
        <w:t>o</w:t>
      </w:r>
      <w:r>
        <w:rPr>
          <w:noProof/>
          <w:spacing w:val="-13"/>
        </w:rPr>
        <w:t>v</w:t>
      </w:r>
      <w:r>
        <w:rPr>
          <w:rFonts w:ascii="Times New Roman" w:eastAsia="Times New Roman" w:hAnsi="Times New Roman" w:cs="Times New Roman"/>
          <w:noProof/>
          <w:sz w:val="16"/>
          <w:szCs w:val="16"/>
        </w:rPr>
        <w:t xml:space="preserve">  </w:t>
      </w:r>
      <w:r>
        <w:rPr>
          <w:noProof/>
        </w:rPr>
        <w:t>pr</w:t>
      </w:r>
      <w:r>
        <w:rPr>
          <w:noProof/>
          <w:spacing w:val="-16"/>
        </w:rPr>
        <w:t>i</w:t>
      </w:r>
      <w:r>
        <w:rPr>
          <w:rFonts w:ascii="Times New Roman" w:eastAsia="Times New Roman" w:hAnsi="Times New Roman" w:cs="Times New Roman"/>
          <w:noProof/>
          <w:sz w:val="16"/>
          <w:szCs w:val="16"/>
        </w:rPr>
        <w:t xml:space="preserve">  </w:t>
      </w:r>
      <w:r>
        <w:rPr>
          <w:noProof/>
        </w:rPr>
        <w:t>obc</w:t>
      </w:r>
      <w:r>
        <w:rPr>
          <w:noProof/>
          <w:spacing w:val="-16"/>
        </w:rPr>
        <w:t>i</w:t>
      </w:r>
      <w:r>
        <w:rPr>
          <w:rFonts w:ascii="Times New Roman" w:eastAsia="Times New Roman" w:hAnsi="Times New Roman" w:cs="Times New Roman"/>
          <w:noProof/>
          <w:sz w:val="16"/>
          <w:szCs w:val="16"/>
        </w:rPr>
        <w:t xml:space="preserve">  </w:t>
      </w:r>
      <w:r>
        <w:rPr>
          <w:noProof/>
        </w:rPr>
        <w:t>Urmí</w:t>
      </w:r>
      <w:r>
        <w:rPr>
          <w:noProof/>
          <w:spacing w:val="-18"/>
        </w:rPr>
        <w:t>n</w:t>
      </w:r>
      <w:r>
        <w:rPr>
          <w:rFonts w:ascii="Times New Roman" w:eastAsia="Times New Roman" w:hAnsi="Times New Roman" w:cs="Times New Roman"/>
          <w:noProof/>
          <w:sz w:val="16"/>
          <w:szCs w:val="16"/>
        </w:rPr>
        <w:t xml:space="preserve">  </w:t>
      </w:r>
      <w:r>
        <w:rPr>
          <w:noProof/>
        </w:rPr>
        <w:t>(</w:t>
      </w:r>
      <w:r>
        <w:rPr>
          <w:noProof/>
          <w:spacing w:val="1"/>
        </w:rPr>
        <w:t>M</w:t>
      </w:r>
      <w:r>
        <w:rPr>
          <w:noProof/>
        </w:rPr>
        <w:t>ojmírovce)</w:t>
      </w:r>
      <w:r>
        <w:rPr>
          <w:noProof/>
          <w:spacing w:val="-16"/>
        </w:rPr>
        <w:t>.</w:t>
      </w:r>
      <w:r>
        <w:rPr>
          <w:rFonts w:ascii="Times New Roman" w:eastAsia="Times New Roman" w:hAnsi="Times New Roman" w:cs="Times New Roman"/>
          <w:noProof/>
          <w:sz w:val="16"/>
          <w:szCs w:val="16"/>
        </w:rPr>
        <w:t xml:space="preserve">  </w:t>
      </w:r>
      <w:r>
        <w:rPr>
          <w:noProof/>
        </w:rPr>
        <w:t>Ďalši</w:t>
      </w:r>
      <w:r>
        <w:rPr>
          <w:noProof/>
          <w:spacing w:val="-17"/>
        </w:rPr>
        <w:t>e</w:t>
      </w:r>
      <w:r>
        <w:rPr>
          <w:rFonts w:ascii="Times New Roman" w:eastAsia="Times New Roman" w:hAnsi="Times New Roman" w:cs="Times New Roman"/>
          <w:noProof/>
          <w:sz w:val="16"/>
          <w:szCs w:val="16"/>
        </w:rPr>
        <w:t xml:space="preserve">  </w:t>
      </w:r>
      <w:r>
        <w:rPr>
          <w:noProof/>
        </w:rPr>
        <w:t>vojsko</w:t>
      </w:r>
    </w:p>
    <w:p w14:paraId="5F6DF46A" w14:textId="2AA0183F" w:rsidR="0012392D" w:rsidRDefault="0012392D" w:rsidP="003E7FEC">
      <w:pPr>
        <w:jc w:val="both"/>
      </w:pPr>
      <w:r>
        <w:rPr>
          <w:noProof/>
        </w:rPr>
        <w:t>po</w:t>
      </w:r>
      <w:r>
        <w:rPr>
          <w:noProof/>
          <w:spacing w:val="14"/>
        </w:rPr>
        <w:t>d</w:t>
      </w:r>
      <w:r>
        <w:rPr>
          <w:rFonts w:ascii="Times New Roman" w:eastAsia="Times New Roman" w:hAnsi="Times New Roman" w:cs="Times New Roman"/>
          <w:noProof/>
          <w:sz w:val="16"/>
          <w:szCs w:val="16"/>
        </w:rPr>
        <w:t xml:space="preserve"> </w:t>
      </w:r>
      <w:r>
        <w:rPr>
          <w:noProof/>
        </w:rPr>
        <w:t>vedení</w:t>
      </w:r>
      <w:r>
        <w:rPr>
          <w:noProof/>
          <w:spacing w:val="14"/>
        </w:rPr>
        <w:t>m</w:t>
      </w:r>
      <w:r>
        <w:rPr>
          <w:rFonts w:ascii="Times New Roman" w:eastAsia="Times New Roman" w:hAnsi="Times New Roman" w:cs="Times New Roman"/>
          <w:noProof/>
          <w:sz w:val="16"/>
          <w:szCs w:val="16"/>
        </w:rPr>
        <w:t xml:space="preserve"> </w:t>
      </w:r>
      <w:r>
        <w:rPr>
          <w:noProof/>
        </w:rPr>
        <w:t>baš</w:t>
      </w:r>
      <w:r>
        <w:rPr>
          <w:noProof/>
          <w:spacing w:val="14"/>
        </w:rPr>
        <w:t>u</w:t>
      </w:r>
      <w:r>
        <w:rPr>
          <w:rFonts w:ascii="Times New Roman" w:eastAsia="Times New Roman" w:hAnsi="Times New Roman" w:cs="Times New Roman"/>
          <w:noProof/>
          <w:sz w:val="16"/>
          <w:szCs w:val="16"/>
        </w:rPr>
        <w:t xml:space="preserve"> </w:t>
      </w:r>
      <w:r>
        <w:rPr>
          <w:noProof/>
          <w:spacing w:val="2"/>
        </w:rPr>
        <w:t>G</w:t>
      </w:r>
      <w:r>
        <w:rPr>
          <w:noProof/>
        </w:rPr>
        <w:t>hás</w:t>
      </w:r>
      <w:r>
        <w:rPr>
          <w:noProof/>
          <w:spacing w:val="15"/>
        </w:rPr>
        <w:t>i</w:t>
      </w:r>
      <w:r>
        <w:rPr>
          <w:rFonts w:ascii="Times New Roman" w:eastAsia="Times New Roman" w:hAnsi="Times New Roman" w:cs="Times New Roman"/>
          <w:noProof/>
          <w:sz w:val="16"/>
          <w:szCs w:val="16"/>
        </w:rPr>
        <w:t xml:space="preserve"> </w:t>
      </w:r>
      <w:r>
        <w:rPr>
          <w:noProof/>
        </w:rPr>
        <w:t>Husein</w:t>
      </w:r>
      <w:r>
        <w:rPr>
          <w:noProof/>
          <w:spacing w:val="14"/>
        </w:rPr>
        <w:t>a</w:t>
      </w:r>
      <w:r>
        <w:rPr>
          <w:rFonts w:ascii="Times New Roman" w:eastAsia="Times New Roman" w:hAnsi="Times New Roman" w:cs="Times New Roman"/>
          <w:noProof/>
          <w:sz w:val="16"/>
          <w:szCs w:val="16"/>
        </w:rPr>
        <w:t xml:space="preserve"> </w:t>
      </w:r>
      <w:r>
        <w:rPr>
          <w:noProof/>
        </w:rPr>
        <w:t>tiahl</w:t>
      </w:r>
      <w:r>
        <w:rPr>
          <w:noProof/>
          <w:spacing w:val="15"/>
        </w:rPr>
        <w:t>o</w:t>
      </w:r>
      <w:r>
        <w:rPr>
          <w:rFonts w:ascii="Times New Roman" w:eastAsia="Times New Roman" w:hAnsi="Times New Roman" w:cs="Times New Roman"/>
          <w:noProof/>
          <w:sz w:val="16"/>
          <w:szCs w:val="16"/>
        </w:rPr>
        <w:t xml:space="preserve"> </w:t>
      </w:r>
      <w:r>
        <w:rPr>
          <w:noProof/>
        </w:rPr>
        <w:t>n</w:t>
      </w:r>
      <w:r>
        <w:rPr>
          <w:noProof/>
          <w:spacing w:val="14"/>
        </w:rPr>
        <w:t>a</w:t>
      </w:r>
      <w:r>
        <w:rPr>
          <w:rFonts w:ascii="Times New Roman" w:eastAsia="Times New Roman" w:hAnsi="Times New Roman" w:cs="Times New Roman"/>
          <w:noProof/>
          <w:sz w:val="16"/>
          <w:szCs w:val="16"/>
        </w:rPr>
        <w:t xml:space="preserve"> </w:t>
      </w:r>
      <w:r>
        <w:rPr>
          <w:noProof/>
        </w:rPr>
        <w:t>Nitru</w:t>
      </w:r>
      <w:r>
        <w:rPr>
          <w:noProof/>
          <w:spacing w:val="15"/>
        </w:rPr>
        <w:t>.</w:t>
      </w:r>
      <w:r>
        <w:rPr>
          <w:rFonts w:ascii="Times New Roman" w:eastAsia="Times New Roman" w:hAnsi="Times New Roman" w:cs="Times New Roman"/>
          <w:noProof/>
          <w:sz w:val="16"/>
          <w:szCs w:val="16"/>
        </w:rPr>
        <w:t xml:space="preserve"> </w:t>
      </w:r>
      <w:r>
        <w:rPr>
          <w:noProof/>
        </w:rPr>
        <w:t>P</w:t>
      </w:r>
      <w:r>
        <w:rPr>
          <w:noProof/>
          <w:spacing w:val="15"/>
        </w:rPr>
        <w:t>o</w:t>
      </w:r>
      <w:r>
        <w:rPr>
          <w:rFonts w:ascii="Times New Roman" w:eastAsia="Times New Roman" w:hAnsi="Times New Roman" w:cs="Times New Roman"/>
          <w:noProof/>
          <w:sz w:val="16"/>
          <w:szCs w:val="16"/>
        </w:rPr>
        <w:t xml:space="preserve"> </w:t>
      </w:r>
      <w:r>
        <w:rPr>
          <w:noProof/>
        </w:rPr>
        <w:t>dobyt</w:t>
      </w:r>
      <w:r>
        <w:rPr>
          <w:noProof/>
          <w:spacing w:val="14"/>
        </w:rPr>
        <w:t>í</w:t>
      </w:r>
      <w:r>
        <w:rPr>
          <w:rFonts w:ascii="Times New Roman" w:eastAsia="Times New Roman" w:hAnsi="Times New Roman" w:cs="Times New Roman"/>
          <w:noProof/>
          <w:sz w:val="16"/>
          <w:szCs w:val="16"/>
        </w:rPr>
        <w:t xml:space="preserve"> </w:t>
      </w:r>
      <w:r>
        <w:rPr>
          <w:noProof/>
        </w:rPr>
        <w:t>Nitrianskeh</w:t>
      </w:r>
      <w:r>
        <w:rPr>
          <w:noProof/>
          <w:spacing w:val="15"/>
        </w:rPr>
        <w:t>o</w:t>
      </w:r>
      <w:r>
        <w:rPr>
          <w:rFonts w:ascii="Times New Roman" w:eastAsia="Times New Roman" w:hAnsi="Times New Roman" w:cs="Times New Roman"/>
          <w:noProof/>
          <w:sz w:val="16"/>
          <w:szCs w:val="16"/>
        </w:rPr>
        <w:t xml:space="preserve"> </w:t>
      </w:r>
      <w:r>
        <w:rPr>
          <w:noProof/>
        </w:rPr>
        <w:t>hrad</w:t>
      </w:r>
      <w:r>
        <w:rPr>
          <w:noProof/>
          <w:spacing w:val="13"/>
        </w:rPr>
        <w:t>u</w:t>
      </w:r>
      <w:r>
        <w:rPr>
          <w:rFonts w:ascii="Times New Roman" w:eastAsia="Times New Roman" w:hAnsi="Times New Roman" w:cs="Times New Roman"/>
          <w:noProof/>
          <w:sz w:val="16"/>
          <w:szCs w:val="16"/>
        </w:rPr>
        <w:t xml:space="preserve"> </w:t>
      </w:r>
      <w:r>
        <w:rPr>
          <w:noProof/>
        </w:rPr>
        <w:t>t</w:t>
      </w:r>
      <w:r>
        <w:rPr>
          <w:noProof/>
          <w:spacing w:val="13"/>
        </w:rPr>
        <w:t>u</w:t>
      </w:r>
      <w:r w:rsidR="003E7FEC">
        <w:rPr>
          <w:rFonts w:ascii="Times New Roman" w:eastAsia="Times New Roman" w:hAnsi="Times New Roman" w:cs="Times New Roman"/>
          <w:noProof/>
          <w:sz w:val="16"/>
          <w:szCs w:val="16"/>
        </w:rPr>
        <w:t xml:space="preserve"> </w:t>
      </w:r>
      <w:r>
        <w:rPr>
          <w:noProof/>
        </w:rPr>
        <w:t>zostali</w:t>
      </w:r>
      <w:r w:rsidR="003E7FEC">
        <w:rPr>
          <w:noProof/>
        </w:rPr>
        <w:t xml:space="preserve"> </w:t>
      </w:r>
      <w:r>
        <w:rPr>
          <w:noProof/>
        </w:rPr>
        <w:t>tureck</w:t>
      </w:r>
      <w:r>
        <w:rPr>
          <w:noProof/>
          <w:spacing w:val="-18"/>
        </w:rPr>
        <w:t>é</w:t>
      </w:r>
      <w:r>
        <w:rPr>
          <w:rFonts w:ascii="Times New Roman" w:eastAsia="Times New Roman" w:hAnsi="Times New Roman" w:cs="Times New Roman"/>
          <w:noProof/>
          <w:sz w:val="16"/>
          <w:szCs w:val="16"/>
        </w:rPr>
        <w:t xml:space="preserve">  </w:t>
      </w:r>
      <w:r>
        <w:rPr>
          <w:noProof/>
        </w:rPr>
        <w:t>vojsk</w:t>
      </w:r>
      <w:r>
        <w:rPr>
          <w:noProof/>
          <w:spacing w:val="-17"/>
        </w:rPr>
        <w:t>á</w:t>
      </w:r>
      <w:r>
        <w:rPr>
          <w:rFonts w:ascii="Times New Roman" w:eastAsia="Times New Roman" w:hAnsi="Times New Roman" w:cs="Times New Roman"/>
          <w:noProof/>
          <w:sz w:val="16"/>
          <w:szCs w:val="16"/>
        </w:rPr>
        <w:t xml:space="preserve">  </w:t>
      </w:r>
      <w:r>
        <w:rPr>
          <w:noProof/>
        </w:rPr>
        <w:t>p</w:t>
      </w:r>
      <w:r>
        <w:rPr>
          <w:noProof/>
          <w:spacing w:val="-16"/>
        </w:rPr>
        <w:t>o</w:t>
      </w:r>
      <w:r>
        <w:rPr>
          <w:rFonts w:ascii="Times New Roman" w:eastAsia="Times New Roman" w:hAnsi="Times New Roman" w:cs="Times New Roman"/>
          <w:noProof/>
          <w:sz w:val="16"/>
          <w:szCs w:val="16"/>
        </w:rPr>
        <w:t xml:space="preserve">  </w:t>
      </w:r>
      <w:r>
        <w:rPr>
          <w:noProof/>
        </w:rPr>
        <w:t>cel</w:t>
      </w:r>
      <w:r>
        <w:rPr>
          <w:noProof/>
          <w:spacing w:val="-17"/>
        </w:rPr>
        <w:t>ý</w:t>
      </w:r>
      <w:r>
        <w:rPr>
          <w:rFonts w:ascii="Times New Roman" w:eastAsia="Times New Roman" w:hAnsi="Times New Roman" w:cs="Times New Roman"/>
          <w:noProof/>
          <w:sz w:val="16"/>
          <w:szCs w:val="16"/>
        </w:rPr>
        <w:t xml:space="preserve">  </w:t>
      </w:r>
      <w:r>
        <w:rPr>
          <w:noProof/>
        </w:rPr>
        <w:t>ro</w:t>
      </w:r>
      <w:r>
        <w:rPr>
          <w:noProof/>
          <w:spacing w:val="-17"/>
        </w:rPr>
        <w:t>k</w:t>
      </w:r>
      <w:r>
        <w:rPr>
          <w:rFonts w:ascii="Times New Roman" w:eastAsia="Times New Roman" w:hAnsi="Times New Roman" w:cs="Times New Roman"/>
          <w:noProof/>
          <w:sz w:val="16"/>
          <w:szCs w:val="16"/>
        </w:rPr>
        <w:t xml:space="preserve">  </w:t>
      </w:r>
      <w:r>
        <w:rPr>
          <w:noProof/>
          <w:spacing w:val="-17"/>
        </w:rPr>
        <w:t>a</w:t>
      </w:r>
      <w:r>
        <w:rPr>
          <w:rFonts w:ascii="Times New Roman" w:eastAsia="Times New Roman" w:hAnsi="Times New Roman" w:cs="Times New Roman"/>
          <w:noProof/>
          <w:sz w:val="16"/>
          <w:szCs w:val="16"/>
        </w:rPr>
        <w:t xml:space="preserve">  </w:t>
      </w:r>
      <w:r>
        <w:rPr>
          <w:noProof/>
        </w:rPr>
        <w:t>sústavn</w:t>
      </w:r>
      <w:r>
        <w:rPr>
          <w:noProof/>
          <w:spacing w:val="-17"/>
        </w:rPr>
        <w:t>e</w:t>
      </w:r>
      <w:r>
        <w:rPr>
          <w:rFonts w:ascii="Times New Roman" w:eastAsia="Times New Roman" w:hAnsi="Times New Roman" w:cs="Times New Roman"/>
          <w:noProof/>
          <w:sz w:val="16"/>
          <w:szCs w:val="16"/>
        </w:rPr>
        <w:t xml:space="preserve">  </w:t>
      </w:r>
      <w:r>
        <w:rPr>
          <w:noProof/>
        </w:rPr>
        <w:t>robil</w:t>
      </w:r>
      <w:r>
        <w:rPr>
          <w:noProof/>
          <w:spacing w:val="-16"/>
        </w:rPr>
        <w:t>i</w:t>
      </w:r>
      <w:r>
        <w:rPr>
          <w:rFonts w:ascii="Times New Roman" w:eastAsia="Times New Roman" w:hAnsi="Times New Roman" w:cs="Times New Roman"/>
          <w:noProof/>
          <w:sz w:val="16"/>
          <w:szCs w:val="16"/>
        </w:rPr>
        <w:t xml:space="preserve">  </w:t>
      </w:r>
      <w:r>
        <w:rPr>
          <w:noProof/>
        </w:rPr>
        <w:t>lúpežn</w:t>
      </w:r>
      <w:r>
        <w:rPr>
          <w:noProof/>
          <w:spacing w:val="-16"/>
        </w:rPr>
        <w:t>é</w:t>
      </w:r>
      <w:r>
        <w:rPr>
          <w:rFonts w:ascii="Times New Roman" w:eastAsia="Times New Roman" w:hAnsi="Times New Roman" w:cs="Times New Roman"/>
          <w:noProof/>
          <w:sz w:val="16"/>
          <w:szCs w:val="16"/>
        </w:rPr>
        <w:t xml:space="preserve">  </w:t>
      </w:r>
      <w:r>
        <w:rPr>
          <w:noProof/>
        </w:rPr>
        <w:t>nájazd</w:t>
      </w:r>
      <w:r>
        <w:rPr>
          <w:noProof/>
          <w:spacing w:val="-17"/>
        </w:rPr>
        <w:t>y</w:t>
      </w:r>
      <w:r>
        <w:rPr>
          <w:rFonts w:ascii="Times New Roman" w:eastAsia="Times New Roman" w:hAnsi="Times New Roman" w:cs="Times New Roman"/>
          <w:noProof/>
          <w:sz w:val="16"/>
          <w:szCs w:val="16"/>
        </w:rPr>
        <w:t xml:space="preserve">  </w:t>
      </w:r>
      <w:r>
        <w:rPr>
          <w:noProof/>
        </w:rPr>
        <w:t>p</w:t>
      </w:r>
      <w:r>
        <w:rPr>
          <w:noProof/>
          <w:spacing w:val="-14"/>
        </w:rPr>
        <w:t>o</w:t>
      </w:r>
      <w:r>
        <w:rPr>
          <w:rFonts w:ascii="Times New Roman" w:eastAsia="Times New Roman" w:hAnsi="Times New Roman" w:cs="Times New Roman"/>
          <w:noProof/>
          <w:sz w:val="16"/>
          <w:szCs w:val="16"/>
        </w:rPr>
        <w:t xml:space="preserve">  </w:t>
      </w:r>
      <w:r>
        <w:rPr>
          <w:noProof/>
        </w:rPr>
        <w:t>šíro</w:t>
      </w:r>
      <w:r>
        <w:rPr>
          <w:noProof/>
          <w:spacing w:val="-14"/>
        </w:rPr>
        <w:t>m</w:t>
      </w:r>
      <w:r>
        <w:rPr>
          <w:rFonts w:ascii="Times New Roman" w:eastAsia="Times New Roman" w:hAnsi="Times New Roman" w:cs="Times New Roman"/>
          <w:noProof/>
          <w:sz w:val="16"/>
          <w:szCs w:val="16"/>
        </w:rPr>
        <w:t xml:space="preserve">  </w:t>
      </w:r>
      <w:r>
        <w:rPr>
          <w:noProof/>
        </w:rPr>
        <w:t>okolí</w:t>
      </w:r>
      <w:r>
        <w:rPr>
          <w:noProof/>
          <w:spacing w:val="-16"/>
        </w:rPr>
        <w:t>.</w:t>
      </w:r>
      <w:r>
        <w:rPr>
          <w:rFonts w:ascii="Times New Roman" w:eastAsia="Times New Roman" w:hAnsi="Times New Roman" w:cs="Times New Roman"/>
          <w:noProof/>
          <w:sz w:val="16"/>
          <w:szCs w:val="16"/>
        </w:rPr>
        <w:t xml:space="preserve">  </w:t>
      </w:r>
      <w:r>
        <w:rPr>
          <w:noProof/>
        </w:rPr>
        <w:t>Vted</w:t>
      </w:r>
      <w:r>
        <w:rPr>
          <w:noProof/>
          <w:spacing w:val="-17"/>
        </w:rPr>
        <w:t>y</w:t>
      </w:r>
      <w:r>
        <w:rPr>
          <w:rFonts w:ascii="Times New Roman" w:eastAsia="Times New Roman" w:hAnsi="Times New Roman" w:cs="Times New Roman"/>
          <w:noProof/>
          <w:sz w:val="16"/>
          <w:szCs w:val="16"/>
        </w:rPr>
        <w:t xml:space="preserve">  </w:t>
      </w:r>
      <w:r>
        <w:rPr>
          <w:noProof/>
        </w:rPr>
        <w:t>n</w:t>
      </w:r>
      <w:r>
        <w:rPr>
          <w:noProof/>
          <w:spacing w:val="1"/>
        </w:rPr>
        <w:t>e</w:t>
      </w:r>
      <w:r>
        <w:rPr>
          <w:noProof/>
        </w:rPr>
        <w:t>bol</w:t>
      </w:r>
      <w:r w:rsidR="003E7FEC">
        <w:rPr>
          <w:noProof/>
        </w:rPr>
        <w:t xml:space="preserve"> </w:t>
      </w:r>
      <w:r>
        <w:rPr>
          <w:noProof/>
        </w:rPr>
        <w:t>ušetren</w:t>
      </w:r>
      <w:r>
        <w:rPr>
          <w:noProof/>
          <w:spacing w:val="4"/>
        </w:rPr>
        <w:t>ý</w:t>
      </w:r>
      <w:r>
        <w:rPr>
          <w:rFonts w:ascii="Times New Roman" w:eastAsia="Times New Roman" w:hAnsi="Times New Roman" w:cs="Times New Roman"/>
          <w:noProof/>
          <w:sz w:val="16"/>
          <w:szCs w:val="16"/>
        </w:rPr>
        <w:t xml:space="preserve">   </w:t>
      </w:r>
      <w:r>
        <w:rPr>
          <w:noProof/>
        </w:rPr>
        <w:t>an</w:t>
      </w:r>
      <w:r>
        <w:rPr>
          <w:noProof/>
          <w:spacing w:val="4"/>
        </w:rPr>
        <w:t>i</w:t>
      </w:r>
      <w:r>
        <w:rPr>
          <w:rFonts w:ascii="Times New Roman" w:eastAsia="Times New Roman" w:hAnsi="Times New Roman" w:cs="Times New Roman"/>
          <w:noProof/>
          <w:sz w:val="16"/>
          <w:szCs w:val="16"/>
        </w:rPr>
        <w:t xml:space="preserve">   </w:t>
      </w:r>
      <w:r>
        <w:rPr>
          <w:noProof/>
        </w:rPr>
        <w:t>Jarok</w:t>
      </w:r>
      <w:r>
        <w:rPr>
          <w:noProof/>
          <w:spacing w:val="2"/>
        </w:rPr>
        <w:t>.</w:t>
      </w:r>
      <w:r>
        <w:rPr>
          <w:rFonts w:ascii="Times New Roman" w:eastAsia="Times New Roman" w:hAnsi="Times New Roman" w:cs="Times New Roman"/>
          <w:noProof/>
          <w:sz w:val="16"/>
          <w:szCs w:val="16"/>
        </w:rPr>
        <w:t xml:space="preserve">   </w:t>
      </w:r>
      <w:r>
        <w:rPr>
          <w:noProof/>
        </w:rPr>
        <w:t>Obe</w:t>
      </w:r>
      <w:r>
        <w:rPr>
          <w:noProof/>
          <w:spacing w:val="2"/>
        </w:rPr>
        <w:t>c</w:t>
      </w:r>
      <w:r>
        <w:rPr>
          <w:rFonts w:ascii="Times New Roman" w:eastAsia="Times New Roman" w:hAnsi="Times New Roman" w:cs="Times New Roman"/>
          <w:noProof/>
          <w:sz w:val="16"/>
          <w:szCs w:val="16"/>
        </w:rPr>
        <w:t xml:space="preserve">   </w:t>
      </w:r>
      <w:r>
        <w:rPr>
          <w:noProof/>
        </w:rPr>
        <w:t>bol</w:t>
      </w:r>
      <w:r>
        <w:rPr>
          <w:noProof/>
          <w:spacing w:val="4"/>
        </w:rPr>
        <w:t>a</w:t>
      </w:r>
      <w:r>
        <w:rPr>
          <w:rFonts w:ascii="Times New Roman" w:eastAsia="Times New Roman" w:hAnsi="Times New Roman" w:cs="Times New Roman"/>
          <w:noProof/>
          <w:sz w:val="16"/>
          <w:szCs w:val="16"/>
        </w:rPr>
        <w:t xml:space="preserve">   </w:t>
      </w:r>
      <w:r>
        <w:rPr>
          <w:noProof/>
        </w:rPr>
        <w:t>Turkam</w:t>
      </w:r>
      <w:r>
        <w:rPr>
          <w:noProof/>
          <w:spacing w:val="4"/>
        </w:rPr>
        <w:t>i</w:t>
      </w:r>
      <w:r>
        <w:rPr>
          <w:rFonts w:ascii="Times New Roman" w:eastAsia="Times New Roman" w:hAnsi="Times New Roman" w:cs="Times New Roman"/>
          <w:noProof/>
          <w:sz w:val="16"/>
          <w:szCs w:val="16"/>
        </w:rPr>
        <w:t xml:space="preserve">   </w:t>
      </w:r>
      <w:r>
        <w:rPr>
          <w:noProof/>
        </w:rPr>
        <w:t>napadnut</w:t>
      </w:r>
      <w:r>
        <w:rPr>
          <w:noProof/>
          <w:spacing w:val="3"/>
        </w:rPr>
        <w:t>á</w:t>
      </w:r>
      <w:r>
        <w:rPr>
          <w:rFonts w:ascii="Times New Roman" w:eastAsia="Times New Roman" w:hAnsi="Times New Roman" w:cs="Times New Roman"/>
          <w:noProof/>
          <w:sz w:val="16"/>
          <w:szCs w:val="16"/>
        </w:rPr>
        <w:t xml:space="preserve">   </w:t>
      </w:r>
      <w:r>
        <w:rPr>
          <w:noProof/>
          <w:spacing w:val="4"/>
        </w:rPr>
        <w:t>a</w:t>
      </w:r>
      <w:r>
        <w:rPr>
          <w:rFonts w:ascii="Times New Roman" w:eastAsia="Times New Roman" w:hAnsi="Times New Roman" w:cs="Times New Roman"/>
          <w:noProof/>
          <w:sz w:val="16"/>
          <w:szCs w:val="16"/>
        </w:rPr>
        <w:t xml:space="preserve">   </w:t>
      </w:r>
      <w:r>
        <w:rPr>
          <w:noProof/>
        </w:rPr>
        <w:t>vypálen</w:t>
      </w:r>
      <w:r>
        <w:rPr>
          <w:noProof/>
          <w:spacing w:val="4"/>
        </w:rPr>
        <w:t>á</w:t>
      </w:r>
      <w:r>
        <w:rPr>
          <w:rFonts w:ascii="Times New Roman" w:eastAsia="Times New Roman" w:hAnsi="Times New Roman" w:cs="Times New Roman"/>
          <w:noProof/>
          <w:sz w:val="16"/>
          <w:szCs w:val="16"/>
        </w:rPr>
        <w:t xml:space="preserve">   </w:t>
      </w:r>
      <w:r>
        <w:rPr>
          <w:noProof/>
          <w:spacing w:val="4"/>
        </w:rPr>
        <w:t>v</w:t>
      </w:r>
      <w:r>
        <w:rPr>
          <w:rFonts w:ascii="Times New Roman" w:eastAsia="Times New Roman" w:hAnsi="Times New Roman" w:cs="Times New Roman"/>
          <w:noProof/>
          <w:sz w:val="16"/>
          <w:szCs w:val="16"/>
        </w:rPr>
        <w:t xml:space="preserve">   </w:t>
      </w:r>
      <w:r>
        <w:rPr>
          <w:noProof/>
        </w:rPr>
        <w:t>rok</w:t>
      </w:r>
      <w:r>
        <w:rPr>
          <w:noProof/>
          <w:spacing w:val="2"/>
        </w:rPr>
        <w:t>u</w:t>
      </w:r>
      <w:r>
        <w:rPr>
          <w:rFonts w:ascii="Times New Roman" w:eastAsia="Times New Roman" w:hAnsi="Times New Roman" w:cs="Times New Roman"/>
          <w:noProof/>
          <w:sz w:val="16"/>
          <w:szCs w:val="16"/>
        </w:rPr>
        <w:t xml:space="preserve">   </w:t>
      </w:r>
      <w:r>
        <w:rPr>
          <w:noProof/>
        </w:rPr>
        <w:t>1601</w:t>
      </w:r>
      <w:r>
        <w:rPr>
          <w:noProof/>
          <w:spacing w:val="5"/>
        </w:rPr>
        <w:t>.</w:t>
      </w:r>
      <w:r>
        <w:rPr>
          <w:rFonts w:ascii="Times New Roman" w:eastAsia="Times New Roman" w:hAnsi="Times New Roman" w:cs="Times New Roman"/>
          <w:noProof/>
          <w:sz w:val="16"/>
          <w:szCs w:val="16"/>
        </w:rPr>
        <w:t xml:space="preserve">   </w:t>
      </w:r>
      <w:r>
        <w:rPr>
          <w:noProof/>
        </w:rPr>
        <w:t>Mnohí</w:t>
      </w:r>
      <w:r w:rsidR="003E7FEC">
        <w:rPr>
          <w:noProof/>
        </w:rPr>
        <w:t xml:space="preserve"> </w:t>
      </w:r>
      <w:r>
        <w:rPr>
          <w:noProof/>
        </w:rPr>
        <w:t>obyvateli</w:t>
      </w:r>
      <w:r>
        <w:rPr>
          <w:noProof/>
          <w:spacing w:val="6"/>
        </w:rPr>
        <w:t>a</w:t>
      </w:r>
      <w:r>
        <w:rPr>
          <w:rFonts w:ascii="Times New Roman" w:eastAsia="Times New Roman" w:hAnsi="Times New Roman" w:cs="Times New Roman"/>
          <w:noProof/>
          <w:sz w:val="16"/>
          <w:szCs w:val="16"/>
        </w:rPr>
        <w:t xml:space="preserve">  </w:t>
      </w:r>
      <w:r>
        <w:rPr>
          <w:noProof/>
        </w:rPr>
        <w:t>bol</w:t>
      </w:r>
      <w:r>
        <w:rPr>
          <w:noProof/>
          <w:spacing w:val="6"/>
        </w:rPr>
        <w:t>i</w:t>
      </w:r>
      <w:r>
        <w:rPr>
          <w:rFonts w:ascii="Times New Roman" w:eastAsia="Times New Roman" w:hAnsi="Times New Roman" w:cs="Times New Roman"/>
          <w:noProof/>
          <w:sz w:val="16"/>
          <w:szCs w:val="16"/>
        </w:rPr>
        <w:t xml:space="preserve">  </w:t>
      </w:r>
      <w:r>
        <w:rPr>
          <w:noProof/>
        </w:rPr>
        <w:t>zavražden</w:t>
      </w:r>
      <w:r>
        <w:rPr>
          <w:noProof/>
          <w:spacing w:val="6"/>
        </w:rPr>
        <w:t>í</w:t>
      </w:r>
      <w:r>
        <w:rPr>
          <w:rFonts w:ascii="Times New Roman" w:eastAsia="Times New Roman" w:hAnsi="Times New Roman" w:cs="Times New Roman"/>
          <w:noProof/>
          <w:sz w:val="16"/>
          <w:szCs w:val="16"/>
        </w:rPr>
        <w:t xml:space="preserve">  </w:t>
      </w:r>
      <w:r>
        <w:rPr>
          <w:noProof/>
        </w:rPr>
        <w:t>aleb</w:t>
      </w:r>
      <w:r>
        <w:rPr>
          <w:noProof/>
          <w:spacing w:val="6"/>
        </w:rPr>
        <w:t>o</w:t>
      </w:r>
      <w:r>
        <w:rPr>
          <w:rFonts w:ascii="Times New Roman" w:eastAsia="Times New Roman" w:hAnsi="Times New Roman" w:cs="Times New Roman"/>
          <w:noProof/>
          <w:sz w:val="16"/>
          <w:szCs w:val="16"/>
        </w:rPr>
        <w:t xml:space="preserve">  </w:t>
      </w:r>
      <w:r>
        <w:rPr>
          <w:noProof/>
        </w:rPr>
        <w:t>odvlečení</w:t>
      </w:r>
      <w:r>
        <w:rPr>
          <w:noProof/>
          <w:spacing w:val="7"/>
        </w:rPr>
        <w:t>.</w:t>
      </w:r>
      <w:r>
        <w:rPr>
          <w:rFonts w:ascii="Times New Roman" w:eastAsia="Times New Roman" w:hAnsi="Times New Roman" w:cs="Times New Roman"/>
          <w:noProof/>
          <w:sz w:val="16"/>
          <w:szCs w:val="16"/>
        </w:rPr>
        <w:t xml:space="preserve">  </w:t>
      </w:r>
      <w:r>
        <w:rPr>
          <w:noProof/>
        </w:rPr>
        <w:t>Šťasti</w:t>
      </w:r>
      <w:r>
        <w:rPr>
          <w:noProof/>
          <w:spacing w:val="5"/>
        </w:rPr>
        <w:t>e</w:t>
      </w:r>
      <w:r>
        <w:rPr>
          <w:rFonts w:ascii="Times New Roman" w:eastAsia="Times New Roman" w:hAnsi="Times New Roman" w:cs="Times New Roman"/>
          <w:noProof/>
          <w:sz w:val="16"/>
          <w:szCs w:val="16"/>
        </w:rPr>
        <w:t xml:space="preserve">  </w:t>
      </w:r>
      <w:r>
        <w:rPr>
          <w:noProof/>
        </w:rPr>
        <w:t>mal</w:t>
      </w:r>
      <w:r>
        <w:rPr>
          <w:noProof/>
          <w:spacing w:val="6"/>
        </w:rPr>
        <w:t>i</w:t>
      </w:r>
      <w:r>
        <w:rPr>
          <w:rFonts w:ascii="Times New Roman" w:eastAsia="Times New Roman" w:hAnsi="Times New Roman" w:cs="Times New Roman"/>
          <w:noProof/>
          <w:sz w:val="16"/>
          <w:szCs w:val="16"/>
        </w:rPr>
        <w:t xml:space="preserve">  </w:t>
      </w:r>
      <w:r>
        <w:rPr>
          <w:noProof/>
        </w:rPr>
        <w:t>tí</w:t>
      </w:r>
      <w:r>
        <w:rPr>
          <w:noProof/>
          <w:spacing w:val="5"/>
        </w:rPr>
        <w:t>,</w:t>
      </w:r>
      <w:r>
        <w:rPr>
          <w:rFonts w:ascii="Times New Roman" w:eastAsia="Times New Roman" w:hAnsi="Times New Roman" w:cs="Times New Roman"/>
          <w:noProof/>
          <w:sz w:val="16"/>
          <w:szCs w:val="16"/>
        </w:rPr>
        <w:t xml:space="preserve">  </w:t>
      </w:r>
      <w:r>
        <w:rPr>
          <w:noProof/>
        </w:rPr>
        <w:t>ktorý</w:t>
      </w:r>
      <w:r>
        <w:rPr>
          <w:noProof/>
          <w:spacing w:val="4"/>
        </w:rPr>
        <w:t>m</w:t>
      </w:r>
      <w:r>
        <w:rPr>
          <w:rFonts w:ascii="Times New Roman" w:eastAsia="Times New Roman" w:hAnsi="Times New Roman" w:cs="Times New Roman"/>
          <w:noProof/>
          <w:sz w:val="16"/>
          <w:szCs w:val="16"/>
        </w:rPr>
        <w:t xml:space="preserve">  </w:t>
      </w:r>
      <w:r>
        <w:rPr>
          <w:noProof/>
        </w:rPr>
        <w:t>s</w:t>
      </w:r>
      <w:r>
        <w:rPr>
          <w:noProof/>
          <w:spacing w:val="6"/>
        </w:rPr>
        <w:t>a</w:t>
      </w:r>
      <w:r>
        <w:rPr>
          <w:rFonts w:ascii="Times New Roman" w:eastAsia="Times New Roman" w:hAnsi="Times New Roman" w:cs="Times New Roman"/>
          <w:noProof/>
          <w:sz w:val="16"/>
          <w:szCs w:val="16"/>
        </w:rPr>
        <w:t xml:space="preserve">  </w:t>
      </w:r>
      <w:r>
        <w:rPr>
          <w:noProof/>
        </w:rPr>
        <w:t>podaril</w:t>
      </w:r>
      <w:r>
        <w:rPr>
          <w:noProof/>
          <w:spacing w:val="7"/>
        </w:rPr>
        <w:t>o</w:t>
      </w:r>
      <w:r>
        <w:rPr>
          <w:rFonts w:ascii="Times New Roman" w:eastAsia="Times New Roman" w:hAnsi="Times New Roman" w:cs="Times New Roman"/>
          <w:noProof/>
          <w:sz w:val="16"/>
          <w:szCs w:val="16"/>
        </w:rPr>
        <w:t xml:space="preserve">  </w:t>
      </w:r>
      <w:r>
        <w:rPr>
          <w:noProof/>
        </w:rPr>
        <w:t>utiec</w:t>
      </w:r>
      <w:r>
        <w:rPr>
          <w:noProof/>
          <w:spacing w:val="4"/>
        </w:rPr>
        <w:t>ť</w:t>
      </w:r>
      <w:r>
        <w:rPr>
          <w:rFonts w:ascii="Times New Roman" w:eastAsia="Times New Roman" w:hAnsi="Times New Roman" w:cs="Times New Roman"/>
          <w:noProof/>
          <w:sz w:val="16"/>
          <w:szCs w:val="16"/>
        </w:rPr>
        <w:t xml:space="preserve">  </w:t>
      </w:r>
      <w:r>
        <w:rPr>
          <w:noProof/>
        </w:rPr>
        <w:t>a</w:t>
      </w:r>
      <w:r w:rsidR="003E7FEC">
        <w:rPr>
          <w:noProof/>
        </w:rPr>
        <w:t xml:space="preserve"> </w:t>
      </w:r>
      <w:r>
        <w:rPr>
          <w:noProof/>
        </w:rPr>
        <w:t>skry</w:t>
      </w:r>
      <w:r>
        <w:rPr>
          <w:noProof/>
          <w:spacing w:val="-17"/>
        </w:rPr>
        <w:t>ť</w:t>
      </w:r>
      <w:r>
        <w:rPr>
          <w:rFonts w:ascii="Times New Roman" w:eastAsia="Times New Roman" w:hAnsi="Times New Roman" w:cs="Times New Roman"/>
          <w:noProof/>
          <w:sz w:val="16"/>
          <w:szCs w:val="16"/>
        </w:rPr>
        <w:t xml:space="preserve">  </w:t>
      </w:r>
      <w:r>
        <w:rPr>
          <w:noProof/>
        </w:rPr>
        <w:t>sa.</w:t>
      </w:r>
    </w:p>
    <w:p w14:paraId="18467315" w14:textId="77777777" w:rsidR="0012392D" w:rsidRDefault="0012392D" w:rsidP="0012392D">
      <w:pPr>
        <w:rPr>
          <w:rFonts w:ascii="SimSun" w:eastAsia="SimSun" w:hAnsi="SimSun" w:cs="SimSun"/>
          <w:sz w:val="20"/>
          <w:szCs w:val="20"/>
        </w:rPr>
      </w:pPr>
    </w:p>
    <w:p w14:paraId="61B9A7AC" w14:textId="77777777" w:rsidR="0012392D" w:rsidRDefault="0012392D" w:rsidP="0012392D">
      <w:r>
        <w:rPr>
          <w:noProof/>
          <w:spacing w:val="-16"/>
        </w:rPr>
        <w:t>A</w:t>
      </w:r>
      <w:r>
        <w:rPr>
          <w:rFonts w:ascii="Times New Roman" w:eastAsia="Times New Roman" w:hAnsi="Times New Roman" w:cs="Times New Roman"/>
          <w:noProof/>
          <w:sz w:val="16"/>
          <w:szCs w:val="16"/>
        </w:rPr>
        <w:t xml:space="preserve">  </w:t>
      </w:r>
      <w:r>
        <w:rPr>
          <w:noProof/>
        </w:rPr>
        <w:t>ešt</w:t>
      </w:r>
      <w:r>
        <w:rPr>
          <w:noProof/>
          <w:spacing w:val="-17"/>
        </w:rPr>
        <w:t>e</w:t>
      </w:r>
      <w:r>
        <w:rPr>
          <w:rFonts w:ascii="Times New Roman" w:eastAsia="Times New Roman" w:hAnsi="Times New Roman" w:cs="Times New Roman"/>
          <w:noProof/>
          <w:sz w:val="16"/>
          <w:szCs w:val="16"/>
        </w:rPr>
        <w:t xml:space="preserve">  </w:t>
      </w:r>
      <w:r>
        <w:rPr>
          <w:noProof/>
        </w:rPr>
        <w:t>niekoľk</w:t>
      </w:r>
      <w:r>
        <w:rPr>
          <w:noProof/>
          <w:spacing w:val="-16"/>
        </w:rPr>
        <w:t>o</w:t>
      </w:r>
      <w:r>
        <w:rPr>
          <w:rFonts w:ascii="Times New Roman" w:eastAsia="Times New Roman" w:hAnsi="Times New Roman" w:cs="Times New Roman"/>
          <w:noProof/>
          <w:sz w:val="16"/>
          <w:szCs w:val="16"/>
        </w:rPr>
        <w:t xml:space="preserve">  </w:t>
      </w:r>
      <w:r>
        <w:rPr>
          <w:noProof/>
        </w:rPr>
        <w:t>dôležitýc</w:t>
      </w:r>
      <w:r>
        <w:rPr>
          <w:noProof/>
          <w:spacing w:val="-18"/>
        </w:rPr>
        <w:t>h</w:t>
      </w:r>
      <w:r>
        <w:rPr>
          <w:rFonts w:ascii="Times New Roman" w:eastAsia="Times New Roman" w:hAnsi="Times New Roman" w:cs="Times New Roman"/>
          <w:noProof/>
          <w:sz w:val="16"/>
          <w:szCs w:val="16"/>
        </w:rPr>
        <w:t xml:space="preserve">  </w:t>
      </w:r>
      <w:r>
        <w:rPr>
          <w:noProof/>
        </w:rPr>
        <w:t>fakto</w:t>
      </w:r>
      <w:r>
        <w:rPr>
          <w:noProof/>
          <w:spacing w:val="-16"/>
        </w:rPr>
        <w:t>v</w:t>
      </w:r>
      <w:r>
        <w:rPr>
          <w:rFonts w:ascii="Times New Roman" w:eastAsia="Times New Roman" w:hAnsi="Times New Roman" w:cs="Times New Roman"/>
          <w:noProof/>
          <w:sz w:val="16"/>
          <w:szCs w:val="16"/>
        </w:rPr>
        <w:t xml:space="preserve">  </w:t>
      </w:r>
      <w:r>
        <w:rPr>
          <w:noProof/>
        </w:rPr>
        <w:t>týkajúcic</w:t>
      </w:r>
      <w:r>
        <w:rPr>
          <w:noProof/>
          <w:spacing w:val="-18"/>
        </w:rPr>
        <w:t>h</w:t>
      </w:r>
      <w:r>
        <w:rPr>
          <w:rFonts w:ascii="Times New Roman" w:eastAsia="Times New Roman" w:hAnsi="Times New Roman" w:cs="Times New Roman"/>
          <w:noProof/>
          <w:sz w:val="16"/>
          <w:szCs w:val="16"/>
        </w:rPr>
        <w:t xml:space="preserve">  </w:t>
      </w:r>
      <w:r>
        <w:rPr>
          <w:noProof/>
        </w:rPr>
        <w:t>s</w:t>
      </w:r>
      <w:r>
        <w:rPr>
          <w:noProof/>
          <w:spacing w:val="-16"/>
        </w:rPr>
        <w:t>a</w:t>
      </w:r>
      <w:r>
        <w:rPr>
          <w:rFonts w:ascii="Times New Roman" w:eastAsia="Times New Roman" w:hAnsi="Times New Roman" w:cs="Times New Roman"/>
          <w:noProof/>
          <w:sz w:val="16"/>
          <w:szCs w:val="16"/>
        </w:rPr>
        <w:t xml:space="preserve">  </w:t>
      </w:r>
      <w:r>
        <w:rPr>
          <w:noProof/>
        </w:rPr>
        <w:t>ďalšieh</w:t>
      </w:r>
      <w:r>
        <w:rPr>
          <w:noProof/>
          <w:spacing w:val="-17"/>
        </w:rPr>
        <w:t>o</w:t>
      </w:r>
      <w:r>
        <w:rPr>
          <w:rFonts w:ascii="Times New Roman" w:eastAsia="Times New Roman" w:hAnsi="Times New Roman" w:cs="Times New Roman"/>
          <w:noProof/>
          <w:sz w:val="16"/>
          <w:szCs w:val="16"/>
        </w:rPr>
        <w:t xml:space="preserve">  </w:t>
      </w:r>
      <w:r>
        <w:rPr>
          <w:noProof/>
        </w:rPr>
        <w:t>naše</w:t>
      </w:r>
      <w:r>
        <w:rPr>
          <w:noProof/>
          <w:spacing w:val="-17"/>
        </w:rPr>
        <w:t>j</w:t>
      </w:r>
      <w:r>
        <w:rPr>
          <w:rFonts w:ascii="Times New Roman" w:eastAsia="Times New Roman" w:hAnsi="Times New Roman" w:cs="Times New Roman"/>
          <w:noProof/>
          <w:sz w:val="16"/>
          <w:szCs w:val="16"/>
        </w:rPr>
        <w:t xml:space="preserve">  </w:t>
      </w:r>
      <w:r>
        <w:rPr>
          <w:noProof/>
        </w:rPr>
        <w:t>obce:</w:t>
      </w:r>
    </w:p>
    <w:p w14:paraId="2A62506C" w14:textId="77777777" w:rsidR="0012392D" w:rsidRDefault="0012392D" w:rsidP="0012392D">
      <w:pPr>
        <w:rPr>
          <w:rFonts w:ascii="SimSun" w:eastAsia="SimSun" w:hAnsi="SimSun" w:cs="SimSun"/>
          <w:sz w:val="20"/>
          <w:szCs w:val="20"/>
        </w:rPr>
      </w:pPr>
    </w:p>
    <w:p w14:paraId="656CBE37" w14:textId="65F8F007" w:rsidR="003E7FEC" w:rsidRDefault="0012392D" w:rsidP="003E7FEC">
      <w:pPr>
        <w:pStyle w:val="Odsekzoznamu"/>
        <w:numPr>
          <w:ilvl w:val="0"/>
          <w:numId w:val="1"/>
        </w:numPr>
        <w:jc w:val="both"/>
      </w:pPr>
      <w:r>
        <w:rPr>
          <w:noProof/>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2"/>
        </w:rPr>
        <w:t>u</w:t>
      </w:r>
      <w:r w:rsidRPr="003E7FEC">
        <w:rPr>
          <w:rFonts w:ascii="Times New Roman" w:eastAsia="Times New Roman" w:hAnsi="Times New Roman" w:cs="Times New Roman"/>
          <w:noProof/>
          <w:sz w:val="16"/>
          <w:szCs w:val="16"/>
        </w:rPr>
        <w:t xml:space="preserve">  </w:t>
      </w:r>
      <w:r>
        <w:rPr>
          <w:noProof/>
        </w:rPr>
        <w:t>160</w:t>
      </w:r>
      <w:r w:rsidRPr="003E7FEC">
        <w:rPr>
          <w:noProof/>
          <w:spacing w:val="-2"/>
        </w:rPr>
        <w:t>7</w:t>
      </w:r>
      <w:r w:rsidRPr="003E7FEC">
        <w:rPr>
          <w:rFonts w:ascii="Times New Roman" w:eastAsia="Times New Roman" w:hAnsi="Times New Roman" w:cs="Times New Roman"/>
          <w:noProof/>
          <w:sz w:val="16"/>
          <w:szCs w:val="16"/>
        </w:rPr>
        <w:t xml:space="preserve">  </w:t>
      </w:r>
      <w:r>
        <w:rPr>
          <w:noProof/>
        </w:rPr>
        <w:t>prebehl</w:t>
      </w:r>
      <w:r w:rsidRPr="003E7FEC">
        <w:rPr>
          <w:noProof/>
          <w:spacing w:val="-1"/>
        </w:rPr>
        <w:t>a</w:t>
      </w:r>
      <w:r w:rsidRPr="003E7FEC">
        <w:rPr>
          <w:rFonts w:ascii="Times New Roman" w:eastAsia="Times New Roman" w:hAnsi="Times New Roman" w:cs="Times New Roman"/>
          <w:noProof/>
          <w:sz w:val="16"/>
          <w:szCs w:val="16"/>
        </w:rPr>
        <w:t xml:space="preserve">  </w:t>
      </w:r>
      <w:r>
        <w:rPr>
          <w:noProof/>
        </w:rPr>
        <w:t>reorganizáci</w:t>
      </w:r>
      <w:r w:rsidRPr="003E7FEC">
        <w:rPr>
          <w:noProof/>
          <w:spacing w:val="-1"/>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2"/>
        </w:rPr>
        <w:t>h</w:t>
      </w:r>
      <w:r w:rsidRPr="003E7FEC">
        <w:rPr>
          <w:rFonts w:ascii="Times New Roman" w:eastAsia="Times New Roman" w:hAnsi="Times New Roman" w:cs="Times New Roman"/>
          <w:noProof/>
          <w:sz w:val="16"/>
          <w:szCs w:val="16"/>
        </w:rPr>
        <w:t xml:space="preserve">  </w:t>
      </w:r>
      <w:r>
        <w:rPr>
          <w:noProof/>
        </w:rPr>
        <w:t>majetkov.</w:t>
      </w:r>
      <w:r w:rsidRPr="003E7FEC">
        <w:rPr>
          <w:rFonts w:ascii="Times New Roman" w:eastAsia="Times New Roman" w:hAnsi="Times New Roman" w:cs="Times New Roman"/>
          <w:noProof/>
          <w:sz w:val="16"/>
          <w:szCs w:val="16"/>
        </w:rPr>
        <w:t xml:space="preserve">  </w:t>
      </w:r>
      <w:r>
        <w:rPr>
          <w:noProof/>
        </w:rPr>
        <w:t>Obc</w:t>
      </w:r>
      <w:r w:rsidRPr="003E7FEC">
        <w:rPr>
          <w:noProof/>
          <w:spacing w:val="-1"/>
        </w:rPr>
        <w:t>e</w:t>
      </w:r>
      <w:r w:rsidRPr="003E7FEC">
        <w:rPr>
          <w:rFonts w:ascii="Times New Roman" w:eastAsia="Times New Roman" w:hAnsi="Times New Roman" w:cs="Times New Roman"/>
          <w:noProof/>
          <w:sz w:val="16"/>
          <w:szCs w:val="16"/>
        </w:rPr>
        <w:t xml:space="preserve">  </w:t>
      </w:r>
      <w:r>
        <w:rPr>
          <w:noProof/>
        </w:rPr>
        <w:t>boli</w:t>
      </w:r>
      <w:r w:rsidRPr="003E7FEC">
        <w:rPr>
          <w:rFonts w:ascii="Times New Roman" w:eastAsia="Times New Roman" w:hAnsi="Times New Roman" w:cs="Times New Roman"/>
          <w:noProof/>
          <w:sz w:val="16"/>
          <w:szCs w:val="16"/>
        </w:rPr>
        <w:t xml:space="preserve">  </w:t>
      </w:r>
      <w:r>
        <w:rPr>
          <w:noProof/>
        </w:rPr>
        <w:t>zadelen</w:t>
      </w:r>
      <w:r w:rsidRPr="003E7FEC">
        <w:rPr>
          <w:noProof/>
          <w:spacing w:val="-1"/>
        </w:rPr>
        <w:t>é</w:t>
      </w:r>
      <w:r w:rsidRPr="003E7FEC">
        <w:rPr>
          <w:rFonts w:ascii="Times New Roman" w:eastAsia="Times New Roman" w:hAnsi="Times New Roman" w:cs="Times New Roman"/>
          <w:noProof/>
          <w:sz w:val="16"/>
          <w:szCs w:val="16"/>
        </w:rPr>
        <w:t xml:space="preserve">  </w:t>
      </w:r>
      <w:r>
        <w:rPr>
          <w:noProof/>
        </w:rPr>
        <w:t>do</w:t>
      </w:r>
      <w:r w:rsidR="003E7FEC">
        <w:rPr>
          <w:noProof/>
        </w:rPr>
        <w:t xml:space="preserve"> </w:t>
      </w:r>
      <w:r>
        <w:rPr>
          <w:noProof/>
        </w:rPr>
        <w:t>územnýc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celkov</w:t>
      </w:r>
      <w:r w:rsidRPr="003E7FEC">
        <w:rPr>
          <w:noProof/>
          <w:spacing w:val="14"/>
        </w:rPr>
        <w:t>,</w:t>
      </w:r>
      <w:r w:rsidRPr="003E7FEC">
        <w:rPr>
          <w:rFonts w:ascii="Times New Roman" w:eastAsia="Times New Roman" w:hAnsi="Times New Roman" w:cs="Times New Roman"/>
          <w:noProof/>
          <w:sz w:val="16"/>
          <w:szCs w:val="16"/>
        </w:rPr>
        <w:t xml:space="preserve"> </w:t>
      </w:r>
      <w:r>
        <w:rPr>
          <w:noProof/>
        </w:rPr>
        <w:t>tz</w:t>
      </w:r>
      <w:r w:rsidRPr="003E7FEC">
        <w:rPr>
          <w:noProof/>
          <w:spacing w:val="2"/>
        </w:rPr>
        <w:t>v</w:t>
      </w:r>
      <w:r w:rsidRPr="003E7FEC">
        <w:rPr>
          <w:noProof/>
          <w:spacing w:val="15"/>
        </w:rPr>
        <w:t>.</w:t>
      </w:r>
      <w:r w:rsidRPr="003E7FEC">
        <w:rPr>
          <w:rFonts w:ascii="Times New Roman" w:eastAsia="Times New Roman" w:hAnsi="Times New Roman" w:cs="Times New Roman"/>
          <w:noProof/>
          <w:sz w:val="16"/>
          <w:szCs w:val="16"/>
        </w:rPr>
        <w:t xml:space="preserve"> </w:t>
      </w:r>
      <w:r>
        <w:rPr>
          <w:noProof/>
        </w:rPr>
        <w:t>o</w:t>
      </w:r>
      <w:r w:rsidRPr="003E7FEC">
        <w:rPr>
          <w:noProof/>
          <w:spacing w:val="1"/>
        </w:rPr>
        <w:t>f</w:t>
      </w:r>
      <w:r>
        <w:rPr>
          <w:noProof/>
        </w:rPr>
        <w:t>ic</w:t>
      </w:r>
      <w:r w:rsidRPr="003E7FEC">
        <w:rPr>
          <w:noProof/>
          <w:spacing w:val="1"/>
        </w:rPr>
        <w:t>i</w:t>
      </w:r>
      <w:r>
        <w:rPr>
          <w:noProof/>
        </w:rPr>
        <w:t>olátov</w:t>
      </w:r>
      <w:r w:rsidRPr="003E7FEC">
        <w:rPr>
          <w:noProof/>
          <w:spacing w:val="15"/>
        </w:rPr>
        <w:t>.</w:t>
      </w:r>
      <w:r w:rsidRPr="003E7FEC">
        <w:rPr>
          <w:rFonts w:ascii="Times New Roman" w:eastAsia="Times New Roman" w:hAnsi="Times New Roman" w:cs="Times New Roman"/>
          <w:noProof/>
          <w:sz w:val="16"/>
          <w:szCs w:val="16"/>
        </w:rPr>
        <w:t xml:space="preserve"> </w:t>
      </w:r>
      <w:r>
        <w:rPr>
          <w:noProof/>
        </w:rPr>
        <w:t>Jedný</w:t>
      </w:r>
      <w:r w:rsidRPr="003E7FEC">
        <w:rPr>
          <w:noProof/>
          <w:spacing w:val="16"/>
        </w:rPr>
        <w:t>m</w:t>
      </w:r>
      <w:r w:rsidRPr="003E7FEC">
        <w:rPr>
          <w:rFonts w:ascii="Times New Roman" w:eastAsia="Times New Roman" w:hAnsi="Times New Roman" w:cs="Times New Roman"/>
          <w:noProof/>
          <w:sz w:val="16"/>
          <w:szCs w:val="16"/>
        </w:rPr>
        <w:t xml:space="preserve"> </w:t>
      </w:r>
      <w:r w:rsidRPr="003E7FEC">
        <w:rPr>
          <w:noProof/>
          <w:spacing w:val="14"/>
        </w:rPr>
        <w:t>z</w:t>
      </w:r>
      <w:r w:rsidRPr="003E7FEC">
        <w:rPr>
          <w:rFonts w:ascii="Times New Roman" w:eastAsia="Times New Roman" w:hAnsi="Times New Roman" w:cs="Times New Roman"/>
          <w:noProof/>
          <w:sz w:val="16"/>
          <w:szCs w:val="16"/>
        </w:rPr>
        <w:t xml:space="preserve"> </w:t>
      </w:r>
      <w:r>
        <w:rPr>
          <w:noProof/>
        </w:rPr>
        <w:t>nic</w:t>
      </w:r>
      <w:r w:rsidRPr="003E7FEC">
        <w:rPr>
          <w:noProof/>
          <w:spacing w:val="16"/>
        </w:rPr>
        <w:t>h</w:t>
      </w:r>
      <w:r w:rsidRPr="003E7FEC">
        <w:rPr>
          <w:rFonts w:ascii="Times New Roman" w:eastAsia="Times New Roman" w:hAnsi="Times New Roman" w:cs="Times New Roman"/>
          <w:noProof/>
          <w:sz w:val="16"/>
          <w:szCs w:val="16"/>
        </w:rPr>
        <w:t xml:space="preserve"> </w:t>
      </w:r>
      <w:r>
        <w:rPr>
          <w:noProof/>
        </w:rPr>
        <w:t>s</w:t>
      </w:r>
      <w:r w:rsidRPr="003E7FEC">
        <w:rPr>
          <w:noProof/>
          <w:spacing w:val="15"/>
        </w:rPr>
        <w:t>a</w:t>
      </w:r>
      <w:r w:rsidRPr="003E7FEC">
        <w:rPr>
          <w:rFonts w:ascii="Times New Roman" w:eastAsia="Times New Roman" w:hAnsi="Times New Roman" w:cs="Times New Roman"/>
          <w:noProof/>
          <w:sz w:val="16"/>
          <w:szCs w:val="16"/>
        </w:rPr>
        <w:t xml:space="preserve"> </w:t>
      </w:r>
      <w:r>
        <w:rPr>
          <w:noProof/>
        </w:rPr>
        <w:t>sta</w:t>
      </w:r>
      <w:r w:rsidRPr="003E7FEC">
        <w:rPr>
          <w:noProof/>
          <w:spacing w:val="14"/>
        </w:rPr>
        <w:t>l</w:t>
      </w:r>
      <w:r w:rsidRPr="003E7FEC">
        <w:rPr>
          <w:rFonts w:ascii="Times New Roman" w:eastAsia="Times New Roman" w:hAnsi="Times New Roman" w:cs="Times New Roman"/>
          <w:noProof/>
          <w:sz w:val="16"/>
          <w:szCs w:val="16"/>
        </w:rPr>
        <w:t xml:space="preserve"> </w:t>
      </w:r>
      <w:r w:rsidRPr="003E7FEC">
        <w:rPr>
          <w:noProof/>
          <w:spacing w:val="14"/>
        </w:rPr>
        <w:t>i</w:t>
      </w:r>
      <w:r w:rsidRPr="003E7FEC">
        <w:rPr>
          <w:rFonts w:ascii="Times New Roman" w:eastAsia="Times New Roman" w:hAnsi="Times New Roman" w:cs="Times New Roman"/>
          <w:noProof/>
          <w:sz w:val="16"/>
          <w:szCs w:val="16"/>
        </w:rPr>
        <w:t xml:space="preserve"> </w:t>
      </w:r>
      <w:r>
        <w:rPr>
          <w:noProof/>
        </w:rPr>
        <w:t>Moče</w:t>
      </w:r>
      <w:r w:rsidRPr="003E7FEC">
        <w:rPr>
          <w:noProof/>
          <w:spacing w:val="1"/>
        </w:rPr>
        <w:t>n</w:t>
      </w:r>
      <w:r>
        <w:rPr>
          <w:noProof/>
        </w:rPr>
        <w:t>ok</w:t>
      </w:r>
      <w:r w:rsidRPr="003E7FEC">
        <w:rPr>
          <w:noProof/>
          <w:spacing w:val="14"/>
        </w:rPr>
        <w:t>,</w:t>
      </w:r>
      <w:r w:rsidRPr="003E7FEC">
        <w:rPr>
          <w:rFonts w:ascii="Times New Roman" w:eastAsia="Times New Roman" w:hAnsi="Times New Roman" w:cs="Times New Roman"/>
          <w:noProof/>
          <w:sz w:val="16"/>
          <w:szCs w:val="16"/>
        </w:rPr>
        <w:t xml:space="preserve"> </w:t>
      </w:r>
      <w:r>
        <w:rPr>
          <w:noProof/>
        </w:rPr>
        <w:t>d</w:t>
      </w:r>
      <w:r w:rsidRPr="003E7FEC">
        <w:rPr>
          <w:noProof/>
          <w:spacing w:val="15"/>
        </w:rPr>
        <w:t>o</w:t>
      </w:r>
      <w:r w:rsidRPr="003E7FEC">
        <w:rPr>
          <w:rFonts w:ascii="Times New Roman" w:eastAsia="Times New Roman" w:hAnsi="Times New Roman" w:cs="Times New Roman"/>
          <w:noProof/>
          <w:sz w:val="16"/>
          <w:szCs w:val="16"/>
        </w:rPr>
        <w:t xml:space="preserve"> </w:t>
      </w:r>
      <w:r>
        <w:rPr>
          <w:noProof/>
        </w:rPr>
        <w:t>ktoréh</w:t>
      </w:r>
      <w:r w:rsidRPr="003E7FEC">
        <w:rPr>
          <w:noProof/>
          <w:spacing w:val="15"/>
        </w:rPr>
        <w:t>o</w:t>
      </w:r>
      <w:r w:rsidRPr="003E7FEC">
        <w:rPr>
          <w:rFonts w:ascii="Times New Roman" w:eastAsia="Times New Roman" w:hAnsi="Times New Roman" w:cs="Times New Roman"/>
          <w:noProof/>
          <w:sz w:val="16"/>
          <w:szCs w:val="16"/>
        </w:rPr>
        <w:t xml:space="preserve"> </w:t>
      </w:r>
      <w:r>
        <w:rPr>
          <w:noProof/>
        </w:rPr>
        <w:t>bol</w:t>
      </w:r>
      <w:r w:rsidR="003E7FEC">
        <w:rPr>
          <w:noProof/>
        </w:rPr>
        <w:t xml:space="preserve"> </w:t>
      </w:r>
      <w:r>
        <w:rPr>
          <w:noProof/>
        </w:rPr>
        <w:t>začlenen</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a</w:t>
      </w:r>
      <w:r w:rsidRPr="003E7FEC">
        <w:rPr>
          <w:noProof/>
          <w:spacing w:val="-17"/>
        </w:rPr>
        <w:t>j</w:t>
      </w:r>
      <w:r w:rsidRPr="003E7FEC">
        <w:rPr>
          <w:rFonts w:ascii="Times New Roman" w:eastAsia="Times New Roman" w:hAnsi="Times New Roman" w:cs="Times New Roman"/>
          <w:noProof/>
          <w:sz w:val="16"/>
          <w:szCs w:val="16"/>
        </w:rPr>
        <w:t xml:space="preserve">  </w:t>
      </w:r>
      <w:r>
        <w:rPr>
          <w:noProof/>
        </w:rPr>
        <w:t>bisk</w:t>
      </w:r>
      <w:r w:rsidRPr="003E7FEC">
        <w:rPr>
          <w:noProof/>
          <w:spacing w:val="1"/>
        </w:rPr>
        <w:t>u</w:t>
      </w:r>
      <w:r>
        <w:rPr>
          <w:noProof/>
        </w:rPr>
        <w:t>psk</w:t>
      </w:r>
      <w:r w:rsidRPr="003E7FEC">
        <w:rPr>
          <w:noProof/>
          <w:spacing w:val="-17"/>
        </w:rPr>
        <w:t>ý</w:t>
      </w:r>
      <w:r w:rsidRPr="003E7FEC">
        <w:rPr>
          <w:rFonts w:ascii="Times New Roman" w:eastAsia="Times New Roman" w:hAnsi="Times New Roman" w:cs="Times New Roman"/>
          <w:noProof/>
          <w:sz w:val="16"/>
          <w:szCs w:val="16"/>
        </w:rPr>
        <w:t xml:space="preserve">  </w:t>
      </w:r>
      <w:r>
        <w:rPr>
          <w:noProof/>
        </w:rPr>
        <w:t>majeto</w:t>
      </w:r>
      <w:r w:rsidRPr="003E7FEC">
        <w:rPr>
          <w:noProof/>
          <w:spacing w:val="-16"/>
        </w:rPr>
        <w:t>k</w:t>
      </w:r>
      <w:r w:rsidRPr="003E7FEC">
        <w:rPr>
          <w:rFonts w:ascii="Times New Roman" w:eastAsia="Times New Roman" w:hAnsi="Times New Roman" w:cs="Times New Roman"/>
          <w:noProof/>
          <w:sz w:val="16"/>
          <w:szCs w:val="16"/>
        </w:rPr>
        <w:t xml:space="preserve">  </w:t>
      </w:r>
      <w:r>
        <w:rPr>
          <w:noProof/>
        </w:rPr>
        <w:t>Jarok.</w:t>
      </w:r>
    </w:p>
    <w:p w14:paraId="2885DAD7" w14:textId="74B34C43" w:rsidR="003E7FEC" w:rsidRDefault="0012392D" w:rsidP="003E7FEC">
      <w:pPr>
        <w:pStyle w:val="Odsekzoznamu"/>
        <w:numPr>
          <w:ilvl w:val="0"/>
          <w:numId w:val="1"/>
        </w:numPr>
        <w:jc w:val="both"/>
      </w:pPr>
      <w:r w:rsidRPr="003E7FEC">
        <w:rPr>
          <w:noProof/>
          <w:spacing w:val="15"/>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13"/>
        </w:rPr>
        <w:t>u</w:t>
      </w:r>
      <w:r w:rsidRPr="003E7FEC">
        <w:rPr>
          <w:rFonts w:ascii="Times New Roman" w:eastAsia="Times New Roman" w:hAnsi="Times New Roman" w:cs="Times New Roman"/>
          <w:noProof/>
          <w:sz w:val="16"/>
          <w:szCs w:val="16"/>
        </w:rPr>
        <w:t xml:space="preserve">  </w:t>
      </w:r>
      <w:r>
        <w:rPr>
          <w:noProof/>
        </w:rPr>
        <w:t>178</w:t>
      </w:r>
      <w:r w:rsidRPr="003E7FEC">
        <w:rPr>
          <w:noProof/>
          <w:spacing w:val="13"/>
        </w:rPr>
        <w:t>2</w:t>
      </w:r>
      <w:r w:rsidRPr="003E7FEC">
        <w:rPr>
          <w:rFonts w:ascii="Times New Roman" w:eastAsia="Times New Roman" w:hAnsi="Times New Roman" w:cs="Times New Roman"/>
          <w:noProof/>
          <w:sz w:val="16"/>
          <w:szCs w:val="16"/>
        </w:rPr>
        <w:t xml:space="preserve">  </w:t>
      </w:r>
      <w:r>
        <w:rPr>
          <w:noProof/>
        </w:rPr>
        <w:t>bol</w:t>
      </w:r>
      <w:r w:rsidRPr="003E7FEC">
        <w:rPr>
          <w:noProof/>
          <w:spacing w:val="15"/>
        </w:rPr>
        <w:t>a</w:t>
      </w:r>
      <w:r w:rsidRPr="003E7FEC">
        <w:rPr>
          <w:rFonts w:ascii="Times New Roman" w:eastAsia="Times New Roman" w:hAnsi="Times New Roman" w:cs="Times New Roman"/>
          <w:noProof/>
          <w:sz w:val="16"/>
          <w:szCs w:val="16"/>
        </w:rPr>
        <w:t xml:space="preserve">  </w:t>
      </w:r>
      <w:r>
        <w:rPr>
          <w:noProof/>
        </w:rPr>
        <w:t>založen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povinn</w:t>
      </w:r>
      <w:r w:rsidRPr="003E7FEC">
        <w:rPr>
          <w:noProof/>
          <w:spacing w:val="15"/>
        </w:rPr>
        <w:t>á</w:t>
      </w:r>
      <w:r w:rsidRPr="003E7FEC">
        <w:rPr>
          <w:rFonts w:ascii="Times New Roman" w:eastAsia="Times New Roman" w:hAnsi="Times New Roman" w:cs="Times New Roman"/>
          <w:noProof/>
          <w:sz w:val="16"/>
          <w:szCs w:val="16"/>
        </w:rPr>
        <w:t xml:space="preserve">  </w:t>
      </w:r>
      <w:r>
        <w:rPr>
          <w:noProof/>
        </w:rPr>
        <w:t>evidenci</w:t>
      </w:r>
      <w:r w:rsidRPr="003E7FEC">
        <w:rPr>
          <w:noProof/>
          <w:spacing w:val="15"/>
        </w:rPr>
        <w:t>a</w:t>
      </w:r>
      <w:r w:rsidRPr="003E7FEC">
        <w:rPr>
          <w:rFonts w:ascii="Times New Roman" w:eastAsia="Times New Roman" w:hAnsi="Times New Roman" w:cs="Times New Roman"/>
          <w:noProof/>
          <w:sz w:val="16"/>
          <w:szCs w:val="16"/>
        </w:rPr>
        <w:t xml:space="preserve">  </w:t>
      </w:r>
      <w:r>
        <w:rPr>
          <w:noProof/>
        </w:rPr>
        <w:t>majetko</w:t>
      </w:r>
      <w:r w:rsidRPr="003E7FEC">
        <w:rPr>
          <w:noProof/>
          <w:spacing w:val="15"/>
        </w:rPr>
        <w:t>v</w:t>
      </w:r>
      <w:r w:rsidRPr="003E7FEC">
        <w:rPr>
          <w:rFonts w:ascii="Times New Roman" w:eastAsia="Times New Roman" w:hAnsi="Times New Roman" w:cs="Times New Roman"/>
          <w:noProof/>
          <w:sz w:val="16"/>
          <w:szCs w:val="16"/>
        </w:rPr>
        <w:t xml:space="preserve">  </w:t>
      </w:r>
      <w:r w:rsidRPr="003E7FEC">
        <w:rPr>
          <w:noProof/>
          <w:spacing w:val="15"/>
        </w:rPr>
        <w:t>v</w:t>
      </w:r>
      <w:r w:rsidRPr="003E7FEC">
        <w:rPr>
          <w:rFonts w:ascii="Times New Roman" w:eastAsia="Times New Roman" w:hAnsi="Times New Roman" w:cs="Times New Roman"/>
          <w:noProof/>
          <w:sz w:val="16"/>
          <w:szCs w:val="16"/>
        </w:rPr>
        <w:t xml:space="preserve">  </w:t>
      </w:r>
      <w:r>
        <w:rPr>
          <w:noProof/>
        </w:rPr>
        <w:t>pozemkove</w:t>
      </w:r>
      <w:r w:rsidRPr="003E7FEC">
        <w:rPr>
          <w:noProof/>
          <w:spacing w:val="15"/>
        </w:rPr>
        <w:t>j</w:t>
      </w:r>
      <w:r w:rsidRPr="003E7FEC">
        <w:rPr>
          <w:rFonts w:ascii="Times New Roman" w:eastAsia="Times New Roman" w:hAnsi="Times New Roman" w:cs="Times New Roman"/>
          <w:noProof/>
          <w:sz w:val="16"/>
          <w:szCs w:val="16"/>
        </w:rPr>
        <w:t xml:space="preserve">  </w:t>
      </w:r>
      <w:r>
        <w:rPr>
          <w:noProof/>
        </w:rPr>
        <w:t>knih</w:t>
      </w:r>
      <w:r w:rsidRPr="003E7FEC">
        <w:rPr>
          <w:noProof/>
          <w:spacing w:val="13"/>
        </w:rPr>
        <w:t>e</w:t>
      </w:r>
      <w:r w:rsidRPr="003E7FEC">
        <w:rPr>
          <w:rFonts w:ascii="Times New Roman" w:eastAsia="Times New Roman" w:hAnsi="Times New Roman" w:cs="Times New Roman"/>
          <w:noProof/>
          <w:sz w:val="16"/>
          <w:szCs w:val="16"/>
        </w:rPr>
        <w:t xml:space="preserve">  </w:t>
      </w:r>
      <w:r>
        <w:rPr>
          <w:noProof/>
        </w:rPr>
        <w:t>na</w:t>
      </w:r>
      <w:r w:rsidR="003E7FEC">
        <w:rPr>
          <w:noProof/>
        </w:rPr>
        <w:t xml:space="preserve"> </w:t>
      </w:r>
      <w:r>
        <w:rPr>
          <w:noProof/>
        </w:rPr>
        <w:t>Okresno</w:t>
      </w:r>
      <w:r w:rsidRPr="003E7FEC">
        <w:rPr>
          <w:noProof/>
          <w:spacing w:val="-17"/>
        </w:rPr>
        <w:t>m</w:t>
      </w:r>
      <w:r w:rsidRPr="003E7FEC">
        <w:rPr>
          <w:rFonts w:ascii="Times New Roman" w:eastAsia="Times New Roman" w:hAnsi="Times New Roman" w:cs="Times New Roman"/>
          <w:noProof/>
          <w:sz w:val="16"/>
          <w:szCs w:val="16"/>
        </w:rPr>
        <w:t xml:space="preserve">  </w:t>
      </w:r>
      <w:r>
        <w:rPr>
          <w:noProof/>
        </w:rPr>
        <w:t>súd</w:t>
      </w:r>
      <w:r w:rsidRPr="003E7FEC">
        <w:rPr>
          <w:noProof/>
          <w:spacing w:val="-17"/>
        </w:rPr>
        <w:t>e</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Nitre.</w:t>
      </w:r>
    </w:p>
    <w:p w14:paraId="5619BD20" w14:textId="77777777" w:rsidR="003E7FEC" w:rsidRDefault="003E7FEC" w:rsidP="003E7FEC">
      <w:pPr>
        <w:pStyle w:val="Odsekzoznamu"/>
        <w:numPr>
          <w:ilvl w:val="0"/>
          <w:numId w:val="1"/>
        </w:numPr>
        <w:jc w:val="both"/>
      </w:pPr>
      <w:r>
        <w:t>p</w:t>
      </w:r>
      <w:r w:rsidR="0012392D" w:rsidRPr="003E7FEC">
        <w:rPr>
          <w:noProof/>
          <w:spacing w:val="13"/>
        </w:rPr>
        <w:t>o</w:t>
      </w:r>
      <w:r w:rsidR="0012392D" w:rsidRPr="003E7FEC">
        <w:rPr>
          <w:rFonts w:ascii="Times New Roman" w:eastAsia="Times New Roman" w:hAnsi="Times New Roman" w:cs="Times New Roman"/>
          <w:noProof/>
          <w:sz w:val="16"/>
          <w:szCs w:val="16"/>
        </w:rPr>
        <w:t xml:space="preserve">  </w:t>
      </w:r>
      <w:r w:rsidR="0012392D">
        <w:rPr>
          <w:noProof/>
        </w:rPr>
        <w:t>zrušen</w:t>
      </w:r>
      <w:r w:rsidR="0012392D" w:rsidRPr="003E7FEC">
        <w:rPr>
          <w:noProof/>
          <w:spacing w:val="13"/>
        </w:rPr>
        <w:t>í</w:t>
      </w:r>
      <w:r w:rsidR="0012392D" w:rsidRPr="003E7FEC">
        <w:rPr>
          <w:rFonts w:ascii="Times New Roman" w:eastAsia="Times New Roman" w:hAnsi="Times New Roman" w:cs="Times New Roman"/>
          <w:noProof/>
          <w:sz w:val="16"/>
          <w:szCs w:val="16"/>
        </w:rPr>
        <w:t xml:space="preserve">  </w:t>
      </w:r>
      <w:r w:rsidR="0012392D">
        <w:rPr>
          <w:noProof/>
        </w:rPr>
        <w:t>poddans</w:t>
      </w:r>
      <w:r w:rsidR="0012392D" w:rsidRPr="003E7FEC">
        <w:rPr>
          <w:noProof/>
          <w:spacing w:val="2"/>
        </w:rPr>
        <w:t>t</w:t>
      </w:r>
      <w:r w:rsidR="0012392D">
        <w:rPr>
          <w:noProof/>
        </w:rPr>
        <w:t>v</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sidRPr="003E7FEC">
        <w:rPr>
          <w:noProof/>
          <w:spacing w:val="13"/>
        </w:rPr>
        <w:t>v</w:t>
      </w:r>
      <w:r w:rsidR="0012392D" w:rsidRPr="003E7FEC">
        <w:rPr>
          <w:rFonts w:ascii="Times New Roman" w:eastAsia="Times New Roman" w:hAnsi="Times New Roman" w:cs="Times New Roman"/>
          <w:noProof/>
          <w:sz w:val="16"/>
          <w:szCs w:val="16"/>
        </w:rPr>
        <w:t xml:space="preserve">  </w:t>
      </w:r>
      <w:r w:rsidR="0012392D">
        <w:rPr>
          <w:noProof/>
        </w:rPr>
        <w:t>rok</w:t>
      </w:r>
      <w:r w:rsidR="0012392D" w:rsidRPr="003E7FEC">
        <w:rPr>
          <w:noProof/>
          <w:spacing w:val="11"/>
        </w:rPr>
        <w:t>u</w:t>
      </w:r>
      <w:r w:rsidR="0012392D" w:rsidRPr="003E7FEC">
        <w:rPr>
          <w:rFonts w:ascii="Times New Roman" w:eastAsia="Times New Roman" w:hAnsi="Times New Roman" w:cs="Times New Roman"/>
          <w:noProof/>
          <w:sz w:val="16"/>
          <w:szCs w:val="16"/>
        </w:rPr>
        <w:t xml:space="preserve">  </w:t>
      </w:r>
      <w:r w:rsidR="0012392D">
        <w:rPr>
          <w:noProof/>
        </w:rPr>
        <w:t>184</w:t>
      </w:r>
      <w:r w:rsidR="0012392D" w:rsidRPr="003E7FEC">
        <w:rPr>
          <w:noProof/>
          <w:spacing w:val="11"/>
        </w:rPr>
        <w:t>8</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3"/>
        </w:rPr>
        <w:t>a</w:t>
      </w:r>
      <w:r w:rsidR="0012392D" w:rsidRPr="003E7FEC">
        <w:rPr>
          <w:rFonts w:ascii="Times New Roman" w:eastAsia="Times New Roman" w:hAnsi="Times New Roman" w:cs="Times New Roman"/>
          <w:noProof/>
          <w:sz w:val="16"/>
          <w:szCs w:val="16"/>
        </w:rPr>
        <w:t xml:space="preserve">  </w:t>
      </w:r>
      <w:r w:rsidR="0012392D">
        <w:rPr>
          <w:noProof/>
        </w:rPr>
        <w:t>zrušil</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a</w:t>
      </w:r>
      <w:r w:rsidR="0012392D" w:rsidRPr="003E7FEC">
        <w:rPr>
          <w:noProof/>
          <w:spacing w:val="12"/>
        </w:rPr>
        <w:t>j</w:t>
      </w:r>
      <w:r w:rsidR="0012392D" w:rsidRPr="003E7FEC">
        <w:rPr>
          <w:rFonts w:ascii="Times New Roman" w:eastAsia="Times New Roman" w:hAnsi="Times New Roman" w:cs="Times New Roman"/>
          <w:noProof/>
          <w:sz w:val="16"/>
          <w:szCs w:val="16"/>
        </w:rPr>
        <w:t xml:space="preserve">  </w:t>
      </w:r>
      <w:r w:rsidR="0012392D">
        <w:rPr>
          <w:noProof/>
        </w:rPr>
        <w:t>urbársk</w:t>
      </w:r>
      <w:r w:rsidR="0012392D" w:rsidRPr="003E7FEC">
        <w:rPr>
          <w:noProof/>
          <w:spacing w:val="12"/>
        </w:rPr>
        <w:t>a</w:t>
      </w:r>
      <w:r w:rsidR="0012392D" w:rsidRPr="003E7FEC">
        <w:rPr>
          <w:rFonts w:ascii="Times New Roman" w:eastAsia="Times New Roman" w:hAnsi="Times New Roman" w:cs="Times New Roman"/>
          <w:noProof/>
          <w:sz w:val="16"/>
          <w:szCs w:val="16"/>
        </w:rPr>
        <w:t xml:space="preserve">  </w:t>
      </w:r>
      <w:r w:rsidR="0012392D">
        <w:rPr>
          <w:noProof/>
        </w:rPr>
        <w:t>poddan</w:t>
      </w:r>
      <w:r w:rsidR="0012392D" w:rsidRPr="003E7FEC">
        <w:rPr>
          <w:noProof/>
          <w:spacing w:val="6"/>
        </w:rPr>
        <w:t>o</w:t>
      </w:r>
      <w:r w:rsidR="0012392D">
        <w:rPr>
          <w:noProof/>
        </w:rPr>
        <w:t>s</w:t>
      </w:r>
      <w:r w:rsidR="0012392D" w:rsidRPr="003E7FEC">
        <w:rPr>
          <w:noProof/>
          <w:spacing w:val="12"/>
        </w:rPr>
        <w:t>ť</w:t>
      </w:r>
      <w:r w:rsidR="0012392D" w:rsidRPr="003E7FEC">
        <w:rPr>
          <w:rFonts w:ascii="Times New Roman" w:eastAsia="Times New Roman" w:hAnsi="Times New Roman" w:cs="Times New Roman"/>
          <w:noProof/>
          <w:sz w:val="16"/>
          <w:szCs w:val="16"/>
        </w:rPr>
        <w:t xml:space="preserve">  </w:t>
      </w:r>
      <w:r w:rsidR="0012392D">
        <w:rPr>
          <w:noProof/>
        </w:rPr>
        <w:t>sedliakov,</w:t>
      </w:r>
      <w:r>
        <w:rPr>
          <w:noProof/>
        </w:rPr>
        <w:t xml:space="preserve"> </w:t>
      </w:r>
      <w:r w:rsidR="0012392D">
        <w:rPr>
          <w:noProof/>
        </w:rPr>
        <w:t>ktor</w:t>
      </w:r>
      <w:r w:rsidR="0012392D" w:rsidRPr="003E7FEC">
        <w:rPr>
          <w:noProof/>
          <w:spacing w:val="-16"/>
        </w:rPr>
        <w:t>í</w:t>
      </w:r>
      <w:r w:rsidR="0012392D" w:rsidRPr="003E7FEC">
        <w:rPr>
          <w:rFonts w:ascii="Times New Roman" w:eastAsia="Times New Roman" w:hAnsi="Times New Roman" w:cs="Times New Roman"/>
          <w:noProof/>
          <w:sz w:val="16"/>
          <w:szCs w:val="16"/>
        </w:rPr>
        <w:t xml:space="preserve">  </w:t>
      </w:r>
      <w:r w:rsidR="0012392D">
        <w:rPr>
          <w:noProof/>
        </w:rPr>
        <w:t>s</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stal</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sidRPr="003E7FEC">
        <w:rPr>
          <w:noProof/>
          <w:spacing w:val="-18"/>
        </w:rPr>
        <w:t>z</w:t>
      </w:r>
      <w:r w:rsidR="0012392D" w:rsidRPr="003E7FEC">
        <w:rPr>
          <w:rFonts w:ascii="Times New Roman" w:eastAsia="Times New Roman" w:hAnsi="Times New Roman" w:cs="Times New Roman"/>
          <w:noProof/>
          <w:sz w:val="16"/>
          <w:szCs w:val="16"/>
        </w:rPr>
        <w:t xml:space="preserve">  </w:t>
      </w:r>
      <w:r w:rsidR="0012392D">
        <w:rPr>
          <w:noProof/>
        </w:rPr>
        <w:t>čast</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vlastníkm</w:t>
      </w:r>
      <w:r w:rsidR="0012392D" w:rsidRPr="003E7FEC">
        <w:rPr>
          <w:noProof/>
          <w:spacing w:val="-16"/>
        </w:rPr>
        <w:t>i</w:t>
      </w:r>
      <w:r w:rsidR="0012392D" w:rsidRPr="003E7FEC">
        <w:rPr>
          <w:rFonts w:ascii="Times New Roman" w:eastAsia="Times New Roman" w:hAnsi="Times New Roman" w:cs="Times New Roman"/>
          <w:noProof/>
          <w:sz w:val="16"/>
          <w:szCs w:val="16"/>
        </w:rPr>
        <w:t xml:space="preserve">  </w:t>
      </w:r>
      <w:r w:rsidR="0012392D">
        <w:rPr>
          <w:noProof/>
        </w:rPr>
        <w:t>te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panske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n</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ktore</w:t>
      </w:r>
      <w:r w:rsidR="0012392D" w:rsidRPr="003E7FEC">
        <w:rPr>
          <w:noProof/>
          <w:spacing w:val="-17"/>
        </w:rPr>
        <w:t>j</w:t>
      </w:r>
      <w:r w:rsidR="0012392D" w:rsidRPr="003E7FEC">
        <w:rPr>
          <w:rFonts w:ascii="Times New Roman" w:eastAsia="Times New Roman" w:hAnsi="Times New Roman" w:cs="Times New Roman"/>
          <w:noProof/>
          <w:sz w:val="16"/>
          <w:szCs w:val="16"/>
        </w:rPr>
        <w:t xml:space="preserve">  </w:t>
      </w:r>
      <w:r w:rsidR="0012392D">
        <w:rPr>
          <w:noProof/>
        </w:rPr>
        <w:t>pred</w:t>
      </w:r>
      <w:r w:rsidR="0012392D" w:rsidRPr="003E7FEC">
        <w:rPr>
          <w:noProof/>
          <w:spacing w:val="1"/>
        </w:rPr>
        <w:t>t</w:t>
      </w:r>
      <w:r w:rsidR="0012392D">
        <w:rPr>
          <w:noProof/>
        </w:rPr>
        <w:t>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pracovali.</w:t>
      </w:r>
    </w:p>
    <w:p w14:paraId="7909B487" w14:textId="5FAB27CB" w:rsidR="0012392D" w:rsidRDefault="003E7FEC" w:rsidP="003E7FEC">
      <w:pPr>
        <w:pStyle w:val="Odsekzoznamu"/>
        <w:numPr>
          <w:ilvl w:val="0"/>
          <w:numId w:val="1"/>
        </w:numPr>
        <w:jc w:val="both"/>
      </w:pPr>
      <w:r>
        <w:rPr>
          <w:noProof/>
        </w:rPr>
        <w:t>p</w:t>
      </w:r>
      <w:r w:rsidR="0012392D" w:rsidRPr="003E7FEC">
        <w:rPr>
          <w:noProof/>
          <w:spacing w:val="-15"/>
        </w:rPr>
        <w:t>o</w:t>
      </w:r>
      <w:r w:rsidR="0012392D" w:rsidRPr="003E7FEC">
        <w:rPr>
          <w:rFonts w:ascii="Times New Roman" w:eastAsia="Times New Roman" w:hAnsi="Times New Roman" w:cs="Times New Roman"/>
          <w:noProof/>
          <w:sz w:val="16"/>
          <w:szCs w:val="16"/>
        </w:rPr>
        <w:t xml:space="preserve">    </w:t>
      </w:r>
      <w:r w:rsidR="0012392D">
        <w:rPr>
          <w:noProof/>
        </w:rPr>
        <w:t>prve</w:t>
      </w:r>
      <w:r w:rsidR="0012392D" w:rsidRPr="003E7FEC">
        <w:rPr>
          <w:noProof/>
          <w:spacing w:val="-15"/>
        </w:rPr>
        <w:t>j</w:t>
      </w:r>
      <w:r w:rsidR="0012392D" w:rsidRPr="003E7FEC">
        <w:rPr>
          <w:rFonts w:ascii="Times New Roman" w:eastAsia="Times New Roman" w:hAnsi="Times New Roman" w:cs="Times New Roman"/>
          <w:noProof/>
          <w:sz w:val="16"/>
          <w:szCs w:val="16"/>
        </w:rPr>
        <w:t xml:space="preserve">    </w:t>
      </w:r>
      <w:r w:rsidR="0012392D">
        <w:rPr>
          <w:noProof/>
        </w:rPr>
        <w:t>svetove</w:t>
      </w:r>
      <w:r w:rsidR="0012392D" w:rsidRPr="003E7FEC">
        <w:rPr>
          <w:noProof/>
          <w:spacing w:val="-18"/>
        </w:rPr>
        <w:t>j</w:t>
      </w:r>
      <w:r w:rsidR="0012392D" w:rsidRPr="003E7FEC">
        <w:rPr>
          <w:rFonts w:ascii="Times New Roman" w:eastAsia="Times New Roman" w:hAnsi="Times New Roman" w:cs="Times New Roman"/>
          <w:noProof/>
          <w:sz w:val="16"/>
          <w:szCs w:val="16"/>
        </w:rPr>
        <w:t xml:space="preserve">    </w:t>
      </w:r>
      <w:r w:rsidR="0012392D">
        <w:rPr>
          <w:noProof/>
        </w:rPr>
        <w:t>vojne</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sidRPr="003E7FEC">
        <w:rPr>
          <w:noProof/>
          <w:spacing w:val="-15"/>
        </w:rPr>
        <w:t>v</w:t>
      </w:r>
      <w:r w:rsidR="0012392D" w:rsidRPr="003E7FEC">
        <w:rPr>
          <w:rFonts w:ascii="Times New Roman" w:eastAsia="Times New Roman" w:hAnsi="Times New Roman" w:cs="Times New Roman"/>
          <w:noProof/>
          <w:sz w:val="16"/>
          <w:szCs w:val="16"/>
        </w:rPr>
        <w:t xml:space="preserve">    </w:t>
      </w:r>
      <w:r w:rsidR="0012392D">
        <w:rPr>
          <w:noProof/>
        </w:rPr>
        <w:t>rokoc</w:t>
      </w:r>
      <w:r w:rsidR="0012392D" w:rsidRPr="003E7FEC">
        <w:rPr>
          <w:noProof/>
          <w:spacing w:val="-16"/>
        </w:rPr>
        <w:t>h</w:t>
      </w:r>
      <w:r w:rsidR="0012392D" w:rsidRPr="003E7FEC">
        <w:rPr>
          <w:rFonts w:ascii="Times New Roman" w:eastAsia="Times New Roman" w:hAnsi="Times New Roman" w:cs="Times New Roman"/>
          <w:noProof/>
          <w:sz w:val="16"/>
          <w:szCs w:val="16"/>
        </w:rPr>
        <w:t xml:space="preserve">    </w:t>
      </w:r>
      <w:r w:rsidR="0012392D">
        <w:rPr>
          <w:noProof/>
        </w:rPr>
        <w:t>192</w:t>
      </w:r>
      <w:r w:rsidR="0012392D" w:rsidRPr="003E7FEC">
        <w:rPr>
          <w:noProof/>
          <w:spacing w:val="-13"/>
        </w:rPr>
        <w:t>0</w:t>
      </w:r>
      <w:r w:rsidR="0012392D" w:rsidRPr="003E7FEC">
        <w:rPr>
          <w:rFonts w:ascii="Times New Roman" w:eastAsia="Times New Roman" w:hAnsi="Times New Roman" w:cs="Times New Roman"/>
          <w:noProof/>
          <w:sz w:val="16"/>
          <w:szCs w:val="16"/>
        </w:rPr>
        <w:t xml:space="preserve">    </w:t>
      </w:r>
      <w:r w:rsidR="0012392D" w:rsidRPr="003E7FEC">
        <w:rPr>
          <w:noProof/>
          <w:spacing w:val="-16"/>
        </w:rPr>
        <w:t>–</w:t>
      </w:r>
      <w:r w:rsidR="0012392D" w:rsidRPr="003E7FEC">
        <w:rPr>
          <w:rFonts w:ascii="Times New Roman" w:eastAsia="Times New Roman" w:hAnsi="Times New Roman" w:cs="Times New Roman"/>
          <w:noProof/>
          <w:sz w:val="16"/>
          <w:szCs w:val="16"/>
        </w:rPr>
        <w:t xml:space="preserve">    </w:t>
      </w:r>
      <w:r w:rsidR="0012392D">
        <w:rPr>
          <w:noProof/>
        </w:rPr>
        <w:t>1926</w:t>
      </w:r>
      <w:r w:rsidR="0012392D" w:rsidRPr="003E7FEC">
        <w:rPr>
          <w:noProof/>
          <w:spacing w:val="-14"/>
        </w:rPr>
        <w:t>,</w:t>
      </w:r>
      <w:r w:rsidR="0012392D" w:rsidRPr="003E7FEC">
        <w:rPr>
          <w:rFonts w:ascii="Times New Roman" w:eastAsia="Times New Roman" w:hAnsi="Times New Roman" w:cs="Times New Roman"/>
          <w:noProof/>
          <w:sz w:val="16"/>
          <w:szCs w:val="16"/>
        </w:rPr>
        <w:t xml:space="preserve">    </w:t>
      </w:r>
      <w:r w:rsidR="0012392D">
        <w:rPr>
          <w:noProof/>
        </w:rPr>
        <w:t>bol</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čas</w:t>
      </w:r>
      <w:r w:rsidR="0012392D" w:rsidRPr="003E7FEC">
        <w:rPr>
          <w:noProof/>
          <w:spacing w:val="-16"/>
        </w:rPr>
        <w:t>ť</w:t>
      </w:r>
      <w:r w:rsidR="0012392D" w:rsidRPr="003E7FEC">
        <w:rPr>
          <w:rFonts w:ascii="Times New Roman" w:eastAsia="Times New Roman" w:hAnsi="Times New Roman" w:cs="Times New Roman"/>
          <w:noProof/>
          <w:sz w:val="16"/>
          <w:szCs w:val="16"/>
        </w:rPr>
        <w:t xml:space="preserve">    </w:t>
      </w:r>
      <w:r w:rsidR="0012392D">
        <w:rPr>
          <w:noProof/>
        </w:rPr>
        <w:t>biskupske</w:t>
      </w:r>
      <w:r w:rsidR="0012392D" w:rsidRPr="003E7FEC">
        <w:rPr>
          <w:noProof/>
          <w:spacing w:val="-16"/>
        </w:rPr>
        <w:t>j</w:t>
      </w:r>
      <w:r w:rsidR="0012392D" w:rsidRPr="003E7FEC">
        <w:rPr>
          <w:rFonts w:ascii="Times New Roman" w:eastAsia="Times New Roman" w:hAnsi="Times New Roman" w:cs="Times New Roman"/>
          <w:noProof/>
          <w:sz w:val="16"/>
          <w:szCs w:val="16"/>
        </w:rPr>
        <w:t xml:space="preserve">    </w:t>
      </w:r>
      <w:r w:rsidR="0012392D">
        <w:rPr>
          <w:noProof/>
        </w:rPr>
        <w:t>pôdy</w:t>
      </w:r>
      <w:r>
        <w:rPr>
          <w:noProof/>
        </w:rPr>
        <w:t xml:space="preserve"> </w:t>
      </w:r>
      <w:r w:rsidR="0012392D">
        <w:rPr>
          <w:noProof/>
        </w:rPr>
        <w:t>rozparcelovan</w:t>
      </w:r>
      <w:r w:rsidR="0012392D" w:rsidRPr="003E7FEC">
        <w:rPr>
          <w:noProof/>
          <w:spacing w:val="-17"/>
        </w:rPr>
        <w:t>á</w:t>
      </w:r>
      <w:r w:rsidR="0012392D" w:rsidRPr="003E7FEC">
        <w:rPr>
          <w:rFonts w:ascii="Times New Roman" w:eastAsia="Times New Roman" w:hAnsi="Times New Roman" w:cs="Times New Roman"/>
          <w:noProof/>
          <w:sz w:val="16"/>
          <w:szCs w:val="16"/>
        </w:rPr>
        <w:t xml:space="preserve">  </w:t>
      </w:r>
      <w:r w:rsidR="0012392D">
        <w:rPr>
          <w:noProof/>
        </w:rPr>
        <w:t>d</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u</w:t>
      </w:r>
      <w:r w:rsidR="0012392D" w:rsidRPr="003E7FEC">
        <w:rPr>
          <w:noProof/>
          <w:spacing w:val="1"/>
        </w:rPr>
        <w:t>ž</w:t>
      </w:r>
      <w:r w:rsidR="0012392D">
        <w:rPr>
          <w:noProof/>
        </w:rPr>
        <w:t>ívania</w:t>
      </w:r>
      <w:r w:rsidR="0012392D" w:rsidRPr="003E7FEC">
        <w:rPr>
          <w:noProof/>
          <w:spacing w:val="-18"/>
        </w:rPr>
        <w:t>,</w:t>
      </w:r>
      <w:r w:rsidR="0012392D" w:rsidRPr="003E7FEC">
        <w:rPr>
          <w:rFonts w:ascii="Times New Roman" w:eastAsia="Times New Roman" w:hAnsi="Times New Roman" w:cs="Times New Roman"/>
          <w:noProof/>
          <w:sz w:val="16"/>
          <w:szCs w:val="16"/>
        </w:rPr>
        <w:t xml:space="preserve">  </w:t>
      </w:r>
      <w:r w:rsidR="0012392D">
        <w:rPr>
          <w:noProof/>
        </w:rPr>
        <w:t>aleb</w:t>
      </w:r>
      <w:r w:rsidR="0012392D" w:rsidRPr="003E7FEC">
        <w:rPr>
          <w:noProof/>
          <w:spacing w:val="-16"/>
        </w:rPr>
        <w:t>o</w:t>
      </w:r>
      <w:r w:rsidR="0012392D" w:rsidRPr="003E7FEC">
        <w:rPr>
          <w:rFonts w:ascii="Times New Roman" w:eastAsia="Times New Roman" w:hAnsi="Times New Roman" w:cs="Times New Roman"/>
          <w:noProof/>
          <w:sz w:val="16"/>
          <w:szCs w:val="16"/>
        </w:rPr>
        <w:t xml:space="preserve">  </w:t>
      </w:r>
      <w:r w:rsidR="0012392D">
        <w:rPr>
          <w:noProof/>
        </w:rPr>
        <w:t>vlastníctv</w:t>
      </w:r>
      <w:r w:rsidR="0012392D" w:rsidRPr="003E7FEC">
        <w:rPr>
          <w:noProof/>
          <w:spacing w:val="-16"/>
        </w:rPr>
        <w:t>a</w:t>
      </w:r>
      <w:r w:rsidR="0012392D" w:rsidRPr="003E7FEC">
        <w:rPr>
          <w:rFonts w:ascii="Times New Roman" w:eastAsia="Times New Roman" w:hAnsi="Times New Roman" w:cs="Times New Roman"/>
          <w:noProof/>
          <w:sz w:val="16"/>
          <w:szCs w:val="16"/>
        </w:rPr>
        <w:t xml:space="preserve">  </w:t>
      </w:r>
      <w:r w:rsidR="0012392D">
        <w:rPr>
          <w:noProof/>
        </w:rPr>
        <w:t>bývalý</w:t>
      </w:r>
      <w:r w:rsidR="0012392D" w:rsidRPr="003E7FEC">
        <w:rPr>
          <w:noProof/>
          <w:spacing w:val="-18"/>
        </w:rPr>
        <w:t>m</w:t>
      </w:r>
      <w:r w:rsidR="0012392D" w:rsidRPr="003E7FEC">
        <w:rPr>
          <w:rFonts w:ascii="Times New Roman" w:eastAsia="Times New Roman" w:hAnsi="Times New Roman" w:cs="Times New Roman"/>
          <w:noProof/>
          <w:sz w:val="16"/>
          <w:szCs w:val="16"/>
        </w:rPr>
        <w:t xml:space="preserve">  </w:t>
      </w:r>
      <w:r w:rsidR="0012392D">
        <w:rPr>
          <w:noProof/>
        </w:rPr>
        <w:t>sluho</w:t>
      </w:r>
      <w:r w:rsidR="0012392D" w:rsidRPr="003E7FEC">
        <w:rPr>
          <w:noProof/>
          <w:spacing w:val="-17"/>
        </w:rPr>
        <w:t>m</w:t>
      </w:r>
      <w:r w:rsidR="0012392D" w:rsidRPr="003E7FEC">
        <w:rPr>
          <w:rFonts w:ascii="Times New Roman" w:eastAsia="Times New Roman" w:hAnsi="Times New Roman" w:cs="Times New Roman"/>
          <w:noProof/>
          <w:sz w:val="16"/>
          <w:szCs w:val="16"/>
        </w:rPr>
        <w:t xml:space="preserve">  </w:t>
      </w:r>
      <w:r w:rsidR="0012392D" w:rsidRPr="003E7FEC">
        <w:rPr>
          <w:noProof/>
          <w:spacing w:val="-17"/>
        </w:rPr>
        <w:t>a</w:t>
      </w:r>
      <w:r w:rsidR="0012392D" w:rsidRPr="003E7FEC">
        <w:rPr>
          <w:rFonts w:ascii="Times New Roman" w:eastAsia="Times New Roman" w:hAnsi="Times New Roman" w:cs="Times New Roman"/>
          <w:noProof/>
          <w:sz w:val="16"/>
          <w:szCs w:val="16"/>
        </w:rPr>
        <w:t xml:space="preserve">  </w:t>
      </w:r>
      <w:r w:rsidR="0012392D">
        <w:rPr>
          <w:noProof/>
        </w:rPr>
        <w:t>robotníkom.</w:t>
      </w:r>
    </w:p>
    <w:p w14:paraId="431E87FC" w14:textId="62586CEB" w:rsidR="0012392D" w:rsidRDefault="0012392D" w:rsidP="003E7FEC">
      <w:pPr>
        <w:pStyle w:val="Odsekzoznamu"/>
        <w:numPr>
          <w:ilvl w:val="0"/>
          <w:numId w:val="1"/>
        </w:numPr>
        <w:jc w:val="both"/>
      </w:pPr>
      <w:r w:rsidRPr="003E7FEC">
        <w:rPr>
          <w:noProof/>
          <w:spacing w:val="-2"/>
        </w:rPr>
        <w:t>v</w:t>
      </w:r>
      <w:r w:rsidRPr="003E7FEC">
        <w:rPr>
          <w:rFonts w:ascii="Times New Roman" w:eastAsia="Times New Roman" w:hAnsi="Times New Roman" w:cs="Times New Roman"/>
          <w:noProof/>
          <w:sz w:val="16"/>
          <w:szCs w:val="16"/>
        </w:rPr>
        <w:t xml:space="preserve">   </w:t>
      </w:r>
      <w:r>
        <w:rPr>
          <w:noProof/>
        </w:rPr>
        <w:t>rok</w:t>
      </w:r>
      <w:r w:rsidRPr="003E7FEC">
        <w:rPr>
          <w:noProof/>
          <w:spacing w:val="-4"/>
        </w:rPr>
        <w:t>u</w:t>
      </w:r>
      <w:r w:rsidRPr="003E7FEC">
        <w:rPr>
          <w:rFonts w:ascii="Times New Roman" w:eastAsia="Times New Roman" w:hAnsi="Times New Roman" w:cs="Times New Roman"/>
          <w:noProof/>
          <w:sz w:val="16"/>
          <w:szCs w:val="16"/>
        </w:rPr>
        <w:t xml:space="preserve">   </w:t>
      </w:r>
      <w:r>
        <w:rPr>
          <w:noProof/>
        </w:rPr>
        <w:t>194</w:t>
      </w:r>
      <w:r w:rsidRPr="003E7FEC">
        <w:rPr>
          <w:noProof/>
          <w:spacing w:val="-3"/>
        </w:rPr>
        <w:t>8</w:t>
      </w:r>
      <w:r w:rsidRPr="003E7FEC">
        <w:rPr>
          <w:rFonts w:ascii="Times New Roman" w:eastAsia="Times New Roman" w:hAnsi="Times New Roman" w:cs="Times New Roman"/>
          <w:noProof/>
          <w:sz w:val="16"/>
          <w:szCs w:val="16"/>
        </w:rPr>
        <w:t xml:space="preserve">   </w:t>
      </w:r>
      <w:r>
        <w:rPr>
          <w:noProof/>
        </w:rPr>
        <w:t>prebeh</w:t>
      </w:r>
      <w:r w:rsidRPr="003E7FEC">
        <w:rPr>
          <w:noProof/>
          <w:spacing w:val="2"/>
        </w:rPr>
        <w:t>l</w:t>
      </w:r>
      <w:r w:rsidRPr="003E7FEC">
        <w:rPr>
          <w:noProof/>
          <w:spacing w:val="-2"/>
        </w:rPr>
        <w:t>a</w:t>
      </w:r>
      <w:r w:rsidRPr="003E7FEC">
        <w:rPr>
          <w:rFonts w:ascii="Times New Roman" w:eastAsia="Times New Roman" w:hAnsi="Times New Roman" w:cs="Times New Roman"/>
          <w:noProof/>
          <w:sz w:val="16"/>
          <w:szCs w:val="16"/>
        </w:rPr>
        <w:t xml:space="preserve">   </w:t>
      </w:r>
      <w:r>
        <w:rPr>
          <w:noProof/>
        </w:rPr>
        <w:t>konfiškáci</w:t>
      </w:r>
      <w:r w:rsidRPr="003E7FEC">
        <w:rPr>
          <w:noProof/>
          <w:spacing w:val="-2"/>
        </w:rPr>
        <w:t>a</w:t>
      </w:r>
      <w:r w:rsidRPr="003E7FEC">
        <w:rPr>
          <w:rFonts w:ascii="Times New Roman" w:eastAsia="Times New Roman" w:hAnsi="Times New Roman" w:cs="Times New Roman"/>
          <w:noProof/>
          <w:sz w:val="16"/>
          <w:szCs w:val="16"/>
        </w:rPr>
        <w:t xml:space="preserve">   </w:t>
      </w:r>
      <w:r>
        <w:rPr>
          <w:noProof/>
        </w:rPr>
        <w:t>cirkevnýc</w:t>
      </w:r>
      <w:r w:rsidRPr="003E7FEC">
        <w:rPr>
          <w:noProof/>
          <w:spacing w:val="-3"/>
        </w:rPr>
        <w:t>h</w:t>
      </w:r>
      <w:r w:rsidRPr="003E7FEC">
        <w:rPr>
          <w:rFonts w:ascii="Times New Roman" w:eastAsia="Times New Roman" w:hAnsi="Times New Roman" w:cs="Times New Roman"/>
          <w:noProof/>
          <w:sz w:val="16"/>
          <w:szCs w:val="16"/>
        </w:rPr>
        <w:t xml:space="preserve">   </w:t>
      </w:r>
      <w:r>
        <w:rPr>
          <w:noProof/>
        </w:rPr>
        <w:t>majetkov</w:t>
      </w:r>
      <w:r w:rsidRPr="003E7FEC">
        <w:rPr>
          <w:noProof/>
          <w:spacing w:val="-1"/>
        </w:rPr>
        <w:t>.</w:t>
      </w:r>
      <w:r w:rsidRPr="003E7FEC">
        <w:rPr>
          <w:rFonts w:ascii="Times New Roman" w:eastAsia="Times New Roman" w:hAnsi="Times New Roman" w:cs="Times New Roman"/>
          <w:noProof/>
          <w:sz w:val="16"/>
          <w:szCs w:val="16"/>
        </w:rPr>
        <w:t xml:space="preserve">   </w:t>
      </w:r>
      <w:r>
        <w:rPr>
          <w:noProof/>
        </w:rPr>
        <w:t>Pozemk</w:t>
      </w:r>
      <w:r w:rsidRPr="003E7FEC">
        <w:rPr>
          <w:noProof/>
          <w:spacing w:val="-3"/>
        </w:rPr>
        <w:t>y</w:t>
      </w:r>
      <w:r w:rsidRPr="003E7FEC">
        <w:rPr>
          <w:rFonts w:ascii="Times New Roman" w:eastAsia="Times New Roman" w:hAnsi="Times New Roman" w:cs="Times New Roman"/>
          <w:noProof/>
          <w:sz w:val="16"/>
          <w:szCs w:val="16"/>
        </w:rPr>
        <w:t xml:space="preserve">   </w:t>
      </w:r>
      <w:r>
        <w:rPr>
          <w:noProof/>
        </w:rPr>
        <w:t>nitrianskeho</w:t>
      </w:r>
      <w:r w:rsidR="003E7FEC">
        <w:rPr>
          <w:noProof/>
        </w:rPr>
        <w:t xml:space="preserve"> </w:t>
      </w:r>
      <w:r>
        <w:rPr>
          <w:noProof/>
        </w:rPr>
        <w:t>biskupstv</w:t>
      </w:r>
      <w:r w:rsidRPr="003E7FEC">
        <w:rPr>
          <w:noProof/>
          <w:spacing w:val="-16"/>
        </w:rPr>
        <w:t>a</w:t>
      </w:r>
      <w:r w:rsidRPr="003E7FEC">
        <w:rPr>
          <w:rFonts w:ascii="Times New Roman" w:eastAsia="Times New Roman" w:hAnsi="Times New Roman" w:cs="Times New Roman"/>
          <w:noProof/>
          <w:sz w:val="16"/>
          <w:szCs w:val="16"/>
        </w:rPr>
        <w:t xml:space="preserve">  </w:t>
      </w:r>
      <w:r w:rsidRPr="003E7FEC">
        <w:rPr>
          <w:noProof/>
          <w:spacing w:val="-17"/>
        </w:rPr>
        <w:t>v</w:t>
      </w:r>
      <w:r w:rsidRPr="003E7FEC">
        <w:rPr>
          <w:rFonts w:ascii="Times New Roman" w:eastAsia="Times New Roman" w:hAnsi="Times New Roman" w:cs="Times New Roman"/>
          <w:noProof/>
          <w:sz w:val="16"/>
          <w:szCs w:val="16"/>
        </w:rPr>
        <w:t xml:space="preserve">  </w:t>
      </w:r>
      <w:r>
        <w:rPr>
          <w:noProof/>
        </w:rPr>
        <w:t>Jark</w:t>
      </w:r>
      <w:r w:rsidRPr="003E7FEC">
        <w:rPr>
          <w:noProof/>
          <w:spacing w:val="-18"/>
        </w:rPr>
        <w:t>u</w:t>
      </w:r>
      <w:r w:rsidRPr="003E7FEC">
        <w:rPr>
          <w:rFonts w:ascii="Times New Roman" w:eastAsia="Times New Roman" w:hAnsi="Times New Roman" w:cs="Times New Roman"/>
          <w:noProof/>
          <w:sz w:val="16"/>
          <w:szCs w:val="16"/>
        </w:rPr>
        <w:t xml:space="preserve">  </w:t>
      </w:r>
      <w:r>
        <w:rPr>
          <w:noProof/>
        </w:rPr>
        <w:t>p</w:t>
      </w:r>
      <w:r w:rsidRPr="003E7FEC">
        <w:rPr>
          <w:noProof/>
          <w:spacing w:val="2"/>
        </w:rPr>
        <w:t>r</w:t>
      </w:r>
      <w:r>
        <w:rPr>
          <w:noProof/>
        </w:rPr>
        <w:t>evzal</w:t>
      </w:r>
      <w:r w:rsidRPr="003E7FEC">
        <w:rPr>
          <w:noProof/>
          <w:spacing w:val="-16"/>
        </w:rPr>
        <w:t>i</w:t>
      </w:r>
      <w:r w:rsidRPr="003E7FEC">
        <w:rPr>
          <w:rFonts w:ascii="Times New Roman" w:eastAsia="Times New Roman" w:hAnsi="Times New Roman" w:cs="Times New Roman"/>
          <w:noProof/>
          <w:sz w:val="16"/>
          <w:szCs w:val="16"/>
        </w:rPr>
        <w:t xml:space="preserve">  </w:t>
      </w:r>
      <w:r>
        <w:rPr>
          <w:noProof/>
        </w:rPr>
        <w:t>d</w:t>
      </w:r>
      <w:r w:rsidRPr="003E7FEC">
        <w:rPr>
          <w:noProof/>
          <w:spacing w:val="-16"/>
        </w:rPr>
        <w:t>o</w:t>
      </w:r>
      <w:r w:rsidRPr="003E7FEC">
        <w:rPr>
          <w:rFonts w:ascii="Times New Roman" w:eastAsia="Times New Roman" w:hAnsi="Times New Roman" w:cs="Times New Roman"/>
          <w:noProof/>
          <w:sz w:val="16"/>
          <w:szCs w:val="16"/>
        </w:rPr>
        <w:t xml:space="preserve">  </w:t>
      </w:r>
      <w:r>
        <w:rPr>
          <w:noProof/>
        </w:rPr>
        <w:t>správ</w:t>
      </w:r>
      <w:r w:rsidRPr="003E7FEC">
        <w:rPr>
          <w:noProof/>
          <w:spacing w:val="-17"/>
        </w:rPr>
        <w:t>y</w:t>
      </w:r>
      <w:r w:rsidRPr="003E7FEC">
        <w:rPr>
          <w:rFonts w:ascii="Times New Roman" w:eastAsia="Times New Roman" w:hAnsi="Times New Roman" w:cs="Times New Roman"/>
          <w:noProof/>
          <w:sz w:val="16"/>
          <w:szCs w:val="16"/>
        </w:rPr>
        <w:t xml:space="preserve">  </w:t>
      </w:r>
      <w:r>
        <w:rPr>
          <w:noProof/>
        </w:rPr>
        <w:t>Štátn</w:t>
      </w:r>
      <w:r w:rsidRPr="003E7FEC">
        <w:rPr>
          <w:noProof/>
          <w:spacing w:val="-17"/>
        </w:rPr>
        <w:t>e</w:t>
      </w:r>
      <w:r w:rsidRPr="003E7FEC">
        <w:rPr>
          <w:rFonts w:ascii="Times New Roman" w:eastAsia="Times New Roman" w:hAnsi="Times New Roman" w:cs="Times New Roman"/>
          <w:noProof/>
          <w:sz w:val="16"/>
          <w:szCs w:val="16"/>
        </w:rPr>
        <w:t xml:space="preserve">  </w:t>
      </w:r>
      <w:r>
        <w:rPr>
          <w:noProof/>
        </w:rPr>
        <w:t>majetk</w:t>
      </w:r>
      <w:r w:rsidRPr="003E7FEC">
        <w:rPr>
          <w:noProof/>
          <w:spacing w:val="-17"/>
        </w:rPr>
        <w:t>y</w:t>
      </w:r>
      <w:r w:rsidRPr="003E7FEC">
        <w:rPr>
          <w:rFonts w:ascii="Times New Roman" w:eastAsia="Times New Roman" w:hAnsi="Times New Roman" w:cs="Times New Roman"/>
          <w:noProof/>
          <w:sz w:val="16"/>
          <w:szCs w:val="16"/>
        </w:rPr>
        <w:t xml:space="preserve">  </w:t>
      </w:r>
      <w:r w:rsidRPr="003E7FEC">
        <w:rPr>
          <w:noProof/>
          <w:spacing w:val="-16"/>
        </w:rPr>
        <w:t>v</w:t>
      </w:r>
      <w:r w:rsidRPr="003E7FEC">
        <w:rPr>
          <w:rFonts w:ascii="Times New Roman" w:eastAsia="Times New Roman" w:hAnsi="Times New Roman" w:cs="Times New Roman"/>
          <w:noProof/>
          <w:sz w:val="16"/>
          <w:szCs w:val="16"/>
        </w:rPr>
        <w:t xml:space="preserve">  </w:t>
      </w:r>
      <w:r>
        <w:rPr>
          <w:noProof/>
        </w:rPr>
        <w:t>Nitra.</w:t>
      </w:r>
    </w:p>
    <w:p w14:paraId="13320569" w14:textId="77777777" w:rsidR="0012392D" w:rsidRDefault="0012392D" w:rsidP="003E7FEC">
      <w:pPr>
        <w:spacing w:after="200"/>
        <w:jc w:val="both"/>
      </w:pPr>
      <w:r>
        <w:br w:type="page"/>
      </w:r>
    </w:p>
    <w:p w14:paraId="6FF02C8E" w14:textId="60F4C026" w:rsidR="000E55D6" w:rsidRDefault="0012392D" w:rsidP="0012392D">
      <w:pPr>
        <w:pStyle w:val="Nadpis1"/>
      </w:pPr>
      <w:bookmarkStart w:id="11" w:name="_Toc154573523"/>
      <w:r>
        <w:lastRenderedPageBreak/>
        <w:t>Najdôležitejšie objekty a kultúrne pamiatky</w:t>
      </w:r>
      <w:bookmarkEnd w:id="11"/>
    </w:p>
    <w:p w14:paraId="287C590F" w14:textId="483C7230" w:rsidR="0012392D" w:rsidRDefault="0012392D" w:rsidP="0012392D">
      <w:pPr>
        <w:pStyle w:val="Nadpis2"/>
      </w:pPr>
      <w:bookmarkStart w:id="12" w:name="_Toc154573524"/>
      <w:r>
        <w:t>Kostol a farnosť</w:t>
      </w:r>
      <w:bookmarkEnd w:id="12"/>
    </w:p>
    <w:p w14:paraId="387E40EA" w14:textId="77777777" w:rsidR="003E7FEC" w:rsidRDefault="003E7FEC" w:rsidP="003E7FEC">
      <w:pPr>
        <w:jc w:val="both"/>
      </w:pPr>
      <w:r>
        <w:t>Nevieme  presne  určiť,  kedy  bol  v  našej  obci  postavený  prvý  kostol.  Prvá  zmienka</w:t>
      </w:r>
    </w:p>
    <w:p w14:paraId="211A55B6" w14:textId="275B69A7" w:rsidR="003E7FEC" w:rsidRDefault="003E7FEC" w:rsidP="003E7FEC">
      <w:pPr>
        <w:jc w:val="both"/>
      </w:pPr>
      <w:r>
        <w:t xml:space="preserve">o  kostole  sv.  Martina  v  Jarku  pochádza  z  roku  1601  z  knižnej  inkunábuly  „Ostrihomský misál“.  Píše  sa  tu,  že  kostol  bol  malý  a  opustený.  Stál  na  starom  cintoríne  a  v  roku  1663 bol vo veľmi zlom stave. O jeho prevádzku sa starali kňazi z Močenku, lebo bol až do roku 1708  filiálkou  </w:t>
      </w:r>
      <w:proofErr w:type="spellStart"/>
      <w:r>
        <w:t>močenskej</w:t>
      </w:r>
      <w:proofErr w:type="spellEnd"/>
      <w:r>
        <w:t xml:space="preserve">  farnosti.</w:t>
      </w:r>
    </w:p>
    <w:p w14:paraId="0A56ECE1" w14:textId="77777777" w:rsidR="003E7FEC" w:rsidRDefault="003E7FEC" w:rsidP="003E7FEC">
      <w:pPr>
        <w:jc w:val="both"/>
      </w:pPr>
    </w:p>
    <w:p w14:paraId="43CA2B56" w14:textId="77777777" w:rsidR="003E7FEC" w:rsidRDefault="003E7FEC" w:rsidP="003E7FEC">
      <w:pPr>
        <w:jc w:val="both"/>
      </w:pPr>
      <w:r>
        <w:t>V  roku  1708  bola  v  Jarku  založená  prvá  fara,  dnes  ju  voláme  stará  fara.  Vtedy</w:t>
      </w:r>
    </w:p>
    <w:p w14:paraId="3DED538A" w14:textId="77777777" w:rsidR="003E7FEC" w:rsidRDefault="003E7FEC" w:rsidP="003E7FEC">
      <w:pPr>
        <w:jc w:val="both"/>
      </w:pPr>
      <w:r>
        <w:t xml:space="preserve">dostala  obec  aj  prvého  kňaza  Pavla  </w:t>
      </w:r>
      <w:proofErr w:type="spellStart"/>
      <w:r>
        <w:t>Féherváryho</w:t>
      </w:r>
      <w:proofErr w:type="spellEnd"/>
      <w:r>
        <w:t>,  ktorý  tu  pôsobil  iba  rok.</w:t>
      </w:r>
    </w:p>
    <w:p w14:paraId="54AAB20B" w14:textId="77777777" w:rsidR="003E7FEC" w:rsidRDefault="003E7FEC" w:rsidP="003E7FEC">
      <w:pPr>
        <w:jc w:val="both"/>
      </w:pPr>
    </w:p>
    <w:p w14:paraId="337D32D4" w14:textId="77777777" w:rsidR="003E7FEC" w:rsidRDefault="003E7FEC" w:rsidP="003E7FEC">
      <w:pPr>
        <w:jc w:val="both"/>
      </w:pPr>
      <w:r>
        <w:t>V   roku   1709   bol   pridelený   na   jeho   miesto   mladý   kňaz   absolvent   viedenskej</w:t>
      </w:r>
    </w:p>
    <w:p w14:paraId="7AD14E58" w14:textId="405B4E52" w:rsidR="003E7FEC" w:rsidRDefault="003E7FEC" w:rsidP="003E7FEC">
      <w:pPr>
        <w:jc w:val="both"/>
      </w:pPr>
      <w:r>
        <w:t xml:space="preserve">univerzity  Ján  Baltazár   </w:t>
      </w:r>
      <w:proofErr w:type="spellStart"/>
      <w:r>
        <w:t>Magin</w:t>
      </w:r>
      <w:proofErr w:type="spellEnd"/>
      <w:r>
        <w:t xml:space="preserve">  a   účinkoval   tu   v   duchovnej   správe  4  roky.   Vynikol   ako</w:t>
      </w:r>
      <w:r w:rsidR="002D4C2B">
        <w:t xml:space="preserve"> </w:t>
      </w:r>
      <w:r>
        <w:t>významný   učenec,   historik   a   autor   prvej   politickej   obhajoby   slovenského   národa   v</w:t>
      </w:r>
      <w:r w:rsidR="002D4C2B">
        <w:t xml:space="preserve"> </w:t>
      </w:r>
      <w:r>
        <w:t xml:space="preserve">Uhorsku.  Po  </w:t>
      </w:r>
      <w:proofErr w:type="spellStart"/>
      <w:r>
        <w:t>Maginovi</w:t>
      </w:r>
      <w:proofErr w:type="spellEnd"/>
      <w:r>
        <w:t xml:space="preserve">  sem  nastúpil  horlivý  kňaz  Karol  </w:t>
      </w:r>
      <w:proofErr w:type="spellStart"/>
      <w:r>
        <w:t>Orlay</w:t>
      </w:r>
      <w:proofErr w:type="spellEnd"/>
      <w:r>
        <w:t xml:space="preserve">  (1712  –  1738).  Účinkoval  v</w:t>
      </w:r>
      <w:r w:rsidR="002D4C2B">
        <w:t xml:space="preserve"> </w:t>
      </w:r>
      <w:r>
        <w:t>Jarku   26   rokov   a   v  tom   čase   už   dožíval   staručký   kostolík,   ktorý   nestačil   pre   potreby</w:t>
      </w:r>
      <w:r w:rsidR="002D4C2B">
        <w:t xml:space="preserve"> </w:t>
      </w:r>
      <w:r>
        <w:t xml:space="preserve">veriacich.    Za    jeho    pôsobenia    s  pomocou    nitrianskeho    biskupa    Ladislava    </w:t>
      </w:r>
      <w:proofErr w:type="spellStart"/>
      <w:r>
        <w:t>Erdödyho</w:t>
      </w:r>
      <w:proofErr w:type="spellEnd"/>
      <w:r w:rsidR="002D4C2B">
        <w:t xml:space="preserve"> </w:t>
      </w:r>
      <w:r>
        <w:t>položili  v  obci  v  roku  1718  základy  dnešného  barokového  kostola  sv.  Martina.  Stavba</w:t>
      </w:r>
      <w:r w:rsidR="002D4C2B">
        <w:t xml:space="preserve"> </w:t>
      </w:r>
      <w:r>
        <w:t>trvala    5    rokov.    Vysvätili    ho    v    roku    1723.    Nový    kostol    ako    jednoloďová    stavby    s</w:t>
      </w:r>
      <w:r w:rsidR="002D4C2B">
        <w:t xml:space="preserve"> </w:t>
      </w:r>
      <w:r>
        <w:t xml:space="preserve">polygonálnym   uzáverom   </w:t>
      </w:r>
      <w:proofErr w:type="spellStart"/>
      <w:r>
        <w:t>presbytgréia</w:t>
      </w:r>
      <w:proofErr w:type="spellEnd"/>
      <w:r>
        <w:t>,   mal   postavenú   sakristiu   a   predstavenú   vežu</w:t>
      </w:r>
      <w:r w:rsidR="002D4C2B">
        <w:t xml:space="preserve"> </w:t>
      </w:r>
      <w:r>
        <w:t>s  cibuľovitou barokovou guľou na vrchu. Vo veži boli tri menšie zvony. Starý najväčší zvon</w:t>
      </w:r>
      <w:r w:rsidR="002D4C2B">
        <w:t xml:space="preserve"> </w:t>
      </w:r>
      <w:r>
        <w:t>zobrali  v  I.  svetovej  vojen  v  roku  1916  na  zbrane.</w:t>
      </w:r>
    </w:p>
    <w:p w14:paraId="4AB77F5A" w14:textId="77777777" w:rsidR="003E7FEC" w:rsidRDefault="003E7FEC" w:rsidP="003E7FEC">
      <w:pPr>
        <w:jc w:val="both"/>
      </w:pPr>
    </w:p>
    <w:p w14:paraId="4DE68709" w14:textId="02471B6E" w:rsidR="003E7FEC" w:rsidRDefault="003E7FEC" w:rsidP="003E7FEC">
      <w:pPr>
        <w:jc w:val="both"/>
      </w:pPr>
      <w:r>
        <w:t>Prvá renovácia sa konala v rokoch 1784 až 1789. Hlavný oltár sv. Martina v</w:t>
      </w:r>
      <w:r w:rsidR="002D4C2B">
        <w:t> </w:t>
      </w:r>
      <w:r>
        <w:t>dnešnej</w:t>
      </w:r>
      <w:r w:rsidR="002D4C2B">
        <w:t xml:space="preserve"> </w:t>
      </w:r>
      <w:r>
        <w:t xml:space="preserve">podobe  ako  i  oba  bočné  oltáre  sv.  Karola  Boromejského  a  sv.  Jána  </w:t>
      </w:r>
      <w:proofErr w:type="spellStart"/>
      <w:r>
        <w:t>Nepomuckého</w:t>
      </w:r>
      <w:proofErr w:type="spellEnd"/>
      <w:r>
        <w:t xml:space="preserve">  boli</w:t>
      </w:r>
      <w:r w:rsidR="002D4C2B">
        <w:t xml:space="preserve"> </w:t>
      </w:r>
      <w:r>
        <w:t xml:space="preserve">vybudované    v    roku   1789   za    farára    Dr.    Antona    </w:t>
      </w:r>
      <w:proofErr w:type="spellStart"/>
      <w:r>
        <w:t>Šafaroviča</w:t>
      </w:r>
      <w:proofErr w:type="spellEnd"/>
      <w:r>
        <w:t>.   Tak    isto    aj    kazateľnica</w:t>
      </w:r>
      <w:r w:rsidR="002D4C2B">
        <w:t xml:space="preserve"> </w:t>
      </w:r>
      <w:r>
        <w:t xml:space="preserve">a  </w:t>
      </w:r>
      <w:proofErr w:type="spellStart"/>
      <w:r>
        <w:t>klasistická</w:t>
      </w:r>
      <w:proofErr w:type="spellEnd"/>
      <w:r>
        <w:t xml:space="preserve">  mramorová  krstiteľnica  sú  z  konca  18.  storočia.  Opravy  a  zásahy  do  stavby</w:t>
      </w:r>
      <w:r w:rsidR="002D4C2B">
        <w:t xml:space="preserve"> </w:t>
      </w:r>
      <w:r>
        <w:t>prebiehali  aj  v  20.  storočí  najmä  v  týchto  rokoch:</w:t>
      </w:r>
    </w:p>
    <w:p w14:paraId="1FD734E5" w14:textId="77777777" w:rsidR="003E7FEC" w:rsidRDefault="003E7FEC" w:rsidP="003E7FEC">
      <w:pPr>
        <w:jc w:val="both"/>
      </w:pPr>
    </w:p>
    <w:p w14:paraId="1E14F9C1" w14:textId="77777777" w:rsidR="003E7FEC" w:rsidRDefault="003E7FEC" w:rsidP="003E7FEC">
      <w:pPr>
        <w:jc w:val="both"/>
      </w:pPr>
      <w:r>
        <w:t>•      1921  až  1945  boli  uskutočnené  viaceré  opravy  a  renovácie.</w:t>
      </w:r>
    </w:p>
    <w:p w14:paraId="25BE1C4F" w14:textId="77777777" w:rsidR="003E7FEC" w:rsidRDefault="003E7FEC" w:rsidP="003E7FEC">
      <w:pPr>
        <w:jc w:val="both"/>
      </w:pPr>
      <w:r>
        <w:t>•      1947  bola  vykonaná  oprava  kostolnej  veže  a  farskej  strechy  po  silnej  víchrici.</w:t>
      </w:r>
    </w:p>
    <w:p w14:paraId="0950C936" w14:textId="77777777" w:rsidR="003E7FEC" w:rsidRDefault="003E7FEC" w:rsidP="003E7FEC">
      <w:pPr>
        <w:jc w:val="both"/>
      </w:pPr>
      <w:r>
        <w:t>•      1955  –  1985  bolo  zrealizovaných  viacero  opráv.</w:t>
      </w:r>
    </w:p>
    <w:p w14:paraId="7B43CD2B" w14:textId="37EA2DFE" w:rsidR="003E7FEC" w:rsidRDefault="003E7FEC" w:rsidP="003E7FEC">
      <w:pPr>
        <w:jc w:val="both"/>
      </w:pPr>
      <w:r>
        <w:t>•      2001  –  2003  bolo inštalované plynové kúrenie, vybudovalo sa WC  na  starej  fare</w:t>
      </w:r>
    </w:p>
    <w:p w14:paraId="1792F3CF" w14:textId="27A20464" w:rsidR="0012392D" w:rsidRDefault="002D4C2B" w:rsidP="002D4C2B">
      <w:pPr>
        <w:jc w:val="both"/>
      </w:pPr>
      <w:r>
        <w:t xml:space="preserve">        </w:t>
      </w:r>
      <w:r w:rsidR="003E7FEC">
        <w:t>a  vykonali  sa  rôzne  úpravy  v  okolí  kostola.</w:t>
      </w:r>
    </w:p>
    <w:p w14:paraId="0D8F32B8" w14:textId="3E4B489F" w:rsidR="002D4C2B" w:rsidRDefault="002D4C2B" w:rsidP="002D4C2B">
      <w:pPr>
        <w:pStyle w:val="Nadpis2"/>
      </w:pPr>
      <w:bookmarkStart w:id="13" w:name="_Toc154573525"/>
      <w:r>
        <w:lastRenderedPageBreak/>
        <w:t>Ostatné sakrálne pamiatky</w:t>
      </w:r>
      <w:bookmarkEnd w:id="13"/>
    </w:p>
    <w:p w14:paraId="6C1CDEEB" w14:textId="0EFA9520" w:rsidR="002D4C2B" w:rsidRDefault="002D4C2B" w:rsidP="002D4C2B">
      <w:pPr>
        <w:jc w:val="both"/>
      </w:pPr>
      <w:r>
        <w:t>•      Baroková kaplnka sv. Anny s vnútorným zariadením (oltár, obraz sv. Anny, drevená plastika  Piety)  pochádza  z  roku  1740.</w:t>
      </w:r>
    </w:p>
    <w:p w14:paraId="2AA0CCDE" w14:textId="77777777" w:rsidR="002D4C2B" w:rsidRDefault="002D4C2B" w:rsidP="002D4C2B">
      <w:pPr>
        <w:jc w:val="both"/>
      </w:pPr>
      <w:r>
        <w:t>•      Kamenný  misijný  kríž  pred  vchodom  do  kostola  bol  zhotovený  v  roku  1783.</w:t>
      </w:r>
    </w:p>
    <w:p w14:paraId="320ECEAD" w14:textId="770E8DBB" w:rsidR="002D4C2B" w:rsidRDefault="002D4C2B" w:rsidP="002D4C2B">
      <w:pPr>
        <w:jc w:val="both"/>
      </w:pPr>
      <w:r>
        <w:t>•      Pôvodný    drevený    kríž    na    cintoríne    bol    v    roku    1863    nahradený    súčasným kamenným  krížom.</w:t>
      </w:r>
    </w:p>
    <w:p w14:paraId="7D1B8A67" w14:textId="04602943" w:rsidR="002D4C2B" w:rsidRDefault="002D4C2B" w:rsidP="002D4C2B">
      <w:pPr>
        <w:jc w:val="both"/>
      </w:pPr>
      <w:r>
        <w:t xml:space="preserve">•      Kamenný  kríž  pri  ceste  do  Kráľovej  postavil  v  roku  1803  Ondrej </w:t>
      </w:r>
      <w:proofErr w:type="spellStart"/>
      <w:r>
        <w:t>Podlužanský</w:t>
      </w:r>
      <w:proofErr w:type="spellEnd"/>
      <w:r>
        <w:t>.</w:t>
      </w:r>
    </w:p>
    <w:p w14:paraId="2F6395E4" w14:textId="55D20E26" w:rsidR="002D4C2B" w:rsidRDefault="002D4C2B" w:rsidP="002D4C2B">
      <w:pPr>
        <w:jc w:val="both"/>
      </w:pPr>
      <w:r>
        <w:t xml:space="preserve">•      Socha   sv.   Jána   </w:t>
      </w:r>
      <w:proofErr w:type="spellStart"/>
      <w:r>
        <w:t>Nepomuckého</w:t>
      </w:r>
      <w:proofErr w:type="spellEnd"/>
      <w:r>
        <w:t xml:space="preserve">,   ktorú   v   roku   1776   daroval   Ján   </w:t>
      </w:r>
      <w:proofErr w:type="spellStart"/>
      <w:r>
        <w:t>Melo</w:t>
      </w:r>
      <w:proofErr w:type="spellEnd"/>
      <w:r>
        <w:t xml:space="preserve">,   stojí   pod mohutnými  lipami  pre  ceste  do  </w:t>
      </w:r>
      <w:proofErr w:type="spellStart"/>
      <w:r>
        <w:t>jarockých</w:t>
      </w:r>
      <w:proofErr w:type="spellEnd"/>
      <w:r>
        <w:t xml:space="preserve">  viníc.</w:t>
      </w:r>
    </w:p>
    <w:p w14:paraId="59299821" w14:textId="1E0B5779" w:rsidR="002D4C2B" w:rsidRDefault="002D4C2B" w:rsidP="002D4C2B">
      <w:pPr>
        <w:jc w:val="both"/>
      </w:pPr>
      <w:r>
        <w:t>•      Socha  sv.  Floriána,  postavená  pred  hasičskou  zbrojnicou  pochádza  z  roku  1797. Sv.  Florián  je  uctievaný  ako  ochranca  pred  ohňom  a  ako  patrón  hasičov.</w:t>
      </w:r>
    </w:p>
    <w:p w14:paraId="37BEDE7C" w14:textId="690E189D" w:rsidR="002D4C2B" w:rsidRDefault="002D4C2B" w:rsidP="002D4C2B">
      <w:pPr>
        <w:jc w:val="both"/>
      </w:pPr>
      <w:r>
        <w:t>•      Socha sv. Urbana, patróna vinohradníkov, stojaca vo vinohradoch, bola postavená v  roku  1821.</w:t>
      </w:r>
    </w:p>
    <w:p w14:paraId="306A0C6C" w14:textId="77777777" w:rsidR="002D4C2B" w:rsidRDefault="002D4C2B" w:rsidP="002D4C2B">
      <w:pPr>
        <w:jc w:val="both"/>
      </w:pPr>
      <w:r>
        <w:t>•      Prvá  farská  budova  (stará  fara)  bola  daná  do  prevádzky  v  roku  1708.</w:t>
      </w:r>
    </w:p>
    <w:p w14:paraId="692DE209" w14:textId="5CD32D67" w:rsidR="002D4C2B" w:rsidRDefault="002D4C2B" w:rsidP="002D4C2B">
      <w:pPr>
        <w:jc w:val="both"/>
      </w:pPr>
      <w:r>
        <w:t>•      Starý  kamenný  múr  so  strieľňami  okolo  kostola  pochádza  zo  17.  storočia.</w:t>
      </w:r>
    </w:p>
    <w:p w14:paraId="2C81B79D" w14:textId="7F257D10" w:rsidR="002D4C2B" w:rsidRDefault="002D4C2B" w:rsidP="002D4C2B">
      <w:pPr>
        <w:pStyle w:val="Nadpis2"/>
        <w:spacing w:before="240"/>
      </w:pPr>
      <w:bookmarkStart w:id="14" w:name="_Toc154573526"/>
      <w:r>
        <w:t>Symboly obce</w:t>
      </w:r>
      <w:bookmarkEnd w:id="14"/>
    </w:p>
    <w:p w14:paraId="7F497F82" w14:textId="220A89C9" w:rsidR="002D4C2B" w:rsidRDefault="002D4C2B" w:rsidP="002D4C2B">
      <w:pPr>
        <w:jc w:val="both"/>
      </w:pPr>
      <w:r>
        <w:t>1.    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w:t>
      </w:r>
    </w:p>
    <w:p w14:paraId="2071E435" w14:textId="179EFD25" w:rsidR="002D4C2B" w:rsidRDefault="002D4C2B" w:rsidP="002D4C2B">
      <w:pPr>
        <w:jc w:val="both"/>
      </w:pPr>
      <w:r>
        <w:t>2.    Právo  na  vlastné  symboly  má  aj  časť  obce.  Ustanovenia  tohto  zákona  o používaní symbolov   obce   sa   rovnako   vzťahujú   aj   na   časť   obce,   ktorá   vykonáva   územnú samosprávu.</w:t>
      </w:r>
    </w:p>
    <w:p w14:paraId="2F94CF04" w14:textId="679D1BFB" w:rsidR="002D4C2B" w:rsidRDefault="002D4C2B" w:rsidP="002D4C2B">
      <w:pPr>
        <w:jc w:val="both"/>
      </w:pPr>
      <w:r>
        <w:t>3.    Obec  označuje  erbom  obce  a  vlajkou  obce  budovu,  ktorá  je  sídlom  orgánov  obce, zasadaciu  miestnosť  obecného  zastupiteľstva  a  úradnú  miestnosť  starostu  obce.</w:t>
      </w:r>
    </w:p>
    <w:p w14:paraId="328A1D5B" w14:textId="449B9B17" w:rsidR="002D4C2B" w:rsidRDefault="002D4C2B" w:rsidP="002D4C2B">
      <w:pPr>
        <w:jc w:val="both"/>
      </w:pPr>
      <w:r>
        <w:t>4.    Obec    používa    odtlačok    úradnej    pečiatky    s    erbom    obce    a    názvom    obce  na rozhodnutia,      oprávnenia      a      osvedčenia      skutočností      vydaných      pri      výkone samosprávy.</w:t>
      </w:r>
    </w:p>
    <w:p w14:paraId="7794EA8C" w14:textId="77777777" w:rsidR="002D4C2B" w:rsidRDefault="002D4C2B" w:rsidP="002D4C2B">
      <w:pPr>
        <w:jc w:val="both"/>
      </w:pPr>
      <w:r>
        <w:t>5.    Obec   predkladá   ministerstvu   návrh   na   zápis   symbolov   obce   do   Heraldického</w:t>
      </w:r>
    </w:p>
    <w:p w14:paraId="4064F904" w14:textId="4181FCF4" w:rsidR="002D4C2B" w:rsidRDefault="002D4C2B" w:rsidP="002D4C2B">
      <w:pPr>
        <w:jc w:val="both"/>
      </w:pPr>
      <w:r>
        <w:t>registra  Slovenskej  republiky.</w:t>
      </w:r>
    </w:p>
    <w:p w14:paraId="32D200F9" w14:textId="77777777" w:rsidR="002D4C2B" w:rsidRDefault="002D4C2B">
      <w:pPr>
        <w:spacing w:after="200"/>
      </w:pPr>
      <w:r>
        <w:br w:type="page"/>
      </w:r>
    </w:p>
    <w:p w14:paraId="0EE6306F" w14:textId="62D30CB6" w:rsidR="002D4C2B" w:rsidRDefault="002D4C2B" w:rsidP="002D4C2B">
      <w:pPr>
        <w:jc w:val="both"/>
      </w:pPr>
      <w:r>
        <w:lastRenderedPageBreak/>
        <w:t xml:space="preserve">Symbol   obce   –   erb   a   zástava   sú   od   roku   1998 zapísané    v    Heraldickom    registri    Slovenskej    republiky. </w:t>
      </w:r>
      <w:proofErr w:type="spellStart"/>
      <w:r>
        <w:t>Blazón</w:t>
      </w:r>
      <w:proofErr w:type="spellEnd"/>
      <w:r>
        <w:t xml:space="preserve">  erbu  -  v  červenom  štíte  zlatý  snop,  sprevádzaný po  bokoch  dvoma  striebornými  hviezdami.  Ide  o typický poľnohospodársky  motív  podľa  erbovej  pečate  obce  zo 17.  stor.</w:t>
      </w:r>
    </w:p>
    <w:p w14:paraId="39793C7F" w14:textId="559B9DAC" w:rsidR="002D4C2B" w:rsidRDefault="002D4C2B" w:rsidP="002D4C2B">
      <w:pPr>
        <w:jc w:val="both"/>
      </w:pPr>
      <w:r>
        <w:rPr>
          <w:noProof/>
        </w:rPr>
        <w:drawing>
          <wp:anchor distT="0" distB="0" distL="114300" distR="114300" simplePos="0" relativeHeight="251661312" behindDoc="1" locked="0" layoutInCell="1" allowOverlap="1" wp14:anchorId="313B5D1F" wp14:editId="06A2FE8A">
            <wp:simplePos x="0" y="0"/>
            <wp:positionH relativeFrom="page">
              <wp:posOffset>2693035</wp:posOffset>
            </wp:positionH>
            <wp:positionV relativeFrom="page">
              <wp:posOffset>1943100</wp:posOffset>
            </wp:positionV>
            <wp:extent cx="2158365" cy="2479675"/>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8365" cy="2479675"/>
                    </a:xfrm>
                    <a:prstGeom prst="rect">
                      <a:avLst/>
                    </a:prstGeom>
                    <a:noFill/>
                  </pic:spPr>
                </pic:pic>
              </a:graphicData>
            </a:graphic>
            <wp14:sizeRelH relativeFrom="page">
              <wp14:pctWidth>0</wp14:pctWidth>
            </wp14:sizeRelH>
            <wp14:sizeRelV relativeFrom="page">
              <wp14:pctHeight>0</wp14:pctHeight>
            </wp14:sizeRelV>
          </wp:anchor>
        </w:drawing>
      </w:r>
    </w:p>
    <w:p w14:paraId="2FDCC1AE" w14:textId="50C1CA6E" w:rsidR="002D4C2B" w:rsidRDefault="002D4C2B" w:rsidP="002D4C2B">
      <w:pPr>
        <w:jc w:val="both"/>
      </w:pPr>
    </w:p>
    <w:p w14:paraId="42FF0242" w14:textId="04AB6449" w:rsidR="002D4C2B" w:rsidRDefault="002D4C2B" w:rsidP="002D4C2B">
      <w:pPr>
        <w:jc w:val="both"/>
      </w:pPr>
    </w:p>
    <w:p w14:paraId="4C0673D8" w14:textId="125A7497" w:rsidR="002D4C2B" w:rsidRDefault="002D4C2B" w:rsidP="002D4C2B">
      <w:pPr>
        <w:jc w:val="both"/>
      </w:pPr>
    </w:p>
    <w:p w14:paraId="2E970574" w14:textId="77777777" w:rsidR="002D4C2B" w:rsidRDefault="002D4C2B" w:rsidP="002D4C2B">
      <w:pPr>
        <w:jc w:val="both"/>
      </w:pPr>
    </w:p>
    <w:p w14:paraId="72B900C3" w14:textId="77777777" w:rsidR="002D4C2B" w:rsidRDefault="002D4C2B" w:rsidP="002D4C2B">
      <w:pPr>
        <w:jc w:val="both"/>
      </w:pPr>
    </w:p>
    <w:p w14:paraId="3E5F3FF0" w14:textId="360BAC54" w:rsidR="002D4C2B" w:rsidRDefault="002D4C2B" w:rsidP="002D4C2B">
      <w:pPr>
        <w:jc w:val="both"/>
      </w:pPr>
    </w:p>
    <w:p w14:paraId="78DEF531" w14:textId="77777777" w:rsidR="002D4C2B" w:rsidRDefault="002D4C2B" w:rsidP="002D4C2B">
      <w:pPr>
        <w:jc w:val="both"/>
      </w:pPr>
    </w:p>
    <w:p w14:paraId="6724A0D8" w14:textId="77777777" w:rsidR="002D4C2B" w:rsidRDefault="002D4C2B" w:rsidP="002D4C2B">
      <w:pPr>
        <w:jc w:val="both"/>
      </w:pPr>
    </w:p>
    <w:p w14:paraId="033B6354" w14:textId="6C225994" w:rsidR="002D4C2B" w:rsidRDefault="002D4C2B" w:rsidP="002D4C2B">
      <w:pPr>
        <w:jc w:val="both"/>
      </w:pPr>
    </w:p>
    <w:p w14:paraId="0F7D53E3" w14:textId="1B0F1D45" w:rsidR="002D4C2B" w:rsidRDefault="002D4C2B" w:rsidP="002D4C2B">
      <w:pPr>
        <w:jc w:val="both"/>
      </w:pPr>
      <w:r>
        <w:t xml:space="preserve">Vlajka   obce   pozostáva   z   piatich   pozdĺžnych   pruhov   vo farbách bielej (1/7), červenej (2/7), žltej (1/7), bielej (1/7) a  červenej  (2/7).  Je  obdĺžniková,  ukončená  troma  cípmi, </w:t>
      </w:r>
      <w:proofErr w:type="spellStart"/>
      <w:r>
        <w:t>t.j</w:t>
      </w:r>
      <w:proofErr w:type="spellEnd"/>
      <w:r>
        <w:t xml:space="preserve">.  dvomi  </w:t>
      </w:r>
      <w:proofErr w:type="spellStart"/>
      <w:r>
        <w:t>zástrihmi</w:t>
      </w:r>
      <w:proofErr w:type="spellEnd"/>
      <w:r>
        <w:t>.</w:t>
      </w:r>
    </w:p>
    <w:p w14:paraId="4727E238" w14:textId="2DE2999D" w:rsidR="002D4C2B" w:rsidRDefault="002D4C2B" w:rsidP="002D4C2B">
      <w:pPr>
        <w:jc w:val="both"/>
      </w:pPr>
      <w:r>
        <w:rPr>
          <w:noProof/>
        </w:rPr>
        <w:drawing>
          <wp:anchor distT="0" distB="0" distL="114300" distR="114300" simplePos="0" relativeHeight="251662336" behindDoc="1" locked="0" layoutInCell="1" allowOverlap="1" wp14:anchorId="4D703119" wp14:editId="78617EFC">
            <wp:simplePos x="0" y="0"/>
            <wp:positionH relativeFrom="page">
              <wp:posOffset>2769870</wp:posOffset>
            </wp:positionH>
            <wp:positionV relativeFrom="page">
              <wp:posOffset>5222875</wp:posOffset>
            </wp:positionV>
            <wp:extent cx="2082165" cy="1831340"/>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2165" cy="1831340"/>
                    </a:xfrm>
                    <a:prstGeom prst="rect">
                      <a:avLst/>
                    </a:prstGeom>
                    <a:noFill/>
                  </pic:spPr>
                </pic:pic>
              </a:graphicData>
            </a:graphic>
            <wp14:sizeRelH relativeFrom="page">
              <wp14:pctWidth>0</wp14:pctWidth>
            </wp14:sizeRelH>
            <wp14:sizeRelV relativeFrom="page">
              <wp14:pctHeight>0</wp14:pctHeight>
            </wp14:sizeRelV>
          </wp:anchor>
        </w:drawing>
      </w:r>
    </w:p>
    <w:p w14:paraId="5607E190" w14:textId="77777777" w:rsidR="002D4C2B" w:rsidRDefault="002D4C2B" w:rsidP="002D4C2B">
      <w:pPr>
        <w:jc w:val="both"/>
      </w:pPr>
    </w:p>
    <w:p w14:paraId="076530B3" w14:textId="77777777" w:rsidR="002D4C2B" w:rsidRDefault="002D4C2B" w:rsidP="002D4C2B">
      <w:pPr>
        <w:jc w:val="both"/>
      </w:pPr>
    </w:p>
    <w:p w14:paraId="5009FF45" w14:textId="77777777" w:rsidR="002D4C2B" w:rsidRDefault="002D4C2B" w:rsidP="002D4C2B">
      <w:pPr>
        <w:jc w:val="both"/>
      </w:pPr>
    </w:p>
    <w:p w14:paraId="2A92D568" w14:textId="77777777" w:rsidR="002D4C2B" w:rsidRDefault="002D4C2B" w:rsidP="002D4C2B">
      <w:pPr>
        <w:jc w:val="both"/>
      </w:pPr>
    </w:p>
    <w:p w14:paraId="5E11BA5D" w14:textId="77777777" w:rsidR="002D4C2B" w:rsidRDefault="002D4C2B" w:rsidP="002D4C2B">
      <w:pPr>
        <w:jc w:val="both"/>
      </w:pPr>
    </w:p>
    <w:p w14:paraId="3295BCEA" w14:textId="77777777" w:rsidR="002D4C2B" w:rsidRDefault="002D4C2B" w:rsidP="002D4C2B">
      <w:pPr>
        <w:jc w:val="both"/>
      </w:pPr>
    </w:p>
    <w:p w14:paraId="357D3CFE" w14:textId="77777777" w:rsidR="002D4C2B" w:rsidRDefault="002D4C2B" w:rsidP="002D4C2B">
      <w:pPr>
        <w:jc w:val="both"/>
      </w:pPr>
    </w:p>
    <w:p w14:paraId="2099A9E7" w14:textId="77777777" w:rsidR="002D4C2B" w:rsidRDefault="002D4C2B" w:rsidP="002D4C2B">
      <w:pPr>
        <w:jc w:val="both"/>
      </w:pPr>
      <w:r>
        <w:t>Pečať    obce    Jarok    tvorí    erb    obce    Jarok    s  kruhopisom</w:t>
      </w:r>
    </w:p>
    <w:p w14:paraId="64B2FC32" w14:textId="337BC3D9" w:rsidR="002975F8" w:rsidRDefault="002D4C2B" w:rsidP="002D4C2B">
      <w:pPr>
        <w:jc w:val="both"/>
      </w:pPr>
      <w:r>
        <w:t>„OBEC  JAROK“.</w:t>
      </w:r>
    </w:p>
    <w:p w14:paraId="2E15209E" w14:textId="77777777" w:rsidR="002975F8" w:rsidRDefault="002975F8">
      <w:pPr>
        <w:spacing w:after="200"/>
      </w:pPr>
      <w:r>
        <w:br w:type="page"/>
      </w:r>
    </w:p>
    <w:p w14:paraId="53BDCD59" w14:textId="6B849F1F" w:rsidR="002D4C2B" w:rsidRDefault="002975F8" w:rsidP="002975F8">
      <w:pPr>
        <w:pStyle w:val="Nadpis1"/>
      </w:pPr>
      <w:bookmarkStart w:id="15" w:name="_Toc154573527"/>
      <w:r>
        <w:lastRenderedPageBreak/>
        <w:t>Plnenie funkcií obce</w:t>
      </w:r>
      <w:bookmarkEnd w:id="15"/>
    </w:p>
    <w:p w14:paraId="59D94F96" w14:textId="1FBEEB88" w:rsidR="002975F8" w:rsidRDefault="002975F8" w:rsidP="002975F8">
      <w:pPr>
        <w:pStyle w:val="Nadpis2"/>
      </w:pPr>
      <w:bookmarkStart w:id="16" w:name="_Toc154573528"/>
      <w:r>
        <w:t>Výchova a vzdelávanie</w:t>
      </w:r>
      <w:bookmarkEnd w:id="16"/>
    </w:p>
    <w:p w14:paraId="7340AF3B" w14:textId="77777777" w:rsidR="002975F8" w:rsidRDefault="002975F8" w:rsidP="002975F8">
      <w:pPr>
        <w:jc w:val="both"/>
      </w:pPr>
      <w:r>
        <w:t>Výchova    a    vzdelávanie    je    zabezpečené    prostredníctvom    Základnej    školy    s</w:t>
      </w:r>
    </w:p>
    <w:p w14:paraId="138F56EF" w14:textId="77777777" w:rsidR="002975F8" w:rsidRDefault="002975F8" w:rsidP="002975F8">
      <w:pPr>
        <w:jc w:val="both"/>
      </w:pPr>
      <w:r>
        <w:t>materskou  školou,  ktorá  má  právnu  subjektivitu.  Bola  zriadená  Obcou  Jarok  na  základe</w:t>
      </w:r>
    </w:p>
    <w:p w14:paraId="7D06C2E5" w14:textId="77777777" w:rsidR="002975F8" w:rsidRDefault="002975F8" w:rsidP="002975F8">
      <w:pPr>
        <w:jc w:val="both"/>
      </w:pPr>
      <w:r>
        <w:t>Zriaďovacej  listiny  č.j.922/2006  zo  dňa  12.12.2006.  Údaje  o  škole  k  31.12.2019:</w:t>
      </w:r>
    </w:p>
    <w:p w14:paraId="076FD49D" w14:textId="77777777" w:rsidR="002975F8" w:rsidRDefault="002975F8" w:rsidP="002975F8">
      <w:pPr>
        <w:jc w:val="both"/>
      </w:pPr>
      <w:r>
        <w:t xml:space="preserve">•      Riaditeľka  školy:  Mgr.  Ľubica  </w:t>
      </w:r>
      <w:proofErr w:type="spellStart"/>
      <w:r>
        <w:t>Zaujecová</w:t>
      </w:r>
      <w:proofErr w:type="spellEnd"/>
    </w:p>
    <w:p w14:paraId="683C439B" w14:textId="77777777" w:rsidR="002975F8" w:rsidRDefault="002975F8" w:rsidP="002975F8">
      <w:pPr>
        <w:jc w:val="both"/>
      </w:pPr>
      <w:r>
        <w:t>•      Zástupkyňa  riaditeľky školy  pre  materskú  školu:  Tatiana  Ďurišová</w:t>
      </w:r>
    </w:p>
    <w:p w14:paraId="6AFA7077" w14:textId="3F5A0AE1" w:rsidR="002975F8" w:rsidRDefault="002975F8" w:rsidP="002975F8">
      <w:pPr>
        <w:jc w:val="both"/>
      </w:pPr>
      <w:r>
        <w:t>•      Počet  učiteľov  v  základnej  škole: 13</w:t>
      </w:r>
    </w:p>
    <w:p w14:paraId="24B9794C" w14:textId="1B87AF3A" w:rsidR="002975F8" w:rsidRDefault="002975F8" w:rsidP="002975F8">
      <w:pPr>
        <w:jc w:val="both"/>
      </w:pPr>
      <w:r>
        <w:t>•      Počet  učiteľov  v  materskej  škole: 6</w:t>
      </w:r>
    </w:p>
    <w:p w14:paraId="7A6F1A05" w14:textId="3A063763" w:rsidR="002975F8" w:rsidRDefault="002975F8" w:rsidP="002975F8">
      <w:pPr>
        <w:jc w:val="both"/>
      </w:pPr>
      <w:r>
        <w:t>•      Počet  učiteľov  v  školskom  klube:</w:t>
      </w:r>
      <w:r w:rsidR="00753987">
        <w:t xml:space="preserve"> </w:t>
      </w:r>
      <w:r>
        <w:t>2</w:t>
      </w:r>
    </w:p>
    <w:p w14:paraId="1346219D" w14:textId="7C602629" w:rsidR="002975F8" w:rsidRDefault="002975F8" w:rsidP="002975F8">
      <w:pPr>
        <w:jc w:val="both"/>
      </w:pPr>
      <w:r>
        <w:t>•      Počet  nepedagogických  zamestnancov: 12</w:t>
      </w:r>
    </w:p>
    <w:p w14:paraId="048437D1" w14:textId="0FA4FD97" w:rsidR="002975F8" w:rsidRDefault="002975F8" w:rsidP="002975F8">
      <w:pPr>
        <w:jc w:val="both"/>
      </w:pPr>
      <w:r>
        <w:t>•      Počet  žiakov  v  základnej  škole: 151</w:t>
      </w:r>
    </w:p>
    <w:p w14:paraId="5F5DEDBE" w14:textId="47A145B9" w:rsidR="002975F8" w:rsidRDefault="002975F8" w:rsidP="002975F8">
      <w:pPr>
        <w:jc w:val="both"/>
      </w:pPr>
      <w:r>
        <w:t>•      Počet  žiakov  v  materskej  škole: 6</w:t>
      </w:r>
      <w:r w:rsidR="00753987">
        <w:t>9</w:t>
      </w:r>
    </w:p>
    <w:p w14:paraId="042787FB" w14:textId="10FCA912" w:rsidR="002975F8" w:rsidRDefault="002975F8" w:rsidP="002975F8">
      <w:pPr>
        <w:jc w:val="both"/>
      </w:pPr>
      <w:r>
        <w:t>•      Počet  žiakov  v  školskom  klube: 57</w:t>
      </w:r>
    </w:p>
    <w:p w14:paraId="16FEB320" w14:textId="5D2ACF2F" w:rsidR="002975F8" w:rsidRDefault="002975F8" w:rsidP="002975F8">
      <w:pPr>
        <w:pStyle w:val="Nadpis2"/>
        <w:spacing w:before="240"/>
      </w:pPr>
      <w:bookmarkStart w:id="17" w:name="_Toc154573529"/>
      <w:r>
        <w:t>Zdravotná starostlivosť</w:t>
      </w:r>
      <w:bookmarkEnd w:id="17"/>
    </w:p>
    <w:p w14:paraId="16F16C90" w14:textId="7E9DFC93" w:rsidR="002975F8" w:rsidRDefault="002975F8" w:rsidP="002975F8">
      <w:pPr>
        <w:jc w:val="both"/>
      </w:pPr>
      <w:r>
        <w:t xml:space="preserve">V    obci    Jarok   </w:t>
      </w:r>
      <w:r w:rsidR="00753987">
        <w:t xml:space="preserve">aktuálne nie je žiadny poskytovateľ zdravotnej starostlivosti. Zabezpečenie </w:t>
      </w:r>
      <w:r w:rsidR="00160E2B">
        <w:t xml:space="preserve">zdravotnej starostlivosti </w:t>
      </w:r>
      <w:r w:rsidR="00753987">
        <w:t>je v</w:t>
      </w:r>
      <w:r w:rsidR="00160E2B">
        <w:t> procese riešenia</w:t>
      </w:r>
      <w:r w:rsidR="00753987">
        <w:t xml:space="preserve"> </w:t>
      </w:r>
      <w:proofErr w:type="spellStart"/>
      <w:r w:rsidR="00753987">
        <w:t>riešenia</w:t>
      </w:r>
      <w:proofErr w:type="spellEnd"/>
      <w:r w:rsidR="00753987">
        <w:t>.</w:t>
      </w:r>
    </w:p>
    <w:p w14:paraId="7425CC4E" w14:textId="7E978C61" w:rsidR="002975F8" w:rsidRDefault="002975F8" w:rsidP="002975F8">
      <w:pPr>
        <w:pStyle w:val="Nadpis2"/>
        <w:spacing w:before="240"/>
      </w:pPr>
      <w:bookmarkStart w:id="18" w:name="_Toc154573530"/>
      <w:r>
        <w:t>Sociálne  zabezpečenie  občanov</w:t>
      </w:r>
      <w:bookmarkEnd w:id="18"/>
    </w:p>
    <w:p w14:paraId="603FC97D" w14:textId="0FA62803" w:rsidR="002975F8" w:rsidRDefault="002975F8" w:rsidP="002975F8">
      <w:pPr>
        <w:jc w:val="both"/>
      </w:pPr>
      <w:r>
        <w:t>Sociálne zabezpečenie občanov je zabezpečené v obci, zabezpečením teplej stravy (obedu),  ktorý  je  dovážaný  priamo  do  domácnosti  dôchodcu.  Obec  prispieva  na  každý obed  sumou  0,20  Eur.  Dôchodca  dostáva  jedno  rázovú  sociálnu  výpomoc  pri  životných jubileách  a  obec  finančne  podporuje  Jednotu  dôchodcov.  Mladé  rodiny  podporuje  obec prostredníctvom  príspevku  pri  narodení  dieťaťa  vo  výške  100  Eur.</w:t>
      </w:r>
    </w:p>
    <w:p w14:paraId="0A21B740" w14:textId="77777777" w:rsidR="002975F8" w:rsidRDefault="002975F8" w:rsidP="002975F8">
      <w:pPr>
        <w:pStyle w:val="Nadpis2"/>
        <w:spacing w:before="240"/>
      </w:pPr>
      <w:bookmarkStart w:id="19" w:name="_Toc154573531"/>
      <w:r>
        <w:t>Kultúra</w:t>
      </w:r>
      <w:bookmarkEnd w:id="19"/>
    </w:p>
    <w:p w14:paraId="68747D52" w14:textId="3BD3E3F8" w:rsidR="002975F8" w:rsidRDefault="002975F8" w:rsidP="002975F8">
      <w:r>
        <w:t xml:space="preserve">Obec  Jarok  finančne  podporuje  spevácke  súbory,  ktoré  pôsobia  v  našej  obci  a  to: </w:t>
      </w:r>
      <w:proofErr w:type="spellStart"/>
      <w:r>
        <w:t>Jaročan</w:t>
      </w:r>
      <w:proofErr w:type="spellEnd"/>
      <w:r>
        <w:t xml:space="preserve">,  </w:t>
      </w:r>
      <w:proofErr w:type="spellStart"/>
      <w:r>
        <w:t>Íreckí</w:t>
      </w:r>
      <w:proofErr w:type="spellEnd"/>
      <w:r>
        <w:t xml:space="preserve">  seniori.</w:t>
      </w:r>
    </w:p>
    <w:p w14:paraId="57F890BF" w14:textId="77777777" w:rsidR="002975F8" w:rsidRDefault="002975F8" w:rsidP="002975F8"/>
    <w:p w14:paraId="4E5B1CB5" w14:textId="555A96AE" w:rsidR="002975F8" w:rsidRDefault="002975F8" w:rsidP="002975F8">
      <w:r>
        <w:t>Okrem  toho  sú  im  bezplatne  poskytované  priestory  kultúrneho  domu  na  klubovú činnosť.  Obec  prevádzkuje  obecnú  knižnicu.</w:t>
      </w:r>
    </w:p>
    <w:p w14:paraId="0F537EC2" w14:textId="40EDCA1F" w:rsidR="002975F8" w:rsidRDefault="002975F8" w:rsidP="002975F8">
      <w:pPr>
        <w:pStyle w:val="Nadpis2"/>
      </w:pPr>
      <w:bookmarkStart w:id="20" w:name="_Toc154573532"/>
      <w:r>
        <w:lastRenderedPageBreak/>
        <w:t>Hospodárstvo</w:t>
      </w:r>
      <w:bookmarkEnd w:id="20"/>
    </w:p>
    <w:p w14:paraId="20A45DD3" w14:textId="48CD8976" w:rsidR="002975F8" w:rsidRDefault="002975F8" w:rsidP="002975F8">
      <w:pPr>
        <w:jc w:val="both"/>
      </w:pPr>
      <w:r>
        <w:rPr>
          <w:noProof/>
        </w:rPr>
        <w:t>N</w:t>
      </w:r>
      <w:r>
        <w:rPr>
          <w:noProof/>
          <w:spacing w:val="14"/>
        </w:rPr>
        <w:t>a</w:t>
      </w:r>
      <w:r>
        <w:rPr>
          <w:rFonts w:ascii="Times New Roman" w:eastAsia="Times New Roman" w:hAnsi="Times New Roman" w:cs="Times New Roman"/>
          <w:noProof/>
          <w:sz w:val="16"/>
          <w:szCs w:val="16"/>
        </w:rPr>
        <w:t xml:space="preserve"> </w:t>
      </w:r>
      <w:r>
        <w:rPr>
          <w:noProof/>
        </w:rPr>
        <w:t>územ</w:t>
      </w:r>
      <w:r>
        <w:rPr>
          <w:noProof/>
          <w:spacing w:val="14"/>
        </w:rPr>
        <w:t>í</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pô</w:t>
      </w:r>
      <w:r>
        <w:rPr>
          <w:noProof/>
          <w:spacing w:val="1"/>
        </w:rPr>
        <w:t>s</w:t>
      </w:r>
      <w:r>
        <w:rPr>
          <w:noProof/>
        </w:rPr>
        <w:t>obi</w:t>
      </w:r>
      <w:r>
        <w:rPr>
          <w:noProof/>
          <w:spacing w:val="14"/>
        </w:rPr>
        <w:t>a</w:t>
      </w:r>
      <w:r>
        <w:rPr>
          <w:rFonts w:ascii="Times New Roman" w:eastAsia="Times New Roman" w:hAnsi="Times New Roman" w:cs="Times New Roman"/>
          <w:noProof/>
          <w:sz w:val="16"/>
          <w:szCs w:val="16"/>
        </w:rPr>
        <w:t xml:space="preserve"> </w:t>
      </w:r>
      <w:r>
        <w:rPr>
          <w:noProof/>
        </w:rPr>
        <w:t>firmy</w:t>
      </w:r>
      <w:r>
        <w:rPr>
          <w:noProof/>
          <w:spacing w:val="13"/>
        </w:rPr>
        <w:t>,</w:t>
      </w:r>
      <w:r>
        <w:rPr>
          <w:rFonts w:ascii="Times New Roman" w:eastAsia="Times New Roman" w:hAnsi="Times New Roman" w:cs="Times New Roman"/>
          <w:noProof/>
          <w:sz w:val="16"/>
          <w:szCs w:val="16"/>
        </w:rPr>
        <w:t xml:space="preserve"> </w:t>
      </w:r>
      <w:r>
        <w:rPr>
          <w:noProof/>
        </w:rPr>
        <w:t>ktor</w:t>
      </w:r>
      <w:r>
        <w:rPr>
          <w:noProof/>
          <w:spacing w:val="14"/>
        </w:rPr>
        <w:t>é</w:t>
      </w:r>
      <w:r>
        <w:rPr>
          <w:rFonts w:ascii="Times New Roman" w:eastAsia="Times New Roman" w:hAnsi="Times New Roman" w:cs="Times New Roman"/>
          <w:noProof/>
          <w:sz w:val="16"/>
          <w:szCs w:val="16"/>
        </w:rPr>
        <w:t xml:space="preserve"> </w:t>
      </w:r>
      <w:r>
        <w:rPr>
          <w:noProof/>
        </w:rPr>
        <w:t>zabezpečuj</w:t>
      </w:r>
      <w:r>
        <w:rPr>
          <w:noProof/>
          <w:spacing w:val="14"/>
        </w:rPr>
        <w:t>e</w:t>
      </w:r>
      <w:r>
        <w:rPr>
          <w:rFonts w:ascii="Times New Roman" w:eastAsia="Times New Roman" w:hAnsi="Times New Roman" w:cs="Times New Roman"/>
          <w:noProof/>
          <w:sz w:val="16"/>
          <w:szCs w:val="16"/>
        </w:rPr>
        <w:t xml:space="preserve"> </w:t>
      </w:r>
      <w:r>
        <w:rPr>
          <w:noProof/>
        </w:rPr>
        <w:t>služb</w:t>
      </w:r>
      <w:r>
        <w:rPr>
          <w:noProof/>
          <w:spacing w:val="17"/>
        </w:rPr>
        <w:t>y</w:t>
      </w:r>
      <w:r>
        <w:rPr>
          <w:rFonts w:ascii="Times New Roman" w:eastAsia="Times New Roman" w:hAnsi="Times New Roman" w:cs="Times New Roman"/>
          <w:noProof/>
          <w:sz w:val="16"/>
          <w:szCs w:val="16"/>
        </w:rPr>
        <w:t xml:space="preserve"> </w:t>
      </w:r>
      <w:r>
        <w:rPr>
          <w:noProof/>
        </w:rPr>
        <w:t>domáci</w:t>
      </w:r>
      <w:r>
        <w:rPr>
          <w:noProof/>
          <w:spacing w:val="14"/>
        </w:rPr>
        <w:t>m</w:t>
      </w:r>
      <w:r>
        <w:rPr>
          <w:rFonts w:ascii="Times New Roman" w:eastAsia="Times New Roman" w:hAnsi="Times New Roman" w:cs="Times New Roman"/>
          <w:noProof/>
          <w:sz w:val="16"/>
          <w:szCs w:val="16"/>
        </w:rPr>
        <w:t xml:space="preserve"> </w:t>
      </w:r>
      <w:r>
        <w:rPr>
          <w:noProof/>
        </w:rPr>
        <w:t>obyvateľom</w:t>
      </w:r>
      <w:r>
        <w:rPr>
          <w:noProof/>
          <w:spacing w:val="14"/>
        </w:rPr>
        <w:t>,</w:t>
      </w:r>
      <w:r>
        <w:rPr>
          <w:rFonts w:ascii="Times New Roman" w:eastAsia="Times New Roman" w:hAnsi="Times New Roman" w:cs="Times New Roman"/>
          <w:noProof/>
          <w:sz w:val="16"/>
          <w:szCs w:val="16"/>
        </w:rPr>
        <w:t xml:space="preserve"> </w:t>
      </w:r>
      <w:r>
        <w:rPr>
          <w:noProof/>
        </w:rPr>
        <w:t>ale a</w:t>
      </w:r>
      <w:r>
        <w:rPr>
          <w:noProof/>
          <w:spacing w:val="-18"/>
        </w:rPr>
        <w:t>j</w:t>
      </w:r>
      <w:r>
        <w:rPr>
          <w:rFonts w:ascii="Times New Roman" w:eastAsia="Times New Roman" w:hAnsi="Times New Roman" w:cs="Times New Roman"/>
          <w:noProof/>
          <w:sz w:val="16"/>
          <w:szCs w:val="16"/>
        </w:rPr>
        <w:t xml:space="preserve">   </w:t>
      </w:r>
      <w:r>
        <w:rPr>
          <w:noProof/>
        </w:rPr>
        <w:t>ľuď</w:t>
      </w:r>
      <w:r>
        <w:rPr>
          <w:noProof/>
          <w:spacing w:val="1"/>
        </w:rPr>
        <w:t>o</w:t>
      </w:r>
      <w:r>
        <w:rPr>
          <w:noProof/>
          <w:spacing w:val="18"/>
        </w:rPr>
        <w:t>m</w:t>
      </w:r>
      <w:r>
        <w:rPr>
          <w:rFonts w:ascii="Times New Roman" w:eastAsia="Times New Roman" w:hAnsi="Times New Roman" w:cs="Times New Roman"/>
          <w:noProof/>
          <w:sz w:val="16"/>
          <w:szCs w:val="16"/>
        </w:rPr>
        <w:t xml:space="preserve">  </w:t>
      </w:r>
      <w:r>
        <w:rPr>
          <w:noProof/>
          <w:spacing w:val="19"/>
        </w:rPr>
        <w:t>z</w:t>
      </w:r>
      <w:r>
        <w:rPr>
          <w:rFonts w:ascii="Times New Roman" w:eastAsia="Times New Roman" w:hAnsi="Times New Roman" w:cs="Times New Roman"/>
          <w:noProof/>
          <w:sz w:val="16"/>
          <w:szCs w:val="16"/>
        </w:rPr>
        <w:t xml:space="preserve">  </w:t>
      </w:r>
      <w:r>
        <w:rPr>
          <w:noProof/>
        </w:rPr>
        <w:t>blízkeh</w:t>
      </w:r>
      <w:r>
        <w:rPr>
          <w:noProof/>
          <w:spacing w:val="18"/>
        </w:rPr>
        <w:t>o</w:t>
      </w:r>
      <w:r>
        <w:rPr>
          <w:rFonts w:ascii="Times New Roman" w:eastAsia="Times New Roman" w:hAnsi="Times New Roman" w:cs="Times New Roman"/>
          <w:noProof/>
          <w:sz w:val="16"/>
          <w:szCs w:val="16"/>
        </w:rPr>
        <w:t xml:space="preserve">  </w:t>
      </w:r>
      <w:r>
        <w:rPr>
          <w:noProof/>
        </w:rPr>
        <w:t>okolia</w:t>
      </w:r>
      <w:r>
        <w:rPr>
          <w:noProof/>
          <w:spacing w:val="-18"/>
        </w:rPr>
        <w:t>.</w:t>
      </w:r>
      <w:r>
        <w:rPr>
          <w:rFonts w:ascii="Times New Roman" w:eastAsia="Times New Roman" w:hAnsi="Times New Roman" w:cs="Times New Roman"/>
          <w:noProof/>
          <w:sz w:val="16"/>
          <w:szCs w:val="16"/>
        </w:rPr>
        <w:t xml:space="preserve">   </w:t>
      </w:r>
      <w:r>
        <w:rPr>
          <w:noProof/>
        </w:rPr>
        <w:t>Medz</w:t>
      </w:r>
      <w:r>
        <w:rPr>
          <w:noProof/>
          <w:spacing w:val="-19"/>
        </w:rPr>
        <w:t>i</w:t>
      </w:r>
      <w:r>
        <w:rPr>
          <w:rFonts w:ascii="Times New Roman" w:eastAsia="Times New Roman" w:hAnsi="Times New Roman" w:cs="Times New Roman"/>
          <w:noProof/>
          <w:sz w:val="16"/>
          <w:szCs w:val="16"/>
        </w:rPr>
        <w:t xml:space="preserve">   </w:t>
      </w:r>
      <w:r>
        <w:rPr>
          <w:noProof/>
        </w:rPr>
        <w:t>významn</w:t>
      </w:r>
      <w:r>
        <w:rPr>
          <w:noProof/>
          <w:spacing w:val="19"/>
        </w:rPr>
        <w:t>é</w:t>
      </w:r>
      <w:r>
        <w:rPr>
          <w:rFonts w:ascii="Times New Roman" w:eastAsia="Times New Roman" w:hAnsi="Times New Roman" w:cs="Times New Roman"/>
          <w:noProof/>
          <w:sz w:val="16"/>
          <w:szCs w:val="16"/>
        </w:rPr>
        <w:t xml:space="preserve">  </w:t>
      </w:r>
      <w:r>
        <w:rPr>
          <w:noProof/>
        </w:rPr>
        <w:t>firm</w:t>
      </w:r>
      <w:r>
        <w:rPr>
          <w:noProof/>
          <w:spacing w:val="19"/>
        </w:rPr>
        <w:t>y</w:t>
      </w:r>
      <w:r>
        <w:rPr>
          <w:rFonts w:ascii="Times New Roman" w:eastAsia="Times New Roman" w:hAnsi="Times New Roman" w:cs="Times New Roman"/>
          <w:noProof/>
          <w:sz w:val="16"/>
          <w:szCs w:val="16"/>
        </w:rPr>
        <w:t xml:space="preserve">  </w:t>
      </w:r>
      <w:r>
        <w:rPr>
          <w:noProof/>
        </w:rPr>
        <w:t>patrí</w:t>
      </w:r>
      <w:r>
        <w:rPr>
          <w:noProof/>
          <w:spacing w:val="19"/>
        </w:rPr>
        <w:t>:</w:t>
      </w:r>
      <w:r>
        <w:rPr>
          <w:rFonts w:ascii="Times New Roman" w:eastAsia="Times New Roman" w:hAnsi="Times New Roman" w:cs="Times New Roman"/>
          <w:noProof/>
          <w:sz w:val="16"/>
          <w:szCs w:val="16"/>
        </w:rPr>
        <w:t xml:space="preserve">  </w:t>
      </w:r>
      <w:r>
        <w:rPr>
          <w:noProof/>
        </w:rPr>
        <w:t>Poľnohospodársk</w:t>
      </w:r>
      <w:r>
        <w:rPr>
          <w:noProof/>
          <w:spacing w:val="19"/>
        </w:rPr>
        <w:t>e</w:t>
      </w:r>
      <w:r>
        <w:rPr>
          <w:rFonts w:ascii="Times New Roman" w:eastAsia="Times New Roman" w:hAnsi="Times New Roman" w:cs="Times New Roman"/>
          <w:noProof/>
          <w:sz w:val="16"/>
          <w:szCs w:val="16"/>
        </w:rPr>
        <w:t xml:space="preserve">  </w:t>
      </w:r>
      <w:r>
        <w:rPr>
          <w:noProof/>
        </w:rPr>
        <w:t>družstvo Jarok</w:t>
      </w:r>
      <w:r>
        <w:rPr>
          <w:noProof/>
          <w:spacing w:val="4"/>
        </w:rPr>
        <w:t>,</w:t>
      </w:r>
      <w:r>
        <w:rPr>
          <w:rFonts w:ascii="Times New Roman" w:eastAsia="Times New Roman" w:hAnsi="Times New Roman" w:cs="Times New Roman"/>
          <w:noProof/>
          <w:sz w:val="16"/>
          <w:szCs w:val="16"/>
        </w:rPr>
        <w:t xml:space="preserve">  </w:t>
      </w:r>
      <w:r>
        <w:rPr>
          <w:noProof/>
        </w:rPr>
        <w:t>COO</w:t>
      </w:r>
      <w:r>
        <w:rPr>
          <w:noProof/>
          <w:spacing w:val="4"/>
        </w:rPr>
        <w:t>P</w:t>
      </w:r>
      <w:r>
        <w:rPr>
          <w:rFonts w:ascii="Times New Roman" w:eastAsia="Times New Roman" w:hAnsi="Times New Roman" w:cs="Times New Roman"/>
          <w:noProof/>
          <w:sz w:val="16"/>
          <w:szCs w:val="16"/>
        </w:rPr>
        <w:t xml:space="preserve">  </w:t>
      </w:r>
      <w:r>
        <w:rPr>
          <w:noProof/>
        </w:rPr>
        <w:t>Je</w:t>
      </w:r>
      <w:r>
        <w:rPr>
          <w:noProof/>
          <w:spacing w:val="1"/>
        </w:rPr>
        <w:t>d</w:t>
      </w:r>
      <w:r>
        <w:rPr>
          <w:noProof/>
        </w:rPr>
        <w:t>nota</w:t>
      </w:r>
      <w:r>
        <w:rPr>
          <w:noProof/>
          <w:spacing w:val="5"/>
        </w:rPr>
        <w:t>,</w:t>
      </w:r>
      <w:r>
        <w:rPr>
          <w:rFonts w:ascii="Times New Roman" w:eastAsia="Times New Roman" w:hAnsi="Times New Roman" w:cs="Times New Roman"/>
          <w:noProof/>
          <w:sz w:val="16"/>
          <w:szCs w:val="16"/>
        </w:rPr>
        <w:t xml:space="preserve">  </w:t>
      </w:r>
      <w:r>
        <w:rPr>
          <w:noProof/>
        </w:rPr>
        <w:t>predajň</w:t>
      </w:r>
      <w:r>
        <w:rPr>
          <w:noProof/>
          <w:spacing w:val="5"/>
        </w:rPr>
        <w:t>a</w:t>
      </w:r>
      <w:r>
        <w:rPr>
          <w:rFonts w:ascii="Times New Roman" w:eastAsia="Times New Roman" w:hAnsi="Times New Roman" w:cs="Times New Roman"/>
          <w:noProof/>
          <w:sz w:val="16"/>
          <w:szCs w:val="16"/>
        </w:rPr>
        <w:t xml:space="preserve">  </w:t>
      </w:r>
      <w:r>
        <w:rPr>
          <w:noProof/>
        </w:rPr>
        <w:t>hydinovéh</w:t>
      </w:r>
      <w:r>
        <w:rPr>
          <w:noProof/>
          <w:spacing w:val="6"/>
        </w:rPr>
        <w:t>o</w:t>
      </w:r>
      <w:r>
        <w:rPr>
          <w:rFonts w:ascii="Times New Roman" w:eastAsia="Times New Roman" w:hAnsi="Times New Roman" w:cs="Times New Roman"/>
          <w:noProof/>
          <w:sz w:val="16"/>
          <w:szCs w:val="16"/>
        </w:rPr>
        <w:t xml:space="preserve">  </w:t>
      </w:r>
      <w:r>
        <w:rPr>
          <w:noProof/>
        </w:rPr>
        <w:t>mäs</w:t>
      </w:r>
      <w:r>
        <w:rPr>
          <w:noProof/>
          <w:spacing w:val="6"/>
        </w:rPr>
        <w:t>a</w:t>
      </w:r>
      <w:r>
        <w:rPr>
          <w:rFonts w:ascii="Times New Roman" w:eastAsia="Times New Roman" w:hAnsi="Times New Roman" w:cs="Times New Roman"/>
          <w:noProof/>
          <w:sz w:val="16"/>
          <w:szCs w:val="16"/>
        </w:rPr>
        <w:t xml:space="preserve">  </w:t>
      </w:r>
      <w:r>
        <w:rPr>
          <w:noProof/>
        </w:rPr>
        <w:t>HSH</w:t>
      </w:r>
      <w:r>
        <w:rPr>
          <w:noProof/>
          <w:spacing w:val="5"/>
        </w:rPr>
        <w:t>,</w:t>
      </w:r>
      <w:r>
        <w:rPr>
          <w:rFonts w:ascii="Times New Roman" w:eastAsia="Times New Roman" w:hAnsi="Times New Roman" w:cs="Times New Roman"/>
          <w:noProof/>
          <w:sz w:val="16"/>
          <w:szCs w:val="16"/>
        </w:rPr>
        <w:t xml:space="preserve">  </w:t>
      </w:r>
      <w:r>
        <w:rPr>
          <w:noProof/>
        </w:rPr>
        <w:t>Pohostinstv</w:t>
      </w:r>
      <w:r>
        <w:rPr>
          <w:noProof/>
          <w:spacing w:val="6"/>
        </w:rPr>
        <w:t>o</w:t>
      </w:r>
      <w:r>
        <w:rPr>
          <w:rFonts w:ascii="Times New Roman" w:eastAsia="Times New Roman" w:hAnsi="Times New Roman" w:cs="Times New Roman"/>
          <w:noProof/>
          <w:sz w:val="16"/>
          <w:szCs w:val="16"/>
        </w:rPr>
        <w:t xml:space="preserve">  </w:t>
      </w:r>
      <w:r>
        <w:rPr>
          <w:noProof/>
        </w:rPr>
        <w:t>Borka</w:t>
      </w:r>
      <w:r>
        <w:rPr>
          <w:noProof/>
          <w:spacing w:val="4"/>
        </w:rPr>
        <w:t>,</w:t>
      </w:r>
      <w:r>
        <w:rPr>
          <w:rFonts w:ascii="Times New Roman" w:eastAsia="Times New Roman" w:hAnsi="Times New Roman" w:cs="Times New Roman"/>
          <w:noProof/>
          <w:sz w:val="16"/>
          <w:szCs w:val="16"/>
        </w:rPr>
        <w:t xml:space="preserve">  </w:t>
      </w:r>
      <w:r>
        <w:rPr>
          <w:noProof/>
        </w:rPr>
        <w:t>Stolárstvo</w:t>
      </w:r>
    </w:p>
    <w:p w14:paraId="5CB02CA9" w14:textId="77777777" w:rsidR="002975F8" w:rsidRDefault="002975F8" w:rsidP="002975F8">
      <w:pPr>
        <w:jc w:val="both"/>
      </w:pPr>
      <w:r>
        <w:rPr>
          <w:noProof/>
        </w:rPr>
        <w:t>Novák,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No</w:t>
      </w:r>
      <w:r>
        <w:rPr>
          <w:noProof/>
          <w:spacing w:val="1"/>
        </w:rPr>
        <w:t>s</w:t>
      </w:r>
      <w:r>
        <w:rPr>
          <w:noProof/>
        </w:rPr>
        <w:t>ek,</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I</w:t>
      </w:r>
      <w:r>
        <w:rPr>
          <w:noProof/>
          <w:spacing w:val="4"/>
        </w:rPr>
        <w:t>N</w:t>
      </w:r>
      <w:r>
        <w:rPr>
          <w:noProof/>
        </w:rPr>
        <w:t>F</w:t>
      </w:r>
      <w:r>
        <w:rPr>
          <w:noProof/>
          <w:spacing w:val="1"/>
        </w:rPr>
        <w:t>A,</w:t>
      </w:r>
      <w:r>
        <w:rPr>
          <w:rFonts w:ascii="Times New Roman" w:eastAsia="Times New Roman" w:hAnsi="Times New Roman" w:cs="Times New Roman"/>
          <w:noProof/>
          <w:sz w:val="16"/>
          <w:szCs w:val="16"/>
        </w:rPr>
        <w:t xml:space="preserve">   </w:t>
      </w:r>
      <w:r>
        <w:rPr>
          <w:noProof/>
        </w:rPr>
        <w:t>Kováčstv</w:t>
      </w:r>
      <w:r>
        <w:rPr>
          <w:noProof/>
          <w:spacing w:val="2"/>
        </w:rPr>
        <w:t>o</w:t>
      </w:r>
      <w:r>
        <w:rPr>
          <w:rFonts w:ascii="Times New Roman" w:eastAsia="Times New Roman" w:hAnsi="Times New Roman" w:cs="Times New Roman"/>
          <w:noProof/>
          <w:sz w:val="16"/>
          <w:szCs w:val="16"/>
        </w:rPr>
        <w:t xml:space="preserve">   </w:t>
      </w:r>
      <w:r>
        <w:rPr>
          <w:noProof/>
        </w:rPr>
        <w:t>Bédi</w:t>
      </w:r>
      <w:r>
        <w:rPr>
          <w:noProof/>
          <w:spacing w:val="1"/>
        </w:rPr>
        <w:t>,</w:t>
      </w:r>
      <w:r>
        <w:rPr>
          <w:rFonts w:ascii="Times New Roman" w:eastAsia="Times New Roman" w:hAnsi="Times New Roman" w:cs="Times New Roman"/>
          <w:noProof/>
          <w:sz w:val="16"/>
          <w:szCs w:val="16"/>
        </w:rPr>
        <w:t xml:space="preserve">   </w:t>
      </w:r>
      <w:r>
        <w:rPr>
          <w:noProof/>
        </w:rPr>
        <w:t>firm</w:t>
      </w:r>
      <w:r>
        <w:rPr>
          <w:noProof/>
          <w:spacing w:val="1"/>
        </w:rPr>
        <w:t>a</w:t>
      </w:r>
      <w:r>
        <w:rPr>
          <w:rFonts w:ascii="Times New Roman" w:eastAsia="Times New Roman" w:hAnsi="Times New Roman" w:cs="Times New Roman"/>
          <w:noProof/>
          <w:sz w:val="16"/>
          <w:szCs w:val="16"/>
        </w:rPr>
        <w:t xml:space="preserve">   </w:t>
      </w:r>
      <w:r>
        <w:rPr>
          <w:noProof/>
        </w:rPr>
        <w:t>Bobstav</w:t>
      </w:r>
      <w:r>
        <w:rPr>
          <w:noProof/>
          <w:spacing w:val="1"/>
        </w:rPr>
        <w:t>,</w:t>
      </w:r>
      <w:r>
        <w:rPr>
          <w:rFonts w:ascii="Times New Roman" w:eastAsia="Times New Roman" w:hAnsi="Times New Roman" w:cs="Times New Roman"/>
          <w:noProof/>
          <w:sz w:val="16"/>
          <w:szCs w:val="16"/>
        </w:rPr>
        <w:t xml:space="preserve">   </w:t>
      </w:r>
      <w:r>
        <w:rPr>
          <w:noProof/>
        </w:rPr>
        <w:t>ktor</w:t>
      </w:r>
      <w:r>
        <w:rPr>
          <w:noProof/>
          <w:spacing w:val="2"/>
        </w:rPr>
        <w:t>á</w:t>
      </w:r>
      <w:r>
        <w:rPr>
          <w:rFonts w:ascii="Times New Roman" w:eastAsia="Times New Roman" w:hAnsi="Times New Roman" w:cs="Times New Roman"/>
          <w:noProof/>
          <w:sz w:val="16"/>
          <w:szCs w:val="16"/>
        </w:rPr>
        <w:t xml:space="preserve">   </w:t>
      </w:r>
      <w:r>
        <w:rPr>
          <w:noProof/>
        </w:rPr>
        <w:t>m</w:t>
      </w:r>
      <w:r>
        <w:rPr>
          <w:noProof/>
          <w:spacing w:val="2"/>
        </w:rPr>
        <w:t>á</w:t>
      </w:r>
      <w:r>
        <w:rPr>
          <w:rFonts w:ascii="Times New Roman" w:eastAsia="Times New Roman" w:hAnsi="Times New Roman" w:cs="Times New Roman"/>
          <w:noProof/>
          <w:sz w:val="16"/>
          <w:szCs w:val="16"/>
        </w:rPr>
        <w:t xml:space="preserve">   </w:t>
      </w:r>
      <w:r>
        <w:rPr>
          <w:noProof/>
          <w:spacing w:val="2"/>
        </w:rPr>
        <w:t>v</w:t>
      </w:r>
      <w:r>
        <w:rPr>
          <w:rFonts w:ascii="Times New Roman" w:eastAsia="Times New Roman" w:hAnsi="Times New Roman" w:cs="Times New Roman"/>
          <w:noProof/>
          <w:sz w:val="16"/>
          <w:szCs w:val="16"/>
        </w:rPr>
        <w:t xml:space="preserve">   </w:t>
      </w:r>
      <w:r>
        <w:rPr>
          <w:noProof/>
        </w:rPr>
        <w:t>Jarku</w:t>
      </w:r>
    </w:p>
    <w:p w14:paraId="7D6FD1D0" w14:textId="78590398" w:rsidR="002975F8" w:rsidRDefault="002975F8" w:rsidP="002975F8">
      <w:pPr>
        <w:jc w:val="both"/>
        <w:rPr>
          <w:noProof/>
        </w:rPr>
      </w:pPr>
      <w:r>
        <w:rPr>
          <w:noProof/>
        </w:rPr>
        <w:t>predajň</w:t>
      </w:r>
      <w:r>
        <w:rPr>
          <w:noProof/>
          <w:spacing w:val="-18"/>
        </w:rPr>
        <w:t>u</w:t>
      </w:r>
      <w:r>
        <w:rPr>
          <w:rFonts w:ascii="Times New Roman" w:eastAsia="Times New Roman" w:hAnsi="Times New Roman" w:cs="Times New Roman"/>
          <w:noProof/>
          <w:sz w:val="16"/>
          <w:szCs w:val="16"/>
        </w:rPr>
        <w:t xml:space="preserve">  </w:t>
      </w:r>
      <w:r>
        <w:rPr>
          <w:noProof/>
        </w:rPr>
        <w:t>stavebnín.</w:t>
      </w:r>
    </w:p>
    <w:p w14:paraId="09EBDE6D" w14:textId="77777777" w:rsidR="002975F8" w:rsidRDefault="002975F8">
      <w:pPr>
        <w:spacing w:after="200"/>
        <w:rPr>
          <w:noProof/>
        </w:rPr>
      </w:pPr>
      <w:r>
        <w:rPr>
          <w:noProof/>
        </w:rPr>
        <w:br w:type="page"/>
      </w:r>
    </w:p>
    <w:p w14:paraId="1C4E066B" w14:textId="60D7B067" w:rsidR="002975F8" w:rsidRDefault="002975F8" w:rsidP="002975F8">
      <w:pPr>
        <w:pStyle w:val="Nadpis1"/>
      </w:pPr>
      <w:bookmarkStart w:id="21" w:name="_Toc154573533"/>
      <w:r>
        <w:lastRenderedPageBreak/>
        <w:t>Rozpočtové hospodárenie za rok 202</w:t>
      </w:r>
      <w:r w:rsidR="001A77EA">
        <w:t>2</w:t>
      </w:r>
      <w:r>
        <w:t>.</w:t>
      </w:r>
      <w:bookmarkEnd w:id="21"/>
    </w:p>
    <w:p w14:paraId="587E89B5" w14:textId="0C9EC2F5" w:rsidR="001800D8" w:rsidRDefault="001800D8" w:rsidP="001800D8">
      <w:pPr>
        <w:jc w:val="both"/>
      </w:pPr>
      <w:r>
        <w:rPr>
          <w:noProof/>
        </w:rPr>
        <w:t>Základný</w:t>
      </w:r>
      <w:r>
        <w:rPr>
          <w:noProof/>
          <w:spacing w:val="11"/>
        </w:rPr>
        <w:t>m</w:t>
      </w:r>
      <w:r>
        <w:rPr>
          <w:rFonts w:ascii="Times New Roman" w:eastAsia="Times New Roman" w:hAnsi="Times New Roman" w:cs="Times New Roman"/>
          <w:noProof/>
          <w:sz w:val="16"/>
          <w:szCs w:val="16"/>
        </w:rPr>
        <w:t xml:space="preserve">  </w:t>
      </w:r>
      <w:r>
        <w:rPr>
          <w:noProof/>
        </w:rPr>
        <w:t>nástrojo</w:t>
      </w:r>
      <w:r>
        <w:rPr>
          <w:noProof/>
          <w:spacing w:val="11"/>
        </w:rPr>
        <w:t>m</w:t>
      </w:r>
      <w:r>
        <w:rPr>
          <w:rFonts w:ascii="Times New Roman" w:eastAsia="Times New Roman" w:hAnsi="Times New Roman" w:cs="Times New Roman"/>
          <w:noProof/>
          <w:sz w:val="16"/>
          <w:szCs w:val="16"/>
        </w:rPr>
        <w:t xml:space="preserve">  </w:t>
      </w:r>
      <w:r>
        <w:rPr>
          <w:noProof/>
        </w:rPr>
        <w:t>finančn</w:t>
      </w:r>
      <w:r>
        <w:rPr>
          <w:noProof/>
          <w:spacing w:val="1"/>
        </w:rPr>
        <w:t>é</w:t>
      </w:r>
      <w:r>
        <w:rPr>
          <w:noProof/>
        </w:rPr>
        <w:t>h</w:t>
      </w:r>
      <w:r>
        <w:rPr>
          <w:noProof/>
          <w:spacing w:val="13"/>
        </w:rPr>
        <w:t>o</w:t>
      </w:r>
      <w:r>
        <w:rPr>
          <w:rFonts w:ascii="Times New Roman" w:eastAsia="Times New Roman" w:hAnsi="Times New Roman" w:cs="Times New Roman"/>
          <w:noProof/>
          <w:sz w:val="16"/>
          <w:szCs w:val="16"/>
        </w:rPr>
        <w:t xml:space="preserve">  </w:t>
      </w:r>
      <w:r>
        <w:rPr>
          <w:noProof/>
        </w:rPr>
        <w:t>ho</w:t>
      </w:r>
      <w:r>
        <w:rPr>
          <w:noProof/>
          <w:spacing w:val="1"/>
        </w:rPr>
        <w:t>s</w:t>
      </w:r>
      <w:r>
        <w:rPr>
          <w:noProof/>
        </w:rPr>
        <w:t>podáreni</w:t>
      </w:r>
      <w:r>
        <w:rPr>
          <w:noProof/>
          <w:spacing w:val="13"/>
        </w:rPr>
        <w:t>a</w:t>
      </w:r>
      <w:r>
        <w:rPr>
          <w:rFonts w:ascii="Times New Roman" w:eastAsia="Times New Roman" w:hAnsi="Times New Roman" w:cs="Times New Roman"/>
          <w:noProof/>
          <w:sz w:val="16"/>
          <w:szCs w:val="16"/>
        </w:rPr>
        <w:t xml:space="preserve">  </w:t>
      </w:r>
      <w:r>
        <w:rPr>
          <w:noProof/>
        </w:rPr>
        <w:t>obc</w:t>
      </w:r>
      <w:r>
        <w:rPr>
          <w:noProof/>
          <w:spacing w:val="12"/>
        </w:rPr>
        <w:t>e</w:t>
      </w:r>
      <w:r>
        <w:rPr>
          <w:rFonts w:ascii="Times New Roman" w:eastAsia="Times New Roman" w:hAnsi="Times New Roman" w:cs="Times New Roman"/>
          <w:noProof/>
          <w:sz w:val="16"/>
          <w:szCs w:val="16"/>
        </w:rPr>
        <w:t xml:space="preserve">  </w:t>
      </w:r>
      <w:r>
        <w:rPr>
          <w:noProof/>
        </w:rPr>
        <w:t>bo</w:t>
      </w:r>
      <w:r>
        <w:rPr>
          <w:noProof/>
          <w:spacing w:val="13"/>
        </w:rPr>
        <w:t>l</w:t>
      </w:r>
      <w:r>
        <w:rPr>
          <w:rFonts w:ascii="Times New Roman" w:eastAsia="Times New Roman" w:hAnsi="Times New Roman" w:cs="Times New Roman"/>
          <w:noProof/>
          <w:sz w:val="16"/>
          <w:szCs w:val="16"/>
        </w:rPr>
        <w:t xml:space="preserve">  </w:t>
      </w:r>
      <w:r>
        <w:rPr>
          <w:noProof/>
        </w:rPr>
        <w:t>rozpoče</w:t>
      </w:r>
      <w:r>
        <w:rPr>
          <w:noProof/>
          <w:spacing w:val="12"/>
        </w:rPr>
        <w:t>t</w:t>
      </w:r>
      <w:r>
        <w:rPr>
          <w:rFonts w:ascii="Times New Roman" w:eastAsia="Times New Roman" w:hAnsi="Times New Roman" w:cs="Times New Roman"/>
          <w:noProof/>
          <w:sz w:val="16"/>
          <w:szCs w:val="16"/>
        </w:rPr>
        <w:t xml:space="preserve">  </w:t>
      </w:r>
      <w:r>
        <w:rPr>
          <w:noProof/>
        </w:rPr>
        <w:t>obc</w:t>
      </w:r>
      <w:r>
        <w:rPr>
          <w:noProof/>
          <w:spacing w:val="14"/>
        </w:rPr>
        <w:t>e</w:t>
      </w:r>
      <w:r>
        <w:rPr>
          <w:rFonts w:ascii="Times New Roman" w:eastAsia="Times New Roman" w:hAnsi="Times New Roman" w:cs="Times New Roman"/>
          <w:noProof/>
          <w:sz w:val="16"/>
          <w:szCs w:val="16"/>
        </w:rPr>
        <w:t xml:space="preserve">  </w:t>
      </w:r>
      <w:r>
        <w:rPr>
          <w:noProof/>
        </w:rPr>
        <w:t>n</w:t>
      </w:r>
      <w:r>
        <w:rPr>
          <w:noProof/>
          <w:spacing w:val="12"/>
        </w:rPr>
        <w:t>a</w:t>
      </w:r>
      <w:r>
        <w:rPr>
          <w:rFonts w:ascii="Times New Roman" w:eastAsia="Times New Roman" w:hAnsi="Times New Roman" w:cs="Times New Roman"/>
          <w:noProof/>
          <w:sz w:val="16"/>
          <w:szCs w:val="16"/>
        </w:rPr>
        <w:t xml:space="preserve">  </w:t>
      </w:r>
      <w:r>
        <w:rPr>
          <w:noProof/>
        </w:rPr>
        <w:t>rok 2018</w:t>
      </w:r>
      <w:r>
        <w:rPr>
          <w:noProof/>
          <w:spacing w:val="-7"/>
        </w:rPr>
        <w:t>.</w:t>
      </w:r>
      <w:r>
        <w:rPr>
          <w:rFonts w:ascii="Times New Roman" w:eastAsia="Times New Roman" w:hAnsi="Times New Roman" w:cs="Times New Roman"/>
          <w:noProof/>
          <w:sz w:val="16"/>
          <w:szCs w:val="16"/>
        </w:rPr>
        <w:t xml:space="preserve">  </w:t>
      </w:r>
      <w:r>
        <w:rPr>
          <w:noProof/>
        </w:rPr>
        <w:t>Ob</w:t>
      </w:r>
      <w:r>
        <w:rPr>
          <w:noProof/>
          <w:spacing w:val="1"/>
        </w:rPr>
        <w:t>e</w:t>
      </w:r>
      <w:r>
        <w:rPr>
          <w:noProof/>
          <w:spacing w:val="-9"/>
        </w:rPr>
        <w:t>c</w:t>
      </w:r>
      <w:r>
        <w:rPr>
          <w:rFonts w:ascii="Times New Roman" w:eastAsia="Times New Roman" w:hAnsi="Times New Roman" w:cs="Times New Roman"/>
          <w:noProof/>
          <w:sz w:val="16"/>
          <w:szCs w:val="16"/>
        </w:rPr>
        <w:t xml:space="preserve">  </w:t>
      </w:r>
      <w:r>
        <w:rPr>
          <w:noProof/>
        </w:rPr>
        <w:t>zostavil</w:t>
      </w:r>
      <w:r>
        <w:rPr>
          <w:noProof/>
          <w:spacing w:val="-7"/>
        </w:rPr>
        <w:t>a</w:t>
      </w:r>
      <w:r>
        <w:rPr>
          <w:rFonts w:ascii="Times New Roman" w:eastAsia="Times New Roman" w:hAnsi="Times New Roman" w:cs="Times New Roman"/>
          <w:noProof/>
          <w:sz w:val="16"/>
          <w:szCs w:val="16"/>
        </w:rPr>
        <w:t xml:space="preserve">  </w:t>
      </w:r>
      <w:r>
        <w:rPr>
          <w:noProof/>
        </w:rPr>
        <w:t>rozpoče</w:t>
      </w:r>
      <w:r>
        <w:rPr>
          <w:noProof/>
          <w:spacing w:val="-8"/>
        </w:rPr>
        <w:t>t</w:t>
      </w:r>
      <w:r>
        <w:rPr>
          <w:rFonts w:ascii="Times New Roman" w:eastAsia="Times New Roman" w:hAnsi="Times New Roman" w:cs="Times New Roman"/>
          <w:noProof/>
          <w:sz w:val="16"/>
          <w:szCs w:val="16"/>
        </w:rPr>
        <w:t xml:space="preserve">  </w:t>
      </w:r>
      <w:r>
        <w:rPr>
          <w:noProof/>
        </w:rPr>
        <w:t>podľ</w:t>
      </w:r>
      <w:r>
        <w:rPr>
          <w:noProof/>
          <w:spacing w:val="-8"/>
        </w:rPr>
        <w:t>a</w:t>
      </w:r>
      <w:r>
        <w:rPr>
          <w:rFonts w:ascii="Times New Roman" w:eastAsia="Times New Roman" w:hAnsi="Times New Roman" w:cs="Times New Roman"/>
          <w:noProof/>
          <w:sz w:val="16"/>
          <w:szCs w:val="16"/>
        </w:rPr>
        <w:t xml:space="preserve">  </w:t>
      </w:r>
      <w:r>
        <w:rPr>
          <w:noProof/>
        </w:rPr>
        <w:t>usta</w:t>
      </w:r>
      <w:r>
        <w:rPr>
          <w:noProof/>
          <w:spacing w:val="1"/>
        </w:rPr>
        <w:t>n</w:t>
      </w:r>
      <w:r>
        <w:rPr>
          <w:noProof/>
        </w:rPr>
        <w:t>oveni</w:t>
      </w:r>
      <w:r>
        <w:rPr>
          <w:noProof/>
          <w:spacing w:val="-7"/>
        </w:rPr>
        <w:t>a</w:t>
      </w:r>
      <w:r>
        <w:rPr>
          <w:rFonts w:ascii="Times New Roman" w:eastAsia="Times New Roman" w:hAnsi="Times New Roman" w:cs="Times New Roman"/>
          <w:noProof/>
          <w:sz w:val="16"/>
          <w:szCs w:val="16"/>
        </w:rPr>
        <w:t xml:space="preserve">  </w:t>
      </w:r>
      <w:r>
        <w:rPr>
          <w:noProof/>
          <w:spacing w:val="-8"/>
        </w:rPr>
        <w:t>§</w:t>
      </w:r>
      <w:r>
        <w:rPr>
          <w:rFonts w:ascii="Times New Roman" w:eastAsia="Times New Roman" w:hAnsi="Times New Roman" w:cs="Times New Roman"/>
          <w:noProof/>
          <w:sz w:val="16"/>
          <w:szCs w:val="16"/>
        </w:rPr>
        <w:t xml:space="preserve">  </w:t>
      </w:r>
      <w:r>
        <w:rPr>
          <w:noProof/>
        </w:rPr>
        <w:t>1</w:t>
      </w:r>
      <w:r>
        <w:rPr>
          <w:noProof/>
          <w:spacing w:val="-7"/>
        </w:rPr>
        <w:t>0</w:t>
      </w:r>
      <w:r>
        <w:rPr>
          <w:rFonts w:ascii="Times New Roman" w:eastAsia="Times New Roman" w:hAnsi="Times New Roman" w:cs="Times New Roman"/>
          <w:noProof/>
          <w:sz w:val="16"/>
          <w:szCs w:val="16"/>
        </w:rPr>
        <w:t xml:space="preserve">  </w:t>
      </w:r>
      <w:r>
        <w:rPr>
          <w:noProof/>
        </w:rPr>
        <w:t>odse</w:t>
      </w:r>
      <w:r>
        <w:rPr>
          <w:noProof/>
          <w:spacing w:val="-8"/>
        </w:rPr>
        <w:t>k</w:t>
      </w:r>
      <w:r>
        <w:rPr>
          <w:rFonts w:ascii="Times New Roman" w:eastAsia="Times New Roman" w:hAnsi="Times New Roman" w:cs="Times New Roman"/>
          <w:noProof/>
          <w:sz w:val="16"/>
          <w:szCs w:val="16"/>
        </w:rPr>
        <w:t xml:space="preserve">  </w:t>
      </w:r>
      <w:r>
        <w:rPr>
          <w:noProof/>
          <w:spacing w:val="1"/>
        </w:rPr>
        <w:t>7</w:t>
      </w:r>
      <w:r>
        <w:rPr>
          <w:noProof/>
          <w:spacing w:val="-6"/>
        </w:rPr>
        <w:t>)</w:t>
      </w:r>
      <w:r>
        <w:rPr>
          <w:rFonts w:ascii="Times New Roman" w:eastAsia="Times New Roman" w:hAnsi="Times New Roman" w:cs="Times New Roman"/>
          <w:noProof/>
          <w:sz w:val="16"/>
          <w:szCs w:val="16"/>
        </w:rPr>
        <w:t xml:space="preserve">  </w:t>
      </w:r>
      <w:r>
        <w:rPr>
          <w:noProof/>
        </w:rPr>
        <w:t>zákon</w:t>
      </w:r>
      <w:r>
        <w:rPr>
          <w:noProof/>
          <w:spacing w:val="-8"/>
        </w:rPr>
        <w:t>a</w:t>
      </w:r>
      <w:r>
        <w:rPr>
          <w:rFonts w:ascii="Times New Roman" w:eastAsia="Times New Roman" w:hAnsi="Times New Roman" w:cs="Times New Roman"/>
          <w:noProof/>
          <w:sz w:val="16"/>
          <w:szCs w:val="16"/>
        </w:rPr>
        <w:t xml:space="preserve">  </w:t>
      </w:r>
      <w:r>
        <w:rPr>
          <w:noProof/>
        </w:rPr>
        <w:t>č.5</w:t>
      </w:r>
      <w:r>
        <w:rPr>
          <w:noProof/>
          <w:spacing w:val="6"/>
        </w:rPr>
        <w:t>8</w:t>
      </w:r>
      <w:r>
        <w:rPr>
          <w:noProof/>
        </w:rPr>
        <w:t>3/200</w:t>
      </w:r>
      <w:r>
        <w:rPr>
          <w:noProof/>
          <w:spacing w:val="-7"/>
        </w:rPr>
        <w:t>4</w:t>
      </w:r>
      <w:r>
        <w:rPr>
          <w:rFonts w:ascii="Times New Roman" w:eastAsia="Times New Roman" w:hAnsi="Times New Roman" w:cs="Times New Roman"/>
          <w:noProof/>
          <w:sz w:val="16"/>
          <w:szCs w:val="16"/>
        </w:rPr>
        <w:t xml:space="preserve">  </w:t>
      </w:r>
      <w:r>
        <w:rPr>
          <w:noProof/>
        </w:rPr>
        <w:t>Z</w:t>
      </w:r>
      <w:r>
        <w:rPr>
          <w:noProof/>
          <w:spacing w:val="1"/>
        </w:rPr>
        <w:t>.</w:t>
      </w:r>
      <w:r>
        <w:rPr>
          <w:noProof/>
        </w:rPr>
        <w:t xml:space="preserve">z. </w:t>
      </w:r>
      <w:r>
        <w:rPr>
          <w:noProof/>
          <w:spacing w:val="-15"/>
        </w:rPr>
        <w:t>o</w:t>
      </w:r>
      <w:r>
        <w:rPr>
          <w:rFonts w:ascii="Times New Roman" w:eastAsia="Times New Roman" w:hAnsi="Times New Roman" w:cs="Times New Roman"/>
          <w:noProof/>
          <w:sz w:val="16"/>
          <w:szCs w:val="16"/>
        </w:rPr>
        <w:t xml:space="preserve">  </w:t>
      </w:r>
      <w:r>
        <w:rPr>
          <w:noProof/>
        </w:rPr>
        <w:t>rozpočtovýc</w:t>
      </w:r>
      <w:r>
        <w:rPr>
          <w:noProof/>
          <w:spacing w:val="-16"/>
        </w:rPr>
        <w:t>h</w:t>
      </w:r>
      <w:r>
        <w:rPr>
          <w:rFonts w:ascii="Times New Roman" w:eastAsia="Times New Roman" w:hAnsi="Times New Roman" w:cs="Times New Roman"/>
          <w:noProof/>
          <w:sz w:val="16"/>
          <w:szCs w:val="16"/>
        </w:rPr>
        <w:t xml:space="preserve">    </w:t>
      </w:r>
      <w:r>
        <w:rPr>
          <w:noProof/>
        </w:rPr>
        <w:t>pravidlác</w:t>
      </w:r>
      <w:r>
        <w:rPr>
          <w:noProof/>
          <w:spacing w:val="-16"/>
        </w:rPr>
        <w:t>h</w:t>
      </w:r>
      <w:r>
        <w:rPr>
          <w:rFonts w:ascii="Times New Roman" w:eastAsia="Times New Roman" w:hAnsi="Times New Roman" w:cs="Times New Roman"/>
          <w:noProof/>
          <w:sz w:val="16"/>
          <w:szCs w:val="16"/>
        </w:rPr>
        <w:t xml:space="preserve">    </w:t>
      </w:r>
      <w:r>
        <w:rPr>
          <w:noProof/>
        </w:rPr>
        <w:t>územne</w:t>
      </w:r>
      <w:r>
        <w:rPr>
          <w:noProof/>
          <w:spacing w:val="-16"/>
        </w:rPr>
        <w:t>j</w:t>
      </w:r>
      <w:r>
        <w:rPr>
          <w:rFonts w:ascii="Times New Roman" w:eastAsia="Times New Roman" w:hAnsi="Times New Roman" w:cs="Times New Roman"/>
          <w:noProof/>
          <w:sz w:val="16"/>
          <w:szCs w:val="16"/>
        </w:rPr>
        <w:t xml:space="preserve">    </w:t>
      </w:r>
      <w:r>
        <w:rPr>
          <w:noProof/>
        </w:rPr>
        <w:t>samospráv</w:t>
      </w:r>
      <w:r>
        <w:rPr>
          <w:noProof/>
          <w:spacing w:val="-18"/>
        </w:rPr>
        <w:t>y</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spacing w:val="-15"/>
        </w:rPr>
        <w:t>o</w:t>
      </w:r>
      <w:r>
        <w:rPr>
          <w:rFonts w:ascii="Times New Roman" w:eastAsia="Times New Roman" w:hAnsi="Times New Roman" w:cs="Times New Roman"/>
          <w:noProof/>
          <w:sz w:val="16"/>
          <w:szCs w:val="16"/>
        </w:rPr>
        <w:t xml:space="preserve">    </w:t>
      </w:r>
      <w:r>
        <w:rPr>
          <w:noProof/>
        </w:rPr>
        <w:t>zmen</w:t>
      </w:r>
      <w:r>
        <w:rPr>
          <w:noProof/>
          <w:spacing w:val="-16"/>
        </w:rPr>
        <w:t>e</w:t>
      </w:r>
      <w:r>
        <w:rPr>
          <w:rFonts w:ascii="Times New Roman" w:eastAsia="Times New Roman" w:hAnsi="Times New Roman" w:cs="Times New Roman"/>
          <w:noProof/>
          <w:sz w:val="16"/>
          <w:szCs w:val="16"/>
        </w:rPr>
        <w:t xml:space="preserve">    </w:t>
      </w:r>
      <w:r>
        <w:rPr>
          <w:noProof/>
          <w:spacing w:val="-16"/>
        </w:rPr>
        <w:t>a</w:t>
      </w:r>
      <w:r>
        <w:rPr>
          <w:rFonts w:ascii="Times New Roman" w:eastAsia="Times New Roman" w:hAnsi="Times New Roman" w:cs="Times New Roman"/>
          <w:noProof/>
          <w:sz w:val="16"/>
          <w:szCs w:val="16"/>
        </w:rPr>
        <w:t xml:space="preserve">    </w:t>
      </w:r>
      <w:r>
        <w:rPr>
          <w:noProof/>
        </w:rPr>
        <w:t>doplnen</w:t>
      </w:r>
      <w:r>
        <w:rPr>
          <w:noProof/>
          <w:spacing w:val="-15"/>
        </w:rPr>
        <w:t>í</w:t>
      </w:r>
      <w:r>
        <w:rPr>
          <w:rFonts w:ascii="Times New Roman" w:eastAsia="Times New Roman" w:hAnsi="Times New Roman" w:cs="Times New Roman"/>
          <w:noProof/>
          <w:sz w:val="16"/>
          <w:szCs w:val="16"/>
        </w:rPr>
        <w:t xml:space="preserve">    </w:t>
      </w:r>
      <w:r>
        <w:rPr>
          <w:noProof/>
        </w:rPr>
        <w:t>niektorých zákono</w:t>
      </w:r>
      <w:r>
        <w:rPr>
          <w:noProof/>
          <w:spacing w:val="-16"/>
        </w:rPr>
        <w:t>v</w:t>
      </w:r>
      <w:r>
        <w:rPr>
          <w:rFonts w:ascii="Times New Roman" w:eastAsia="Times New Roman" w:hAnsi="Times New Roman" w:cs="Times New Roman"/>
          <w:noProof/>
          <w:sz w:val="16"/>
          <w:szCs w:val="16"/>
        </w:rPr>
        <w:t xml:space="preserve">  </w:t>
      </w:r>
      <w:r>
        <w:rPr>
          <w:noProof/>
          <w:spacing w:val="-16"/>
        </w:rPr>
        <w:t>v</w:t>
      </w:r>
      <w:r>
        <w:rPr>
          <w:rFonts w:ascii="Times New Roman" w:eastAsia="Times New Roman" w:hAnsi="Times New Roman" w:cs="Times New Roman"/>
          <w:noProof/>
          <w:sz w:val="16"/>
          <w:szCs w:val="16"/>
        </w:rPr>
        <w:t xml:space="preserve">  </w:t>
      </w:r>
      <w:r>
        <w:rPr>
          <w:noProof/>
        </w:rPr>
        <w:t>znen</w:t>
      </w:r>
      <w:r>
        <w:rPr>
          <w:noProof/>
          <w:spacing w:val="-16"/>
        </w:rPr>
        <w:t>í</w:t>
      </w:r>
      <w:r>
        <w:rPr>
          <w:rFonts w:ascii="Times New Roman" w:eastAsia="Times New Roman" w:hAnsi="Times New Roman" w:cs="Times New Roman"/>
          <w:noProof/>
          <w:sz w:val="16"/>
          <w:szCs w:val="16"/>
        </w:rPr>
        <w:t xml:space="preserve">  </w:t>
      </w:r>
      <w:r>
        <w:rPr>
          <w:noProof/>
        </w:rPr>
        <w:t>neskoršíc</w:t>
      </w:r>
      <w:r>
        <w:rPr>
          <w:noProof/>
          <w:spacing w:val="-18"/>
        </w:rPr>
        <w:t>h</w:t>
      </w:r>
      <w:r>
        <w:rPr>
          <w:rFonts w:ascii="Times New Roman" w:eastAsia="Times New Roman" w:hAnsi="Times New Roman" w:cs="Times New Roman"/>
          <w:noProof/>
          <w:sz w:val="16"/>
          <w:szCs w:val="16"/>
        </w:rPr>
        <w:t xml:space="preserve">  </w:t>
      </w:r>
      <w:r>
        <w:rPr>
          <w:noProof/>
        </w:rPr>
        <w:t>predpis</w:t>
      </w:r>
      <w:r>
        <w:rPr>
          <w:noProof/>
          <w:spacing w:val="1"/>
        </w:rPr>
        <w:t>o</w:t>
      </w:r>
      <w:r>
        <w:rPr>
          <w:noProof/>
        </w:rPr>
        <w:t>v.</w:t>
      </w:r>
    </w:p>
    <w:p w14:paraId="0975B78E" w14:textId="77777777" w:rsidR="001800D8" w:rsidRDefault="001800D8" w:rsidP="001800D8">
      <w:pPr>
        <w:rPr>
          <w:rFonts w:ascii="SimSun" w:eastAsia="SimSun" w:hAnsi="SimSun" w:cs="SimSun"/>
          <w:sz w:val="20"/>
          <w:szCs w:val="20"/>
        </w:rPr>
      </w:pPr>
    </w:p>
    <w:p w14:paraId="53D4A0E6" w14:textId="77777777" w:rsidR="001A77EA" w:rsidRPr="00A53115" w:rsidRDefault="001A77EA" w:rsidP="001A77EA">
      <w:pPr>
        <w:spacing w:line="360" w:lineRule="auto"/>
        <w:ind w:firstLine="360"/>
      </w:pPr>
      <w:r w:rsidRPr="00A53115">
        <w:t>Hospodárenie obce sa riadilo od začiatku roka rozpočtom schváleným obecným zastupiteľstvom dňa 1</w:t>
      </w:r>
      <w:r>
        <w:t>0</w:t>
      </w:r>
      <w:r w:rsidRPr="00A53115">
        <w:t>.</w:t>
      </w:r>
      <w:r>
        <w:t xml:space="preserve"> </w:t>
      </w:r>
      <w:r w:rsidRPr="00A53115">
        <w:t>decembra 20</w:t>
      </w:r>
      <w:r>
        <w:t>21</w:t>
      </w:r>
      <w:r w:rsidRPr="00A53115">
        <w:t xml:space="preserve"> uznesením č.</w:t>
      </w:r>
      <w:r>
        <w:t xml:space="preserve"> 73</w:t>
      </w:r>
      <w:r w:rsidRPr="00A53115">
        <w:t>/20</w:t>
      </w:r>
      <w:r>
        <w:t>21</w:t>
      </w:r>
      <w:r w:rsidRPr="00A53115">
        <w:t>.</w:t>
      </w:r>
    </w:p>
    <w:p w14:paraId="1F2D784A" w14:textId="77777777" w:rsidR="001A77EA" w:rsidRPr="00A53115" w:rsidRDefault="001A77EA" w:rsidP="001A77EA">
      <w:pPr>
        <w:spacing w:line="360" w:lineRule="auto"/>
        <w:ind w:firstLine="360"/>
      </w:pPr>
      <w:r w:rsidRPr="00A53115">
        <w:t>Zmeny rozpočtu:</w:t>
      </w:r>
    </w:p>
    <w:p w14:paraId="2E6C7577" w14:textId="77777777" w:rsidR="001A77EA" w:rsidRDefault="001A77EA" w:rsidP="001A77EA">
      <w:pPr>
        <w:pStyle w:val="Odsekzoznamu"/>
        <w:numPr>
          <w:ilvl w:val="0"/>
          <w:numId w:val="2"/>
        </w:numPr>
        <w:spacing w:after="160" w:line="360" w:lineRule="auto"/>
        <w:jc w:val="both"/>
      </w:pPr>
      <w:r>
        <w:t>Uznesenie 20/2022 zo dňa 27. mája 2022</w:t>
      </w:r>
    </w:p>
    <w:p w14:paraId="23771E7E" w14:textId="77777777" w:rsidR="001A77EA" w:rsidRDefault="001A77EA" w:rsidP="00865939">
      <w:pPr>
        <w:pStyle w:val="Odsekzoznamu"/>
        <w:numPr>
          <w:ilvl w:val="0"/>
          <w:numId w:val="2"/>
        </w:numPr>
        <w:spacing w:after="160" w:line="360" w:lineRule="auto"/>
        <w:jc w:val="both"/>
        <w:rPr>
          <w:noProof/>
        </w:rPr>
      </w:pPr>
      <w:r w:rsidRPr="00A53115">
        <w:t xml:space="preserve">Uznesenie </w:t>
      </w:r>
      <w:r>
        <w:t>46</w:t>
      </w:r>
      <w:r w:rsidRPr="00A53115">
        <w:t>/202</w:t>
      </w:r>
      <w:r>
        <w:t>2</w:t>
      </w:r>
      <w:r w:rsidRPr="00A53115">
        <w:t xml:space="preserve"> zo dňa </w:t>
      </w:r>
      <w:r>
        <w:t>13</w:t>
      </w:r>
      <w:r w:rsidRPr="00A53115">
        <w:t xml:space="preserve">. </w:t>
      </w:r>
      <w:r>
        <w:t>októbra</w:t>
      </w:r>
      <w:r w:rsidRPr="00A53115">
        <w:t xml:space="preserve"> 202</w:t>
      </w:r>
      <w:r>
        <w:t>2</w:t>
      </w:r>
    </w:p>
    <w:p w14:paraId="67BFB862" w14:textId="0901C1DE" w:rsidR="001800D8" w:rsidRDefault="001A77EA" w:rsidP="00865939">
      <w:pPr>
        <w:pStyle w:val="Odsekzoznamu"/>
        <w:numPr>
          <w:ilvl w:val="0"/>
          <w:numId w:val="2"/>
        </w:numPr>
        <w:spacing w:after="160" w:line="360" w:lineRule="auto"/>
        <w:jc w:val="both"/>
        <w:rPr>
          <w:noProof/>
        </w:rPr>
      </w:pPr>
      <w:r w:rsidRPr="00A53115">
        <w:t xml:space="preserve">Uznesenie </w:t>
      </w:r>
      <w:r>
        <w:t>74</w:t>
      </w:r>
      <w:r w:rsidRPr="00A53115">
        <w:t>/202</w:t>
      </w:r>
      <w:r>
        <w:t>2</w:t>
      </w:r>
      <w:r w:rsidRPr="00A53115">
        <w:t xml:space="preserve"> zo dňa </w:t>
      </w:r>
      <w:r>
        <w:t>15</w:t>
      </w:r>
      <w:r w:rsidRPr="00A53115">
        <w:t xml:space="preserve">. </w:t>
      </w:r>
      <w:r>
        <w:t>decembra</w:t>
      </w:r>
      <w:r w:rsidRPr="00A53115">
        <w:t xml:space="preserve"> 202</w:t>
      </w:r>
      <w:r>
        <w:t>2</w:t>
      </w:r>
    </w:p>
    <w:p w14:paraId="53D6B215" w14:textId="3AA440F5" w:rsidR="001800D8" w:rsidRDefault="001800D8" w:rsidP="001800D8">
      <w:pPr>
        <w:pStyle w:val="Nadpis2"/>
        <w:rPr>
          <w:noProof/>
        </w:rPr>
      </w:pPr>
      <w:bookmarkStart w:id="22" w:name="_Toc154573534"/>
      <w:r>
        <w:rPr>
          <w:noProof/>
        </w:rPr>
        <w:t>Prehľad rozpočtu</w:t>
      </w:r>
      <w:bookmarkEnd w:id="22"/>
    </w:p>
    <w:tbl>
      <w:tblPr>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7"/>
        <w:gridCol w:w="640"/>
        <w:gridCol w:w="79"/>
        <w:gridCol w:w="3859"/>
        <w:gridCol w:w="31"/>
        <w:gridCol w:w="1019"/>
        <w:gridCol w:w="960"/>
        <w:gridCol w:w="32"/>
        <w:gridCol w:w="928"/>
      </w:tblGrid>
      <w:tr w:rsidR="001A77EA" w:rsidRPr="00164AD0" w14:paraId="0293AAFE" w14:textId="77777777" w:rsidTr="008328EF">
        <w:trPr>
          <w:trHeight w:val="264"/>
        </w:trPr>
        <w:tc>
          <w:tcPr>
            <w:tcW w:w="852" w:type="dxa"/>
            <w:shd w:val="clear" w:color="auto" w:fill="auto"/>
            <w:noWrap/>
            <w:vAlign w:val="bottom"/>
            <w:hideMark/>
          </w:tcPr>
          <w:p w14:paraId="5E231A7F"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Ekon.kl</w:t>
            </w:r>
            <w:proofErr w:type="spellEnd"/>
            <w:r w:rsidRPr="00164AD0">
              <w:rPr>
                <w:rFonts w:ascii="Arial" w:eastAsia="Times New Roman" w:hAnsi="Arial" w:cs="Arial"/>
                <w:sz w:val="20"/>
                <w:szCs w:val="20"/>
                <w:lang w:eastAsia="sk-SK"/>
              </w:rPr>
              <w:t>.</w:t>
            </w:r>
          </w:p>
        </w:tc>
        <w:tc>
          <w:tcPr>
            <w:tcW w:w="596" w:type="dxa"/>
            <w:shd w:val="clear" w:color="auto" w:fill="auto"/>
            <w:noWrap/>
            <w:vAlign w:val="bottom"/>
            <w:hideMark/>
          </w:tcPr>
          <w:p w14:paraId="03BC654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Zdroj</w:t>
            </w:r>
          </w:p>
        </w:tc>
        <w:tc>
          <w:tcPr>
            <w:tcW w:w="3969" w:type="dxa"/>
            <w:gridSpan w:val="3"/>
            <w:shd w:val="clear" w:color="auto" w:fill="auto"/>
            <w:noWrap/>
            <w:vAlign w:val="bottom"/>
            <w:hideMark/>
          </w:tcPr>
          <w:p w14:paraId="6D86719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Názov</w:t>
            </w:r>
          </w:p>
        </w:tc>
        <w:tc>
          <w:tcPr>
            <w:tcW w:w="963" w:type="dxa"/>
            <w:shd w:val="clear" w:color="auto" w:fill="auto"/>
            <w:noWrap/>
            <w:vAlign w:val="bottom"/>
            <w:hideMark/>
          </w:tcPr>
          <w:p w14:paraId="59C19AE8"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Schálený</w:t>
            </w:r>
            <w:proofErr w:type="spellEnd"/>
          </w:p>
        </w:tc>
        <w:tc>
          <w:tcPr>
            <w:tcW w:w="960" w:type="dxa"/>
            <w:shd w:val="clear" w:color="auto" w:fill="auto"/>
            <w:noWrap/>
            <w:vAlign w:val="bottom"/>
            <w:hideMark/>
          </w:tcPr>
          <w:p w14:paraId="73608E5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Plnenie</w:t>
            </w:r>
          </w:p>
        </w:tc>
        <w:tc>
          <w:tcPr>
            <w:tcW w:w="960" w:type="dxa"/>
            <w:gridSpan w:val="2"/>
            <w:shd w:val="clear" w:color="auto" w:fill="auto"/>
            <w:noWrap/>
            <w:vAlign w:val="bottom"/>
            <w:hideMark/>
          </w:tcPr>
          <w:p w14:paraId="5A40CA09"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Pln</w:t>
            </w:r>
            <w:proofErr w:type="spellEnd"/>
            <w:r w:rsidRPr="00164AD0">
              <w:rPr>
                <w:rFonts w:ascii="Arial" w:eastAsia="Times New Roman" w:hAnsi="Arial" w:cs="Arial"/>
                <w:sz w:val="20"/>
                <w:szCs w:val="20"/>
                <w:lang w:eastAsia="sk-SK"/>
              </w:rPr>
              <w:t xml:space="preserve"> %</w:t>
            </w:r>
          </w:p>
        </w:tc>
      </w:tr>
      <w:tr w:rsidR="001A77EA" w:rsidRPr="00164AD0" w14:paraId="35D29EEB" w14:textId="77777777" w:rsidTr="008328EF">
        <w:trPr>
          <w:trHeight w:val="264"/>
        </w:trPr>
        <w:tc>
          <w:tcPr>
            <w:tcW w:w="852" w:type="dxa"/>
            <w:shd w:val="clear" w:color="auto" w:fill="auto"/>
            <w:noWrap/>
            <w:vAlign w:val="bottom"/>
            <w:hideMark/>
          </w:tcPr>
          <w:p w14:paraId="76137F1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111003</w:t>
            </w:r>
          </w:p>
        </w:tc>
        <w:tc>
          <w:tcPr>
            <w:tcW w:w="596" w:type="dxa"/>
            <w:shd w:val="clear" w:color="auto" w:fill="auto"/>
            <w:noWrap/>
            <w:vAlign w:val="bottom"/>
            <w:hideMark/>
          </w:tcPr>
          <w:p w14:paraId="64FF13E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28AC975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Výnos z DP</w:t>
            </w:r>
          </w:p>
        </w:tc>
        <w:tc>
          <w:tcPr>
            <w:tcW w:w="963" w:type="dxa"/>
            <w:shd w:val="clear" w:color="auto" w:fill="auto"/>
            <w:noWrap/>
            <w:vAlign w:val="bottom"/>
            <w:hideMark/>
          </w:tcPr>
          <w:p w14:paraId="00376E9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692000</w:t>
            </w:r>
          </w:p>
        </w:tc>
        <w:tc>
          <w:tcPr>
            <w:tcW w:w="960" w:type="dxa"/>
            <w:shd w:val="clear" w:color="auto" w:fill="auto"/>
            <w:noWrap/>
            <w:vAlign w:val="bottom"/>
            <w:hideMark/>
          </w:tcPr>
          <w:p w14:paraId="699ADD0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816353</w:t>
            </w:r>
          </w:p>
        </w:tc>
        <w:tc>
          <w:tcPr>
            <w:tcW w:w="960" w:type="dxa"/>
            <w:gridSpan w:val="2"/>
            <w:shd w:val="clear" w:color="auto" w:fill="auto"/>
            <w:noWrap/>
            <w:vAlign w:val="bottom"/>
            <w:hideMark/>
          </w:tcPr>
          <w:p w14:paraId="751EB35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118</w:t>
            </w:r>
          </w:p>
        </w:tc>
      </w:tr>
      <w:tr w:rsidR="001A77EA" w:rsidRPr="00164AD0" w14:paraId="3F54B877" w14:textId="77777777" w:rsidTr="008328EF">
        <w:trPr>
          <w:trHeight w:val="264"/>
        </w:trPr>
        <w:tc>
          <w:tcPr>
            <w:tcW w:w="8300" w:type="dxa"/>
            <w:gridSpan w:val="9"/>
            <w:shd w:val="clear" w:color="auto" w:fill="auto"/>
            <w:noWrap/>
            <w:vAlign w:val="bottom"/>
          </w:tcPr>
          <w:p w14:paraId="6C276B85" w14:textId="77777777" w:rsidR="001A77EA" w:rsidRPr="00164AD0" w:rsidRDefault="001A77EA" w:rsidP="008328EF">
            <w:pPr>
              <w:spacing w:before="120" w:after="120" w:line="240" w:lineRule="auto"/>
            </w:pPr>
            <w:r>
              <w:t>Každoročne predstavuje najväčšiu časť príjmu obce „Výnos z daní z príjmu“ poukázaný samospráve zo štátneho rozpočtu. V roku 2022 bol skutočný príjem o 18 % vyšší ako schválený rozpočet.</w:t>
            </w:r>
          </w:p>
        </w:tc>
      </w:tr>
      <w:tr w:rsidR="001A77EA" w:rsidRPr="00164AD0" w14:paraId="58C5C53B" w14:textId="77777777" w:rsidTr="008328EF">
        <w:trPr>
          <w:trHeight w:val="264"/>
        </w:trPr>
        <w:tc>
          <w:tcPr>
            <w:tcW w:w="852" w:type="dxa"/>
            <w:shd w:val="clear" w:color="auto" w:fill="auto"/>
            <w:noWrap/>
            <w:vAlign w:val="bottom"/>
            <w:hideMark/>
          </w:tcPr>
          <w:p w14:paraId="30357D7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121001</w:t>
            </w:r>
          </w:p>
        </w:tc>
        <w:tc>
          <w:tcPr>
            <w:tcW w:w="596" w:type="dxa"/>
            <w:shd w:val="clear" w:color="auto" w:fill="auto"/>
            <w:noWrap/>
            <w:vAlign w:val="bottom"/>
            <w:hideMark/>
          </w:tcPr>
          <w:p w14:paraId="0F1B9FC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1CCF20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 pozemkov</w:t>
            </w:r>
          </w:p>
        </w:tc>
        <w:tc>
          <w:tcPr>
            <w:tcW w:w="963" w:type="dxa"/>
            <w:shd w:val="clear" w:color="auto" w:fill="auto"/>
            <w:noWrap/>
            <w:vAlign w:val="bottom"/>
            <w:hideMark/>
          </w:tcPr>
          <w:p w14:paraId="1E6CD50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65000</w:t>
            </w:r>
          </w:p>
        </w:tc>
        <w:tc>
          <w:tcPr>
            <w:tcW w:w="960" w:type="dxa"/>
            <w:shd w:val="clear" w:color="auto" w:fill="auto"/>
            <w:noWrap/>
            <w:vAlign w:val="bottom"/>
            <w:hideMark/>
          </w:tcPr>
          <w:p w14:paraId="5034232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58027</w:t>
            </w:r>
          </w:p>
        </w:tc>
        <w:tc>
          <w:tcPr>
            <w:tcW w:w="960" w:type="dxa"/>
            <w:gridSpan w:val="2"/>
            <w:shd w:val="clear" w:color="auto" w:fill="auto"/>
            <w:noWrap/>
            <w:vAlign w:val="bottom"/>
            <w:hideMark/>
          </w:tcPr>
          <w:p w14:paraId="7B35C4A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89</w:t>
            </w:r>
          </w:p>
        </w:tc>
      </w:tr>
      <w:tr w:rsidR="001A77EA" w:rsidRPr="00164AD0" w14:paraId="19D2F174" w14:textId="77777777" w:rsidTr="008328EF">
        <w:trPr>
          <w:trHeight w:val="264"/>
        </w:trPr>
        <w:tc>
          <w:tcPr>
            <w:tcW w:w="852" w:type="dxa"/>
            <w:shd w:val="clear" w:color="auto" w:fill="auto"/>
            <w:noWrap/>
            <w:vAlign w:val="bottom"/>
            <w:hideMark/>
          </w:tcPr>
          <w:p w14:paraId="362C59C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121002</w:t>
            </w:r>
          </w:p>
        </w:tc>
        <w:tc>
          <w:tcPr>
            <w:tcW w:w="596" w:type="dxa"/>
            <w:shd w:val="clear" w:color="auto" w:fill="auto"/>
            <w:noWrap/>
            <w:vAlign w:val="bottom"/>
            <w:hideMark/>
          </w:tcPr>
          <w:p w14:paraId="5E7DE07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E1A258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zo stavieb</w:t>
            </w:r>
          </w:p>
        </w:tc>
        <w:tc>
          <w:tcPr>
            <w:tcW w:w="963" w:type="dxa"/>
            <w:shd w:val="clear" w:color="auto" w:fill="auto"/>
            <w:noWrap/>
            <w:vAlign w:val="bottom"/>
            <w:hideMark/>
          </w:tcPr>
          <w:p w14:paraId="6C1D96A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13500</w:t>
            </w:r>
          </w:p>
        </w:tc>
        <w:tc>
          <w:tcPr>
            <w:tcW w:w="960" w:type="dxa"/>
            <w:shd w:val="clear" w:color="auto" w:fill="auto"/>
            <w:noWrap/>
            <w:vAlign w:val="bottom"/>
            <w:hideMark/>
          </w:tcPr>
          <w:p w14:paraId="4628BDB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14127</w:t>
            </w:r>
          </w:p>
        </w:tc>
        <w:tc>
          <w:tcPr>
            <w:tcW w:w="960" w:type="dxa"/>
            <w:gridSpan w:val="2"/>
            <w:shd w:val="clear" w:color="auto" w:fill="auto"/>
            <w:noWrap/>
            <w:vAlign w:val="bottom"/>
            <w:hideMark/>
          </w:tcPr>
          <w:p w14:paraId="2402C88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105</w:t>
            </w:r>
          </w:p>
        </w:tc>
      </w:tr>
      <w:tr w:rsidR="001A77EA" w:rsidRPr="00164AD0" w14:paraId="63597BB8" w14:textId="77777777" w:rsidTr="008328EF">
        <w:trPr>
          <w:trHeight w:val="264"/>
        </w:trPr>
        <w:tc>
          <w:tcPr>
            <w:tcW w:w="852" w:type="dxa"/>
            <w:shd w:val="clear" w:color="auto" w:fill="auto"/>
            <w:noWrap/>
            <w:vAlign w:val="bottom"/>
            <w:hideMark/>
          </w:tcPr>
          <w:p w14:paraId="4C85BAE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121003</w:t>
            </w:r>
          </w:p>
        </w:tc>
        <w:tc>
          <w:tcPr>
            <w:tcW w:w="596" w:type="dxa"/>
            <w:shd w:val="clear" w:color="auto" w:fill="auto"/>
            <w:noWrap/>
            <w:vAlign w:val="bottom"/>
            <w:hideMark/>
          </w:tcPr>
          <w:p w14:paraId="415FAF2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ECFE58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 bytov a nebytových priestorov</w:t>
            </w:r>
          </w:p>
        </w:tc>
        <w:tc>
          <w:tcPr>
            <w:tcW w:w="963" w:type="dxa"/>
            <w:shd w:val="clear" w:color="auto" w:fill="auto"/>
            <w:noWrap/>
            <w:vAlign w:val="bottom"/>
            <w:hideMark/>
          </w:tcPr>
          <w:p w14:paraId="58A45A6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w:t>
            </w:r>
          </w:p>
        </w:tc>
        <w:tc>
          <w:tcPr>
            <w:tcW w:w="960" w:type="dxa"/>
            <w:shd w:val="clear" w:color="auto" w:fill="auto"/>
            <w:noWrap/>
            <w:vAlign w:val="bottom"/>
            <w:hideMark/>
          </w:tcPr>
          <w:p w14:paraId="342C373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190</w:t>
            </w:r>
          </w:p>
        </w:tc>
        <w:tc>
          <w:tcPr>
            <w:tcW w:w="960" w:type="dxa"/>
            <w:gridSpan w:val="2"/>
            <w:shd w:val="clear" w:color="auto" w:fill="auto"/>
            <w:noWrap/>
            <w:vAlign w:val="bottom"/>
            <w:hideMark/>
          </w:tcPr>
          <w:p w14:paraId="1F5036F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4FCC304A" w14:textId="77777777" w:rsidTr="008328EF">
        <w:trPr>
          <w:trHeight w:val="264"/>
        </w:trPr>
        <w:tc>
          <w:tcPr>
            <w:tcW w:w="8300" w:type="dxa"/>
            <w:gridSpan w:val="9"/>
            <w:shd w:val="clear" w:color="auto" w:fill="auto"/>
            <w:noWrap/>
            <w:vAlign w:val="bottom"/>
          </w:tcPr>
          <w:p w14:paraId="7AEC2173"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Príjmy za dane z kapitálového majetku na území obce boli naplnené na úrovni </w:t>
            </w:r>
            <w:proofErr w:type="spellStart"/>
            <w:r>
              <w:rPr>
                <w:rFonts w:ascii="Arial" w:eastAsia="Times New Roman" w:hAnsi="Arial" w:cs="Arial"/>
                <w:sz w:val="20"/>
                <w:szCs w:val="20"/>
                <w:lang w:eastAsia="sk-SK"/>
              </w:rPr>
              <w:t>takme</w:t>
            </w:r>
            <w:proofErr w:type="spellEnd"/>
            <w:r>
              <w:rPr>
                <w:rFonts w:ascii="Arial" w:eastAsia="Times New Roman" w:hAnsi="Arial" w:cs="Arial"/>
                <w:sz w:val="20"/>
                <w:szCs w:val="20"/>
                <w:lang w:eastAsia="sk-SK"/>
              </w:rPr>
              <w:t xml:space="preserve"> 95 % z predpokladaného rozpočtu obce.</w:t>
            </w:r>
          </w:p>
        </w:tc>
      </w:tr>
      <w:tr w:rsidR="001A77EA" w:rsidRPr="00164AD0" w14:paraId="13C0B413" w14:textId="77777777" w:rsidTr="008328EF">
        <w:trPr>
          <w:trHeight w:val="264"/>
        </w:trPr>
        <w:tc>
          <w:tcPr>
            <w:tcW w:w="852" w:type="dxa"/>
            <w:shd w:val="clear" w:color="auto" w:fill="auto"/>
            <w:noWrap/>
            <w:vAlign w:val="bottom"/>
            <w:hideMark/>
          </w:tcPr>
          <w:p w14:paraId="676555E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133001</w:t>
            </w:r>
          </w:p>
        </w:tc>
        <w:tc>
          <w:tcPr>
            <w:tcW w:w="596" w:type="dxa"/>
            <w:shd w:val="clear" w:color="auto" w:fill="auto"/>
            <w:noWrap/>
            <w:vAlign w:val="bottom"/>
            <w:hideMark/>
          </w:tcPr>
          <w:p w14:paraId="359E7D8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C4182E0"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psa</w:t>
            </w:r>
          </w:p>
        </w:tc>
        <w:tc>
          <w:tcPr>
            <w:tcW w:w="963" w:type="dxa"/>
            <w:shd w:val="clear" w:color="auto" w:fill="auto"/>
            <w:noWrap/>
            <w:vAlign w:val="bottom"/>
            <w:hideMark/>
          </w:tcPr>
          <w:p w14:paraId="18468A0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1300</w:t>
            </w:r>
          </w:p>
        </w:tc>
        <w:tc>
          <w:tcPr>
            <w:tcW w:w="960" w:type="dxa"/>
            <w:shd w:val="clear" w:color="auto" w:fill="auto"/>
            <w:noWrap/>
            <w:vAlign w:val="bottom"/>
            <w:hideMark/>
          </w:tcPr>
          <w:p w14:paraId="65298F9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1235</w:t>
            </w:r>
          </w:p>
        </w:tc>
        <w:tc>
          <w:tcPr>
            <w:tcW w:w="960" w:type="dxa"/>
            <w:gridSpan w:val="2"/>
            <w:shd w:val="clear" w:color="auto" w:fill="auto"/>
            <w:noWrap/>
            <w:vAlign w:val="bottom"/>
            <w:hideMark/>
          </w:tcPr>
          <w:p w14:paraId="0676B9C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34490E2B" w14:textId="77777777" w:rsidTr="008328EF">
        <w:trPr>
          <w:trHeight w:val="264"/>
        </w:trPr>
        <w:tc>
          <w:tcPr>
            <w:tcW w:w="852" w:type="dxa"/>
            <w:shd w:val="clear" w:color="auto" w:fill="auto"/>
            <w:noWrap/>
            <w:vAlign w:val="bottom"/>
            <w:hideMark/>
          </w:tcPr>
          <w:p w14:paraId="62C8EEA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133003</w:t>
            </w:r>
          </w:p>
        </w:tc>
        <w:tc>
          <w:tcPr>
            <w:tcW w:w="596" w:type="dxa"/>
            <w:shd w:val="clear" w:color="auto" w:fill="auto"/>
            <w:noWrap/>
            <w:vAlign w:val="bottom"/>
            <w:hideMark/>
          </w:tcPr>
          <w:p w14:paraId="51786DE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41C628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nevýherné hracie prístroje</w:t>
            </w:r>
          </w:p>
        </w:tc>
        <w:tc>
          <w:tcPr>
            <w:tcW w:w="963" w:type="dxa"/>
            <w:shd w:val="clear" w:color="auto" w:fill="auto"/>
            <w:noWrap/>
            <w:vAlign w:val="bottom"/>
            <w:hideMark/>
          </w:tcPr>
          <w:p w14:paraId="1FFD80D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w:t>
            </w:r>
          </w:p>
        </w:tc>
        <w:tc>
          <w:tcPr>
            <w:tcW w:w="960" w:type="dxa"/>
            <w:shd w:val="clear" w:color="auto" w:fill="auto"/>
            <w:noWrap/>
            <w:vAlign w:val="bottom"/>
            <w:hideMark/>
          </w:tcPr>
          <w:p w14:paraId="5B443B6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33</w:t>
            </w:r>
          </w:p>
        </w:tc>
        <w:tc>
          <w:tcPr>
            <w:tcW w:w="960" w:type="dxa"/>
            <w:gridSpan w:val="2"/>
            <w:shd w:val="clear" w:color="auto" w:fill="auto"/>
            <w:noWrap/>
            <w:vAlign w:val="bottom"/>
            <w:hideMark/>
          </w:tcPr>
          <w:p w14:paraId="63A7B7F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332</w:t>
            </w:r>
          </w:p>
        </w:tc>
      </w:tr>
      <w:tr w:rsidR="001A77EA" w:rsidRPr="00164AD0" w14:paraId="497BBEBE" w14:textId="77777777" w:rsidTr="008328EF">
        <w:trPr>
          <w:trHeight w:val="264"/>
        </w:trPr>
        <w:tc>
          <w:tcPr>
            <w:tcW w:w="852" w:type="dxa"/>
            <w:shd w:val="clear" w:color="auto" w:fill="auto"/>
            <w:noWrap/>
            <w:vAlign w:val="bottom"/>
            <w:hideMark/>
          </w:tcPr>
          <w:p w14:paraId="71B14B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133012</w:t>
            </w:r>
          </w:p>
        </w:tc>
        <w:tc>
          <w:tcPr>
            <w:tcW w:w="596" w:type="dxa"/>
            <w:shd w:val="clear" w:color="auto" w:fill="auto"/>
            <w:noWrap/>
            <w:vAlign w:val="bottom"/>
            <w:hideMark/>
          </w:tcPr>
          <w:p w14:paraId="399C241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620ED1B"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užívanie verejného priestranstva</w:t>
            </w:r>
          </w:p>
        </w:tc>
        <w:tc>
          <w:tcPr>
            <w:tcW w:w="963" w:type="dxa"/>
            <w:shd w:val="clear" w:color="auto" w:fill="auto"/>
            <w:noWrap/>
            <w:vAlign w:val="bottom"/>
            <w:hideMark/>
          </w:tcPr>
          <w:p w14:paraId="2834F67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180</w:t>
            </w:r>
          </w:p>
        </w:tc>
        <w:tc>
          <w:tcPr>
            <w:tcW w:w="960" w:type="dxa"/>
            <w:shd w:val="clear" w:color="auto" w:fill="auto"/>
            <w:noWrap/>
            <w:vAlign w:val="bottom"/>
            <w:hideMark/>
          </w:tcPr>
          <w:p w14:paraId="12E0A61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169</w:t>
            </w:r>
          </w:p>
        </w:tc>
        <w:tc>
          <w:tcPr>
            <w:tcW w:w="960" w:type="dxa"/>
            <w:gridSpan w:val="2"/>
            <w:shd w:val="clear" w:color="auto" w:fill="auto"/>
            <w:noWrap/>
            <w:vAlign w:val="bottom"/>
            <w:hideMark/>
          </w:tcPr>
          <w:p w14:paraId="4F4FF52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94</w:t>
            </w:r>
          </w:p>
        </w:tc>
      </w:tr>
      <w:tr w:rsidR="001A77EA" w:rsidRPr="00164AD0" w14:paraId="53D028FE" w14:textId="77777777" w:rsidTr="008328EF">
        <w:trPr>
          <w:trHeight w:val="264"/>
        </w:trPr>
        <w:tc>
          <w:tcPr>
            <w:tcW w:w="852" w:type="dxa"/>
            <w:shd w:val="clear" w:color="auto" w:fill="auto"/>
            <w:noWrap/>
            <w:vAlign w:val="bottom"/>
            <w:hideMark/>
          </w:tcPr>
          <w:p w14:paraId="2B514B0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133013</w:t>
            </w:r>
          </w:p>
        </w:tc>
        <w:tc>
          <w:tcPr>
            <w:tcW w:w="596" w:type="dxa"/>
            <w:shd w:val="clear" w:color="auto" w:fill="auto"/>
            <w:noWrap/>
            <w:vAlign w:val="bottom"/>
            <w:hideMark/>
          </w:tcPr>
          <w:p w14:paraId="68B71FE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44EF59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Daň za komunálny odpad</w:t>
            </w:r>
          </w:p>
        </w:tc>
        <w:tc>
          <w:tcPr>
            <w:tcW w:w="963" w:type="dxa"/>
            <w:shd w:val="clear" w:color="auto" w:fill="auto"/>
            <w:noWrap/>
            <w:vAlign w:val="bottom"/>
            <w:hideMark/>
          </w:tcPr>
          <w:p w14:paraId="7431AA6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67650</w:t>
            </w:r>
          </w:p>
        </w:tc>
        <w:tc>
          <w:tcPr>
            <w:tcW w:w="960" w:type="dxa"/>
            <w:shd w:val="clear" w:color="auto" w:fill="auto"/>
            <w:noWrap/>
            <w:vAlign w:val="bottom"/>
            <w:hideMark/>
          </w:tcPr>
          <w:p w14:paraId="306322D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70829</w:t>
            </w:r>
          </w:p>
        </w:tc>
        <w:tc>
          <w:tcPr>
            <w:tcW w:w="960" w:type="dxa"/>
            <w:gridSpan w:val="2"/>
            <w:shd w:val="clear" w:color="auto" w:fill="auto"/>
            <w:noWrap/>
            <w:vAlign w:val="bottom"/>
            <w:hideMark/>
          </w:tcPr>
          <w:p w14:paraId="663D2C0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105</w:t>
            </w:r>
          </w:p>
        </w:tc>
      </w:tr>
      <w:tr w:rsidR="001A77EA" w:rsidRPr="00164AD0" w14:paraId="6279AF38" w14:textId="77777777" w:rsidTr="008328EF">
        <w:trPr>
          <w:trHeight w:val="264"/>
        </w:trPr>
        <w:tc>
          <w:tcPr>
            <w:tcW w:w="8300" w:type="dxa"/>
            <w:gridSpan w:val="9"/>
            <w:shd w:val="clear" w:color="auto" w:fill="auto"/>
            <w:noWrap/>
            <w:vAlign w:val="bottom"/>
          </w:tcPr>
          <w:p w14:paraId="73C1878A"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Oblasť dane za psov a príjmov z ostatných zákonných poplatkov dosiahli v roku 2022 plnenie na úrovni 105 %.</w:t>
            </w:r>
          </w:p>
        </w:tc>
      </w:tr>
      <w:tr w:rsidR="001A77EA" w:rsidRPr="00164AD0" w14:paraId="671B6994" w14:textId="77777777" w:rsidTr="008328EF">
        <w:trPr>
          <w:trHeight w:val="264"/>
        </w:trPr>
        <w:tc>
          <w:tcPr>
            <w:tcW w:w="852" w:type="dxa"/>
            <w:shd w:val="clear" w:color="auto" w:fill="auto"/>
            <w:noWrap/>
            <w:vAlign w:val="bottom"/>
            <w:hideMark/>
          </w:tcPr>
          <w:p w14:paraId="7143DB5F"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212003</w:t>
            </w:r>
          </w:p>
        </w:tc>
        <w:tc>
          <w:tcPr>
            <w:tcW w:w="596" w:type="dxa"/>
            <w:shd w:val="clear" w:color="auto" w:fill="auto"/>
            <w:noWrap/>
            <w:vAlign w:val="bottom"/>
            <w:hideMark/>
          </w:tcPr>
          <w:p w14:paraId="5343B82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7FCBF0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Prenájom ambulancie</w:t>
            </w:r>
          </w:p>
        </w:tc>
        <w:tc>
          <w:tcPr>
            <w:tcW w:w="963" w:type="dxa"/>
            <w:shd w:val="clear" w:color="auto" w:fill="auto"/>
            <w:noWrap/>
            <w:vAlign w:val="bottom"/>
            <w:hideMark/>
          </w:tcPr>
          <w:p w14:paraId="663A64D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444</w:t>
            </w:r>
          </w:p>
        </w:tc>
        <w:tc>
          <w:tcPr>
            <w:tcW w:w="960" w:type="dxa"/>
            <w:shd w:val="clear" w:color="auto" w:fill="auto"/>
            <w:noWrap/>
            <w:vAlign w:val="bottom"/>
            <w:hideMark/>
          </w:tcPr>
          <w:p w14:paraId="693B3D0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443</w:t>
            </w:r>
          </w:p>
        </w:tc>
        <w:tc>
          <w:tcPr>
            <w:tcW w:w="960" w:type="dxa"/>
            <w:gridSpan w:val="2"/>
            <w:shd w:val="clear" w:color="auto" w:fill="auto"/>
            <w:noWrap/>
            <w:vAlign w:val="bottom"/>
            <w:hideMark/>
          </w:tcPr>
          <w:p w14:paraId="20A14D3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100</w:t>
            </w:r>
          </w:p>
        </w:tc>
      </w:tr>
      <w:tr w:rsidR="001A77EA" w:rsidRPr="00164AD0" w14:paraId="12C2C746" w14:textId="77777777" w:rsidTr="008328EF">
        <w:trPr>
          <w:trHeight w:val="264"/>
        </w:trPr>
        <w:tc>
          <w:tcPr>
            <w:tcW w:w="852" w:type="dxa"/>
            <w:shd w:val="clear" w:color="auto" w:fill="auto"/>
            <w:noWrap/>
            <w:vAlign w:val="bottom"/>
            <w:hideMark/>
          </w:tcPr>
          <w:p w14:paraId="21AE3A9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212003</w:t>
            </w:r>
          </w:p>
        </w:tc>
        <w:tc>
          <w:tcPr>
            <w:tcW w:w="596" w:type="dxa"/>
            <w:shd w:val="clear" w:color="auto" w:fill="auto"/>
            <w:noWrap/>
            <w:vAlign w:val="bottom"/>
            <w:hideMark/>
          </w:tcPr>
          <w:p w14:paraId="340B8FC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A985B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Príjmy z prenajatých budov, priestorov</w:t>
            </w:r>
          </w:p>
        </w:tc>
        <w:tc>
          <w:tcPr>
            <w:tcW w:w="963" w:type="dxa"/>
            <w:shd w:val="clear" w:color="auto" w:fill="auto"/>
            <w:noWrap/>
            <w:vAlign w:val="bottom"/>
            <w:hideMark/>
          </w:tcPr>
          <w:p w14:paraId="01ECC88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2600</w:t>
            </w:r>
          </w:p>
        </w:tc>
        <w:tc>
          <w:tcPr>
            <w:tcW w:w="960" w:type="dxa"/>
            <w:shd w:val="clear" w:color="auto" w:fill="auto"/>
            <w:noWrap/>
            <w:vAlign w:val="bottom"/>
            <w:hideMark/>
          </w:tcPr>
          <w:p w14:paraId="73D6683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4013</w:t>
            </w:r>
          </w:p>
        </w:tc>
        <w:tc>
          <w:tcPr>
            <w:tcW w:w="960" w:type="dxa"/>
            <w:gridSpan w:val="2"/>
            <w:shd w:val="clear" w:color="auto" w:fill="auto"/>
            <w:noWrap/>
            <w:vAlign w:val="bottom"/>
            <w:hideMark/>
          </w:tcPr>
          <w:p w14:paraId="0369F40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154</w:t>
            </w:r>
          </w:p>
        </w:tc>
      </w:tr>
      <w:tr w:rsidR="001A77EA" w:rsidRPr="00164AD0" w14:paraId="63677288" w14:textId="77777777" w:rsidTr="008328EF">
        <w:trPr>
          <w:trHeight w:val="264"/>
        </w:trPr>
        <w:tc>
          <w:tcPr>
            <w:tcW w:w="8300" w:type="dxa"/>
            <w:gridSpan w:val="9"/>
            <w:shd w:val="clear" w:color="auto" w:fill="auto"/>
            <w:noWrap/>
            <w:vAlign w:val="bottom"/>
          </w:tcPr>
          <w:p w14:paraId="55637409"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Príjmy z prenájmu majetku obce dosiahli úroveň 146 %.</w:t>
            </w:r>
          </w:p>
        </w:tc>
      </w:tr>
      <w:tr w:rsidR="001A77EA" w:rsidRPr="00164AD0" w14:paraId="3FB5308F" w14:textId="77777777" w:rsidTr="008328EF">
        <w:trPr>
          <w:trHeight w:val="264"/>
        </w:trPr>
        <w:tc>
          <w:tcPr>
            <w:tcW w:w="852" w:type="dxa"/>
            <w:shd w:val="clear" w:color="auto" w:fill="auto"/>
            <w:noWrap/>
            <w:vAlign w:val="bottom"/>
          </w:tcPr>
          <w:p w14:paraId="12A1AF8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221004</w:t>
            </w:r>
          </w:p>
        </w:tc>
        <w:tc>
          <w:tcPr>
            <w:tcW w:w="596" w:type="dxa"/>
            <w:shd w:val="clear" w:color="auto" w:fill="auto"/>
            <w:noWrap/>
            <w:vAlign w:val="bottom"/>
          </w:tcPr>
          <w:p w14:paraId="5FD701D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tcPr>
          <w:p w14:paraId="566E795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Správne poplatky</w:t>
            </w:r>
          </w:p>
        </w:tc>
        <w:tc>
          <w:tcPr>
            <w:tcW w:w="963" w:type="dxa"/>
            <w:shd w:val="clear" w:color="auto" w:fill="auto"/>
            <w:noWrap/>
            <w:vAlign w:val="bottom"/>
          </w:tcPr>
          <w:p w14:paraId="6732999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5700</w:t>
            </w:r>
          </w:p>
        </w:tc>
        <w:tc>
          <w:tcPr>
            <w:tcW w:w="960" w:type="dxa"/>
            <w:shd w:val="clear" w:color="auto" w:fill="auto"/>
            <w:noWrap/>
            <w:vAlign w:val="bottom"/>
          </w:tcPr>
          <w:p w14:paraId="1B3BD1B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5389</w:t>
            </w:r>
          </w:p>
        </w:tc>
        <w:tc>
          <w:tcPr>
            <w:tcW w:w="960" w:type="dxa"/>
            <w:gridSpan w:val="2"/>
            <w:shd w:val="clear" w:color="auto" w:fill="auto"/>
            <w:noWrap/>
            <w:vAlign w:val="bottom"/>
          </w:tcPr>
          <w:p w14:paraId="60E8028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48C211B9" w14:textId="77777777" w:rsidTr="008328EF">
        <w:trPr>
          <w:trHeight w:val="264"/>
        </w:trPr>
        <w:tc>
          <w:tcPr>
            <w:tcW w:w="852" w:type="dxa"/>
            <w:shd w:val="clear" w:color="auto" w:fill="auto"/>
            <w:noWrap/>
            <w:vAlign w:val="bottom"/>
            <w:hideMark/>
          </w:tcPr>
          <w:p w14:paraId="2514B70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6BED35A"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1BED99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Vodné</w:t>
            </w:r>
          </w:p>
        </w:tc>
        <w:tc>
          <w:tcPr>
            <w:tcW w:w="963" w:type="dxa"/>
            <w:shd w:val="clear" w:color="auto" w:fill="auto"/>
            <w:noWrap/>
            <w:vAlign w:val="bottom"/>
            <w:hideMark/>
          </w:tcPr>
          <w:p w14:paraId="11AD808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80000</w:t>
            </w:r>
          </w:p>
        </w:tc>
        <w:tc>
          <w:tcPr>
            <w:tcW w:w="960" w:type="dxa"/>
            <w:shd w:val="clear" w:color="auto" w:fill="auto"/>
            <w:noWrap/>
            <w:vAlign w:val="bottom"/>
            <w:hideMark/>
          </w:tcPr>
          <w:p w14:paraId="482836E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70091</w:t>
            </w:r>
          </w:p>
        </w:tc>
        <w:tc>
          <w:tcPr>
            <w:tcW w:w="960" w:type="dxa"/>
            <w:gridSpan w:val="2"/>
            <w:shd w:val="clear" w:color="auto" w:fill="auto"/>
            <w:noWrap/>
            <w:vAlign w:val="bottom"/>
            <w:hideMark/>
          </w:tcPr>
          <w:p w14:paraId="49CFECF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88</w:t>
            </w:r>
          </w:p>
        </w:tc>
      </w:tr>
      <w:tr w:rsidR="001A77EA" w:rsidRPr="00164AD0" w14:paraId="74472ECB" w14:textId="77777777" w:rsidTr="008328EF">
        <w:trPr>
          <w:trHeight w:val="264"/>
        </w:trPr>
        <w:tc>
          <w:tcPr>
            <w:tcW w:w="852" w:type="dxa"/>
            <w:shd w:val="clear" w:color="auto" w:fill="auto"/>
            <w:noWrap/>
            <w:vAlign w:val="bottom"/>
            <w:hideMark/>
          </w:tcPr>
          <w:p w14:paraId="582ED22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741FEB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9D64BD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Smetné nádoby</w:t>
            </w:r>
          </w:p>
        </w:tc>
        <w:tc>
          <w:tcPr>
            <w:tcW w:w="963" w:type="dxa"/>
            <w:shd w:val="clear" w:color="auto" w:fill="auto"/>
            <w:noWrap/>
            <w:vAlign w:val="bottom"/>
            <w:hideMark/>
          </w:tcPr>
          <w:p w14:paraId="0D282CE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3000</w:t>
            </w:r>
          </w:p>
        </w:tc>
        <w:tc>
          <w:tcPr>
            <w:tcW w:w="960" w:type="dxa"/>
            <w:shd w:val="clear" w:color="auto" w:fill="auto"/>
            <w:noWrap/>
            <w:vAlign w:val="bottom"/>
            <w:hideMark/>
          </w:tcPr>
          <w:p w14:paraId="594F83C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706</w:t>
            </w:r>
          </w:p>
        </w:tc>
        <w:tc>
          <w:tcPr>
            <w:tcW w:w="960" w:type="dxa"/>
            <w:gridSpan w:val="2"/>
            <w:shd w:val="clear" w:color="auto" w:fill="auto"/>
            <w:noWrap/>
            <w:vAlign w:val="bottom"/>
            <w:hideMark/>
          </w:tcPr>
          <w:p w14:paraId="5A7FCF7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24</w:t>
            </w:r>
          </w:p>
        </w:tc>
      </w:tr>
      <w:tr w:rsidR="001A77EA" w:rsidRPr="00164AD0" w14:paraId="7E047E06" w14:textId="77777777" w:rsidTr="008328EF">
        <w:trPr>
          <w:trHeight w:val="264"/>
        </w:trPr>
        <w:tc>
          <w:tcPr>
            <w:tcW w:w="852" w:type="dxa"/>
            <w:shd w:val="clear" w:color="auto" w:fill="auto"/>
            <w:noWrap/>
            <w:vAlign w:val="bottom"/>
            <w:hideMark/>
          </w:tcPr>
          <w:p w14:paraId="69DB19C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578E73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5A4A455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za MR</w:t>
            </w:r>
          </w:p>
        </w:tc>
        <w:tc>
          <w:tcPr>
            <w:tcW w:w="963" w:type="dxa"/>
            <w:shd w:val="clear" w:color="auto" w:fill="auto"/>
            <w:noWrap/>
            <w:vAlign w:val="bottom"/>
            <w:hideMark/>
          </w:tcPr>
          <w:p w14:paraId="6E526B0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750</w:t>
            </w:r>
          </w:p>
        </w:tc>
        <w:tc>
          <w:tcPr>
            <w:tcW w:w="960" w:type="dxa"/>
            <w:shd w:val="clear" w:color="auto" w:fill="auto"/>
            <w:noWrap/>
            <w:vAlign w:val="bottom"/>
            <w:hideMark/>
          </w:tcPr>
          <w:p w14:paraId="6AE0B84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835</w:t>
            </w:r>
          </w:p>
        </w:tc>
        <w:tc>
          <w:tcPr>
            <w:tcW w:w="960" w:type="dxa"/>
            <w:gridSpan w:val="2"/>
            <w:shd w:val="clear" w:color="auto" w:fill="auto"/>
            <w:noWrap/>
            <w:vAlign w:val="bottom"/>
            <w:hideMark/>
          </w:tcPr>
          <w:p w14:paraId="4A0A08E8"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111</w:t>
            </w:r>
          </w:p>
        </w:tc>
      </w:tr>
      <w:tr w:rsidR="001A77EA" w:rsidRPr="00164AD0" w14:paraId="70A8BAF4" w14:textId="77777777" w:rsidTr="008328EF">
        <w:trPr>
          <w:trHeight w:val="264"/>
        </w:trPr>
        <w:tc>
          <w:tcPr>
            <w:tcW w:w="852" w:type="dxa"/>
            <w:shd w:val="clear" w:color="auto" w:fill="auto"/>
            <w:noWrap/>
            <w:vAlign w:val="bottom"/>
            <w:hideMark/>
          </w:tcPr>
          <w:p w14:paraId="0D63B2E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44D3122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706CFC0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Cintorínsky poplatok</w:t>
            </w:r>
          </w:p>
        </w:tc>
        <w:tc>
          <w:tcPr>
            <w:tcW w:w="963" w:type="dxa"/>
            <w:shd w:val="clear" w:color="auto" w:fill="auto"/>
            <w:noWrap/>
            <w:vAlign w:val="bottom"/>
            <w:hideMark/>
          </w:tcPr>
          <w:p w14:paraId="200E3EF0"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2000</w:t>
            </w:r>
          </w:p>
        </w:tc>
        <w:tc>
          <w:tcPr>
            <w:tcW w:w="960" w:type="dxa"/>
            <w:shd w:val="clear" w:color="auto" w:fill="auto"/>
            <w:noWrap/>
            <w:vAlign w:val="bottom"/>
            <w:hideMark/>
          </w:tcPr>
          <w:p w14:paraId="5D914A4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1014</w:t>
            </w:r>
          </w:p>
        </w:tc>
        <w:tc>
          <w:tcPr>
            <w:tcW w:w="960" w:type="dxa"/>
            <w:gridSpan w:val="2"/>
            <w:shd w:val="clear" w:color="auto" w:fill="auto"/>
            <w:noWrap/>
            <w:vAlign w:val="bottom"/>
            <w:hideMark/>
          </w:tcPr>
          <w:p w14:paraId="29DBCF3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51</w:t>
            </w:r>
          </w:p>
        </w:tc>
      </w:tr>
      <w:tr w:rsidR="001A77EA" w:rsidRPr="00164AD0" w14:paraId="7C25B815" w14:textId="77777777" w:rsidTr="008328EF">
        <w:trPr>
          <w:trHeight w:val="264"/>
        </w:trPr>
        <w:tc>
          <w:tcPr>
            <w:tcW w:w="852" w:type="dxa"/>
            <w:shd w:val="clear" w:color="auto" w:fill="auto"/>
            <w:noWrap/>
            <w:vAlign w:val="bottom"/>
            <w:hideMark/>
          </w:tcPr>
          <w:p w14:paraId="1419244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39127D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2B1FC22" w14:textId="77777777" w:rsidR="001A77EA" w:rsidRPr="00164AD0"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Septiky</w:t>
            </w:r>
          </w:p>
        </w:tc>
        <w:tc>
          <w:tcPr>
            <w:tcW w:w="963" w:type="dxa"/>
            <w:shd w:val="clear" w:color="auto" w:fill="auto"/>
            <w:noWrap/>
            <w:vAlign w:val="bottom"/>
            <w:hideMark/>
          </w:tcPr>
          <w:p w14:paraId="5122717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14000</w:t>
            </w:r>
          </w:p>
        </w:tc>
        <w:tc>
          <w:tcPr>
            <w:tcW w:w="960" w:type="dxa"/>
            <w:shd w:val="clear" w:color="auto" w:fill="auto"/>
            <w:noWrap/>
            <w:vAlign w:val="bottom"/>
            <w:hideMark/>
          </w:tcPr>
          <w:p w14:paraId="31674576"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14082</w:t>
            </w:r>
          </w:p>
        </w:tc>
        <w:tc>
          <w:tcPr>
            <w:tcW w:w="960" w:type="dxa"/>
            <w:gridSpan w:val="2"/>
            <w:shd w:val="clear" w:color="auto" w:fill="auto"/>
            <w:noWrap/>
            <w:vAlign w:val="bottom"/>
            <w:hideMark/>
          </w:tcPr>
          <w:p w14:paraId="61E07CE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101</w:t>
            </w:r>
          </w:p>
        </w:tc>
      </w:tr>
      <w:tr w:rsidR="001A77EA" w:rsidRPr="00164AD0" w14:paraId="043D21B1" w14:textId="77777777" w:rsidTr="008328EF">
        <w:trPr>
          <w:trHeight w:val="264"/>
        </w:trPr>
        <w:tc>
          <w:tcPr>
            <w:tcW w:w="852" w:type="dxa"/>
            <w:shd w:val="clear" w:color="auto" w:fill="auto"/>
            <w:noWrap/>
            <w:vAlign w:val="bottom"/>
            <w:hideMark/>
          </w:tcPr>
          <w:p w14:paraId="4E1406F9"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lastRenderedPageBreak/>
              <w:t>223001</w:t>
            </w:r>
          </w:p>
        </w:tc>
        <w:tc>
          <w:tcPr>
            <w:tcW w:w="596" w:type="dxa"/>
            <w:shd w:val="clear" w:color="auto" w:fill="auto"/>
            <w:noWrap/>
            <w:vAlign w:val="bottom"/>
            <w:hideMark/>
          </w:tcPr>
          <w:p w14:paraId="715C565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7E6970A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za réžiu - KD</w:t>
            </w:r>
          </w:p>
        </w:tc>
        <w:tc>
          <w:tcPr>
            <w:tcW w:w="963" w:type="dxa"/>
            <w:shd w:val="clear" w:color="auto" w:fill="auto"/>
            <w:noWrap/>
            <w:vAlign w:val="bottom"/>
            <w:hideMark/>
          </w:tcPr>
          <w:p w14:paraId="2E133B6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400</w:t>
            </w:r>
          </w:p>
        </w:tc>
        <w:tc>
          <w:tcPr>
            <w:tcW w:w="960" w:type="dxa"/>
            <w:shd w:val="clear" w:color="auto" w:fill="auto"/>
            <w:noWrap/>
            <w:vAlign w:val="bottom"/>
            <w:hideMark/>
          </w:tcPr>
          <w:p w14:paraId="32DA2FE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288</w:t>
            </w:r>
          </w:p>
        </w:tc>
        <w:tc>
          <w:tcPr>
            <w:tcW w:w="960" w:type="dxa"/>
            <w:gridSpan w:val="2"/>
            <w:shd w:val="clear" w:color="auto" w:fill="auto"/>
            <w:noWrap/>
            <w:vAlign w:val="bottom"/>
            <w:hideMark/>
          </w:tcPr>
          <w:p w14:paraId="776BF90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72</w:t>
            </w:r>
          </w:p>
        </w:tc>
      </w:tr>
      <w:tr w:rsidR="001A77EA" w:rsidRPr="00164AD0" w14:paraId="3B1A8BCF" w14:textId="77777777" w:rsidTr="008328EF">
        <w:trPr>
          <w:trHeight w:val="264"/>
        </w:trPr>
        <w:tc>
          <w:tcPr>
            <w:tcW w:w="852" w:type="dxa"/>
            <w:shd w:val="clear" w:color="auto" w:fill="auto"/>
            <w:noWrap/>
            <w:vAlign w:val="bottom"/>
            <w:hideMark/>
          </w:tcPr>
          <w:p w14:paraId="384233E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ECF06E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747C246"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Súpisné čísla</w:t>
            </w:r>
          </w:p>
        </w:tc>
        <w:tc>
          <w:tcPr>
            <w:tcW w:w="963" w:type="dxa"/>
            <w:shd w:val="clear" w:color="auto" w:fill="auto"/>
            <w:noWrap/>
            <w:vAlign w:val="bottom"/>
            <w:hideMark/>
          </w:tcPr>
          <w:p w14:paraId="26F4DDC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w:t>
            </w:r>
          </w:p>
        </w:tc>
        <w:tc>
          <w:tcPr>
            <w:tcW w:w="960" w:type="dxa"/>
            <w:shd w:val="clear" w:color="auto" w:fill="auto"/>
            <w:noWrap/>
            <w:vAlign w:val="bottom"/>
            <w:hideMark/>
          </w:tcPr>
          <w:p w14:paraId="1AED202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70</w:t>
            </w:r>
          </w:p>
        </w:tc>
        <w:tc>
          <w:tcPr>
            <w:tcW w:w="960" w:type="dxa"/>
            <w:gridSpan w:val="2"/>
            <w:shd w:val="clear" w:color="auto" w:fill="auto"/>
            <w:noWrap/>
            <w:vAlign w:val="bottom"/>
            <w:hideMark/>
          </w:tcPr>
          <w:p w14:paraId="15F6E0C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175</w:t>
            </w:r>
          </w:p>
        </w:tc>
      </w:tr>
      <w:tr w:rsidR="001A77EA" w:rsidRPr="00164AD0" w14:paraId="6028AF3C" w14:textId="77777777" w:rsidTr="008328EF">
        <w:trPr>
          <w:trHeight w:val="264"/>
        </w:trPr>
        <w:tc>
          <w:tcPr>
            <w:tcW w:w="852" w:type="dxa"/>
            <w:shd w:val="clear" w:color="auto" w:fill="auto"/>
            <w:noWrap/>
            <w:vAlign w:val="bottom"/>
            <w:hideMark/>
          </w:tcPr>
          <w:p w14:paraId="047269A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344C034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325E1C7"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Štítky na psov</w:t>
            </w:r>
          </w:p>
        </w:tc>
        <w:tc>
          <w:tcPr>
            <w:tcW w:w="963" w:type="dxa"/>
            <w:shd w:val="clear" w:color="auto" w:fill="auto"/>
            <w:noWrap/>
            <w:vAlign w:val="bottom"/>
            <w:hideMark/>
          </w:tcPr>
          <w:p w14:paraId="3F53713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w:t>
            </w:r>
          </w:p>
        </w:tc>
        <w:tc>
          <w:tcPr>
            <w:tcW w:w="960" w:type="dxa"/>
            <w:shd w:val="clear" w:color="auto" w:fill="auto"/>
            <w:noWrap/>
            <w:vAlign w:val="bottom"/>
            <w:hideMark/>
          </w:tcPr>
          <w:p w14:paraId="7F2B810D"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w:t>
            </w:r>
          </w:p>
        </w:tc>
        <w:tc>
          <w:tcPr>
            <w:tcW w:w="960" w:type="dxa"/>
            <w:gridSpan w:val="2"/>
            <w:shd w:val="clear" w:color="auto" w:fill="auto"/>
            <w:noWrap/>
            <w:vAlign w:val="bottom"/>
            <w:hideMark/>
          </w:tcPr>
          <w:p w14:paraId="4302DEC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w:t>
            </w:r>
          </w:p>
        </w:tc>
      </w:tr>
      <w:tr w:rsidR="001A77EA" w:rsidRPr="00164AD0" w14:paraId="118DE95F" w14:textId="77777777" w:rsidTr="008328EF">
        <w:trPr>
          <w:trHeight w:val="264"/>
        </w:trPr>
        <w:tc>
          <w:tcPr>
            <w:tcW w:w="852" w:type="dxa"/>
            <w:shd w:val="clear" w:color="auto" w:fill="auto"/>
            <w:noWrap/>
            <w:vAlign w:val="bottom"/>
            <w:hideMark/>
          </w:tcPr>
          <w:p w14:paraId="13D78D2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4F4FE54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71B4D73"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Vodovodné prípojky</w:t>
            </w:r>
          </w:p>
        </w:tc>
        <w:tc>
          <w:tcPr>
            <w:tcW w:w="963" w:type="dxa"/>
            <w:shd w:val="clear" w:color="auto" w:fill="auto"/>
            <w:noWrap/>
            <w:vAlign w:val="bottom"/>
            <w:hideMark/>
          </w:tcPr>
          <w:p w14:paraId="7D77164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300</w:t>
            </w:r>
          </w:p>
        </w:tc>
        <w:tc>
          <w:tcPr>
            <w:tcW w:w="960" w:type="dxa"/>
            <w:shd w:val="clear" w:color="auto" w:fill="auto"/>
            <w:noWrap/>
            <w:vAlign w:val="bottom"/>
            <w:hideMark/>
          </w:tcPr>
          <w:p w14:paraId="5C9DC7E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294</w:t>
            </w:r>
          </w:p>
        </w:tc>
        <w:tc>
          <w:tcPr>
            <w:tcW w:w="960" w:type="dxa"/>
            <w:gridSpan w:val="2"/>
            <w:shd w:val="clear" w:color="auto" w:fill="auto"/>
            <w:noWrap/>
            <w:vAlign w:val="bottom"/>
            <w:hideMark/>
          </w:tcPr>
          <w:p w14:paraId="2C09DDC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98</w:t>
            </w:r>
          </w:p>
        </w:tc>
      </w:tr>
      <w:tr w:rsidR="001A77EA" w:rsidRPr="00164AD0" w14:paraId="139DBA45" w14:textId="77777777" w:rsidTr="008328EF">
        <w:trPr>
          <w:trHeight w:val="264"/>
        </w:trPr>
        <w:tc>
          <w:tcPr>
            <w:tcW w:w="852" w:type="dxa"/>
            <w:shd w:val="clear" w:color="auto" w:fill="auto"/>
            <w:noWrap/>
            <w:vAlign w:val="bottom"/>
            <w:hideMark/>
          </w:tcPr>
          <w:p w14:paraId="0C3E9F5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9732DB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32AE656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Právo napojenia na kanalizačnú sieť</w:t>
            </w:r>
          </w:p>
        </w:tc>
        <w:tc>
          <w:tcPr>
            <w:tcW w:w="963" w:type="dxa"/>
            <w:shd w:val="clear" w:color="auto" w:fill="auto"/>
            <w:noWrap/>
            <w:vAlign w:val="bottom"/>
            <w:hideMark/>
          </w:tcPr>
          <w:p w14:paraId="6776088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400</w:t>
            </w:r>
          </w:p>
        </w:tc>
        <w:tc>
          <w:tcPr>
            <w:tcW w:w="960" w:type="dxa"/>
            <w:shd w:val="clear" w:color="auto" w:fill="auto"/>
            <w:noWrap/>
            <w:vAlign w:val="bottom"/>
            <w:hideMark/>
          </w:tcPr>
          <w:p w14:paraId="3631D5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200</w:t>
            </w:r>
          </w:p>
        </w:tc>
        <w:tc>
          <w:tcPr>
            <w:tcW w:w="960" w:type="dxa"/>
            <w:gridSpan w:val="2"/>
            <w:shd w:val="clear" w:color="auto" w:fill="auto"/>
            <w:noWrap/>
            <w:vAlign w:val="bottom"/>
            <w:hideMark/>
          </w:tcPr>
          <w:p w14:paraId="30CBC05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50</w:t>
            </w:r>
          </w:p>
        </w:tc>
      </w:tr>
      <w:tr w:rsidR="001A77EA" w:rsidRPr="00164AD0" w14:paraId="23A51625" w14:textId="77777777" w:rsidTr="008328EF">
        <w:trPr>
          <w:trHeight w:val="264"/>
        </w:trPr>
        <w:tc>
          <w:tcPr>
            <w:tcW w:w="852" w:type="dxa"/>
            <w:shd w:val="clear" w:color="auto" w:fill="auto"/>
            <w:noWrap/>
            <w:vAlign w:val="bottom"/>
            <w:hideMark/>
          </w:tcPr>
          <w:p w14:paraId="24FFB08D"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0024CFA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1F3E85D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Stočné</w:t>
            </w:r>
          </w:p>
        </w:tc>
        <w:tc>
          <w:tcPr>
            <w:tcW w:w="963" w:type="dxa"/>
            <w:shd w:val="clear" w:color="auto" w:fill="auto"/>
            <w:noWrap/>
            <w:vAlign w:val="bottom"/>
            <w:hideMark/>
          </w:tcPr>
          <w:p w14:paraId="3CA0887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15000</w:t>
            </w:r>
          </w:p>
        </w:tc>
        <w:tc>
          <w:tcPr>
            <w:tcW w:w="960" w:type="dxa"/>
            <w:shd w:val="clear" w:color="auto" w:fill="auto"/>
            <w:noWrap/>
            <w:vAlign w:val="bottom"/>
            <w:hideMark/>
          </w:tcPr>
          <w:p w14:paraId="759FB715"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14179</w:t>
            </w:r>
          </w:p>
        </w:tc>
        <w:tc>
          <w:tcPr>
            <w:tcW w:w="960" w:type="dxa"/>
            <w:gridSpan w:val="2"/>
            <w:shd w:val="clear" w:color="auto" w:fill="auto"/>
            <w:noWrap/>
            <w:vAlign w:val="bottom"/>
            <w:hideMark/>
          </w:tcPr>
          <w:p w14:paraId="0B3FA4E2"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95</w:t>
            </w:r>
          </w:p>
        </w:tc>
      </w:tr>
      <w:tr w:rsidR="001A77EA" w:rsidRPr="00164AD0" w14:paraId="5B1068CB" w14:textId="77777777" w:rsidTr="008328EF">
        <w:trPr>
          <w:trHeight w:val="264"/>
        </w:trPr>
        <w:tc>
          <w:tcPr>
            <w:tcW w:w="852" w:type="dxa"/>
            <w:shd w:val="clear" w:color="auto" w:fill="auto"/>
            <w:noWrap/>
            <w:vAlign w:val="bottom"/>
            <w:hideMark/>
          </w:tcPr>
          <w:p w14:paraId="0F4F4B1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70001C99"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4F560DB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Napojenie na vodu</w:t>
            </w:r>
          </w:p>
        </w:tc>
        <w:tc>
          <w:tcPr>
            <w:tcW w:w="963" w:type="dxa"/>
            <w:shd w:val="clear" w:color="auto" w:fill="auto"/>
            <w:noWrap/>
            <w:vAlign w:val="bottom"/>
            <w:hideMark/>
          </w:tcPr>
          <w:p w14:paraId="33593AA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170</w:t>
            </w:r>
          </w:p>
        </w:tc>
        <w:tc>
          <w:tcPr>
            <w:tcW w:w="960" w:type="dxa"/>
            <w:shd w:val="clear" w:color="auto" w:fill="auto"/>
            <w:noWrap/>
            <w:vAlign w:val="bottom"/>
            <w:hideMark/>
          </w:tcPr>
          <w:p w14:paraId="012C580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0</w:t>
            </w:r>
          </w:p>
        </w:tc>
        <w:tc>
          <w:tcPr>
            <w:tcW w:w="960" w:type="dxa"/>
            <w:gridSpan w:val="2"/>
            <w:shd w:val="clear" w:color="auto" w:fill="auto"/>
            <w:noWrap/>
            <w:vAlign w:val="bottom"/>
            <w:hideMark/>
          </w:tcPr>
          <w:p w14:paraId="1D3A27AA"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0</w:t>
            </w:r>
          </w:p>
        </w:tc>
      </w:tr>
      <w:tr w:rsidR="001A77EA" w:rsidRPr="00164AD0" w14:paraId="55316F5E" w14:textId="77777777" w:rsidTr="008328EF">
        <w:trPr>
          <w:trHeight w:val="264"/>
        </w:trPr>
        <w:tc>
          <w:tcPr>
            <w:tcW w:w="852" w:type="dxa"/>
            <w:shd w:val="clear" w:color="auto" w:fill="auto"/>
            <w:noWrap/>
            <w:vAlign w:val="bottom"/>
            <w:hideMark/>
          </w:tcPr>
          <w:p w14:paraId="1F91166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1C14C60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3FCFFB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Rozbitý riad</w:t>
            </w:r>
          </w:p>
        </w:tc>
        <w:tc>
          <w:tcPr>
            <w:tcW w:w="963" w:type="dxa"/>
            <w:shd w:val="clear" w:color="auto" w:fill="auto"/>
            <w:noWrap/>
            <w:vAlign w:val="bottom"/>
            <w:hideMark/>
          </w:tcPr>
          <w:p w14:paraId="7BEBB44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50</w:t>
            </w:r>
          </w:p>
        </w:tc>
        <w:tc>
          <w:tcPr>
            <w:tcW w:w="960" w:type="dxa"/>
            <w:shd w:val="clear" w:color="auto" w:fill="auto"/>
            <w:noWrap/>
            <w:vAlign w:val="bottom"/>
            <w:hideMark/>
          </w:tcPr>
          <w:p w14:paraId="1C70C21F"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61</w:t>
            </w:r>
          </w:p>
        </w:tc>
        <w:tc>
          <w:tcPr>
            <w:tcW w:w="960" w:type="dxa"/>
            <w:gridSpan w:val="2"/>
            <w:shd w:val="clear" w:color="auto" w:fill="auto"/>
            <w:noWrap/>
            <w:vAlign w:val="bottom"/>
            <w:hideMark/>
          </w:tcPr>
          <w:p w14:paraId="2CD3D224"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122</w:t>
            </w:r>
          </w:p>
        </w:tc>
      </w:tr>
      <w:tr w:rsidR="001A77EA" w:rsidRPr="00164AD0" w14:paraId="3CDF96E8" w14:textId="77777777" w:rsidTr="008328EF">
        <w:trPr>
          <w:trHeight w:val="264"/>
        </w:trPr>
        <w:tc>
          <w:tcPr>
            <w:tcW w:w="852" w:type="dxa"/>
            <w:shd w:val="clear" w:color="auto" w:fill="auto"/>
            <w:noWrap/>
            <w:vAlign w:val="bottom"/>
            <w:hideMark/>
          </w:tcPr>
          <w:p w14:paraId="648A3D2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26587FA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2C26AB0C"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Za predaj výrobkov, tovarov a služieb</w:t>
            </w:r>
          </w:p>
        </w:tc>
        <w:tc>
          <w:tcPr>
            <w:tcW w:w="963" w:type="dxa"/>
            <w:shd w:val="clear" w:color="auto" w:fill="auto"/>
            <w:noWrap/>
            <w:vAlign w:val="bottom"/>
            <w:hideMark/>
          </w:tcPr>
          <w:p w14:paraId="627CC2B9"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100</w:t>
            </w:r>
          </w:p>
        </w:tc>
        <w:tc>
          <w:tcPr>
            <w:tcW w:w="960" w:type="dxa"/>
            <w:shd w:val="clear" w:color="auto" w:fill="auto"/>
            <w:noWrap/>
            <w:vAlign w:val="bottom"/>
            <w:hideMark/>
          </w:tcPr>
          <w:p w14:paraId="67472B7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-222</w:t>
            </w:r>
          </w:p>
        </w:tc>
        <w:tc>
          <w:tcPr>
            <w:tcW w:w="960" w:type="dxa"/>
            <w:gridSpan w:val="2"/>
            <w:shd w:val="clear" w:color="auto" w:fill="auto"/>
            <w:noWrap/>
            <w:vAlign w:val="bottom"/>
            <w:hideMark/>
          </w:tcPr>
          <w:p w14:paraId="305B6287"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-222</w:t>
            </w:r>
          </w:p>
        </w:tc>
      </w:tr>
      <w:tr w:rsidR="001A77EA" w:rsidRPr="00164AD0" w14:paraId="2EA91C8E" w14:textId="77777777" w:rsidTr="008328EF">
        <w:trPr>
          <w:trHeight w:val="264"/>
        </w:trPr>
        <w:tc>
          <w:tcPr>
            <w:tcW w:w="852" w:type="dxa"/>
            <w:shd w:val="clear" w:color="auto" w:fill="auto"/>
            <w:noWrap/>
            <w:vAlign w:val="bottom"/>
            <w:hideMark/>
          </w:tcPr>
          <w:p w14:paraId="68AD0F28"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223001</w:t>
            </w:r>
          </w:p>
        </w:tc>
        <w:tc>
          <w:tcPr>
            <w:tcW w:w="596" w:type="dxa"/>
            <w:shd w:val="clear" w:color="auto" w:fill="auto"/>
            <w:noWrap/>
            <w:vAlign w:val="bottom"/>
            <w:hideMark/>
          </w:tcPr>
          <w:p w14:paraId="522B594E"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40DF52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Vlastné príjmy ZŠ s MŠ</w:t>
            </w:r>
          </w:p>
        </w:tc>
        <w:tc>
          <w:tcPr>
            <w:tcW w:w="963" w:type="dxa"/>
            <w:shd w:val="clear" w:color="auto" w:fill="auto"/>
            <w:noWrap/>
            <w:vAlign w:val="bottom"/>
            <w:hideMark/>
          </w:tcPr>
          <w:p w14:paraId="0681CD2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13209</w:t>
            </w:r>
          </w:p>
        </w:tc>
        <w:tc>
          <w:tcPr>
            <w:tcW w:w="960" w:type="dxa"/>
            <w:shd w:val="clear" w:color="auto" w:fill="auto"/>
            <w:noWrap/>
            <w:vAlign w:val="bottom"/>
            <w:hideMark/>
          </w:tcPr>
          <w:p w14:paraId="3CA732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27463</w:t>
            </w:r>
          </w:p>
        </w:tc>
        <w:tc>
          <w:tcPr>
            <w:tcW w:w="960" w:type="dxa"/>
            <w:gridSpan w:val="2"/>
            <w:shd w:val="clear" w:color="auto" w:fill="auto"/>
            <w:noWrap/>
            <w:vAlign w:val="bottom"/>
            <w:hideMark/>
          </w:tcPr>
          <w:p w14:paraId="753C8AE3"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208</w:t>
            </w:r>
          </w:p>
        </w:tc>
      </w:tr>
      <w:tr w:rsidR="001A77EA" w:rsidRPr="00164AD0" w14:paraId="03FDCDB0" w14:textId="77777777" w:rsidTr="008328EF">
        <w:trPr>
          <w:trHeight w:val="264"/>
        </w:trPr>
        <w:tc>
          <w:tcPr>
            <w:tcW w:w="852" w:type="dxa"/>
            <w:shd w:val="clear" w:color="auto" w:fill="auto"/>
            <w:noWrap/>
            <w:vAlign w:val="bottom"/>
            <w:hideMark/>
          </w:tcPr>
          <w:p w14:paraId="28B93141"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223003</w:t>
            </w:r>
          </w:p>
        </w:tc>
        <w:tc>
          <w:tcPr>
            <w:tcW w:w="596" w:type="dxa"/>
            <w:shd w:val="clear" w:color="auto" w:fill="auto"/>
            <w:noWrap/>
            <w:vAlign w:val="bottom"/>
            <w:hideMark/>
          </w:tcPr>
          <w:p w14:paraId="63A350E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0B634992"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Poplatky a platby za stravné</w:t>
            </w:r>
          </w:p>
        </w:tc>
        <w:tc>
          <w:tcPr>
            <w:tcW w:w="963" w:type="dxa"/>
            <w:shd w:val="clear" w:color="auto" w:fill="auto"/>
            <w:noWrap/>
            <w:vAlign w:val="bottom"/>
            <w:hideMark/>
          </w:tcPr>
          <w:p w14:paraId="7B0A1A7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11000</w:t>
            </w:r>
          </w:p>
        </w:tc>
        <w:tc>
          <w:tcPr>
            <w:tcW w:w="960" w:type="dxa"/>
            <w:shd w:val="clear" w:color="auto" w:fill="auto"/>
            <w:noWrap/>
            <w:vAlign w:val="bottom"/>
            <w:hideMark/>
          </w:tcPr>
          <w:p w14:paraId="4DA70CF1"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6216</w:t>
            </w:r>
          </w:p>
        </w:tc>
        <w:tc>
          <w:tcPr>
            <w:tcW w:w="960" w:type="dxa"/>
            <w:gridSpan w:val="2"/>
            <w:shd w:val="clear" w:color="auto" w:fill="auto"/>
            <w:noWrap/>
            <w:vAlign w:val="bottom"/>
            <w:hideMark/>
          </w:tcPr>
          <w:p w14:paraId="1CA86A2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57</w:t>
            </w:r>
          </w:p>
        </w:tc>
      </w:tr>
      <w:tr w:rsidR="001A77EA" w:rsidRPr="00164AD0" w14:paraId="3CA83A32" w14:textId="77777777" w:rsidTr="008328EF">
        <w:trPr>
          <w:trHeight w:val="264"/>
        </w:trPr>
        <w:tc>
          <w:tcPr>
            <w:tcW w:w="8300" w:type="dxa"/>
            <w:gridSpan w:val="9"/>
            <w:shd w:val="clear" w:color="auto" w:fill="auto"/>
            <w:noWrap/>
            <w:vAlign w:val="bottom"/>
          </w:tcPr>
          <w:p w14:paraId="3AC89927"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Ostatné zákonné poplatky dosiahli úroveň plnenia 96 %. Najvýznamnejšími položkami sú vodné (88 %), stočné (95 %) a odvoz a likvidácia septikov (101 %)</w:t>
            </w:r>
          </w:p>
        </w:tc>
      </w:tr>
      <w:tr w:rsidR="001A77EA" w:rsidRPr="00164AD0" w14:paraId="7131FC97" w14:textId="77777777" w:rsidTr="008328EF">
        <w:trPr>
          <w:trHeight w:val="264"/>
        </w:trPr>
        <w:tc>
          <w:tcPr>
            <w:tcW w:w="852" w:type="dxa"/>
            <w:shd w:val="clear" w:color="auto" w:fill="auto"/>
            <w:noWrap/>
            <w:vAlign w:val="bottom"/>
            <w:hideMark/>
          </w:tcPr>
          <w:p w14:paraId="1CCD5F84"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292017</w:t>
            </w:r>
          </w:p>
        </w:tc>
        <w:tc>
          <w:tcPr>
            <w:tcW w:w="596" w:type="dxa"/>
            <w:shd w:val="clear" w:color="auto" w:fill="auto"/>
            <w:noWrap/>
            <w:vAlign w:val="bottom"/>
            <w:hideMark/>
          </w:tcPr>
          <w:p w14:paraId="0DD60C25" w14:textId="77777777" w:rsidR="001A77EA" w:rsidRPr="00164AD0" w:rsidRDefault="001A77EA" w:rsidP="008328EF">
            <w:pPr>
              <w:spacing w:line="240" w:lineRule="auto"/>
              <w:rPr>
                <w:rFonts w:ascii="Arial" w:eastAsia="Times New Roman" w:hAnsi="Arial" w:cs="Arial"/>
                <w:sz w:val="20"/>
                <w:szCs w:val="20"/>
                <w:lang w:eastAsia="sk-SK"/>
              </w:rPr>
            </w:pPr>
            <w:r w:rsidRPr="00164AD0">
              <w:rPr>
                <w:rFonts w:ascii="Arial" w:eastAsia="Times New Roman" w:hAnsi="Arial" w:cs="Arial"/>
                <w:sz w:val="20"/>
                <w:szCs w:val="20"/>
                <w:lang w:eastAsia="sk-SK"/>
              </w:rPr>
              <w:t>41</w:t>
            </w:r>
          </w:p>
        </w:tc>
        <w:tc>
          <w:tcPr>
            <w:tcW w:w="3969" w:type="dxa"/>
            <w:gridSpan w:val="3"/>
            <w:shd w:val="clear" w:color="auto" w:fill="auto"/>
            <w:noWrap/>
            <w:vAlign w:val="bottom"/>
            <w:hideMark/>
          </w:tcPr>
          <w:p w14:paraId="679C9BF7" w14:textId="77777777" w:rsidR="001A77EA" w:rsidRPr="00164AD0" w:rsidRDefault="001A77EA" w:rsidP="008328EF">
            <w:pPr>
              <w:spacing w:line="240" w:lineRule="auto"/>
              <w:rPr>
                <w:rFonts w:ascii="Arial" w:eastAsia="Times New Roman" w:hAnsi="Arial" w:cs="Arial"/>
                <w:sz w:val="20"/>
                <w:szCs w:val="20"/>
                <w:lang w:eastAsia="sk-SK"/>
              </w:rPr>
            </w:pPr>
            <w:proofErr w:type="spellStart"/>
            <w:r w:rsidRPr="00164AD0">
              <w:rPr>
                <w:rFonts w:ascii="Arial" w:eastAsia="Times New Roman" w:hAnsi="Arial" w:cs="Arial"/>
                <w:sz w:val="20"/>
                <w:szCs w:val="20"/>
                <w:lang w:eastAsia="sk-SK"/>
              </w:rPr>
              <w:t>Vratky</w:t>
            </w:r>
            <w:proofErr w:type="spellEnd"/>
          </w:p>
        </w:tc>
        <w:tc>
          <w:tcPr>
            <w:tcW w:w="963" w:type="dxa"/>
            <w:shd w:val="clear" w:color="auto" w:fill="auto"/>
            <w:noWrap/>
            <w:vAlign w:val="bottom"/>
            <w:hideMark/>
          </w:tcPr>
          <w:p w14:paraId="7E18393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6195</w:t>
            </w:r>
          </w:p>
        </w:tc>
        <w:tc>
          <w:tcPr>
            <w:tcW w:w="960" w:type="dxa"/>
            <w:shd w:val="clear" w:color="auto" w:fill="auto"/>
            <w:noWrap/>
            <w:vAlign w:val="bottom"/>
            <w:hideMark/>
          </w:tcPr>
          <w:p w14:paraId="025878DC"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6323</w:t>
            </w:r>
          </w:p>
        </w:tc>
        <w:tc>
          <w:tcPr>
            <w:tcW w:w="960" w:type="dxa"/>
            <w:gridSpan w:val="2"/>
            <w:shd w:val="clear" w:color="auto" w:fill="auto"/>
            <w:noWrap/>
            <w:vAlign w:val="bottom"/>
            <w:hideMark/>
          </w:tcPr>
          <w:p w14:paraId="17213D1B" w14:textId="77777777" w:rsidR="001A77EA" w:rsidRPr="00164AD0" w:rsidRDefault="001A77EA" w:rsidP="008328EF">
            <w:pPr>
              <w:spacing w:line="240" w:lineRule="auto"/>
              <w:jc w:val="right"/>
              <w:rPr>
                <w:rFonts w:ascii="Arial" w:eastAsia="Times New Roman" w:hAnsi="Arial" w:cs="Arial"/>
                <w:sz w:val="20"/>
                <w:szCs w:val="20"/>
                <w:lang w:eastAsia="sk-SK"/>
              </w:rPr>
            </w:pPr>
            <w:r w:rsidRPr="00164AD0">
              <w:rPr>
                <w:rFonts w:ascii="Arial" w:eastAsia="Times New Roman" w:hAnsi="Arial" w:cs="Arial"/>
                <w:sz w:val="20"/>
                <w:szCs w:val="20"/>
                <w:lang w:eastAsia="sk-SK"/>
              </w:rPr>
              <w:t>102</w:t>
            </w:r>
          </w:p>
        </w:tc>
      </w:tr>
      <w:tr w:rsidR="001A77EA" w:rsidRPr="00164AD0" w14:paraId="09F563DC" w14:textId="77777777" w:rsidTr="008328EF">
        <w:trPr>
          <w:trHeight w:val="264"/>
        </w:trPr>
        <w:tc>
          <w:tcPr>
            <w:tcW w:w="8300" w:type="dxa"/>
            <w:gridSpan w:val="9"/>
            <w:shd w:val="clear" w:color="auto" w:fill="auto"/>
            <w:noWrap/>
            <w:vAlign w:val="bottom"/>
          </w:tcPr>
          <w:p w14:paraId="25B41E26" w14:textId="77777777" w:rsidR="001A77EA" w:rsidRPr="00164AD0" w:rsidRDefault="001A77EA" w:rsidP="008328EF">
            <w:pPr>
              <w:spacing w:before="120" w:after="120" w:line="240" w:lineRule="auto"/>
              <w:rPr>
                <w:rFonts w:ascii="Arial" w:eastAsia="Times New Roman" w:hAnsi="Arial" w:cs="Arial"/>
                <w:sz w:val="20"/>
                <w:szCs w:val="20"/>
                <w:lang w:eastAsia="sk-SK"/>
              </w:rPr>
            </w:pPr>
            <w:r>
              <w:rPr>
                <w:rFonts w:ascii="Arial" w:eastAsia="Times New Roman" w:hAnsi="Arial" w:cs="Arial"/>
                <w:sz w:val="20"/>
                <w:szCs w:val="20"/>
                <w:lang w:eastAsia="sk-SK"/>
              </w:rPr>
              <w:t>Táto položka mierne presiahla svoju rozpočtovanú hodnou.</w:t>
            </w:r>
          </w:p>
        </w:tc>
      </w:tr>
      <w:tr w:rsidR="001A77EA" w:rsidRPr="00AB1433" w14:paraId="3560212A" w14:textId="77777777" w:rsidTr="008328EF">
        <w:trPr>
          <w:trHeight w:val="283"/>
        </w:trPr>
        <w:tc>
          <w:tcPr>
            <w:tcW w:w="852" w:type="dxa"/>
            <w:shd w:val="clear" w:color="auto" w:fill="auto"/>
            <w:noWrap/>
            <w:vAlign w:val="bottom"/>
          </w:tcPr>
          <w:p w14:paraId="2604B06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1CF07C8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50E6B683"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Rodinné prídavky</w:t>
            </w:r>
          </w:p>
        </w:tc>
        <w:tc>
          <w:tcPr>
            <w:tcW w:w="994" w:type="dxa"/>
            <w:gridSpan w:val="2"/>
            <w:shd w:val="clear" w:color="auto" w:fill="auto"/>
            <w:noWrap/>
            <w:vAlign w:val="bottom"/>
          </w:tcPr>
          <w:p w14:paraId="3DF4AD8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250</w:t>
            </w:r>
          </w:p>
        </w:tc>
        <w:tc>
          <w:tcPr>
            <w:tcW w:w="992" w:type="dxa"/>
            <w:gridSpan w:val="2"/>
            <w:shd w:val="clear" w:color="auto" w:fill="auto"/>
            <w:noWrap/>
            <w:vAlign w:val="bottom"/>
          </w:tcPr>
          <w:p w14:paraId="6EB13FF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28" w:type="dxa"/>
            <w:shd w:val="clear" w:color="auto" w:fill="auto"/>
            <w:noWrap/>
            <w:vAlign w:val="bottom"/>
          </w:tcPr>
          <w:p w14:paraId="20F014F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1A77EA" w:rsidRPr="00AB1433" w14:paraId="03BA7D87" w14:textId="77777777" w:rsidTr="008328EF">
        <w:trPr>
          <w:trHeight w:val="255"/>
        </w:trPr>
        <w:tc>
          <w:tcPr>
            <w:tcW w:w="852" w:type="dxa"/>
            <w:shd w:val="clear" w:color="auto" w:fill="auto"/>
            <w:noWrap/>
            <w:vAlign w:val="bottom"/>
          </w:tcPr>
          <w:p w14:paraId="43E52A4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9933CA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08ADD9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Škola v prírode</w:t>
            </w:r>
          </w:p>
        </w:tc>
        <w:tc>
          <w:tcPr>
            <w:tcW w:w="994" w:type="dxa"/>
            <w:gridSpan w:val="2"/>
            <w:shd w:val="clear" w:color="auto" w:fill="auto"/>
            <w:noWrap/>
            <w:vAlign w:val="bottom"/>
          </w:tcPr>
          <w:p w14:paraId="5A63943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5200</w:t>
            </w:r>
          </w:p>
        </w:tc>
        <w:tc>
          <w:tcPr>
            <w:tcW w:w="992" w:type="dxa"/>
            <w:gridSpan w:val="2"/>
            <w:shd w:val="clear" w:color="auto" w:fill="auto"/>
            <w:noWrap/>
            <w:vAlign w:val="bottom"/>
          </w:tcPr>
          <w:p w14:paraId="3938E75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5200</w:t>
            </w:r>
          </w:p>
        </w:tc>
        <w:tc>
          <w:tcPr>
            <w:tcW w:w="928" w:type="dxa"/>
            <w:shd w:val="clear" w:color="auto" w:fill="auto"/>
            <w:noWrap/>
            <w:vAlign w:val="bottom"/>
          </w:tcPr>
          <w:p w14:paraId="570F5EF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7CD616F2" w14:textId="77777777" w:rsidTr="008328EF">
        <w:trPr>
          <w:trHeight w:val="255"/>
        </w:trPr>
        <w:tc>
          <w:tcPr>
            <w:tcW w:w="852" w:type="dxa"/>
            <w:shd w:val="clear" w:color="auto" w:fill="auto"/>
            <w:noWrap/>
            <w:vAlign w:val="bottom"/>
          </w:tcPr>
          <w:p w14:paraId="246E511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3729261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0A7E2B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Príspevok MŠ</w:t>
            </w:r>
          </w:p>
        </w:tc>
        <w:tc>
          <w:tcPr>
            <w:tcW w:w="994" w:type="dxa"/>
            <w:gridSpan w:val="2"/>
            <w:shd w:val="clear" w:color="auto" w:fill="auto"/>
            <w:noWrap/>
            <w:vAlign w:val="bottom"/>
          </w:tcPr>
          <w:p w14:paraId="03B0E7C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6012</w:t>
            </w:r>
          </w:p>
        </w:tc>
        <w:tc>
          <w:tcPr>
            <w:tcW w:w="992" w:type="dxa"/>
            <w:gridSpan w:val="2"/>
            <w:shd w:val="clear" w:color="auto" w:fill="auto"/>
            <w:noWrap/>
            <w:vAlign w:val="bottom"/>
          </w:tcPr>
          <w:p w14:paraId="34B7EB8C"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12323</w:t>
            </w:r>
          </w:p>
        </w:tc>
        <w:tc>
          <w:tcPr>
            <w:tcW w:w="928" w:type="dxa"/>
            <w:shd w:val="clear" w:color="auto" w:fill="auto"/>
            <w:noWrap/>
            <w:vAlign w:val="bottom"/>
          </w:tcPr>
          <w:p w14:paraId="0ED42D2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r>
      <w:tr w:rsidR="001A77EA" w:rsidRPr="00AB1433" w14:paraId="2ADA274B" w14:textId="77777777" w:rsidTr="008328EF">
        <w:trPr>
          <w:trHeight w:val="255"/>
        </w:trPr>
        <w:tc>
          <w:tcPr>
            <w:tcW w:w="852" w:type="dxa"/>
            <w:shd w:val="clear" w:color="auto" w:fill="auto"/>
            <w:noWrap/>
            <w:vAlign w:val="bottom"/>
          </w:tcPr>
          <w:p w14:paraId="3C3B4EE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A4FD49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39C177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Prenesené kompetencie </w:t>
            </w:r>
          </w:p>
        </w:tc>
        <w:tc>
          <w:tcPr>
            <w:tcW w:w="994" w:type="dxa"/>
            <w:gridSpan w:val="2"/>
            <w:shd w:val="clear" w:color="auto" w:fill="auto"/>
            <w:noWrap/>
            <w:vAlign w:val="bottom"/>
          </w:tcPr>
          <w:p w14:paraId="463D5CA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435000</w:t>
            </w:r>
          </w:p>
        </w:tc>
        <w:tc>
          <w:tcPr>
            <w:tcW w:w="992" w:type="dxa"/>
            <w:gridSpan w:val="2"/>
            <w:shd w:val="clear" w:color="auto" w:fill="auto"/>
            <w:noWrap/>
            <w:vAlign w:val="bottom"/>
          </w:tcPr>
          <w:p w14:paraId="3B17D7C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484376</w:t>
            </w:r>
          </w:p>
        </w:tc>
        <w:tc>
          <w:tcPr>
            <w:tcW w:w="928" w:type="dxa"/>
            <w:shd w:val="clear" w:color="auto" w:fill="auto"/>
            <w:noWrap/>
            <w:vAlign w:val="bottom"/>
          </w:tcPr>
          <w:p w14:paraId="1CBD726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111</w:t>
            </w:r>
          </w:p>
        </w:tc>
      </w:tr>
      <w:tr w:rsidR="001A77EA" w:rsidRPr="00AB1433" w14:paraId="57D63347" w14:textId="77777777" w:rsidTr="008328EF">
        <w:trPr>
          <w:trHeight w:val="255"/>
        </w:trPr>
        <w:tc>
          <w:tcPr>
            <w:tcW w:w="852" w:type="dxa"/>
            <w:shd w:val="clear" w:color="auto" w:fill="auto"/>
            <w:noWrap/>
            <w:vAlign w:val="bottom"/>
          </w:tcPr>
          <w:p w14:paraId="0E222E3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05459E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F0B111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Asistent učiteľa</w:t>
            </w:r>
          </w:p>
        </w:tc>
        <w:tc>
          <w:tcPr>
            <w:tcW w:w="994" w:type="dxa"/>
            <w:gridSpan w:val="2"/>
            <w:shd w:val="clear" w:color="auto" w:fill="auto"/>
            <w:noWrap/>
            <w:vAlign w:val="bottom"/>
          </w:tcPr>
          <w:p w14:paraId="769CB04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12200</w:t>
            </w:r>
          </w:p>
        </w:tc>
        <w:tc>
          <w:tcPr>
            <w:tcW w:w="992" w:type="dxa"/>
            <w:gridSpan w:val="2"/>
            <w:shd w:val="clear" w:color="auto" w:fill="auto"/>
            <w:noWrap/>
            <w:vAlign w:val="bottom"/>
          </w:tcPr>
          <w:p w14:paraId="74242BD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9330</w:t>
            </w:r>
          </w:p>
        </w:tc>
        <w:tc>
          <w:tcPr>
            <w:tcW w:w="928" w:type="dxa"/>
            <w:shd w:val="clear" w:color="auto" w:fill="auto"/>
            <w:noWrap/>
            <w:vAlign w:val="bottom"/>
          </w:tcPr>
          <w:p w14:paraId="2AB4095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76</w:t>
            </w:r>
          </w:p>
        </w:tc>
      </w:tr>
      <w:tr w:rsidR="001A77EA" w:rsidRPr="00AB1433" w14:paraId="0EB7805E" w14:textId="77777777" w:rsidTr="008328EF">
        <w:trPr>
          <w:trHeight w:val="255"/>
        </w:trPr>
        <w:tc>
          <w:tcPr>
            <w:tcW w:w="852" w:type="dxa"/>
            <w:shd w:val="clear" w:color="auto" w:fill="auto"/>
            <w:noWrap/>
            <w:vAlign w:val="bottom"/>
          </w:tcPr>
          <w:p w14:paraId="4F7A163D"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19B40E2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2B8EFE6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Školské potreby</w:t>
            </w:r>
          </w:p>
        </w:tc>
        <w:tc>
          <w:tcPr>
            <w:tcW w:w="994" w:type="dxa"/>
            <w:gridSpan w:val="2"/>
            <w:shd w:val="clear" w:color="auto" w:fill="auto"/>
            <w:noWrap/>
            <w:vAlign w:val="bottom"/>
          </w:tcPr>
          <w:p w14:paraId="27C1826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5306</w:t>
            </w:r>
          </w:p>
        </w:tc>
        <w:tc>
          <w:tcPr>
            <w:tcW w:w="992" w:type="dxa"/>
            <w:gridSpan w:val="2"/>
            <w:shd w:val="clear" w:color="auto" w:fill="auto"/>
            <w:noWrap/>
            <w:vAlign w:val="bottom"/>
          </w:tcPr>
          <w:p w14:paraId="45B4F8AB"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5306</w:t>
            </w:r>
          </w:p>
        </w:tc>
        <w:tc>
          <w:tcPr>
            <w:tcW w:w="928" w:type="dxa"/>
            <w:shd w:val="clear" w:color="auto" w:fill="auto"/>
            <w:noWrap/>
            <w:vAlign w:val="bottom"/>
          </w:tcPr>
          <w:p w14:paraId="4AB4A1F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2E3C8926" w14:textId="77777777" w:rsidTr="008328EF">
        <w:trPr>
          <w:trHeight w:val="255"/>
        </w:trPr>
        <w:tc>
          <w:tcPr>
            <w:tcW w:w="852" w:type="dxa"/>
            <w:shd w:val="clear" w:color="auto" w:fill="auto"/>
            <w:noWrap/>
            <w:vAlign w:val="bottom"/>
          </w:tcPr>
          <w:p w14:paraId="30C449A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754950C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18AD7B8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Vzdelávacie poukazy</w:t>
            </w:r>
          </w:p>
        </w:tc>
        <w:tc>
          <w:tcPr>
            <w:tcW w:w="994" w:type="dxa"/>
            <w:gridSpan w:val="2"/>
            <w:shd w:val="clear" w:color="auto" w:fill="auto"/>
            <w:noWrap/>
            <w:vAlign w:val="bottom"/>
          </w:tcPr>
          <w:p w14:paraId="5267ABC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4500</w:t>
            </w:r>
          </w:p>
        </w:tc>
        <w:tc>
          <w:tcPr>
            <w:tcW w:w="992" w:type="dxa"/>
            <w:gridSpan w:val="2"/>
            <w:shd w:val="clear" w:color="auto" w:fill="auto"/>
            <w:noWrap/>
            <w:vAlign w:val="bottom"/>
          </w:tcPr>
          <w:p w14:paraId="6E36AA31"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4429</w:t>
            </w:r>
          </w:p>
        </w:tc>
        <w:tc>
          <w:tcPr>
            <w:tcW w:w="928" w:type="dxa"/>
            <w:shd w:val="clear" w:color="auto" w:fill="auto"/>
            <w:noWrap/>
            <w:vAlign w:val="bottom"/>
          </w:tcPr>
          <w:p w14:paraId="422C080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AB1433" w14:paraId="5F09347F" w14:textId="77777777" w:rsidTr="008328EF">
        <w:trPr>
          <w:trHeight w:val="255"/>
        </w:trPr>
        <w:tc>
          <w:tcPr>
            <w:tcW w:w="852" w:type="dxa"/>
            <w:shd w:val="clear" w:color="auto" w:fill="auto"/>
            <w:noWrap/>
            <w:vAlign w:val="bottom"/>
          </w:tcPr>
          <w:p w14:paraId="63664EC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6E8BED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9EE582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Register obyvateľov</w:t>
            </w:r>
          </w:p>
        </w:tc>
        <w:tc>
          <w:tcPr>
            <w:tcW w:w="994" w:type="dxa"/>
            <w:gridSpan w:val="2"/>
            <w:shd w:val="clear" w:color="auto" w:fill="auto"/>
            <w:noWrap/>
            <w:vAlign w:val="bottom"/>
          </w:tcPr>
          <w:p w14:paraId="17B8E1C2"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676</w:t>
            </w:r>
          </w:p>
        </w:tc>
        <w:tc>
          <w:tcPr>
            <w:tcW w:w="992" w:type="dxa"/>
            <w:gridSpan w:val="2"/>
            <w:shd w:val="clear" w:color="auto" w:fill="auto"/>
            <w:noWrap/>
            <w:vAlign w:val="bottom"/>
          </w:tcPr>
          <w:p w14:paraId="2AB9802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675</w:t>
            </w:r>
          </w:p>
        </w:tc>
        <w:tc>
          <w:tcPr>
            <w:tcW w:w="928" w:type="dxa"/>
            <w:shd w:val="clear" w:color="auto" w:fill="auto"/>
            <w:noWrap/>
            <w:vAlign w:val="bottom"/>
          </w:tcPr>
          <w:p w14:paraId="2977411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3A6D46F7" w14:textId="77777777" w:rsidTr="008328EF">
        <w:trPr>
          <w:trHeight w:val="255"/>
        </w:trPr>
        <w:tc>
          <w:tcPr>
            <w:tcW w:w="852" w:type="dxa"/>
            <w:shd w:val="clear" w:color="auto" w:fill="auto"/>
            <w:noWrap/>
            <w:vAlign w:val="bottom"/>
          </w:tcPr>
          <w:p w14:paraId="7F2FD2D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8B9433F"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2655B58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Register adries</w:t>
            </w:r>
          </w:p>
        </w:tc>
        <w:tc>
          <w:tcPr>
            <w:tcW w:w="994" w:type="dxa"/>
            <w:gridSpan w:val="2"/>
            <w:shd w:val="clear" w:color="auto" w:fill="auto"/>
            <w:noWrap/>
            <w:vAlign w:val="bottom"/>
          </w:tcPr>
          <w:p w14:paraId="41210C1A"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85</w:t>
            </w:r>
          </w:p>
        </w:tc>
        <w:tc>
          <w:tcPr>
            <w:tcW w:w="992" w:type="dxa"/>
            <w:gridSpan w:val="2"/>
            <w:shd w:val="clear" w:color="auto" w:fill="auto"/>
            <w:noWrap/>
            <w:vAlign w:val="bottom"/>
          </w:tcPr>
          <w:p w14:paraId="2BDA0D0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84</w:t>
            </w:r>
          </w:p>
        </w:tc>
        <w:tc>
          <w:tcPr>
            <w:tcW w:w="928" w:type="dxa"/>
            <w:shd w:val="clear" w:color="auto" w:fill="auto"/>
            <w:noWrap/>
            <w:vAlign w:val="bottom"/>
          </w:tcPr>
          <w:p w14:paraId="673369C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AB1433" w14:paraId="4CD8A6E2" w14:textId="77777777" w:rsidTr="008328EF">
        <w:trPr>
          <w:trHeight w:val="255"/>
        </w:trPr>
        <w:tc>
          <w:tcPr>
            <w:tcW w:w="852" w:type="dxa"/>
            <w:shd w:val="clear" w:color="auto" w:fill="auto"/>
            <w:noWrap/>
            <w:vAlign w:val="bottom"/>
          </w:tcPr>
          <w:p w14:paraId="0D48458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289F1C3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B092B5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Matrika</w:t>
            </w:r>
          </w:p>
        </w:tc>
        <w:tc>
          <w:tcPr>
            <w:tcW w:w="994" w:type="dxa"/>
            <w:gridSpan w:val="2"/>
            <w:shd w:val="clear" w:color="auto" w:fill="auto"/>
            <w:noWrap/>
            <w:vAlign w:val="bottom"/>
          </w:tcPr>
          <w:p w14:paraId="29D1650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3964</w:t>
            </w:r>
          </w:p>
        </w:tc>
        <w:tc>
          <w:tcPr>
            <w:tcW w:w="992" w:type="dxa"/>
            <w:gridSpan w:val="2"/>
            <w:shd w:val="clear" w:color="auto" w:fill="auto"/>
            <w:noWrap/>
            <w:vAlign w:val="bottom"/>
          </w:tcPr>
          <w:p w14:paraId="611D9A1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3964</w:t>
            </w:r>
          </w:p>
        </w:tc>
        <w:tc>
          <w:tcPr>
            <w:tcW w:w="928" w:type="dxa"/>
            <w:shd w:val="clear" w:color="auto" w:fill="auto"/>
            <w:noWrap/>
            <w:vAlign w:val="bottom"/>
          </w:tcPr>
          <w:p w14:paraId="47ACD79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01589A89" w14:textId="77777777" w:rsidTr="008328EF">
        <w:trPr>
          <w:trHeight w:val="255"/>
        </w:trPr>
        <w:tc>
          <w:tcPr>
            <w:tcW w:w="852" w:type="dxa"/>
            <w:shd w:val="clear" w:color="auto" w:fill="auto"/>
            <w:noWrap/>
            <w:vAlign w:val="bottom"/>
          </w:tcPr>
          <w:p w14:paraId="2E8707D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D439CF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5EA7B5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Skladník CO</w:t>
            </w:r>
          </w:p>
        </w:tc>
        <w:tc>
          <w:tcPr>
            <w:tcW w:w="994" w:type="dxa"/>
            <w:gridSpan w:val="2"/>
            <w:shd w:val="clear" w:color="auto" w:fill="auto"/>
            <w:noWrap/>
            <w:vAlign w:val="bottom"/>
          </w:tcPr>
          <w:p w14:paraId="3F8B766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180</w:t>
            </w:r>
          </w:p>
        </w:tc>
        <w:tc>
          <w:tcPr>
            <w:tcW w:w="992" w:type="dxa"/>
            <w:gridSpan w:val="2"/>
            <w:shd w:val="clear" w:color="auto" w:fill="auto"/>
            <w:noWrap/>
            <w:vAlign w:val="bottom"/>
          </w:tcPr>
          <w:p w14:paraId="644927C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178</w:t>
            </w:r>
          </w:p>
        </w:tc>
        <w:tc>
          <w:tcPr>
            <w:tcW w:w="928" w:type="dxa"/>
            <w:shd w:val="clear" w:color="auto" w:fill="auto"/>
            <w:noWrap/>
            <w:vAlign w:val="bottom"/>
          </w:tcPr>
          <w:p w14:paraId="6586D9A6"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99</w:t>
            </w:r>
          </w:p>
        </w:tc>
      </w:tr>
      <w:tr w:rsidR="001A77EA" w:rsidRPr="00AB1433" w14:paraId="514FBA35" w14:textId="77777777" w:rsidTr="008328EF">
        <w:trPr>
          <w:trHeight w:val="255"/>
        </w:trPr>
        <w:tc>
          <w:tcPr>
            <w:tcW w:w="852" w:type="dxa"/>
            <w:shd w:val="clear" w:color="auto" w:fill="auto"/>
            <w:noWrap/>
            <w:vAlign w:val="bottom"/>
          </w:tcPr>
          <w:p w14:paraId="3F2D3C7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4575214E"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98B999C"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KÚŽP</w:t>
            </w:r>
          </w:p>
        </w:tc>
        <w:tc>
          <w:tcPr>
            <w:tcW w:w="994" w:type="dxa"/>
            <w:gridSpan w:val="2"/>
            <w:shd w:val="clear" w:color="auto" w:fill="auto"/>
            <w:noWrap/>
            <w:vAlign w:val="bottom"/>
          </w:tcPr>
          <w:p w14:paraId="3B90BB3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c>
          <w:tcPr>
            <w:tcW w:w="992" w:type="dxa"/>
            <w:gridSpan w:val="2"/>
            <w:shd w:val="clear" w:color="auto" w:fill="auto"/>
            <w:noWrap/>
            <w:vAlign w:val="bottom"/>
          </w:tcPr>
          <w:p w14:paraId="3A6AA94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205</w:t>
            </w:r>
          </w:p>
        </w:tc>
        <w:tc>
          <w:tcPr>
            <w:tcW w:w="928" w:type="dxa"/>
            <w:shd w:val="clear" w:color="auto" w:fill="auto"/>
            <w:noWrap/>
            <w:vAlign w:val="bottom"/>
          </w:tcPr>
          <w:p w14:paraId="28EE195C"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220F5F46" w14:textId="77777777" w:rsidTr="008328EF">
        <w:trPr>
          <w:trHeight w:val="255"/>
        </w:trPr>
        <w:tc>
          <w:tcPr>
            <w:tcW w:w="852" w:type="dxa"/>
            <w:shd w:val="clear" w:color="auto" w:fill="auto"/>
            <w:noWrap/>
            <w:vAlign w:val="bottom"/>
          </w:tcPr>
          <w:p w14:paraId="7AA770A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49971A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DA9524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Transfer na stravu</w:t>
            </w:r>
          </w:p>
        </w:tc>
        <w:tc>
          <w:tcPr>
            <w:tcW w:w="994" w:type="dxa"/>
            <w:gridSpan w:val="2"/>
            <w:shd w:val="clear" w:color="auto" w:fill="auto"/>
            <w:noWrap/>
            <w:vAlign w:val="bottom"/>
          </w:tcPr>
          <w:p w14:paraId="33C571D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3713</w:t>
            </w:r>
          </w:p>
        </w:tc>
        <w:tc>
          <w:tcPr>
            <w:tcW w:w="992" w:type="dxa"/>
            <w:gridSpan w:val="2"/>
            <w:shd w:val="clear" w:color="auto" w:fill="auto"/>
            <w:noWrap/>
            <w:vAlign w:val="bottom"/>
          </w:tcPr>
          <w:p w14:paraId="38ADF47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3713</w:t>
            </w:r>
          </w:p>
        </w:tc>
        <w:tc>
          <w:tcPr>
            <w:tcW w:w="928" w:type="dxa"/>
            <w:shd w:val="clear" w:color="auto" w:fill="auto"/>
            <w:noWrap/>
            <w:vAlign w:val="bottom"/>
          </w:tcPr>
          <w:p w14:paraId="04894B0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AB1433" w14:paraId="342CEDA7" w14:textId="77777777" w:rsidTr="008328EF">
        <w:trPr>
          <w:trHeight w:val="255"/>
        </w:trPr>
        <w:tc>
          <w:tcPr>
            <w:tcW w:w="852" w:type="dxa"/>
            <w:shd w:val="clear" w:color="auto" w:fill="auto"/>
            <w:noWrap/>
            <w:vAlign w:val="bottom"/>
          </w:tcPr>
          <w:p w14:paraId="42C6C83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EFB99E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54C2E66"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Referendum</w:t>
            </w:r>
          </w:p>
        </w:tc>
        <w:tc>
          <w:tcPr>
            <w:tcW w:w="994" w:type="dxa"/>
            <w:gridSpan w:val="2"/>
            <w:shd w:val="clear" w:color="auto" w:fill="auto"/>
            <w:noWrap/>
            <w:vAlign w:val="bottom"/>
          </w:tcPr>
          <w:p w14:paraId="069CE616"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92" w:type="dxa"/>
            <w:gridSpan w:val="2"/>
            <w:shd w:val="clear" w:color="auto" w:fill="auto"/>
            <w:noWrap/>
            <w:vAlign w:val="bottom"/>
          </w:tcPr>
          <w:p w14:paraId="4C33842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1349</w:t>
            </w:r>
          </w:p>
        </w:tc>
        <w:tc>
          <w:tcPr>
            <w:tcW w:w="928" w:type="dxa"/>
            <w:shd w:val="clear" w:color="auto" w:fill="auto"/>
            <w:noWrap/>
            <w:vAlign w:val="bottom"/>
          </w:tcPr>
          <w:p w14:paraId="6F62964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X</w:t>
            </w:r>
          </w:p>
        </w:tc>
      </w:tr>
      <w:tr w:rsidR="001A77EA" w:rsidRPr="00AB1433" w14:paraId="020F5D7A" w14:textId="77777777" w:rsidTr="008328EF">
        <w:trPr>
          <w:trHeight w:val="255"/>
        </w:trPr>
        <w:tc>
          <w:tcPr>
            <w:tcW w:w="852" w:type="dxa"/>
            <w:shd w:val="clear" w:color="auto" w:fill="auto"/>
            <w:noWrap/>
            <w:vAlign w:val="bottom"/>
          </w:tcPr>
          <w:p w14:paraId="3AA5E5E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970A3C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41480E9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SAŽP</w:t>
            </w:r>
          </w:p>
        </w:tc>
        <w:tc>
          <w:tcPr>
            <w:tcW w:w="994" w:type="dxa"/>
            <w:gridSpan w:val="2"/>
            <w:shd w:val="clear" w:color="auto" w:fill="auto"/>
            <w:noWrap/>
            <w:vAlign w:val="bottom"/>
          </w:tcPr>
          <w:p w14:paraId="0464960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6000</w:t>
            </w:r>
          </w:p>
        </w:tc>
        <w:tc>
          <w:tcPr>
            <w:tcW w:w="992" w:type="dxa"/>
            <w:gridSpan w:val="2"/>
            <w:shd w:val="clear" w:color="auto" w:fill="auto"/>
            <w:noWrap/>
            <w:vAlign w:val="bottom"/>
          </w:tcPr>
          <w:p w14:paraId="21DBE52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928" w:type="dxa"/>
            <w:shd w:val="clear" w:color="auto" w:fill="auto"/>
            <w:noWrap/>
            <w:vAlign w:val="bottom"/>
          </w:tcPr>
          <w:p w14:paraId="0BF2F0DF"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1A77EA" w:rsidRPr="005924EA" w14:paraId="759B4336" w14:textId="77777777" w:rsidTr="008328EF">
        <w:trPr>
          <w:trHeight w:val="255"/>
        </w:trPr>
        <w:tc>
          <w:tcPr>
            <w:tcW w:w="852" w:type="dxa"/>
            <w:shd w:val="clear" w:color="auto" w:fill="auto"/>
            <w:noWrap/>
            <w:vAlign w:val="bottom"/>
          </w:tcPr>
          <w:p w14:paraId="2281C93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811302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6712B9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Voľby do miestnej samosprávy a VÚC</w:t>
            </w:r>
          </w:p>
        </w:tc>
        <w:tc>
          <w:tcPr>
            <w:tcW w:w="994" w:type="dxa"/>
            <w:gridSpan w:val="2"/>
            <w:shd w:val="clear" w:color="auto" w:fill="auto"/>
            <w:noWrap/>
            <w:vAlign w:val="bottom"/>
          </w:tcPr>
          <w:p w14:paraId="6EA267D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900</w:t>
            </w:r>
          </w:p>
        </w:tc>
        <w:tc>
          <w:tcPr>
            <w:tcW w:w="992" w:type="dxa"/>
            <w:gridSpan w:val="2"/>
            <w:shd w:val="clear" w:color="auto" w:fill="auto"/>
            <w:noWrap/>
            <w:vAlign w:val="bottom"/>
          </w:tcPr>
          <w:p w14:paraId="6776AC9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2891</w:t>
            </w:r>
          </w:p>
        </w:tc>
        <w:tc>
          <w:tcPr>
            <w:tcW w:w="928" w:type="dxa"/>
            <w:shd w:val="clear" w:color="auto" w:fill="auto"/>
            <w:noWrap/>
            <w:vAlign w:val="bottom"/>
          </w:tcPr>
          <w:p w14:paraId="4EC84F6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321</w:t>
            </w:r>
          </w:p>
        </w:tc>
      </w:tr>
      <w:tr w:rsidR="001A77EA" w:rsidRPr="005924EA" w14:paraId="682897CB" w14:textId="77777777" w:rsidTr="008328EF">
        <w:trPr>
          <w:trHeight w:val="255"/>
        </w:trPr>
        <w:tc>
          <w:tcPr>
            <w:tcW w:w="852" w:type="dxa"/>
            <w:shd w:val="clear" w:color="auto" w:fill="auto"/>
            <w:noWrap/>
            <w:vAlign w:val="bottom"/>
          </w:tcPr>
          <w:p w14:paraId="606E672D"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06790D3B"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6CFD48C7"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Metodické centrum </w:t>
            </w:r>
            <w:proofErr w:type="spellStart"/>
            <w:r>
              <w:rPr>
                <w:rFonts w:ascii="Arial" w:eastAsia="Times New Roman" w:hAnsi="Arial" w:cs="Arial"/>
                <w:sz w:val="20"/>
                <w:szCs w:val="20"/>
                <w:lang w:eastAsia="sk-SK"/>
              </w:rPr>
              <w:t>NIvAM</w:t>
            </w:r>
            <w:proofErr w:type="spellEnd"/>
          </w:p>
        </w:tc>
        <w:tc>
          <w:tcPr>
            <w:tcW w:w="994" w:type="dxa"/>
            <w:gridSpan w:val="2"/>
            <w:shd w:val="clear" w:color="auto" w:fill="auto"/>
            <w:noWrap/>
            <w:vAlign w:val="bottom"/>
          </w:tcPr>
          <w:p w14:paraId="4BDDEAE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30000</w:t>
            </w:r>
          </w:p>
        </w:tc>
        <w:tc>
          <w:tcPr>
            <w:tcW w:w="992" w:type="dxa"/>
            <w:gridSpan w:val="2"/>
            <w:shd w:val="clear" w:color="auto" w:fill="auto"/>
            <w:noWrap/>
            <w:vAlign w:val="bottom"/>
          </w:tcPr>
          <w:p w14:paraId="1B89C6C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15686</w:t>
            </w:r>
          </w:p>
        </w:tc>
        <w:tc>
          <w:tcPr>
            <w:tcW w:w="928" w:type="dxa"/>
            <w:shd w:val="clear" w:color="auto" w:fill="auto"/>
            <w:noWrap/>
            <w:vAlign w:val="bottom"/>
          </w:tcPr>
          <w:p w14:paraId="0F9BD434"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52</w:t>
            </w:r>
          </w:p>
        </w:tc>
      </w:tr>
      <w:tr w:rsidR="001A77EA" w:rsidRPr="005924EA" w14:paraId="04A1E87F" w14:textId="77777777" w:rsidTr="008328EF">
        <w:trPr>
          <w:trHeight w:val="255"/>
        </w:trPr>
        <w:tc>
          <w:tcPr>
            <w:tcW w:w="852" w:type="dxa"/>
            <w:shd w:val="clear" w:color="auto" w:fill="auto"/>
            <w:noWrap/>
            <w:vAlign w:val="bottom"/>
          </w:tcPr>
          <w:p w14:paraId="78543CD4"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52AE9B68"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0F8CD181"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COVID19 – Úhrada nákladov</w:t>
            </w:r>
          </w:p>
        </w:tc>
        <w:tc>
          <w:tcPr>
            <w:tcW w:w="994" w:type="dxa"/>
            <w:gridSpan w:val="2"/>
            <w:shd w:val="clear" w:color="auto" w:fill="auto"/>
            <w:noWrap/>
            <w:vAlign w:val="bottom"/>
          </w:tcPr>
          <w:p w14:paraId="284E0AD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6898</w:t>
            </w:r>
          </w:p>
        </w:tc>
        <w:tc>
          <w:tcPr>
            <w:tcW w:w="992" w:type="dxa"/>
            <w:gridSpan w:val="2"/>
            <w:shd w:val="clear" w:color="auto" w:fill="auto"/>
            <w:noWrap/>
            <w:vAlign w:val="bottom"/>
          </w:tcPr>
          <w:p w14:paraId="5502D729"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6781</w:t>
            </w:r>
          </w:p>
        </w:tc>
        <w:tc>
          <w:tcPr>
            <w:tcW w:w="928" w:type="dxa"/>
            <w:shd w:val="clear" w:color="auto" w:fill="auto"/>
            <w:noWrap/>
            <w:vAlign w:val="bottom"/>
          </w:tcPr>
          <w:p w14:paraId="69051FCD"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w:t>
            </w:r>
          </w:p>
        </w:tc>
      </w:tr>
      <w:tr w:rsidR="001A77EA" w:rsidRPr="005924EA" w14:paraId="33BD0906" w14:textId="77777777" w:rsidTr="008328EF">
        <w:trPr>
          <w:trHeight w:val="255"/>
        </w:trPr>
        <w:tc>
          <w:tcPr>
            <w:tcW w:w="852" w:type="dxa"/>
            <w:shd w:val="clear" w:color="auto" w:fill="auto"/>
            <w:noWrap/>
            <w:vAlign w:val="bottom"/>
          </w:tcPr>
          <w:p w14:paraId="52610EA0"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707AFCB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393D1A1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Ubytovanie odídencov</w:t>
            </w:r>
          </w:p>
        </w:tc>
        <w:tc>
          <w:tcPr>
            <w:tcW w:w="994" w:type="dxa"/>
            <w:gridSpan w:val="2"/>
            <w:shd w:val="clear" w:color="auto" w:fill="auto"/>
            <w:noWrap/>
            <w:vAlign w:val="bottom"/>
          </w:tcPr>
          <w:p w14:paraId="781E0378"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10000</w:t>
            </w:r>
          </w:p>
        </w:tc>
        <w:tc>
          <w:tcPr>
            <w:tcW w:w="992" w:type="dxa"/>
            <w:gridSpan w:val="2"/>
            <w:shd w:val="clear" w:color="auto" w:fill="auto"/>
            <w:noWrap/>
            <w:vAlign w:val="bottom"/>
          </w:tcPr>
          <w:p w14:paraId="3278181E"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12484</w:t>
            </w:r>
          </w:p>
        </w:tc>
        <w:tc>
          <w:tcPr>
            <w:tcW w:w="928" w:type="dxa"/>
            <w:shd w:val="clear" w:color="auto" w:fill="auto"/>
            <w:noWrap/>
            <w:vAlign w:val="bottom"/>
          </w:tcPr>
          <w:p w14:paraId="444204C0"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125</w:t>
            </w:r>
          </w:p>
        </w:tc>
      </w:tr>
      <w:tr w:rsidR="001A77EA" w:rsidRPr="005924EA" w14:paraId="70E8F76A" w14:textId="77777777" w:rsidTr="008328EF">
        <w:trPr>
          <w:trHeight w:val="255"/>
        </w:trPr>
        <w:tc>
          <w:tcPr>
            <w:tcW w:w="852" w:type="dxa"/>
            <w:shd w:val="clear" w:color="auto" w:fill="auto"/>
            <w:noWrap/>
            <w:vAlign w:val="bottom"/>
          </w:tcPr>
          <w:p w14:paraId="76100BC2"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312001</w:t>
            </w:r>
          </w:p>
        </w:tc>
        <w:tc>
          <w:tcPr>
            <w:tcW w:w="675" w:type="dxa"/>
            <w:gridSpan w:val="2"/>
            <w:shd w:val="clear" w:color="auto" w:fill="auto"/>
            <w:noWrap/>
            <w:vAlign w:val="bottom"/>
          </w:tcPr>
          <w:p w14:paraId="60A016D9"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111</w:t>
            </w:r>
          </w:p>
        </w:tc>
        <w:tc>
          <w:tcPr>
            <w:tcW w:w="3859" w:type="dxa"/>
            <w:shd w:val="clear" w:color="auto" w:fill="auto"/>
            <w:noWrap/>
            <w:vAlign w:val="bottom"/>
          </w:tcPr>
          <w:p w14:paraId="789968F5" w14:textId="77777777" w:rsidR="001A77EA" w:rsidRPr="00AB1433" w:rsidRDefault="001A77EA" w:rsidP="008328EF">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Dotácia VÚC</w:t>
            </w:r>
          </w:p>
        </w:tc>
        <w:tc>
          <w:tcPr>
            <w:tcW w:w="994" w:type="dxa"/>
            <w:gridSpan w:val="2"/>
            <w:shd w:val="clear" w:color="auto" w:fill="auto"/>
            <w:noWrap/>
            <w:vAlign w:val="bottom"/>
          </w:tcPr>
          <w:p w14:paraId="305C6EF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2250</w:t>
            </w:r>
          </w:p>
        </w:tc>
        <w:tc>
          <w:tcPr>
            <w:tcW w:w="992" w:type="dxa"/>
            <w:gridSpan w:val="2"/>
            <w:shd w:val="clear" w:color="auto" w:fill="auto"/>
            <w:noWrap/>
            <w:vAlign w:val="bottom"/>
          </w:tcPr>
          <w:p w14:paraId="65192223"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2250</w:t>
            </w:r>
          </w:p>
        </w:tc>
        <w:tc>
          <w:tcPr>
            <w:tcW w:w="928" w:type="dxa"/>
            <w:shd w:val="clear" w:color="auto" w:fill="auto"/>
            <w:noWrap/>
            <w:vAlign w:val="bottom"/>
          </w:tcPr>
          <w:p w14:paraId="103F8BF5" w14:textId="77777777" w:rsidR="001A77EA" w:rsidRPr="00AB1433" w:rsidRDefault="001A77EA" w:rsidP="008328EF">
            <w:pPr>
              <w:spacing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w:t>
            </w:r>
          </w:p>
        </w:tc>
      </w:tr>
      <w:tr w:rsidR="001A77EA" w:rsidRPr="005924EA" w14:paraId="2A019D1D" w14:textId="77777777" w:rsidTr="008328EF">
        <w:trPr>
          <w:trHeight w:val="255"/>
        </w:trPr>
        <w:tc>
          <w:tcPr>
            <w:tcW w:w="8300" w:type="dxa"/>
            <w:gridSpan w:val="9"/>
            <w:shd w:val="clear" w:color="auto" w:fill="auto"/>
            <w:noWrap/>
            <w:vAlign w:val="bottom"/>
          </w:tcPr>
          <w:p w14:paraId="34688D4D" w14:textId="77777777" w:rsidR="001A77EA" w:rsidRPr="005924EA" w:rsidRDefault="001A77EA" w:rsidP="008328EF">
            <w:pPr>
              <w:spacing w:before="240"/>
            </w:pPr>
            <w:r w:rsidRPr="00A53115">
              <w:t xml:space="preserve">Kategória príjmov 310 zahŕňa všetky transfery zo štátneho rozpočtu určené na prenesený výkon štátnej moci. Najvýznamnejšou položkou sú prostriedky poskytované štátom na zabezpečenie vzdelávania na primárnom stupni školstva, prostredníctvom tzv. prenesených kompetencií. Transfery sú účelovo viazané a všetky boli použité </w:t>
            </w:r>
            <w:r>
              <w:t>v súlade s</w:t>
            </w:r>
            <w:r w:rsidRPr="00A53115">
              <w:t> ich účelom. Nevyužité transferové platby boli vrátené poskytovateľovi.</w:t>
            </w:r>
          </w:p>
        </w:tc>
      </w:tr>
    </w:tbl>
    <w:p w14:paraId="4A5CD603" w14:textId="20B921D9" w:rsidR="001A77EA" w:rsidRDefault="001A77EA" w:rsidP="001800D8"/>
    <w:p w14:paraId="795442F1" w14:textId="77777777" w:rsidR="001A77EA" w:rsidRDefault="001A77EA">
      <w:pPr>
        <w:spacing w:after="200"/>
      </w:pPr>
      <w:r>
        <w:br w:type="page"/>
      </w:r>
    </w:p>
    <w:tbl>
      <w:tblPr>
        <w:tblW w:w="91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07"/>
        <w:gridCol w:w="640"/>
        <w:gridCol w:w="4888"/>
        <w:gridCol w:w="1052"/>
        <w:gridCol w:w="996"/>
        <w:gridCol w:w="980"/>
      </w:tblGrid>
      <w:tr w:rsidR="001A77EA" w:rsidRPr="006A5479" w14:paraId="414A0455" w14:textId="77777777" w:rsidTr="008328EF">
        <w:trPr>
          <w:trHeight w:val="255"/>
        </w:trPr>
        <w:tc>
          <w:tcPr>
            <w:tcW w:w="800" w:type="dxa"/>
            <w:shd w:val="clear" w:color="auto" w:fill="auto"/>
            <w:noWrap/>
            <w:vAlign w:val="bottom"/>
            <w:hideMark/>
          </w:tcPr>
          <w:p w14:paraId="451F2F47"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lastRenderedPageBreak/>
              <w:t>Ekon.kl</w:t>
            </w:r>
            <w:proofErr w:type="spellEnd"/>
            <w:r w:rsidRPr="006A5479">
              <w:rPr>
                <w:rFonts w:ascii="Arial" w:eastAsia="Times New Roman" w:hAnsi="Arial" w:cs="Arial"/>
                <w:sz w:val="20"/>
                <w:szCs w:val="20"/>
                <w:lang w:eastAsia="sk-SK"/>
              </w:rPr>
              <w:t>.</w:t>
            </w:r>
          </w:p>
        </w:tc>
        <w:tc>
          <w:tcPr>
            <w:tcW w:w="540" w:type="dxa"/>
            <w:shd w:val="clear" w:color="auto" w:fill="auto"/>
            <w:noWrap/>
            <w:vAlign w:val="bottom"/>
            <w:hideMark/>
          </w:tcPr>
          <w:p w14:paraId="5865938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Zdroj</w:t>
            </w:r>
          </w:p>
        </w:tc>
        <w:tc>
          <w:tcPr>
            <w:tcW w:w="4888" w:type="dxa"/>
            <w:shd w:val="clear" w:color="auto" w:fill="auto"/>
            <w:noWrap/>
            <w:vAlign w:val="bottom"/>
            <w:hideMark/>
          </w:tcPr>
          <w:p w14:paraId="4BDA83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Názov</w:t>
            </w:r>
          </w:p>
        </w:tc>
        <w:tc>
          <w:tcPr>
            <w:tcW w:w="980" w:type="dxa"/>
            <w:shd w:val="clear" w:color="auto" w:fill="auto"/>
            <w:noWrap/>
            <w:vAlign w:val="bottom"/>
            <w:hideMark/>
          </w:tcPr>
          <w:p w14:paraId="18F2D7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Upravený</w:t>
            </w:r>
          </w:p>
        </w:tc>
        <w:tc>
          <w:tcPr>
            <w:tcW w:w="980" w:type="dxa"/>
            <w:shd w:val="clear" w:color="auto" w:fill="auto"/>
            <w:noWrap/>
            <w:vAlign w:val="bottom"/>
            <w:hideMark/>
          </w:tcPr>
          <w:p w14:paraId="374DD6A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Čerpanie</w:t>
            </w:r>
          </w:p>
        </w:tc>
        <w:tc>
          <w:tcPr>
            <w:tcW w:w="980" w:type="dxa"/>
            <w:shd w:val="clear" w:color="auto" w:fill="auto"/>
            <w:noWrap/>
            <w:vAlign w:val="bottom"/>
            <w:hideMark/>
          </w:tcPr>
          <w:p w14:paraId="4031605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Plnenie %</w:t>
            </w:r>
          </w:p>
        </w:tc>
      </w:tr>
      <w:tr w:rsidR="001A77EA" w:rsidRPr="006A5479" w14:paraId="5E545B2A" w14:textId="77777777" w:rsidTr="008328EF">
        <w:trPr>
          <w:trHeight w:val="255"/>
        </w:trPr>
        <w:tc>
          <w:tcPr>
            <w:tcW w:w="800" w:type="dxa"/>
            <w:shd w:val="clear" w:color="auto" w:fill="auto"/>
            <w:noWrap/>
            <w:vAlign w:val="bottom"/>
            <w:hideMark/>
          </w:tcPr>
          <w:p w14:paraId="4F950E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611</w:t>
            </w:r>
          </w:p>
        </w:tc>
        <w:tc>
          <w:tcPr>
            <w:tcW w:w="540" w:type="dxa"/>
            <w:shd w:val="clear" w:color="auto" w:fill="auto"/>
            <w:noWrap/>
            <w:vAlign w:val="bottom"/>
            <w:hideMark/>
          </w:tcPr>
          <w:p w14:paraId="244A60B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6C6C6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Mzdy</w:t>
            </w:r>
          </w:p>
        </w:tc>
        <w:tc>
          <w:tcPr>
            <w:tcW w:w="980" w:type="dxa"/>
            <w:shd w:val="clear" w:color="auto" w:fill="auto"/>
            <w:noWrap/>
            <w:vAlign w:val="bottom"/>
            <w:hideMark/>
          </w:tcPr>
          <w:p w14:paraId="5E884A5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195011</w:t>
            </w:r>
          </w:p>
        </w:tc>
        <w:tc>
          <w:tcPr>
            <w:tcW w:w="980" w:type="dxa"/>
            <w:shd w:val="clear" w:color="auto" w:fill="auto"/>
            <w:noWrap/>
            <w:vAlign w:val="bottom"/>
            <w:hideMark/>
          </w:tcPr>
          <w:p w14:paraId="2D97F28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194080.3</w:t>
            </w:r>
          </w:p>
        </w:tc>
        <w:tc>
          <w:tcPr>
            <w:tcW w:w="980" w:type="dxa"/>
            <w:shd w:val="clear" w:color="auto" w:fill="auto"/>
            <w:noWrap/>
            <w:vAlign w:val="bottom"/>
            <w:hideMark/>
          </w:tcPr>
          <w:p w14:paraId="393FC42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C6AFF0F" w14:textId="77777777" w:rsidTr="008328EF">
        <w:trPr>
          <w:trHeight w:val="255"/>
        </w:trPr>
        <w:tc>
          <w:tcPr>
            <w:tcW w:w="800" w:type="dxa"/>
            <w:shd w:val="clear" w:color="auto" w:fill="auto"/>
            <w:noWrap/>
            <w:vAlign w:val="bottom"/>
            <w:hideMark/>
          </w:tcPr>
          <w:p w14:paraId="653A3C0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621</w:t>
            </w:r>
          </w:p>
        </w:tc>
        <w:tc>
          <w:tcPr>
            <w:tcW w:w="540" w:type="dxa"/>
            <w:shd w:val="clear" w:color="auto" w:fill="auto"/>
            <w:noWrap/>
            <w:vAlign w:val="bottom"/>
            <w:hideMark/>
          </w:tcPr>
          <w:p w14:paraId="061E27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DCCC1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Poistné do Všeobecnej zdravotnej </w:t>
            </w:r>
            <w:proofErr w:type="spellStart"/>
            <w:r w:rsidRPr="006A5479">
              <w:rPr>
                <w:rFonts w:ascii="Arial" w:eastAsia="Times New Roman" w:hAnsi="Arial" w:cs="Arial"/>
                <w:sz w:val="20"/>
                <w:szCs w:val="20"/>
                <w:lang w:eastAsia="sk-SK"/>
              </w:rPr>
              <w:t>poisťov</w:t>
            </w:r>
            <w:proofErr w:type="spellEnd"/>
          </w:p>
        </w:tc>
        <w:tc>
          <w:tcPr>
            <w:tcW w:w="980" w:type="dxa"/>
            <w:shd w:val="clear" w:color="auto" w:fill="auto"/>
            <w:noWrap/>
            <w:vAlign w:val="bottom"/>
            <w:hideMark/>
          </w:tcPr>
          <w:p w14:paraId="4337FD9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12715</w:t>
            </w:r>
          </w:p>
        </w:tc>
        <w:tc>
          <w:tcPr>
            <w:tcW w:w="980" w:type="dxa"/>
            <w:shd w:val="clear" w:color="auto" w:fill="auto"/>
            <w:noWrap/>
            <w:vAlign w:val="bottom"/>
            <w:hideMark/>
          </w:tcPr>
          <w:p w14:paraId="5608133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12714.32</w:t>
            </w:r>
          </w:p>
        </w:tc>
        <w:tc>
          <w:tcPr>
            <w:tcW w:w="980" w:type="dxa"/>
            <w:shd w:val="clear" w:color="auto" w:fill="auto"/>
            <w:noWrap/>
            <w:vAlign w:val="bottom"/>
            <w:hideMark/>
          </w:tcPr>
          <w:p w14:paraId="0ED640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B6EDC12" w14:textId="77777777" w:rsidTr="008328EF">
        <w:trPr>
          <w:trHeight w:val="255"/>
        </w:trPr>
        <w:tc>
          <w:tcPr>
            <w:tcW w:w="800" w:type="dxa"/>
            <w:shd w:val="clear" w:color="auto" w:fill="auto"/>
            <w:noWrap/>
            <w:vAlign w:val="bottom"/>
            <w:hideMark/>
          </w:tcPr>
          <w:p w14:paraId="3FC7C44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623</w:t>
            </w:r>
          </w:p>
        </w:tc>
        <w:tc>
          <w:tcPr>
            <w:tcW w:w="540" w:type="dxa"/>
            <w:shd w:val="clear" w:color="auto" w:fill="auto"/>
            <w:noWrap/>
            <w:vAlign w:val="bottom"/>
            <w:hideMark/>
          </w:tcPr>
          <w:p w14:paraId="6DC2C6B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44E47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do ostatných zdravotných poisťovní</w:t>
            </w:r>
          </w:p>
        </w:tc>
        <w:tc>
          <w:tcPr>
            <w:tcW w:w="980" w:type="dxa"/>
            <w:shd w:val="clear" w:color="auto" w:fill="auto"/>
            <w:noWrap/>
            <w:vAlign w:val="bottom"/>
            <w:hideMark/>
          </w:tcPr>
          <w:p w14:paraId="2A113EB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5580</w:t>
            </w:r>
          </w:p>
        </w:tc>
        <w:tc>
          <w:tcPr>
            <w:tcW w:w="980" w:type="dxa"/>
            <w:shd w:val="clear" w:color="auto" w:fill="auto"/>
            <w:noWrap/>
            <w:vAlign w:val="bottom"/>
            <w:hideMark/>
          </w:tcPr>
          <w:p w14:paraId="72A0D19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5580.15</w:t>
            </w:r>
          </w:p>
        </w:tc>
        <w:tc>
          <w:tcPr>
            <w:tcW w:w="980" w:type="dxa"/>
            <w:shd w:val="clear" w:color="auto" w:fill="auto"/>
            <w:noWrap/>
            <w:vAlign w:val="bottom"/>
            <w:hideMark/>
          </w:tcPr>
          <w:p w14:paraId="1E95948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871A366" w14:textId="77777777" w:rsidTr="008328EF">
        <w:trPr>
          <w:trHeight w:val="255"/>
        </w:trPr>
        <w:tc>
          <w:tcPr>
            <w:tcW w:w="800" w:type="dxa"/>
            <w:shd w:val="clear" w:color="auto" w:fill="auto"/>
            <w:noWrap/>
            <w:vAlign w:val="bottom"/>
            <w:hideMark/>
          </w:tcPr>
          <w:p w14:paraId="16FD9C1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625001</w:t>
            </w:r>
          </w:p>
        </w:tc>
        <w:tc>
          <w:tcPr>
            <w:tcW w:w="540" w:type="dxa"/>
            <w:shd w:val="clear" w:color="auto" w:fill="auto"/>
            <w:noWrap/>
            <w:vAlign w:val="bottom"/>
            <w:hideMark/>
          </w:tcPr>
          <w:p w14:paraId="1A5B153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349FBE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nemocenské poistenie</w:t>
            </w:r>
          </w:p>
        </w:tc>
        <w:tc>
          <w:tcPr>
            <w:tcW w:w="980" w:type="dxa"/>
            <w:shd w:val="clear" w:color="auto" w:fill="auto"/>
            <w:noWrap/>
            <w:vAlign w:val="bottom"/>
            <w:hideMark/>
          </w:tcPr>
          <w:p w14:paraId="3850CE3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2639</w:t>
            </w:r>
          </w:p>
        </w:tc>
        <w:tc>
          <w:tcPr>
            <w:tcW w:w="980" w:type="dxa"/>
            <w:shd w:val="clear" w:color="auto" w:fill="auto"/>
            <w:noWrap/>
            <w:vAlign w:val="bottom"/>
            <w:hideMark/>
          </w:tcPr>
          <w:p w14:paraId="0F03E7E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2638.54</w:t>
            </w:r>
          </w:p>
        </w:tc>
        <w:tc>
          <w:tcPr>
            <w:tcW w:w="980" w:type="dxa"/>
            <w:shd w:val="clear" w:color="auto" w:fill="auto"/>
            <w:noWrap/>
            <w:vAlign w:val="bottom"/>
            <w:hideMark/>
          </w:tcPr>
          <w:p w14:paraId="23E44D2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EF00AA9" w14:textId="77777777" w:rsidTr="008328EF">
        <w:trPr>
          <w:trHeight w:val="255"/>
        </w:trPr>
        <w:tc>
          <w:tcPr>
            <w:tcW w:w="800" w:type="dxa"/>
            <w:shd w:val="clear" w:color="auto" w:fill="auto"/>
            <w:noWrap/>
            <w:vAlign w:val="bottom"/>
            <w:hideMark/>
          </w:tcPr>
          <w:p w14:paraId="0A9630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625002</w:t>
            </w:r>
          </w:p>
        </w:tc>
        <w:tc>
          <w:tcPr>
            <w:tcW w:w="540" w:type="dxa"/>
            <w:shd w:val="clear" w:color="auto" w:fill="auto"/>
            <w:noWrap/>
            <w:vAlign w:val="bottom"/>
            <w:hideMark/>
          </w:tcPr>
          <w:p w14:paraId="3ED67EF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D2B2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starobné poistenie</w:t>
            </w:r>
          </w:p>
        </w:tc>
        <w:tc>
          <w:tcPr>
            <w:tcW w:w="980" w:type="dxa"/>
            <w:shd w:val="clear" w:color="auto" w:fill="auto"/>
            <w:noWrap/>
            <w:vAlign w:val="bottom"/>
            <w:hideMark/>
          </w:tcPr>
          <w:p w14:paraId="3F22958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27150</w:t>
            </w:r>
          </w:p>
        </w:tc>
        <w:tc>
          <w:tcPr>
            <w:tcW w:w="980" w:type="dxa"/>
            <w:shd w:val="clear" w:color="auto" w:fill="auto"/>
            <w:noWrap/>
            <w:vAlign w:val="bottom"/>
            <w:hideMark/>
          </w:tcPr>
          <w:p w14:paraId="2CD020B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27144.62</w:t>
            </w:r>
          </w:p>
        </w:tc>
        <w:tc>
          <w:tcPr>
            <w:tcW w:w="980" w:type="dxa"/>
            <w:shd w:val="clear" w:color="auto" w:fill="auto"/>
            <w:noWrap/>
            <w:vAlign w:val="bottom"/>
            <w:hideMark/>
          </w:tcPr>
          <w:p w14:paraId="47839B7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6F1E57C" w14:textId="77777777" w:rsidTr="008328EF">
        <w:trPr>
          <w:trHeight w:val="255"/>
        </w:trPr>
        <w:tc>
          <w:tcPr>
            <w:tcW w:w="800" w:type="dxa"/>
            <w:shd w:val="clear" w:color="auto" w:fill="auto"/>
            <w:noWrap/>
            <w:vAlign w:val="bottom"/>
            <w:hideMark/>
          </w:tcPr>
          <w:p w14:paraId="79D5B4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625003</w:t>
            </w:r>
          </w:p>
        </w:tc>
        <w:tc>
          <w:tcPr>
            <w:tcW w:w="540" w:type="dxa"/>
            <w:shd w:val="clear" w:color="auto" w:fill="auto"/>
            <w:noWrap/>
            <w:vAlign w:val="bottom"/>
            <w:hideMark/>
          </w:tcPr>
          <w:p w14:paraId="1679D0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A45E4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Poistné na úrazové poistenie</w:t>
            </w:r>
          </w:p>
        </w:tc>
        <w:tc>
          <w:tcPr>
            <w:tcW w:w="980" w:type="dxa"/>
            <w:shd w:val="clear" w:color="auto" w:fill="auto"/>
            <w:noWrap/>
            <w:vAlign w:val="bottom"/>
            <w:hideMark/>
          </w:tcPr>
          <w:p w14:paraId="464C2F4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1564</w:t>
            </w:r>
          </w:p>
        </w:tc>
        <w:tc>
          <w:tcPr>
            <w:tcW w:w="980" w:type="dxa"/>
            <w:shd w:val="clear" w:color="auto" w:fill="auto"/>
            <w:noWrap/>
            <w:vAlign w:val="bottom"/>
            <w:hideMark/>
          </w:tcPr>
          <w:p w14:paraId="73BDB5D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1563.86</w:t>
            </w:r>
          </w:p>
        </w:tc>
        <w:tc>
          <w:tcPr>
            <w:tcW w:w="980" w:type="dxa"/>
            <w:shd w:val="clear" w:color="auto" w:fill="auto"/>
            <w:noWrap/>
            <w:vAlign w:val="bottom"/>
            <w:hideMark/>
          </w:tcPr>
          <w:p w14:paraId="4FF5E22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D8C316D" w14:textId="77777777" w:rsidTr="008328EF">
        <w:trPr>
          <w:trHeight w:val="255"/>
        </w:trPr>
        <w:tc>
          <w:tcPr>
            <w:tcW w:w="800" w:type="dxa"/>
            <w:shd w:val="clear" w:color="auto" w:fill="auto"/>
            <w:noWrap/>
            <w:vAlign w:val="bottom"/>
            <w:hideMark/>
          </w:tcPr>
          <w:p w14:paraId="28FD8E6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625004</w:t>
            </w:r>
          </w:p>
        </w:tc>
        <w:tc>
          <w:tcPr>
            <w:tcW w:w="540" w:type="dxa"/>
            <w:shd w:val="clear" w:color="auto" w:fill="auto"/>
            <w:noWrap/>
            <w:vAlign w:val="bottom"/>
            <w:hideMark/>
          </w:tcPr>
          <w:p w14:paraId="224DD7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F484C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Na invalidné poistenie</w:t>
            </w:r>
          </w:p>
        </w:tc>
        <w:tc>
          <w:tcPr>
            <w:tcW w:w="980" w:type="dxa"/>
            <w:shd w:val="clear" w:color="auto" w:fill="auto"/>
            <w:noWrap/>
            <w:vAlign w:val="bottom"/>
            <w:hideMark/>
          </w:tcPr>
          <w:p w14:paraId="33AEB3C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5815</w:t>
            </w:r>
          </w:p>
        </w:tc>
        <w:tc>
          <w:tcPr>
            <w:tcW w:w="980" w:type="dxa"/>
            <w:shd w:val="clear" w:color="auto" w:fill="auto"/>
            <w:noWrap/>
            <w:vAlign w:val="bottom"/>
            <w:hideMark/>
          </w:tcPr>
          <w:p w14:paraId="5034270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5814.54</w:t>
            </w:r>
          </w:p>
        </w:tc>
        <w:tc>
          <w:tcPr>
            <w:tcW w:w="980" w:type="dxa"/>
            <w:shd w:val="clear" w:color="auto" w:fill="auto"/>
            <w:noWrap/>
            <w:vAlign w:val="bottom"/>
            <w:hideMark/>
          </w:tcPr>
          <w:p w14:paraId="7BCAC8F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2BD0221" w14:textId="77777777" w:rsidTr="008328EF">
        <w:trPr>
          <w:trHeight w:val="255"/>
        </w:trPr>
        <w:tc>
          <w:tcPr>
            <w:tcW w:w="800" w:type="dxa"/>
            <w:shd w:val="clear" w:color="auto" w:fill="auto"/>
            <w:noWrap/>
            <w:vAlign w:val="bottom"/>
            <w:hideMark/>
          </w:tcPr>
          <w:p w14:paraId="7650F4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625005</w:t>
            </w:r>
          </w:p>
        </w:tc>
        <w:tc>
          <w:tcPr>
            <w:tcW w:w="540" w:type="dxa"/>
            <w:shd w:val="clear" w:color="auto" w:fill="auto"/>
            <w:noWrap/>
            <w:vAlign w:val="bottom"/>
            <w:hideMark/>
          </w:tcPr>
          <w:p w14:paraId="1AD1B3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9D813E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Na poistenie v nezamestnanosti</w:t>
            </w:r>
          </w:p>
        </w:tc>
        <w:tc>
          <w:tcPr>
            <w:tcW w:w="980" w:type="dxa"/>
            <w:shd w:val="clear" w:color="auto" w:fill="auto"/>
            <w:noWrap/>
            <w:vAlign w:val="bottom"/>
            <w:hideMark/>
          </w:tcPr>
          <w:p w14:paraId="7180154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1884</w:t>
            </w:r>
          </w:p>
        </w:tc>
        <w:tc>
          <w:tcPr>
            <w:tcW w:w="980" w:type="dxa"/>
            <w:shd w:val="clear" w:color="auto" w:fill="auto"/>
            <w:noWrap/>
            <w:vAlign w:val="bottom"/>
            <w:hideMark/>
          </w:tcPr>
          <w:p w14:paraId="59BC292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1884.49</w:t>
            </w:r>
          </w:p>
        </w:tc>
        <w:tc>
          <w:tcPr>
            <w:tcW w:w="980" w:type="dxa"/>
            <w:shd w:val="clear" w:color="auto" w:fill="auto"/>
            <w:noWrap/>
            <w:vAlign w:val="bottom"/>
            <w:hideMark/>
          </w:tcPr>
          <w:p w14:paraId="2284264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5D20367" w14:textId="77777777" w:rsidTr="008328EF">
        <w:trPr>
          <w:trHeight w:val="255"/>
        </w:trPr>
        <w:tc>
          <w:tcPr>
            <w:tcW w:w="800" w:type="dxa"/>
            <w:shd w:val="clear" w:color="auto" w:fill="auto"/>
            <w:noWrap/>
            <w:vAlign w:val="bottom"/>
            <w:hideMark/>
          </w:tcPr>
          <w:p w14:paraId="680776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625007</w:t>
            </w:r>
          </w:p>
        </w:tc>
        <w:tc>
          <w:tcPr>
            <w:tcW w:w="540" w:type="dxa"/>
            <w:shd w:val="clear" w:color="auto" w:fill="auto"/>
            <w:noWrap/>
            <w:vAlign w:val="bottom"/>
            <w:hideMark/>
          </w:tcPr>
          <w:p w14:paraId="0155C2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20CEED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Na poistenie do rezervného fondu </w:t>
            </w:r>
            <w:proofErr w:type="spellStart"/>
            <w:r w:rsidRPr="006A5479">
              <w:rPr>
                <w:rFonts w:ascii="Arial" w:eastAsia="Times New Roman" w:hAnsi="Arial" w:cs="Arial"/>
                <w:sz w:val="20"/>
                <w:szCs w:val="20"/>
                <w:lang w:eastAsia="sk-SK"/>
              </w:rPr>
              <w:t>solidar</w:t>
            </w:r>
            <w:proofErr w:type="spellEnd"/>
          </w:p>
        </w:tc>
        <w:tc>
          <w:tcPr>
            <w:tcW w:w="980" w:type="dxa"/>
            <w:shd w:val="clear" w:color="auto" w:fill="auto"/>
            <w:noWrap/>
            <w:vAlign w:val="bottom"/>
            <w:hideMark/>
          </w:tcPr>
          <w:p w14:paraId="5533EE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9209</w:t>
            </w:r>
          </w:p>
        </w:tc>
        <w:tc>
          <w:tcPr>
            <w:tcW w:w="980" w:type="dxa"/>
            <w:shd w:val="clear" w:color="auto" w:fill="auto"/>
            <w:noWrap/>
            <w:vAlign w:val="bottom"/>
            <w:hideMark/>
          </w:tcPr>
          <w:p w14:paraId="44639A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9209.16</w:t>
            </w:r>
          </w:p>
        </w:tc>
        <w:tc>
          <w:tcPr>
            <w:tcW w:w="980" w:type="dxa"/>
            <w:shd w:val="clear" w:color="auto" w:fill="auto"/>
            <w:noWrap/>
            <w:vAlign w:val="bottom"/>
            <w:hideMark/>
          </w:tcPr>
          <w:p w14:paraId="3C207FC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9A90746" w14:textId="77777777" w:rsidTr="008328EF">
        <w:trPr>
          <w:trHeight w:val="255"/>
        </w:trPr>
        <w:tc>
          <w:tcPr>
            <w:tcW w:w="800" w:type="dxa"/>
            <w:shd w:val="clear" w:color="auto" w:fill="auto"/>
            <w:noWrap/>
            <w:vAlign w:val="bottom"/>
            <w:hideMark/>
          </w:tcPr>
          <w:p w14:paraId="24D95C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627</w:t>
            </w:r>
          </w:p>
        </w:tc>
        <w:tc>
          <w:tcPr>
            <w:tcW w:w="540" w:type="dxa"/>
            <w:shd w:val="clear" w:color="auto" w:fill="auto"/>
            <w:noWrap/>
            <w:vAlign w:val="bottom"/>
            <w:hideMark/>
          </w:tcPr>
          <w:p w14:paraId="41C49B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E9BFFF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Príspevok do doplnkových dôchodkových po</w:t>
            </w:r>
          </w:p>
        </w:tc>
        <w:tc>
          <w:tcPr>
            <w:tcW w:w="980" w:type="dxa"/>
            <w:shd w:val="clear" w:color="auto" w:fill="auto"/>
            <w:noWrap/>
            <w:vAlign w:val="bottom"/>
            <w:hideMark/>
          </w:tcPr>
          <w:p w14:paraId="31B6A32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1117</w:t>
            </w:r>
          </w:p>
        </w:tc>
        <w:tc>
          <w:tcPr>
            <w:tcW w:w="980" w:type="dxa"/>
            <w:shd w:val="clear" w:color="auto" w:fill="auto"/>
            <w:noWrap/>
            <w:vAlign w:val="bottom"/>
            <w:hideMark/>
          </w:tcPr>
          <w:p w14:paraId="469E10D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1116.85</w:t>
            </w:r>
          </w:p>
        </w:tc>
        <w:tc>
          <w:tcPr>
            <w:tcW w:w="980" w:type="dxa"/>
            <w:shd w:val="clear" w:color="auto" w:fill="auto"/>
            <w:noWrap/>
            <w:vAlign w:val="bottom"/>
            <w:hideMark/>
          </w:tcPr>
          <w:p w14:paraId="38F9FE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6ED3793" w14:textId="77777777" w:rsidTr="008328EF">
        <w:trPr>
          <w:trHeight w:val="255"/>
        </w:trPr>
        <w:tc>
          <w:tcPr>
            <w:tcW w:w="800" w:type="dxa"/>
            <w:shd w:val="clear" w:color="auto" w:fill="auto"/>
            <w:noWrap/>
            <w:vAlign w:val="bottom"/>
            <w:hideMark/>
          </w:tcPr>
          <w:p w14:paraId="148904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631001</w:t>
            </w:r>
          </w:p>
        </w:tc>
        <w:tc>
          <w:tcPr>
            <w:tcW w:w="540" w:type="dxa"/>
            <w:shd w:val="clear" w:color="auto" w:fill="auto"/>
            <w:noWrap/>
            <w:vAlign w:val="bottom"/>
            <w:hideMark/>
          </w:tcPr>
          <w:p w14:paraId="677EE7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0A892E1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Cestovné náhrady</w:t>
            </w:r>
          </w:p>
        </w:tc>
        <w:tc>
          <w:tcPr>
            <w:tcW w:w="980" w:type="dxa"/>
            <w:shd w:val="clear" w:color="auto" w:fill="auto"/>
            <w:noWrap/>
            <w:vAlign w:val="bottom"/>
            <w:hideMark/>
          </w:tcPr>
          <w:p w14:paraId="4BB9BB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F5F43A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74B38B2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C2D529B" w14:textId="77777777" w:rsidTr="008328EF">
        <w:trPr>
          <w:trHeight w:val="255"/>
        </w:trPr>
        <w:tc>
          <w:tcPr>
            <w:tcW w:w="800" w:type="dxa"/>
            <w:shd w:val="clear" w:color="auto" w:fill="auto"/>
            <w:noWrap/>
            <w:vAlign w:val="bottom"/>
            <w:hideMark/>
          </w:tcPr>
          <w:p w14:paraId="7579BA1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631001</w:t>
            </w:r>
          </w:p>
        </w:tc>
        <w:tc>
          <w:tcPr>
            <w:tcW w:w="540" w:type="dxa"/>
            <w:shd w:val="clear" w:color="auto" w:fill="auto"/>
            <w:noWrap/>
            <w:vAlign w:val="bottom"/>
            <w:hideMark/>
          </w:tcPr>
          <w:p w14:paraId="59E443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4F1A1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Cestovné náhrady  - tuzemské</w:t>
            </w:r>
          </w:p>
        </w:tc>
        <w:tc>
          <w:tcPr>
            <w:tcW w:w="980" w:type="dxa"/>
            <w:shd w:val="clear" w:color="auto" w:fill="auto"/>
            <w:noWrap/>
            <w:vAlign w:val="bottom"/>
            <w:hideMark/>
          </w:tcPr>
          <w:p w14:paraId="64CFDC1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176</w:t>
            </w:r>
          </w:p>
        </w:tc>
        <w:tc>
          <w:tcPr>
            <w:tcW w:w="980" w:type="dxa"/>
            <w:shd w:val="clear" w:color="auto" w:fill="auto"/>
            <w:noWrap/>
            <w:vAlign w:val="bottom"/>
            <w:hideMark/>
          </w:tcPr>
          <w:p w14:paraId="153B42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176.16</w:t>
            </w:r>
          </w:p>
        </w:tc>
        <w:tc>
          <w:tcPr>
            <w:tcW w:w="980" w:type="dxa"/>
            <w:shd w:val="clear" w:color="auto" w:fill="auto"/>
            <w:noWrap/>
            <w:vAlign w:val="bottom"/>
            <w:hideMark/>
          </w:tcPr>
          <w:p w14:paraId="1D7FD57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F7C0ED9" w14:textId="77777777" w:rsidTr="008328EF">
        <w:trPr>
          <w:trHeight w:val="255"/>
        </w:trPr>
        <w:tc>
          <w:tcPr>
            <w:tcW w:w="800" w:type="dxa"/>
            <w:shd w:val="clear" w:color="auto" w:fill="auto"/>
            <w:noWrap/>
            <w:vAlign w:val="bottom"/>
            <w:hideMark/>
          </w:tcPr>
          <w:p w14:paraId="01C6E16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5C0C3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F28D0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Plyn </w:t>
            </w:r>
            <w:proofErr w:type="spellStart"/>
            <w:r w:rsidRPr="006A5479">
              <w:rPr>
                <w:rFonts w:ascii="Arial" w:eastAsia="Times New Roman" w:hAnsi="Arial" w:cs="Arial"/>
                <w:sz w:val="20"/>
                <w:szCs w:val="20"/>
                <w:lang w:eastAsia="sk-SK"/>
              </w:rPr>
              <w:t>OcÚ</w:t>
            </w:r>
            <w:proofErr w:type="spellEnd"/>
          </w:p>
        </w:tc>
        <w:tc>
          <w:tcPr>
            <w:tcW w:w="980" w:type="dxa"/>
            <w:shd w:val="clear" w:color="auto" w:fill="auto"/>
            <w:noWrap/>
            <w:vAlign w:val="bottom"/>
            <w:hideMark/>
          </w:tcPr>
          <w:p w14:paraId="2BC0D21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9064</w:t>
            </w:r>
          </w:p>
        </w:tc>
        <w:tc>
          <w:tcPr>
            <w:tcW w:w="980" w:type="dxa"/>
            <w:shd w:val="clear" w:color="auto" w:fill="auto"/>
            <w:noWrap/>
            <w:vAlign w:val="bottom"/>
            <w:hideMark/>
          </w:tcPr>
          <w:p w14:paraId="1F479A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9064.14</w:t>
            </w:r>
          </w:p>
        </w:tc>
        <w:tc>
          <w:tcPr>
            <w:tcW w:w="980" w:type="dxa"/>
            <w:shd w:val="clear" w:color="auto" w:fill="auto"/>
            <w:noWrap/>
            <w:vAlign w:val="bottom"/>
            <w:hideMark/>
          </w:tcPr>
          <w:p w14:paraId="190DBF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AE6890" w14:textId="77777777" w:rsidTr="008328EF">
        <w:trPr>
          <w:trHeight w:val="255"/>
        </w:trPr>
        <w:tc>
          <w:tcPr>
            <w:tcW w:w="800" w:type="dxa"/>
            <w:shd w:val="clear" w:color="auto" w:fill="auto"/>
            <w:noWrap/>
            <w:vAlign w:val="bottom"/>
            <w:hideMark/>
          </w:tcPr>
          <w:p w14:paraId="155272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16FF5FE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E0F25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FC 31  Jarok</w:t>
            </w:r>
          </w:p>
        </w:tc>
        <w:tc>
          <w:tcPr>
            <w:tcW w:w="980" w:type="dxa"/>
            <w:shd w:val="clear" w:color="auto" w:fill="auto"/>
            <w:noWrap/>
            <w:vAlign w:val="bottom"/>
            <w:hideMark/>
          </w:tcPr>
          <w:p w14:paraId="060ECD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2377</w:t>
            </w:r>
          </w:p>
        </w:tc>
        <w:tc>
          <w:tcPr>
            <w:tcW w:w="980" w:type="dxa"/>
            <w:shd w:val="clear" w:color="auto" w:fill="auto"/>
            <w:noWrap/>
            <w:vAlign w:val="bottom"/>
            <w:hideMark/>
          </w:tcPr>
          <w:p w14:paraId="00DE5D6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2377.14</w:t>
            </w:r>
          </w:p>
        </w:tc>
        <w:tc>
          <w:tcPr>
            <w:tcW w:w="980" w:type="dxa"/>
            <w:shd w:val="clear" w:color="auto" w:fill="auto"/>
            <w:noWrap/>
            <w:vAlign w:val="bottom"/>
            <w:hideMark/>
          </w:tcPr>
          <w:p w14:paraId="6DB2B3F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FDC1B5" w14:textId="77777777" w:rsidTr="008328EF">
        <w:trPr>
          <w:trHeight w:val="255"/>
        </w:trPr>
        <w:tc>
          <w:tcPr>
            <w:tcW w:w="800" w:type="dxa"/>
            <w:shd w:val="clear" w:color="auto" w:fill="auto"/>
            <w:noWrap/>
            <w:vAlign w:val="bottom"/>
            <w:hideMark/>
          </w:tcPr>
          <w:p w14:paraId="6CEE48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C57E8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383D5F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požiarna zbrojnica</w:t>
            </w:r>
          </w:p>
        </w:tc>
        <w:tc>
          <w:tcPr>
            <w:tcW w:w="980" w:type="dxa"/>
            <w:shd w:val="clear" w:color="auto" w:fill="auto"/>
            <w:noWrap/>
            <w:vAlign w:val="bottom"/>
            <w:hideMark/>
          </w:tcPr>
          <w:p w14:paraId="13B4DD3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w:t>
            </w:r>
          </w:p>
        </w:tc>
        <w:tc>
          <w:tcPr>
            <w:tcW w:w="980" w:type="dxa"/>
            <w:shd w:val="clear" w:color="auto" w:fill="auto"/>
            <w:noWrap/>
            <w:vAlign w:val="bottom"/>
            <w:hideMark/>
          </w:tcPr>
          <w:p w14:paraId="1C9686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188.2</w:t>
            </w:r>
          </w:p>
        </w:tc>
        <w:tc>
          <w:tcPr>
            <w:tcW w:w="980" w:type="dxa"/>
            <w:shd w:val="clear" w:color="auto" w:fill="auto"/>
            <w:noWrap/>
            <w:vAlign w:val="bottom"/>
            <w:hideMark/>
          </w:tcPr>
          <w:p w14:paraId="55C3220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4494B9" w14:textId="77777777" w:rsidTr="008328EF">
        <w:trPr>
          <w:trHeight w:val="255"/>
        </w:trPr>
        <w:tc>
          <w:tcPr>
            <w:tcW w:w="800" w:type="dxa"/>
            <w:shd w:val="clear" w:color="auto" w:fill="auto"/>
            <w:noWrap/>
            <w:vAlign w:val="bottom"/>
            <w:hideMark/>
          </w:tcPr>
          <w:p w14:paraId="56FD220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81063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7B6CB7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Dom smútku</w:t>
            </w:r>
          </w:p>
        </w:tc>
        <w:tc>
          <w:tcPr>
            <w:tcW w:w="980" w:type="dxa"/>
            <w:shd w:val="clear" w:color="auto" w:fill="auto"/>
            <w:noWrap/>
            <w:vAlign w:val="bottom"/>
            <w:hideMark/>
          </w:tcPr>
          <w:p w14:paraId="7AA95B9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318</w:t>
            </w:r>
          </w:p>
        </w:tc>
        <w:tc>
          <w:tcPr>
            <w:tcW w:w="980" w:type="dxa"/>
            <w:shd w:val="clear" w:color="auto" w:fill="auto"/>
            <w:noWrap/>
            <w:vAlign w:val="bottom"/>
            <w:hideMark/>
          </w:tcPr>
          <w:p w14:paraId="4E2BA03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317.94</w:t>
            </w:r>
          </w:p>
        </w:tc>
        <w:tc>
          <w:tcPr>
            <w:tcW w:w="980" w:type="dxa"/>
            <w:shd w:val="clear" w:color="auto" w:fill="auto"/>
            <w:noWrap/>
            <w:vAlign w:val="bottom"/>
            <w:hideMark/>
          </w:tcPr>
          <w:p w14:paraId="7AAF7C6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3CDF28" w14:textId="77777777" w:rsidTr="008328EF">
        <w:trPr>
          <w:trHeight w:val="255"/>
        </w:trPr>
        <w:tc>
          <w:tcPr>
            <w:tcW w:w="800" w:type="dxa"/>
            <w:shd w:val="clear" w:color="auto" w:fill="auto"/>
            <w:noWrap/>
            <w:vAlign w:val="bottom"/>
            <w:hideMark/>
          </w:tcPr>
          <w:p w14:paraId="170A49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0A950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8EA5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Plyn Sitárov dom</w:t>
            </w:r>
          </w:p>
        </w:tc>
        <w:tc>
          <w:tcPr>
            <w:tcW w:w="980" w:type="dxa"/>
            <w:shd w:val="clear" w:color="auto" w:fill="auto"/>
            <w:noWrap/>
            <w:vAlign w:val="bottom"/>
            <w:hideMark/>
          </w:tcPr>
          <w:p w14:paraId="4D6CA98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w:t>
            </w:r>
          </w:p>
        </w:tc>
        <w:tc>
          <w:tcPr>
            <w:tcW w:w="980" w:type="dxa"/>
            <w:shd w:val="clear" w:color="auto" w:fill="auto"/>
            <w:noWrap/>
            <w:vAlign w:val="bottom"/>
            <w:hideMark/>
          </w:tcPr>
          <w:p w14:paraId="5CB0732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67.51</w:t>
            </w:r>
          </w:p>
        </w:tc>
        <w:tc>
          <w:tcPr>
            <w:tcW w:w="980" w:type="dxa"/>
            <w:shd w:val="clear" w:color="auto" w:fill="auto"/>
            <w:noWrap/>
            <w:vAlign w:val="bottom"/>
            <w:hideMark/>
          </w:tcPr>
          <w:p w14:paraId="783DF06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47599231" w14:textId="77777777" w:rsidTr="008328EF">
        <w:trPr>
          <w:trHeight w:val="255"/>
        </w:trPr>
        <w:tc>
          <w:tcPr>
            <w:tcW w:w="800" w:type="dxa"/>
            <w:shd w:val="clear" w:color="auto" w:fill="auto"/>
            <w:noWrap/>
            <w:vAlign w:val="bottom"/>
            <w:hideMark/>
          </w:tcPr>
          <w:p w14:paraId="6949FAD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5628E6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3087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FC 31  Jarok</w:t>
            </w:r>
          </w:p>
        </w:tc>
        <w:tc>
          <w:tcPr>
            <w:tcW w:w="980" w:type="dxa"/>
            <w:shd w:val="clear" w:color="auto" w:fill="auto"/>
            <w:noWrap/>
            <w:vAlign w:val="bottom"/>
            <w:hideMark/>
          </w:tcPr>
          <w:p w14:paraId="32C7BB8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1169</w:t>
            </w:r>
          </w:p>
        </w:tc>
        <w:tc>
          <w:tcPr>
            <w:tcW w:w="980" w:type="dxa"/>
            <w:shd w:val="clear" w:color="auto" w:fill="auto"/>
            <w:noWrap/>
            <w:vAlign w:val="bottom"/>
            <w:hideMark/>
          </w:tcPr>
          <w:p w14:paraId="3371478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1169.34</w:t>
            </w:r>
          </w:p>
        </w:tc>
        <w:tc>
          <w:tcPr>
            <w:tcW w:w="980" w:type="dxa"/>
            <w:shd w:val="clear" w:color="auto" w:fill="auto"/>
            <w:noWrap/>
            <w:vAlign w:val="bottom"/>
            <w:hideMark/>
          </w:tcPr>
          <w:p w14:paraId="1BD14BE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0D066D9" w14:textId="77777777" w:rsidTr="008328EF">
        <w:trPr>
          <w:trHeight w:val="255"/>
        </w:trPr>
        <w:tc>
          <w:tcPr>
            <w:tcW w:w="800" w:type="dxa"/>
            <w:shd w:val="clear" w:color="auto" w:fill="auto"/>
            <w:noWrap/>
            <w:vAlign w:val="bottom"/>
            <w:hideMark/>
          </w:tcPr>
          <w:p w14:paraId="524A414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5B66A8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2227A7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OcÚ</w:t>
            </w:r>
            <w:proofErr w:type="spellEnd"/>
          </w:p>
        </w:tc>
        <w:tc>
          <w:tcPr>
            <w:tcW w:w="980" w:type="dxa"/>
            <w:shd w:val="clear" w:color="auto" w:fill="auto"/>
            <w:noWrap/>
            <w:vAlign w:val="bottom"/>
            <w:hideMark/>
          </w:tcPr>
          <w:p w14:paraId="3FC0050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3182</w:t>
            </w:r>
          </w:p>
        </w:tc>
        <w:tc>
          <w:tcPr>
            <w:tcW w:w="980" w:type="dxa"/>
            <w:shd w:val="clear" w:color="auto" w:fill="auto"/>
            <w:noWrap/>
            <w:vAlign w:val="bottom"/>
            <w:hideMark/>
          </w:tcPr>
          <w:p w14:paraId="448D144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3275.36</w:t>
            </w:r>
          </w:p>
        </w:tc>
        <w:tc>
          <w:tcPr>
            <w:tcW w:w="980" w:type="dxa"/>
            <w:shd w:val="clear" w:color="auto" w:fill="auto"/>
            <w:noWrap/>
            <w:vAlign w:val="bottom"/>
            <w:hideMark/>
          </w:tcPr>
          <w:p w14:paraId="734F35D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103</w:t>
            </w:r>
          </w:p>
        </w:tc>
      </w:tr>
      <w:tr w:rsidR="001A77EA" w:rsidRPr="006A5479" w14:paraId="18C33890" w14:textId="77777777" w:rsidTr="008328EF">
        <w:trPr>
          <w:trHeight w:val="255"/>
        </w:trPr>
        <w:tc>
          <w:tcPr>
            <w:tcW w:w="800" w:type="dxa"/>
            <w:shd w:val="clear" w:color="auto" w:fill="auto"/>
            <w:noWrap/>
            <w:vAlign w:val="bottom"/>
            <w:hideMark/>
          </w:tcPr>
          <w:p w14:paraId="1606571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C47F96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037BB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kurty</w:t>
            </w:r>
          </w:p>
        </w:tc>
        <w:tc>
          <w:tcPr>
            <w:tcW w:w="980" w:type="dxa"/>
            <w:shd w:val="clear" w:color="auto" w:fill="auto"/>
            <w:noWrap/>
            <w:vAlign w:val="bottom"/>
            <w:hideMark/>
          </w:tcPr>
          <w:p w14:paraId="351D809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135</w:t>
            </w:r>
          </w:p>
        </w:tc>
        <w:tc>
          <w:tcPr>
            <w:tcW w:w="980" w:type="dxa"/>
            <w:shd w:val="clear" w:color="auto" w:fill="auto"/>
            <w:noWrap/>
            <w:vAlign w:val="bottom"/>
            <w:hideMark/>
          </w:tcPr>
          <w:p w14:paraId="47D9F0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134.56</w:t>
            </w:r>
          </w:p>
        </w:tc>
        <w:tc>
          <w:tcPr>
            <w:tcW w:w="980" w:type="dxa"/>
            <w:shd w:val="clear" w:color="auto" w:fill="auto"/>
            <w:noWrap/>
            <w:vAlign w:val="bottom"/>
            <w:hideMark/>
          </w:tcPr>
          <w:p w14:paraId="0EF99B3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BC486D6" w14:textId="77777777" w:rsidTr="008328EF">
        <w:trPr>
          <w:trHeight w:val="255"/>
        </w:trPr>
        <w:tc>
          <w:tcPr>
            <w:tcW w:w="800" w:type="dxa"/>
            <w:shd w:val="clear" w:color="auto" w:fill="auto"/>
            <w:noWrap/>
            <w:vAlign w:val="bottom"/>
            <w:hideMark/>
          </w:tcPr>
          <w:p w14:paraId="145DA1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670FB6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0E57BB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sitárov dom</w:t>
            </w:r>
          </w:p>
        </w:tc>
        <w:tc>
          <w:tcPr>
            <w:tcW w:w="980" w:type="dxa"/>
            <w:shd w:val="clear" w:color="auto" w:fill="auto"/>
            <w:noWrap/>
            <w:vAlign w:val="bottom"/>
            <w:hideMark/>
          </w:tcPr>
          <w:p w14:paraId="5EC8FF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905</w:t>
            </w:r>
          </w:p>
        </w:tc>
        <w:tc>
          <w:tcPr>
            <w:tcW w:w="980" w:type="dxa"/>
            <w:shd w:val="clear" w:color="auto" w:fill="auto"/>
            <w:noWrap/>
            <w:vAlign w:val="bottom"/>
            <w:hideMark/>
          </w:tcPr>
          <w:p w14:paraId="600310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904.84</w:t>
            </w:r>
          </w:p>
        </w:tc>
        <w:tc>
          <w:tcPr>
            <w:tcW w:w="980" w:type="dxa"/>
            <w:shd w:val="clear" w:color="auto" w:fill="auto"/>
            <w:noWrap/>
            <w:vAlign w:val="bottom"/>
            <w:hideMark/>
          </w:tcPr>
          <w:p w14:paraId="70A9C3A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B789659" w14:textId="77777777" w:rsidTr="008328EF">
        <w:trPr>
          <w:trHeight w:val="255"/>
        </w:trPr>
        <w:tc>
          <w:tcPr>
            <w:tcW w:w="800" w:type="dxa"/>
            <w:shd w:val="clear" w:color="auto" w:fill="auto"/>
            <w:noWrap/>
            <w:vAlign w:val="bottom"/>
            <w:hideMark/>
          </w:tcPr>
          <w:p w14:paraId="7D75823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2010E32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2E7162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Polovnícky</w:t>
            </w:r>
            <w:proofErr w:type="spellEnd"/>
            <w:r w:rsidRPr="006A5479">
              <w:rPr>
                <w:rFonts w:ascii="Arial" w:eastAsia="Times New Roman" w:hAnsi="Arial" w:cs="Arial"/>
                <w:sz w:val="20"/>
                <w:szCs w:val="20"/>
                <w:lang w:eastAsia="sk-SK"/>
              </w:rPr>
              <w:t xml:space="preserve"> dom</w:t>
            </w:r>
          </w:p>
        </w:tc>
        <w:tc>
          <w:tcPr>
            <w:tcW w:w="980" w:type="dxa"/>
            <w:shd w:val="clear" w:color="auto" w:fill="auto"/>
            <w:noWrap/>
            <w:vAlign w:val="bottom"/>
            <w:hideMark/>
          </w:tcPr>
          <w:p w14:paraId="3648A3F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w:t>
            </w:r>
          </w:p>
        </w:tc>
        <w:tc>
          <w:tcPr>
            <w:tcW w:w="980" w:type="dxa"/>
            <w:shd w:val="clear" w:color="auto" w:fill="auto"/>
            <w:noWrap/>
            <w:vAlign w:val="bottom"/>
            <w:hideMark/>
          </w:tcPr>
          <w:p w14:paraId="1BC7FD0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24.68</w:t>
            </w:r>
          </w:p>
        </w:tc>
        <w:tc>
          <w:tcPr>
            <w:tcW w:w="980" w:type="dxa"/>
            <w:shd w:val="clear" w:color="auto" w:fill="auto"/>
            <w:noWrap/>
            <w:vAlign w:val="bottom"/>
            <w:hideMark/>
          </w:tcPr>
          <w:p w14:paraId="6241A58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45A7BAB0" w14:textId="77777777" w:rsidTr="008328EF">
        <w:trPr>
          <w:trHeight w:val="255"/>
        </w:trPr>
        <w:tc>
          <w:tcPr>
            <w:tcW w:w="800" w:type="dxa"/>
            <w:shd w:val="clear" w:color="auto" w:fill="auto"/>
            <w:noWrap/>
            <w:vAlign w:val="bottom"/>
            <w:hideMark/>
          </w:tcPr>
          <w:p w14:paraId="2C2C876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435482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C1FEF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Elektrina </w:t>
            </w:r>
            <w:proofErr w:type="spellStart"/>
            <w:r w:rsidRPr="006A5479">
              <w:rPr>
                <w:rFonts w:ascii="Arial" w:eastAsia="Times New Roman" w:hAnsi="Arial" w:cs="Arial"/>
                <w:sz w:val="20"/>
                <w:szCs w:val="20"/>
                <w:lang w:eastAsia="sk-SK"/>
              </w:rPr>
              <w:t>Pajta</w:t>
            </w:r>
            <w:proofErr w:type="spellEnd"/>
          </w:p>
        </w:tc>
        <w:tc>
          <w:tcPr>
            <w:tcW w:w="980" w:type="dxa"/>
            <w:shd w:val="clear" w:color="auto" w:fill="auto"/>
            <w:noWrap/>
            <w:vAlign w:val="bottom"/>
            <w:hideMark/>
          </w:tcPr>
          <w:p w14:paraId="104509A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368</w:t>
            </w:r>
          </w:p>
        </w:tc>
        <w:tc>
          <w:tcPr>
            <w:tcW w:w="980" w:type="dxa"/>
            <w:shd w:val="clear" w:color="auto" w:fill="auto"/>
            <w:noWrap/>
            <w:vAlign w:val="bottom"/>
            <w:hideMark/>
          </w:tcPr>
          <w:p w14:paraId="438F42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368.21</w:t>
            </w:r>
          </w:p>
        </w:tc>
        <w:tc>
          <w:tcPr>
            <w:tcW w:w="980" w:type="dxa"/>
            <w:shd w:val="clear" w:color="auto" w:fill="auto"/>
            <w:noWrap/>
            <w:vAlign w:val="bottom"/>
            <w:hideMark/>
          </w:tcPr>
          <w:p w14:paraId="6A04651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9A0AB30" w14:textId="77777777" w:rsidTr="008328EF">
        <w:trPr>
          <w:trHeight w:val="255"/>
        </w:trPr>
        <w:tc>
          <w:tcPr>
            <w:tcW w:w="800" w:type="dxa"/>
            <w:shd w:val="clear" w:color="auto" w:fill="auto"/>
            <w:noWrap/>
            <w:vAlign w:val="bottom"/>
            <w:hideMark/>
          </w:tcPr>
          <w:p w14:paraId="4EB1D1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16C958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598E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zmrzlinový stánok</w:t>
            </w:r>
          </w:p>
        </w:tc>
        <w:tc>
          <w:tcPr>
            <w:tcW w:w="980" w:type="dxa"/>
            <w:shd w:val="clear" w:color="auto" w:fill="auto"/>
            <w:noWrap/>
            <w:vAlign w:val="bottom"/>
            <w:hideMark/>
          </w:tcPr>
          <w:p w14:paraId="17B7BEB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544</w:t>
            </w:r>
          </w:p>
        </w:tc>
        <w:tc>
          <w:tcPr>
            <w:tcW w:w="980" w:type="dxa"/>
            <w:shd w:val="clear" w:color="auto" w:fill="auto"/>
            <w:noWrap/>
            <w:vAlign w:val="bottom"/>
            <w:hideMark/>
          </w:tcPr>
          <w:p w14:paraId="7F1C0A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543.66</w:t>
            </w:r>
          </w:p>
        </w:tc>
        <w:tc>
          <w:tcPr>
            <w:tcW w:w="980" w:type="dxa"/>
            <w:shd w:val="clear" w:color="auto" w:fill="auto"/>
            <w:noWrap/>
            <w:vAlign w:val="bottom"/>
            <w:hideMark/>
          </w:tcPr>
          <w:p w14:paraId="71D2A8B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05D9221" w14:textId="77777777" w:rsidTr="008328EF">
        <w:trPr>
          <w:trHeight w:val="255"/>
        </w:trPr>
        <w:tc>
          <w:tcPr>
            <w:tcW w:w="800" w:type="dxa"/>
            <w:shd w:val="clear" w:color="auto" w:fill="auto"/>
            <w:noWrap/>
            <w:vAlign w:val="bottom"/>
            <w:hideMark/>
          </w:tcPr>
          <w:p w14:paraId="63D4176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632003</w:t>
            </w:r>
          </w:p>
        </w:tc>
        <w:tc>
          <w:tcPr>
            <w:tcW w:w="540" w:type="dxa"/>
            <w:shd w:val="clear" w:color="auto" w:fill="auto"/>
            <w:noWrap/>
            <w:vAlign w:val="bottom"/>
            <w:hideMark/>
          </w:tcPr>
          <w:p w14:paraId="5A92580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B48ED2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Poštovné a </w:t>
            </w:r>
            <w:proofErr w:type="spellStart"/>
            <w:r w:rsidRPr="006A5479">
              <w:rPr>
                <w:rFonts w:ascii="Arial" w:eastAsia="Times New Roman" w:hAnsi="Arial" w:cs="Arial"/>
                <w:sz w:val="20"/>
                <w:szCs w:val="20"/>
                <w:lang w:eastAsia="sk-SK"/>
              </w:rPr>
              <w:t>telefon</w:t>
            </w:r>
            <w:proofErr w:type="spellEnd"/>
          </w:p>
        </w:tc>
        <w:tc>
          <w:tcPr>
            <w:tcW w:w="980" w:type="dxa"/>
            <w:shd w:val="clear" w:color="auto" w:fill="auto"/>
            <w:noWrap/>
            <w:vAlign w:val="bottom"/>
            <w:hideMark/>
          </w:tcPr>
          <w:p w14:paraId="77BF93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4694</w:t>
            </w:r>
          </w:p>
        </w:tc>
        <w:tc>
          <w:tcPr>
            <w:tcW w:w="980" w:type="dxa"/>
            <w:shd w:val="clear" w:color="auto" w:fill="auto"/>
            <w:noWrap/>
            <w:vAlign w:val="bottom"/>
            <w:hideMark/>
          </w:tcPr>
          <w:p w14:paraId="0B9962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4892.56</w:t>
            </w:r>
          </w:p>
        </w:tc>
        <w:tc>
          <w:tcPr>
            <w:tcW w:w="980" w:type="dxa"/>
            <w:shd w:val="clear" w:color="auto" w:fill="auto"/>
            <w:noWrap/>
            <w:vAlign w:val="bottom"/>
            <w:hideMark/>
          </w:tcPr>
          <w:p w14:paraId="166B606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09704FB5" w14:textId="77777777" w:rsidTr="008328EF">
        <w:trPr>
          <w:trHeight w:val="255"/>
        </w:trPr>
        <w:tc>
          <w:tcPr>
            <w:tcW w:w="800" w:type="dxa"/>
            <w:shd w:val="clear" w:color="auto" w:fill="auto"/>
            <w:noWrap/>
            <w:vAlign w:val="bottom"/>
            <w:hideMark/>
          </w:tcPr>
          <w:p w14:paraId="10BBBF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633001</w:t>
            </w:r>
          </w:p>
        </w:tc>
        <w:tc>
          <w:tcPr>
            <w:tcW w:w="540" w:type="dxa"/>
            <w:shd w:val="clear" w:color="auto" w:fill="auto"/>
            <w:noWrap/>
            <w:vAlign w:val="bottom"/>
            <w:hideMark/>
          </w:tcPr>
          <w:p w14:paraId="0DAE5E3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561B0E8"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Interiérové vybavenie</w:t>
            </w:r>
          </w:p>
        </w:tc>
        <w:tc>
          <w:tcPr>
            <w:tcW w:w="980" w:type="dxa"/>
            <w:shd w:val="clear" w:color="auto" w:fill="auto"/>
            <w:noWrap/>
            <w:vAlign w:val="bottom"/>
            <w:hideMark/>
          </w:tcPr>
          <w:p w14:paraId="3FCCAC5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9FB78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2410.8</w:t>
            </w:r>
          </w:p>
        </w:tc>
        <w:tc>
          <w:tcPr>
            <w:tcW w:w="980" w:type="dxa"/>
            <w:shd w:val="clear" w:color="auto" w:fill="auto"/>
            <w:noWrap/>
            <w:vAlign w:val="bottom"/>
            <w:hideMark/>
          </w:tcPr>
          <w:p w14:paraId="2F5C77E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80</w:t>
            </w:r>
          </w:p>
        </w:tc>
      </w:tr>
      <w:tr w:rsidR="001A77EA" w:rsidRPr="006A5479" w14:paraId="29AC22DF" w14:textId="77777777" w:rsidTr="008328EF">
        <w:trPr>
          <w:trHeight w:val="255"/>
        </w:trPr>
        <w:tc>
          <w:tcPr>
            <w:tcW w:w="800" w:type="dxa"/>
            <w:shd w:val="clear" w:color="auto" w:fill="auto"/>
            <w:noWrap/>
            <w:vAlign w:val="bottom"/>
            <w:hideMark/>
          </w:tcPr>
          <w:p w14:paraId="34AE791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24694DB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76D81D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Register obyv. - Kancelársky </w:t>
            </w:r>
            <w:proofErr w:type="spellStart"/>
            <w:r w:rsidRPr="006A5479">
              <w:rPr>
                <w:rFonts w:ascii="Arial" w:eastAsia="Times New Roman" w:hAnsi="Arial" w:cs="Arial"/>
                <w:sz w:val="20"/>
                <w:szCs w:val="20"/>
                <w:lang w:eastAsia="sk-SK"/>
              </w:rPr>
              <w:t>material</w:t>
            </w:r>
            <w:proofErr w:type="spellEnd"/>
          </w:p>
        </w:tc>
        <w:tc>
          <w:tcPr>
            <w:tcW w:w="980" w:type="dxa"/>
            <w:shd w:val="clear" w:color="auto" w:fill="auto"/>
            <w:noWrap/>
            <w:vAlign w:val="bottom"/>
            <w:hideMark/>
          </w:tcPr>
          <w:p w14:paraId="5BEA1F4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FBE685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6B6B0E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61ADABBE" w14:textId="77777777" w:rsidTr="008328EF">
        <w:trPr>
          <w:trHeight w:val="255"/>
        </w:trPr>
        <w:tc>
          <w:tcPr>
            <w:tcW w:w="800" w:type="dxa"/>
            <w:shd w:val="clear" w:color="auto" w:fill="auto"/>
            <w:noWrap/>
            <w:vAlign w:val="bottom"/>
            <w:hideMark/>
          </w:tcPr>
          <w:p w14:paraId="4BC27F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7FB1B8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5FF763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Voľby - Všeobecný materiál</w:t>
            </w:r>
          </w:p>
        </w:tc>
        <w:tc>
          <w:tcPr>
            <w:tcW w:w="980" w:type="dxa"/>
            <w:shd w:val="clear" w:color="auto" w:fill="auto"/>
            <w:noWrap/>
            <w:vAlign w:val="bottom"/>
            <w:hideMark/>
          </w:tcPr>
          <w:p w14:paraId="30A5421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EE6414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101.24</w:t>
            </w:r>
          </w:p>
        </w:tc>
        <w:tc>
          <w:tcPr>
            <w:tcW w:w="980" w:type="dxa"/>
            <w:shd w:val="clear" w:color="auto" w:fill="auto"/>
            <w:noWrap/>
            <w:vAlign w:val="bottom"/>
            <w:hideMark/>
          </w:tcPr>
          <w:p w14:paraId="72632C76"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0386D832" w14:textId="77777777" w:rsidTr="008328EF">
        <w:trPr>
          <w:trHeight w:val="255"/>
        </w:trPr>
        <w:tc>
          <w:tcPr>
            <w:tcW w:w="800" w:type="dxa"/>
            <w:shd w:val="clear" w:color="auto" w:fill="auto"/>
            <w:noWrap/>
            <w:vAlign w:val="bottom"/>
            <w:hideMark/>
          </w:tcPr>
          <w:p w14:paraId="5EA2820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1B63E1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61BC74C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všeobecný materiál</w:t>
            </w:r>
          </w:p>
        </w:tc>
        <w:tc>
          <w:tcPr>
            <w:tcW w:w="980" w:type="dxa"/>
            <w:shd w:val="clear" w:color="auto" w:fill="auto"/>
            <w:noWrap/>
            <w:vAlign w:val="bottom"/>
            <w:hideMark/>
          </w:tcPr>
          <w:p w14:paraId="15D8C8B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898E6D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50.42</w:t>
            </w:r>
          </w:p>
        </w:tc>
        <w:tc>
          <w:tcPr>
            <w:tcW w:w="980" w:type="dxa"/>
            <w:shd w:val="clear" w:color="auto" w:fill="auto"/>
            <w:noWrap/>
            <w:vAlign w:val="bottom"/>
            <w:hideMark/>
          </w:tcPr>
          <w:p w14:paraId="5CDC1E6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5975832C" w14:textId="77777777" w:rsidTr="008328EF">
        <w:trPr>
          <w:trHeight w:val="255"/>
        </w:trPr>
        <w:tc>
          <w:tcPr>
            <w:tcW w:w="800" w:type="dxa"/>
            <w:shd w:val="clear" w:color="auto" w:fill="auto"/>
            <w:noWrap/>
            <w:vAlign w:val="bottom"/>
            <w:hideMark/>
          </w:tcPr>
          <w:p w14:paraId="67209E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97DBCB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7BEAC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ošatenie</w:t>
            </w:r>
          </w:p>
        </w:tc>
        <w:tc>
          <w:tcPr>
            <w:tcW w:w="980" w:type="dxa"/>
            <w:shd w:val="clear" w:color="auto" w:fill="auto"/>
            <w:noWrap/>
            <w:vAlign w:val="bottom"/>
            <w:hideMark/>
          </w:tcPr>
          <w:p w14:paraId="08E3DED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8E77BD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3861236"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907CFDC" w14:textId="77777777" w:rsidTr="008328EF">
        <w:trPr>
          <w:trHeight w:val="255"/>
        </w:trPr>
        <w:tc>
          <w:tcPr>
            <w:tcW w:w="800" w:type="dxa"/>
            <w:shd w:val="clear" w:color="auto" w:fill="auto"/>
            <w:noWrap/>
            <w:vAlign w:val="bottom"/>
            <w:hideMark/>
          </w:tcPr>
          <w:p w14:paraId="0C361BD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12D777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0F51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DHZO</w:t>
            </w:r>
          </w:p>
        </w:tc>
        <w:tc>
          <w:tcPr>
            <w:tcW w:w="980" w:type="dxa"/>
            <w:shd w:val="clear" w:color="auto" w:fill="auto"/>
            <w:noWrap/>
            <w:vAlign w:val="bottom"/>
            <w:hideMark/>
          </w:tcPr>
          <w:p w14:paraId="39C0D3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3354</w:t>
            </w:r>
          </w:p>
        </w:tc>
        <w:tc>
          <w:tcPr>
            <w:tcW w:w="980" w:type="dxa"/>
            <w:shd w:val="clear" w:color="auto" w:fill="auto"/>
            <w:noWrap/>
            <w:vAlign w:val="bottom"/>
            <w:hideMark/>
          </w:tcPr>
          <w:p w14:paraId="357417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3354.45</w:t>
            </w:r>
          </w:p>
        </w:tc>
        <w:tc>
          <w:tcPr>
            <w:tcW w:w="980" w:type="dxa"/>
            <w:shd w:val="clear" w:color="auto" w:fill="auto"/>
            <w:noWrap/>
            <w:vAlign w:val="bottom"/>
            <w:hideMark/>
          </w:tcPr>
          <w:p w14:paraId="41C336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B761600" w14:textId="77777777" w:rsidTr="008328EF">
        <w:trPr>
          <w:trHeight w:val="255"/>
        </w:trPr>
        <w:tc>
          <w:tcPr>
            <w:tcW w:w="800" w:type="dxa"/>
            <w:shd w:val="clear" w:color="auto" w:fill="auto"/>
            <w:noWrap/>
            <w:vAlign w:val="bottom"/>
            <w:hideMark/>
          </w:tcPr>
          <w:p w14:paraId="3BBE369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0B4108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8F0524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Všeobecný </w:t>
            </w:r>
            <w:proofErr w:type="spellStart"/>
            <w:r w:rsidRPr="006A5479">
              <w:rPr>
                <w:rFonts w:ascii="Arial" w:eastAsia="Times New Roman" w:hAnsi="Arial" w:cs="Arial"/>
                <w:sz w:val="20"/>
                <w:szCs w:val="20"/>
                <w:lang w:eastAsia="sk-SK"/>
              </w:rPr>
              <w:t>material</w:t>
            </w:r>
            <w:proofErr w:type="spellEnd"/>
          </w:p>
        </w:tc>
        <w:tc>
          <w:tcPr>
            <w:tcW w:w="980" w:type="dxa"/>
            <w:shd w:val="clear" w:color="auto" w:fill="auto"/>
            <w:noWrap/>
            <w:vAlign w:val="bottom"/>
            <w:hideMark/>
          </w:tcPr>
          <w:p w14:paraId="1691024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15300</w:t>
            </w:r>
          </w:p>
        </w:tc>
        <w:tc>
          <w:tcPr>
            <w:tcW w:w="980" w:type="dxa"/>
            <w:shd w:val="clear" w:color="auto" w:fill="auto"/>
            <w:noWrap/>
            <w:vAlign w:val="bottom"/>
            <w:hideMark/>
          </w:tcPr>
          <w:p w14:paraId="54101B4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11930.36</w:t>
            </w:r>
          </w:p>
        </w:tc>
        <w:tc>
          <w:tcPr>
            <w:tcW w:w="980" w:type="dxa"/>
            <w:shd w:val="clear" w:color="auto" w:fill="auto"/>
            <w:noWrap/>
            <w:vAlign w:val="bottom"/>
            <w:hideMark/>
          </w:tcPr>
          <w:p w14:paraId="08F35E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78</w:t>
            </w:r>
          </w:p>
        </w:tc>
      </w:tr>
      <w:tr w:rsidR="001A77EA" w:rsidRPr="006A5479" w14:paraId="5EB398DE" w14:textId="77777777" w:rsidTr="008328EF">
        <w:trPr>
          <w:trHeight w:val="255"/>
        </w:trPr>
        <w:tc>
          <w:tcPr>
            <w:tcW w:w="800" w:type="dxa"/>
            <w:shd w:val="clear" w:color="auto" w:fill="auto"/>
            <w:noWrap/>
            <w:vAlign w:val="bottom"/>
            <w:hideMark/>
          </w:tcPr>
          <w:p w14:paraId="7C36F0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2AC3AB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45477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Verejná zeleň - </w:t>
            </w:r>
            <w:proofErr w:type="spellStart"/>
            <w:r w:rsidRPr="006A5479">
              <w:rPr>
                <w:rFonts w:ascii="Arial" w:eastAsia="Times New Roman" w:hAnsi="Arial" w:cs="Arial"/>
                <w:sz w:val="20"/>
                <w:szCs w:val="20"/>
                <w:lang w:eastAsia="sk-SK"/>
              </w:rPr>
              <w:t>Material</w:t>
            </w:r>
            <w:proofErr w:type="spellEnd"/>
            <w:r w:rsidRPr="006A5479">
              <w:rPr>
                <w:rFonts w:ascii="Arial" w:eastAsia="Times New Roman" w:hAnsi="Arial" w:cs="Arial"/>
                <w:sz w:val="20"/>
                <w:szCs w:val="20"/>
                <w:lang w:eastAsia="sk-SK"/>
              </w:rPr>
              <w:t xml:space="preserve"> na údržbu VP</w:t>
            </w:r>
          </w:p>
        </w:tc>
        <w:tc>
          <w:tcPr>
            <w:tcW w:w="980" w:type="dxa"/>
            <w:shd w:val="clear" w:color="auto" w:fill="auto"/>
            <w:noWrap/>
            <w:vAlign w:val="bottom"/>
            <w:hideMark/>
          </w:tcPr>
          <w:p w14:paraId="378BD6A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4100</w:t>
            </w:r>
          </w:p>
        </w:tc>
        <w:tc>
          <w:tcPr>
            <w:tcW w:w="980" w:type="dxa"/>
            <w:shd w:val="clear" w:color="auto" w:fill="auto"/>
            <w:noWrap/>
            <w:vAlign w:val="bottom"/>
            <w:hideMark/>
          </w:tcPr>
          <w:p w14:paraId="0AB7029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3754.25</w:t>
            </w:r>
          </w:p>
        </w:tc>
        <w:tc>
          <w:tcPr>
            <w:tcW w:w="980" w:type="dxa"/>
            <w:shd w:val="clear" w:color="auto" w:fill="auto"/>
            <w:noWrap/>
            <w:vAlign w:val="bottom"/>
            <w:hideMark/>
          </w:tcPr>
          <w:p w14:paraId="29EC061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92</w:t>
            </w:r>
          </w:p>
        </w:tc>
      </w:tr>
      <w:tr w:rsidR="001A77EA" w:rsidRPr="006A5479" w14:paraId="0BD66F32" w14:textId="77777777" w:rsidTr="008328EF">
        <w:trPr>
          <w:trHeight w:val="255"/>
        </w:trPr>
        <w:tc>
          <w:tcPr>
            <w:tcW w:w="800" w:type="dxa"/>
            <w:shd w:val="clear" w:color="auto" w:fill="auto"/>
            <w:noWrap/>
            <w:vAlign w:val="bottom"/>
            <w:hideMark/>
          </w:tcPr>
          <w:p w14:paraId="2AFC730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1D5F9C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DD56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Všeobecný materiál na údržbu auta</w:t>
            </w:r>
          </w:p>
        </w:tc>
        <w:tc>
          <w:tcPr>
            <w:tcW w:w="980" w:type="dxa"/>
            <w:shd w:val="clear" w:color="auto" w:fill="auto"/>
            <w:noWrap/>
            <w:vAlign w:val="bottom"/>
            <w:hideMark/>
          </w:tcPr>
          <w:p w14:paraId="5E46F14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2A3BD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EA645F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5D187C1B" w14:textId="77777777" w:rsidTr="008328EF">
        <w:trPr>
          <w:trHeight w:val="255"/>
        </w:trPr>
        <w:tc>
          <w:tcPr>
            <w:tcW w:w="800" w:type="dxa"/>
            <w:shd w:val="clear" w:color="auto" w:fill="auto"/>
            <w:noWrap/>
            <w:vAlign w:val="bottom"/>
            <w:hideMark/>
          </w:tcPr>
          <w:p w14:paraId="3C74849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633009</w:t>
            </w:r>
          </w:p>
        </w:tc>
        <w:tc>
          <w:tcPr>
            <w:tcW w:w="540" w:type="dxa"/>
            <w:shd w:val="clear" w:color="auto" w:fill="auto"/>
            <w:noWrap/>
            <w:vAlign w:val="bottom"/>
            <w:hideMark/>
          </w:tcPr>
          <w:p w14:paraId="5D0E79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F535B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Knižnica - Knihy obecná knižnica</w:t>
            </w:r>
          </w:p>
        </w:tc>
        <w:tc>
          <w:tcPr>
            <w:tcW w:w="980" w:type="dxa"/>
            <w:shd w:val="clear" w:color="auto" w:fill="auto"/>
            <w:noWrap/>
            <w:vAlign w:val="bottom"/>
            <w:hideMark/>
          </w:tcPr>
          <w:p w14:paraId="0BF3A29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CB1BD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7.79</w:t>
            </w:r>
          </w:p>
        </w:tc>
        <w:tc>
          <w:tcPr>
            <w:tcW w:w="980" w:type="dxa"/>
            <w:shd w:val="clear" w:color="auto" w:fill="auto"/>
            <w:noWrap/>
            <w:vAlign w:val="bottom"/>
            <w:hideMark/>
          </w:tcPr>
          <w:p w14:paraId="69B4EDED"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2CDF9ACA" w14:textId="77777777" w:rsidTr="008328EF">
        <w:trPr>
          <w:trHeight w:val="255"/>
        </w:trPr>
        <w:tc>
          <w:tcPr>
            <w:tcW w:w="800" w:type="dxa"/>
            <w:shd w:val="clear" w:color="auto" w:fill="auto"/>
            <w:noWrap/>
            <w:vAlign w:val="bottom"/>
            <w:hideMark/>
          </w:tcPr>
          <w:p w14:paraId="0F5DFDF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633009</w:t>
            </w:r>
          </w:p>
        </w:tc>
        <w:tc>
          <w:tcPr>
            <w:tcW w:w="540" w:type="dxa"/>
            <w:shd w:val="clear" w:color="auto" w:fill="auto"/>
            <w:noWrap/>
            <w:vAlign w:val="bottom"/>
            <w:hideMark/>
          </w:tcPr>
          <w:p w14:paraId="23E3A9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F4AC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Knihy, časopisy, noviny, učebnice, </w:t>
            </w:r>
            <w:proofErr w:type="spellStart"/>
            <w:r w:rsidRPr="006A5479">
              <w:rPr>
                <w:rFonts w:ascii="Arial" w:eastAsia="Times New Roman" w:hAnsi="Arial" w:cs="Arial"/>
                <w:sz w:val="20"/>
                <w:szCs w:val="20"/>
                <w:lang w:eastAsia="sk-SK"/>
              </w:rPr>
              <w:t>učebn</w:t>
            </w:r>
            <w:proofErr w:type="spellEnd"/>
          </w:p>
        </w:tc>
        <w:tc>
          <w:tcPr>
            <w:tcW w:w="980" w:type="dxa"/>
            <w:shd w:val="clear" w:color="auto" w:fill="auto"/>
            <w:noWrap/>
            <w:vAlign w:val="bottom"/>
            <w:hideMark/>
          </w:tcPr>
          <w:p w14:paraId="1882051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1571</w:t>
            </w:r>
          </w:p>
        </w:tc>
        <w:tc>
          <w:tcPr>
            <w:tcW w:w="980" w:type="dxa"/>
            <w:shd w:val="clear" w:color="auto" w:fill="auto"/>
            <w:noWrap/>
            <w:vAlign w:val="bottom"/>
            <w:hideMark/>
          </w:tcPr>
          <w:p w14:paraId="4F0A59B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1629.22</w:t>
            </w:r>
          </w:p>
        </w:tc>
        <w:tc>
          <w:tcPr>
            <w:tcW w:w="980" w:type="dxa"/>
            <w:shd w:val="clear" w:color="auto" w:fill="auto"/>
            <w:noWrap/>
            <w:vAlign w:val="bottom"/>
            <w:hideMark/>
          </w:tcPr>
          <w:p w14:paraId="5B21705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3DC7A64C" w14:textId="77777777" w:rsidTr="008328EF">
        <w:trPr>
          <w:trHeight w:val="255"/>
        </w:trPr>
        <w:tc>
          <w:tcPr>
            <w:tcW w:w="800" w:type="dxa"/>
            <w:shd w:val="clear" w:color="auto" w:fill="auto"/>
            <w:noWrap/>
            <w:vAlign w:val="bottom"/>
            <w:hideMark/>
          </w:tcPr>
          <w:p w14:paraId="1942016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633010</w:t>
            </w:r>
          </w:p>
        </w:tc>
        <w:tc>
          <w:tcPr>
            <w:tcW w:w="540" w:type="dxa"/>
            <w:shd w:val="clear" w:color="auto" w:fill="auto"/>
            <w:noWrap/>
            <w:vAlign w:val="bottom"/>
            <w:hideMark/>
          </w:tcPr>
          <w:p w14:paraId="143D04A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E8E0B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Pracovné odevy, obuv a pracovné pomôcky</w:t>
            </w:r>
          </w:p>
        </w:tc>
        <w:tc>
          <w:tcPr>
            <w:tcW w:w="980" w:type="dxa"/>
            <w:shd w:val="clear" w:color="auto" w:fill="auto"/>
            <w:noWrap/>
            <w:vAlign w:val="bottom"/>
            <w:hideMark/>
          </w:tcPr>
          <w:p w14:paraId="1800FEE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454</w:t>
            </w:r>
          </w:p>
        </w:tc>
        <w:tc>
          <w:tcPr>
            <w:tcW w:w="980" w:type="dxa"/>
            <w:shd w:val="clear" w:color="auto" w:fill="auto"/>
            <w:noWrap/>
            <w:vAlign w:val="bottom"/>
            <w:hideMark/>
          </w:tcPr>
          <w:p w14:paraId="7940CA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453.8</w:t>
            </w:r>
          </w:p>
        </w:tc>
        <w:tc>
          <w:tcPr>
            <w:tcW w:w="980" w:type="dxa"/>
            <w:shd w:val="clear" w:color="auto" w:fill="auto"/>
            <w:noWrap/>
            <w:vAlign w:val="bottom"/>
            <w:hideMark/>
          </w:tcPr>
          <w:p w14:paraId="45A09D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9D94DAC" w14:textId="77777777" w:rsidTr="008328EF">
        <w:trPr>
          <w:trHeight w:val="255"/>
        </w:trPr>
        <w:tc>
          <w:tcPr>
            <w:tcW w:w="800" w:type="dxa"/>
            <w:shd w:val="clear" w:color="auto" w:fill="auto"/>
            <w:noWrap/>
            <w:vAlign w:val="bottom"/>
            <w:hideMark/>
          </w:tcPr>
          <w:p w14:paraId="2F43872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633016</w:t>
            </w:r>
          </w:p>
        </w:tc>
        <w:tc>
          <w:tcPr>
            <w:tcW w:w="540" w:type="dxa"/>
            <w:shd w:val="clear" w:color="auto" w:fill="auto"/>
            <w:noWrap/>
            <w:vAlign w:val="bottom"/>
            <w:hideMark/>
          </w:tcPr>
          <w:p w14:paraId="4CA5B3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F05D6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Reprezentačné</w:t>
            </w:r>
          </w:p>
        </w:tc>
        <w:tc>
          <w:tcPr>
            <w:tcW w:w="980" w:type="dxa"/>
            <w:shd w:val="clear" w:color="auto" w:fill="auto"/>
            <w:noWrap/>
            <w:vAlign w:val="bottom"/>
            <w:hideMark/>
          </w:tcPr>
          <w:p w14:paraId="1F3BF1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2300</w:t>
            </w:r>
          </w:p>
        </w:tc>
        <w:tc>
          <w:tcPr>
            <w:tcW w:w="980" w:type="dxa"/>
            <w:shd w:val="clear" w:color="auto" w:fill="auto"/>
            <w:noWrap/>
            <w:vAlign w:val="bottom"/>
            <w:hideMark/>
          </w:tcPr>
          <w:p w14:paraId="59A4788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1887.31</w:t>
            </w:r>
          </w:p>
        </w:tc>
        <w:tc>
          <w:tcPr>
            <w:tcW w:w="980" w:type="dxa"/>
            <w:shd w:val="clear" w:color="auto" w:fill="auto"/>
            <w:noWrap/>
            <w:vAlign w:val="bottom"/>
            <w:hideMark/>
          </w:tcPr>
          <w:p w14:paraId="15B19CC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82</w:t>
            </w:r>
          </w:p>
        </w:tc>
      </w:tr>
      <w:tr w:rsidR="001A77EA" w:rsidRPr="006A5479" w14:paraId="10CC8A4B" w14:textId="77777777" w:rsidTr="008328EF">
        <w:trPr>
          <w:trHeight w:val="255"/>
        </w:trPr>
        <w:tc>
          <w:tcPr>
            <w:tcW w:w="800" w:type="dxa"/>
            <w:shd w:val="clear" w:color="auto" w:fill="auto"/>
            <w:noWrap/>
            <w:vAlign w:val="bottom"/>
            <w:hideMark/>
          </w:tcPr>
          <w:p w14:paraId="00859A3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207A55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0262CB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PHM (traktor, kosačky a stroje)</w:t>
            </w:r>
          </w:p>
        </w:tc>
        <w:tc>
          <w:tcPr>
            <w:tcW w:w="980" w:type="dxa"/>
            <w:shd w:val="clear" w:color="auto" w:fill="auto"/>
            <w:noWrap/>
            <w:vAlign w:val="bottom"/>
            <w:hideMark/>
          </w:tcPr>
          <w:p w14:paraId="238EE02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B3A350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3117BF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241C6172" w14:textId="77777777" w:rsidTr="008328EF">
        <w:trPr>
          <w:trHeight w:val="255"/>
        </w:trPr>
        <w:tc>
          <w:tcPr>
            <w:tcW w:w="800" w:type="dxa"/>
            <w:shd w:val="clear" w:color="auto" w:fill="auto"/>
            <w:noWrap/>
            <w:vAlign w:val="bottom"/>
            <w:hideMark/>
          </w:tcPr>
          <w:p w14:paraId="11E22C8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2CD1E8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CD1F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PHM auto</w:t>
            </w:r>
          </w:p>
        </w:tc>
        <w:tc>
          <w:tcPr>
            <w:tcW w:w="980" w:type="dxa"/>
            <w:shd w:val="clear" w:color="auto" w:fill="auto"/>
            <w:noWrap/>
            <w:vAlign w:val="bottom"/>
            <w:hideMark/>
          </w:tcPr>
          <w:p w14:paraId="573EE6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32F6DA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2993.32</w:t>
            </w:r>
          </w:p>
        </w:tc>
        <w:tc>
          <w:tcPr>
            <w:tcW w:w="980" w:type="dxa"/>
            <w:shd w:val="clear" w:color="auto" w:fill="auto"/>
            <w:noWrap/>
            <w:vAlign w:val="bottom"/>
            <w:hideMark/>
          </w:tcPr>
          <w:p w14:paraId="6D8F0E1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A09A86E" w14:textId="77777777" w:rsidTr="008328EF">
        <w:trPr>
          <w:trHeight w:val="255"/>
        </w:trPr>
        <w:tc>
          <w:tcPr>
            <w:tcW w:w="800" w:type="dxa"/>
            <w:shd w:val="clear" w:color="auto" w:fill="auto"/>
            <w:noWrap/>
            <w:vAlign w:val="bottom"/>
            <w:hideMark/>
          </w:tcPr>
          <w:p w14:paraId="6FD32B3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634001</w:t>
            </w:r>
          </w:p>
        </w:tc>
        <w:tc>
          <w:tcPr>
            <w:tcW w:w="540" w:type="dxa"/>
            <w:shd w:val="clear" w:color="auto" w:fill="auto"/>
            <w:noWrap/>
            <w:vAlign w:val="bottom"/>
            <w:hideMark/>
          </w:tcPr>
          <w:p w14:paraId="132D4D1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F37E7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PHM</w:t>
            </w:r>
          </w:p>
        </w:tc>
        <w:tc>
          <w:tcPr>
            <w:tcW w:w="980" w:type="dxa"/>
            <w:shd w:val="clear" w:color="auto" w:fill="auto"/>
            <w:noWrap/>
            <w:vAlign w:val="bottom"/>
            <w:hideMark/>
          </w:tcPr>
          <w:p w14:paraId="57467E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5200</w:t>
            </w:r>
          </w:p>
        </w:tc>
        <w:tc>
          <w:tcPr>
            <w:tcW w:w="980" w:type="dxa"/>
            <w:shd w:val="clear" w:color="auto" w:fill="auto"/>
            <w:noWrap/>
            <w:vAlign w:val="bottom"/>
            <w:hideMark/>
          </w:tcPr>
          <w:p w14:paraId="465DCF9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5223.41</w:t>
            </w:r>
          </w:p>
        </w:tc>
        <w:tc>
          <w:tcPr>
            <w:tcW w:w="980" w:type="dxa"/>
            <w:shd w:val="clear" w:color="auto" w:fill="auto"/>
            <w:noWrap/>
            <w:vAlign w:val="bottom"/>
            <w:hideMark/>
          </w:tcPr>
          <w:p w14:paraId="17F2007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17517F9" w14:textId="77777777" w:rsidTr="008328EF">
        <w:trPr>
          <w:trHeight w:val="255"/>
        </w:trPr>
        <w:tc>
          <w:tcPr>
            <w:tcW w:w="800" w:type="dxa"/>
            <w:shd w:val="clear" w:color="auto" w:fill="auto"/>
            <w:noWrap/>
            <w:vAlign w:val="bottom"/>
            <w:hideMark/>
          </w:tcPr>
          <w:p w14:paraId="1F8F68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5BB4E0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0759C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Servis, údržba, opravy</w:t>
            </w:r>
          </w:p>
        </w:tc>
        <w:tc>
          <w:tcPr>
            <w:tcW w:w="980" w:type="dxa"/>
            <w:shd w:val="clear" w:color="auto" w:fill="auto"/>
            <w:noWrap/>
            <w:vAlign w:val="bottom"/>
            <w:hideMark/>
          </w:tcPr>
          <w:p w14:paraId="460B46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2268</w:t>
            </w:r>
          </w:p>
        </w:tc>
        <w:tc>
          <w:tcPr>
            <w:tcW w:w="980" w:type="dxa"/>
            <w:shd w:val="clear" w:color="auto" w:fill="auto"/>
            <w:noWrap/>
            <w:vAlign w:val="bottom"/>
            <w:hideMark/>
          </w:tcPr>
          <w:p w14:paraId="3999094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2298.04</w:t>
            </w:r>
          </w:p>
        </w:tc>
        <w:tc>
          <w:tcPr>
            <w:tcW w:w="980" w:type="dxa"/>
            <w:shd w:val="clear" w:color="auto" w:fill="auto"/>
            <w:noWrap/>
            <w:vAlign w:val="bottom"/>
            <w:hideMark/>
          </w:tcPr>
          <w:p w14:paraId="3F06C30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101</w:t>
            </w:r>
          </w:p>
        </w:tc>
      </w:tr>
      <w:tr w:rsidR="001A77EA" w:rsidRPr="006A5479" w14:paraId="38422E2D" w14:textId="77777777" w:rsidTr="008328EF">
        <w:trPr>
          <w:trHeight w:val="255"/>
        </w:trPr>
        <w:tc>
          <w:tcPr>
            <w:tcW w:w="800" w:type="dxa"/>
            <w:shd w:val="clear" w:color="auto" w:fill="auto"/>
            <w:noWrap/>
            <w:vAlign w:val="bottom"/>
            <w:hideMark/>
          </w:tcPr>
          <w:p w14:paraId="04256D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2AF6AE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964F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Oprava auta</w:t>
            </w:r>
          </w:p>
        </w:tc>
        <w:tc>
          <w:tcPr>
            <w:tcW w:w="980" w:type="dxa"/>
            <w:shd w:val="clear" w:color="auto" w:fill="auto"/>
            <w:noWrap/>
            <w:vAlign w:val="bottom"/>
            <w:hideMark/>
          </w:tcPr>
          <w:p w14:paraId="256784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4000</w:t>
            </w:r>
          </w:p>
        </w:tc>
        <w:tc>
          <w:tcPr>
            <w:tcW w:w="980" w:type="dxa"/>
            <w:shd w:val="clear" w:color="auto" w:fill="auto"/>
            <w:noWrap/>
            <w:vAlign w:val="bottom"/>
            <w:hideMark/>
          </w:tcPr>
          <w:p w14:paraId="0F64C83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3999.87</w:t>
            </w:r>
          </w:p>
        </w:tc>
        <w:tc>
          <w:tcPr>
            <w:tcW w:w="980" w:type="dxa"/>
            <w:shd w:val="clear" w:color="auto" w:fill="auto"/>
            <w:noWrap/>
            <w:vAlign w:val="bottom"/>
            <w:hideMark/>
          </w:tcPr>
          <w:p w14:paraId="28614FE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D3A818A" w14:textId="77777777" w:rsidTr="008328EF">
        <w:trPr>
          <w:trHeight w:val="255"/>
        </w:trPr>
        <w:tc>
          <w:tcPr>
            <w:tcW w:w="800" w:type="dxa"/>
            <w:shd w:val="clear" w:color="auto" w:fill="auto"/>
            <w:noWrap/>
            <w:vAlign w:val="bottom"/>
            <w:hideMark/>
          </w:tcPr>
          <w:p w14:paraId="5DF23A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634002</w:t>
            </w:r>
          </w:p>
        </w:tc>
        <w:tc>
          <w:tcPr>
            <w:tcW w:w="540" w:type="dxa"/>
            <w:shd w:val="clear" w:color="auto" w:fill="auto"/>
            <w:noWrap/>
            <w:vAlign w:val="bottom"/>
            <w:hideMark/>
          </w:tcPr>
          <w:p w14:paraId="30ABFBC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0E685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STK</w:t>
            </w:r>
          </w:p>
        </w:tc>
        <w:tc>
          <w:tcPr>
            <w:tcW w:w="980" w:type="dxa"/>
            <w:shd w:val="clear" w:color="auto" w:fill="auto"/>
            <w:noWrap/>
            <w:vAlign w:val="bottom"/>
            <w:hideMark/>
          </w:tcPr>
          <w:p w14:paraId="36AA4C3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w:t>
            </w:r>
          </w:p>
        </w:tc>
        <w:tc>
          <w:tcPr>
            <w:tcW w:w="980" w:type="dxa"/>
            <w:shd w:val="clear" w:color="auto" w:fill="auto"/>
            <w:noWrap/>
            <w:vAlign w:val="bottom"/>
            <w:hideMark/>
          </w:tcPr>
          <w:p w14:paraId="3E39FCF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1AB8C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4B68A9F" w14:textId="77777777" w:rsidTr="008328EF">
        <w:trPr>
          <w:trHeight w:val="255"/>
        </w:trPr>
        <w:tc>
          <w:tcPr>
            <w:tcW w:w="800" w:type="dxa"/>
            <w:shd w:val="clear" w:color="auto" w:fill="auto"/>
            <w:noWrap/>
            <w:vAlign w:val="bottom"/>
            <w:hideMark/>
          </w:tcPr>
          <w:p w14:paraId="08885F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634005</w:t>
            </w:r>
          </w:p>
        </w:tc>
        <w:tc>
          <w:tcPr>
            <w:tcW w:w="540" w:type="dxa"/>
            <w:shd w:val="clear" w:color="auto" w:fill="auto"/>
            <w:noWrap/>
            <w:vAlign w:val="bottom"/>
            <w:hideMark/>
          </w:tcPr>
          <w:p w14:paraId="72D5DE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1D0F2B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Parkovné</w:t>
            </w:r>
          </w:p>
        </w:tc>
        <w:tc>
          <w:tcPr>
            <w:tcW w:w="980" w:type="dxa"/>
            <w:shd w:val="clear" w:color="auto" w:fill="auto"/>
            <w:noWrap/>
            <w:vAlign w:val="bottom"/>
            <w:hideMark/>
          </w:tcPr>
          <w:p w14:paraId="17FBBF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115</w:t>
            </w:r>
          </w:p>
        </w:tc>
        <w:tc>
          <w:tcPr>
            <w:tcW w:w="980" w:type="dxa"/>
            <w:shd w:val="clear" w:color="auto" w:fill="auto"/>
            <w:noWrap/>
            <w:vAlign w:val="bottom"/>
            <w:hideMark/>
          </w:tcPr>
          <w:p w14:paraId="2FDC4F0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114.8</w:t>
            </w:r>
          </w:p>
        </w:tc>
        <w:tc>
          <w:tcPr>
            <w:tcW w:w="980" w:type="dxa"/>
            <w:shd w:val="clear" w:color="auto" w:fill="auto"/>
            <w:noWrap/>
            <w:vAlign w:val="bottom"/>
            <w:hideMark/>
          </w:tcPr>
          <w:p w14:paraId="31CF9C9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C5B412F" w14:textId="77777777" w:rsidTr="008328EF">
        <w:trPr>
          <w:trHeight w:val="255"/>
        </w:trPr>
        <w:tc>
          <w:tcPr>
            <w:tcW w:w="800" w:type="dxa"/>
            <w:shd w:val="clear" w:color="auto" w:fill="auto"/>
            <w:noWrap/>
            <w:vAlign w:val="bottom"/>
            <w:hideMark/>
          </w:tcPr>
          <w:p w14:paraId="69F0B9B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635001</w:t>
            </w:r>
          </w:p>
        </w:tc>
        <w:tc>
          <w:tcPr>
            <w:tcW w:w="540" w:type="dxa"/>
            <w:shd w:val="clear" w:color="auto" w:fill="auto"/>
            <w:noWrap/>
            <w:vAlign w:val="bottom"/>
            <w:hideMark/>
          </w:tcPr>
          <w:p w14:paraId="5311BE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AC176B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Údržba budovy </w:t>
            </w: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a KD</w:t>
            </w:r>
          </w:p>
        </w:tc>
        <w:tc>
          <w:tcPr>
            <w:tcW w:w="980" w:type="dxa"/>
            <w:shd w:val="clear" w:color="auto" w:fill="auto"/>
            <w:noWrap/>
            <w:vAlign w:val="bottom"/>
            <w:hideMark/>
          </w:tcPr>
          <w:p w14:paraId="1AF41E6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7839</w:t>
            </w:r>
          </w:p>
        </w:tc>
        <w:tc>
          <w:tcPr>
            <w:tcW w:w="980" w:type="dxa"/>
            <w:shd w:val="clear" w:color="auto" w:fill="auto"/>
            <w:noWrap/>
            <w:vAlign w:val="bottom"/>
            <w:hideMark/>
          </w:tcPr>
          <w:p w14:paraId="223F19A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8446.96</w:t>
            </w:r>
          </w:p>
        </w:tc>
        <w:tc>
          <w:tcPr>
            <w:tcW w:w="980" w:type="dxa"/>
            <w:shd w:val="clear" w:color="auto" w:fill="auto"/>
            <w:noWrap/>
            <w:vAlign w:val="bottom"/>
            <w:hideMark/>
          </w:tcPr>
          <w:p w14:paraId="69C8ED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108</w:t>
            </w:r>
          </w:p>
        </w:tc>
      </w:tr>
      <w:tr w:rsidR="001A77EA" w:rsidRPr="006A5479" w14:paraId="3F178EFC" w14:textId="77777777" w:rsidTr="008328EF">
        <w:trPr>
          <w:trHeight w:val="255"/>
        </w:trPr>
        <w:tc>
          <w:tcPr>
            <w:tcW w:w="800" w:type="dxa"/>
            <w:shd w:val="clear" w:color="auto" w:fill="auto"/>
            <w:noWrap/>
            <w:vAlign w:val="bottom"/>
            <w:hideMark/>
          </w:tcPr>
          <w:p w14:paraId="33E07D7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635002</w:t>
            </w:r>
          </w:p>
        </w:tc>
        <w:tc>
          <w:tcPr>
            <w:tcW w:w="540" w:type="dxa"/>
            <w:shd w:val="clear" w:color="auto" w:fill="auto"/>
            <w:noWrap/>
            <w:vAlign w:val="bottom"/>
            <w:hideMark/>
          </w:tcPr>
          <w:p w14:paraId="463B274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65FE8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Údržba programov</w:t>
            </w:r>
          </w:p>
        </w:tc>
        <w:tc>
          <w:tcPr>
            <w:tcW w:w="980" w:type="dxa"/>
            <w:shd w:val="clear" w:color="auto" w:fill="auto"/>
            <w:noWrap/>
            <w:vAlign w:val="bottom"/>
            <w:hideMark/>
          </w:tcPr>
          <w:p w14:paraId="085619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2089</w:t>
            </w:r>
          </w:p>
        </w:tc>
        <w:tc>
          <w:tcPr>
            <w:tcW w:w="980" w:type="dxa"/>
            <w:shd w:val="clear" w:color="auto" w:fill="auto"/>
            <w:noWrap/>
            <w:vAlign w:val="bottom"/>
            <w:hideMark/>
          </w:tcPr>
          <w:p w14:paraId="6A11E1F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2088.83</w:t>
            </w:r>
          </w:p>
        </w:tc>
        <w:tc>
          <w:tcPr>
            <w:tcW w:w="980" w:type="dxa"/>
            <w:shd w:val="clear" w:color="auto" w:fill="auto"/>
            <w:noWrap/>
            <w:vAlign w:val="bottom"/>
            <w:hideMark/>
          </w:tcPr>
          <w:p w14:paraId="4B16A72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65F848" w14:textId="77777777" w:rsidTr="008328EF">
        <w:trPr>
          <w:trHeight w:val="255"/>
        </w:trPr>
        <w:tc>
          <w:tcPr>
            <w:tcW w:w="800" w:type="dxa"/>
            <w:shd w:val="clear" w:color="auto" w:fill="auto"/>
            <w:noWrap/>
            <w:vAlign w:val="bottom"/>
            <w:hideMark/>
          </w:tcPr>
          <w:p w14:paraId="05D5312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635004</w:t>
            </w:r>
          </w:p>
        </w:tc>
        <w:tc>
          <w:tcPr>
            <w:tcW w:w="540" w:type="dxa"/>
            <w:shd w:val="clear" w:color="auto" w:fill="auto"/>
            <w:noWrap/>
            <w:vAlign w:val="bottom"/>
            <w:hideMark/>
          </w:tcPr>
          <w:p w14:paraId="5ECAF2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AC693E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traktora</w:t>
            </w:r>
          </w:p>
        </w:tc>
        <w:tc>
          <w:tcPr>
            <w:tcW w:w="980" w:type="dxa"/>
            <w:shd w:val="clear" w:color="auto" w:fill="auto"/>
            <w:noWrap/>
            <w:vAlign w:val="bottom"/>
            <w:hideMark/>
          </w:tcPr>
          <w:p w14:paraId="1F242E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4624</w:t>
            </w:r>
          </w:p>
        </w:tc>
        <w:tc>
          <w:tcPr>
            <w:tcW w:w="980" w:type="dxa"/>
            <w:shd w:val="clear" w:color="auto" w:fill="auto"/>
            <w:noWrap/>
            <w:vAlign w:val="bottom"/>
            <w:hideMark/>
          </w:tcPr>
          <w:p w14:paraId="4A16DA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4660.1</w:t>
            </w:r>
          </w:p>
        </w:tc>
        <w:tc>
          <w:tcPr>
            <w:tcW w:w="980" w:type="dxa"/>
            <w:shd w:val="clear" w:color="auto" w:fill="auto"/>
            <w:noWrap/>
            <w:vAlign w:val="bottom"/>
            <w:hideMark/>
          </w:tcPr>
          <w:p w14:paraId="69C7647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101</w:t>
            </w:r>
          </w:p>
        </w:tc>
      </w:tr>
      <w:tr w:rsidR="001A77EA" w:rsidRPr="006A5479" w14:paraId="446FB6F5" w14:textId="77777777" w:rsidTr="008328EF">
        <w:trPr>
          <w:trHeight w:val="255"/>
        </w:trPr>
        <w:tc>
          <w:tcPr>
            <w:tcW w:w="800" w:type="dxa"/>
            <w:shd w:val="clear" w:color="auto" w:fill="auto"/>
            <w:noWrap/>
            <w:vAlign w:val="bottom"/>
            <w:hideMark/>
          </w:tcPr>
          <w:p w14:paraId="5FF2AD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lastRenderedPageBreak/>
              <w:t>635004</w:t>
            </w:r>
          </w:p>
        </w:tc>
        <w:tc>
          <w:tcPr>
            <w:tcW w:w="540" w:type="dxa"/>
            <w:shd w:val="clear" w:color="auto" w:fill="auto"/>
            <w:noWrap/>
            <w:vAlign w:val="bottom"/>
            <w:hideMark/>
          </w:tcPr>
          <w:p w14:paraId="7C03AF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47A3D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kosačky</w:t>
            </w:r>
          </w:p>
        </w:tc>
        <w:tc>
          <w:tcPr>
            <w:tcW w:w="980" w:type="dxa"/>
            <w:shd w:val="clear" w:color="auto" w:fill="auto"/>
            <w:noWrap/>
            <w:vAlign w:val="bottom"/>
            <w:hideMark/>
          </w:tcPr>
          <w:p w14:paraId="509FE94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913</w:t>
            </w:r>
          </w:p>
        </w:tc>
        <w:tc>
          <w:tcPr>
            <w:tcW w:w="980" w:type="dxa"/>
            <w:shd w:val="clear" w:color="auto" w:fill="auto"/>
            <w:noWrap/>
            <w:vAlign w:val="bottom"/>
            <w:hideMark/>
          </w:tcPr>
          <w:p w14:paraId="21C4622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912.84</w:t>
            </w:r>
          </w:p>
        </w:tc>
        <w:tc>
          <w:tcPr>
            <w:tcW w:w="980" w:type="dxa"/>
            <w:shd w:val="clear" w:color="auto" w:fill="auto"/>
            <w:noWrap/>
            <w:vAlign w:val="bottom"/>
            <w:hideMark/>
          </w:tcPr>
          <w:p w14:paraId="05F5DEC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7AF7C98" w14:textId="77777777" w:rsidTr="008328EF">
        <w:trPr>
          <w:trHeight w:val="255"/>
        </w:trPr>
        <w:tc>
          <w:tcPr>
            <w:tcW w:w="800" w:type="dxa"/>
            <w:shd w:val="clear" w:color="auto" w:fill="auto"/>
            <w:noWrap/>
            <w:vAlign w:val="bottom"/>
            <w:hideMark/>
          </w:tcPr>
          <w:p w14:paraId="0CCA9FD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635005</w:t>
            </w:r>
          </w:p>
        </w:tc>
        <w:tc>
          <w:tcPr>
            <w:tcW w:w="540" w:type="dxa"/>
            <w:shd w:val="clear" w:color="auto" w:fill="auto"/>
            <w:noWrap/>
            <w:vAlign w:val="bottom"/>
            <w:hideMark/>
          </w:tcPr>
          <w:p w14:paraId="546380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83292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WEB - Rutinná a </w:t>
            </w:r>
            <w:proofErr w:type="spellStart"/>
            <w:r w:rsidRPr="006A5479">
              <w:rPr>
                <w:rFonts w:ascii="Arial" w:eastAsia="Times New Roman" w:hAnsi="Arial" w:cs="Arial"/>
                <w:sz w:val="20"/>
                <w:szCs w:val="20"/>
                <w:lang w:eastAsia="sk-SK"/>
              </w:rPr>
              <w:t>štand.údržba</w:t>
            </w:r>
            <w:proofErr w:type="spellEnd"/>
            <w:r w:rsidRPr="006A5479">
              <w:rPr>
                <w:rFonts w:ascii="Arial" w:eastAsia="Times New Roman" w:hAnsi="Arial" w:cs="Arial"/>
                <w:sz w:val="20"/>
                <w:szCs w:val="20"/>
                <w:lang w:eastAsia="sk-SK"/>
              </w:rPr>
              <w:t xml:space="preserve"> </w:t>
            </w:r>
            <w:proofErr w:type="spellStart"/>
            <w:r w:rsidRPr="006A5479">
              <w:rPr>
                <w:rFonts w:ascii="Arial" w:eastAsia="Times New Roman" w:hAnsi="Arial" w:cs="Arial"/>
                <w:sz w:val="20"/>
                <w:szCs w:val="20"/>
                <w:lang w:eastAsia="sk-SK"/>
              </w:rPr>
              <w:t>špec.strojov,prís</w:t>
            </w:r>
            <w:proofErr w:type="spellEnd"/>
          </w:p>
        </w:tc>
        <w:tc>
          <w:tcPr>
            <w:tcW w:w="980" w:type="dxa"/>
            <w:shd w:val="clear" w:color="auto" w:fill="auto"/>
            <w:noWrap/>
            <w:vAlign w:val="bottom"/>
            <w:hideMark/>
          </w:tcPr>
          <w:p w14:paraId="1724BD4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w:t>
            </w:r>
          </w:p>
        </w:tc>
        <w:tc>
          <w:tcPr>
            <w:tcW w:w="980" w:type="dxa"/>
            <w:shd w:val="clear" w:color="auto" w:fill="auto"/>
            <w:noWrap/>
            <w:vAlign w:val="bottom"/>
            <w:hideMark/>
          </w:tcPr>
          <w:p w14:paraId="777DB33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150.6</w:t>
            </w:r>
          </w:p>
        </w:tc>
        <w:tc>
          <w:tcPr>
            <w:tcW w:w="980" w:type="dxa"/>
            <w:shd w:val="clear" w:color="auto" w:fill="auto"/>
            <w:noWrap/>
            <w:vAlign w:val="bottom"/>
            <w:hideMark/>
          </w:tcPr>
          <w:p w14:paraId="2C522D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202AF7F" w14:textId="77777777" w:rsidTr="008328EF">
        <w:trPr>
          <w:trHeight w:val="255"/>
        </w:trPr>
        <w:tc>
          <w:tcPr>
            <w:tcW w:w="800" w:type="dxa"/>
            <w:shd w:val="clear" w:color="auto" w:fill="auto"/>
            <w:noWrap/>
            <w:vAlign w:val="bottom"/>
            <w:hideMark/>
          </w:tcPr>
          <w:p w14:paraId="524BD43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21A467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50ED57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w:t>
            </w:r>
          </w:p>
        </w:tc>
        <w:tc>
          <w:tcPr>
            <w:tcW w:w="980" w:type="dxa"/>
            <w:shd w:val="clear" w:color="auto" w:fill="auto"/>
            <w:noWrap/>
            <w:vAlign w:val="bottom"/>
            <w:hideMark/>
          </w:tcPr>
          <w:p w14:paraId="25202EF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5EB59EE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358.8</w:t>
            </w:r>
          </w:p>
        </w:tc>
        <w:tc>
          <w:tcPr>
            <w:tcW w:w="980" w:type="dxa"/>
            <w:shd w:val="clear" w:color="auto" w:fill="auto"/>
            <w:noWrap/>
            <w:vAlign w:val="bottom"/>
            <w:hideMark/>
          </w:tcPr>
          <w:p w14:paraId="789EDFF5"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8407D07" w14:textId="77777777" w:rsidTr="008328EF">
        <w:trPr>
          <w:trHeight w:val="255"/>
        </w:trPr>
        <w:tc>
          <w:tcPr>
            <w:tcW w:w="800" w:type="dxa"/>
            <w:shd w:val="clear" w:color="auto" w:fill="auto"/>
            <w:noWrap/>
            <w:vAlign w:val="bottom"/>
            <w:hideMark/>
          </w:tcPr>
          <w:p w14:paraId="3C13476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AA7BB2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FC290A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Verejná zeleň - Revitalizácia zelenej </w:t>
            </w:r>
            <w:proofErr w:type="spellStart"/>
            <w:r w:rsidRPr="006A5479">
              <w:rPr>
                <w:rFonts w:ascii="Arial" w:eastAsia="Times New Roman" w:hAnsi="Arial" w:cs="Arial"/>
                <w:sz w:val="20"/>
                <w:szCs w:val="20"/>
                <w:lang w:eastAsia="sk-SK"/>
              </w:rPr>
              <w:t>infraštr</w:t>
            </w:r>
            <w:proofErr w:type="spellEnd"/>
            <w:r w:rsidRPr="006A5479">
              <w:rPr>
                <w:rFonts w:ascii="Arial" w:eastAsia="Times New Roman" w:hAnsi="Arial" w:cs="Arial"/>
                <w:sz w:val="20"/>
                <w:szCs w:val="20"/>
                <w:lang w:eastAsia="sk-SK"/>
              </w:rPr>
              <w:t>.</w:t>
            </w:r>
          </w:p>
        </w:tc>
        <w:tc>
          <w:tcPr>
            <w:tcW w:w="980" w:type="dxa"/>
            <w:shd w:val="clear" w:color="auto" w:fill="auto"/>
            <w:noWrap/>
            <w:vAlign w:val="bottom"/>
            <w:hideMark/>
          </w:tcPr>
          <w:p w14:paraId="0633D18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6840</w:t>
            </w:r>
          </w:p>
        </w:tc>
        <w:tc>
          <w:tcPr>
            <w:tcW w:w="980" w:type="dxa"/>
            <w:shd w:val="clear" w:color="auto" w:fill="auto"/>
            <w:noWrap/>
            <w:vAlign w:val="bottom"/>
            <w:hideMark/>
          </w:tcPr>
          <w:p w14:paraId="0CF8E0E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6840</w:t>
            </w:r>
          </w:p>
        </w:tc>
        <w:tc>
          <w:tcPr>
            <w:tcW w:w="980" w:type="dxa"/>
            <w:shd w:val="clear" w:color="auto" w:fill="auto"/>
            <w:noWrap/>
            <w:vAlign w:val="bottom"/>
            <w:hideMark/>
          </w:tcPr>
          <w:p w14:paraId="42D81F9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B57FD46" w14:textId="77777777" w:rsidTr="008328EF">
        <w:trPr>
          <w:trHeight w:val="255"/>
        </w:trPr>
        <w:tc>
          <w:tcPr>
            <w:tcW w:w="800" w:type="dxa"/>
            <w:shd w:val="clear" w:color="auto" w:fill="auto"/>
            <w:noWrap/>
            <w:vAlign w:val="bottom"/>
            <w:hideMark/>
          </w:tcPr>
          <w:p w14:paraId="5D0976F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F24F01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71A80F5"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w:t>
            </w:r>
            <w:proofErr w:type="spellStart"/>
            <w:r w:rsidRPr="006A5479">
              <w:rPr>
                <w:rFonts w:ascii="Arial" w:eastAsia="Times New Roman" w:hAnsi="Arial" w:cs="Arial"/>
                <w:sz w:val="20"/>
                <w:szCs w:val="20"/>
                <w:lang w:eastAsia="sk-SK"/>
              </w:rPr>
              <w:t>Úrdžba</w:t>
            </w:r>
            <w:proofErr w:type="spellEnd"/>
            <w:r w:rsidRPr="006A5479">
              <w:rPr>
                <w:rFonts w:ascii="Arial" w:eastAsia="Times New Roman" w:hAnsi="Arial" w:cs="Arial"/>
                <w:sz w:val="20"/>
                <w:szCs w:val="20"/>
                <w:lang w:eastAsia="sk-SK"/>
              </w:rPr>
              <w:t xml:space="preserve"> ZŠ s MŠ</w:t>
            </w:r>
          </w:p>
        </w:tc>
        <w:tc>
          <w:tcPr>
            <w:tcW w:w="980" w:type="dxa"/>
            <w:shd w:val="clear" w:color="auto" w:fill="auto"/>
            <w:noWrap/>
            <w:vAlign w:val="bottom"/>
            <w:hideMark/>
          </w:tcPr>
          <w:p w14:paraId="2ED22D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4742</w:t>
            </w:r>
          </w:p>
        </w:tc>
        <w:tc>
          <w:tcPr>
            <w:tcW w:w="980" w:type="dxa"/>
            <w:shd w:val="clear" w:color="auto" w:fill="auto"/>
            <w:noWrap/>
            <w:vAlign w:val="bottom"/>
            <w:hideMark/>
          </w:tcPr>
          <w:p w14:paraId="50270EB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4829.48</w:t>
            </w:r>
          </w:p>
        </w:tc>
        <w:tc>
          <w:tcPr>
            <w:tcW w:w="980" w:type="dxa"/>
            <w:shd w:val="clear" w:color="auto" w:fill="auto"/>
            <w:noWrap/>
            <w:vAlign w:val="bottom"/>
            <w:hideMark/>
          </w:tcPr>
          <w:p w14:paraId="056D40B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102</w:t>
            </w:r>
          </w:p>
        </w:tc>
      </w:tr>
      <w:tr w:rsidR="001A77EA" w:rsidRPr="006A5479" w14:paraId="3A34DFB5" w14:textId="77777777" w:rsidTr="008328EF">
        <w:trPr>
          <w:trHeight w:val="255"/>
        </w:trPr>
        <w:tc>
          <w:tcPr>
            <w:tcW w:w="800" w:type="dxa"/>
            <w:shd w:val="clear" w:color="auto" w:fill="auto"/>
            <w:noWrap/>
            <w:vAlign w:val="bottom"/>
            <w:hideMark/>
          </w:tcPr>
          <w:p w14:paraId="099C560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4D9C033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534E8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Údržba verejného priestranstva</w:t>
            </w:r>
          </w:p>
        </w:tc>
        <w:tc>
          <w:tcPr>
            <w:tcW w:w="980" w:type="dxa"/>
            <w:shd w:val="clear" w:color="auto" w:fill="auto"/>
            <w:noWrap/>
            <w:vAlign w:val="bottom"/>
            <w:hideMark/>
          </w:tcPr>
          <w:p w14:paraId="09C23FC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12325</w:t>
            </w:r>
          </w:p>
        </w:tc>
        <w:tc>
          <w:tcPr>
            <w:tcW w:w="980" w:type="dxa"/>
            <w:shd w:val="clear" w:color="auto" w:fill="auto"/>
            <w:noWrap/>
            <w:vAlign w:val="bottom"/>
            <w:hideMark/>
          </w:tcPr>
          <w:p w14:paraId="7C14832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12324.26</w:t>
            </w:r>
          </w:p>
        </w:tc>
        <w:tc>
          <w:tcPr>
            <w:tcW w:w="980" w:type="dxa"/>
            <w:shd w:val="clear" w:color="auto" w:fill="auto"/>
            <w:noWrap/>
            <w:vAlign w:val="bottom"/>
            <w:hideMark/>
          </w:tcPr>
          <w:p w14:paraId="39F9AB7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3667E0E" w14:textId="77777777" w:rsidTr="008328EF">
        <w:trPr>
          <w:trHeight w:val="255"/>
        </w:trPr>
        <w:tc>
          <w:tcPr>
            <w:tcW w:w="800" w:type="dxa"/>
            <w:shd w:val="clear" w:color="auto" w:fill="auto"/>
            <w:noWrap/>
            <w:vAlign w:val="bottom"/>
            <w:hideMark/>
          </w:tcPr>
          <w:p w14:paraId="197701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5913BB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FAC767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Budov, objektov alebo ich častí</w:t>
            </w:r>
          </w:p>
        </w:tc>
        <w:tc>
          <w:tcPr>
            <w:tcW w:w="980" w:type="dxa"/>
            <w:shd w:val="clear" w:color="auto" w:fill="auto"/>
            <w:noWrap/>
            <w:vAlign w:val="bottom"/>
            <w:hideMark/>
          </w:tcPr>
          <w:p w14:paraId="064928F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2052</w:t>
            </w:r>
          </w:p>
        </w:tc>
        <w:tc>
          <w:tcPr>
            <w:tcW w:w="980" w:type="dxa"/>
            <w:shd w:val="clear" w:color="auto" w:fill="auto"/>
            <w:noWrap/>
            <w:vAlign w:val="bottom"/>
            <w:hideMark/>
          </w:tcPr>
          <w:p w14:paraId="3FB569F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2052.25</w:t>
            </w:r>
          </w:p>
        </w:tc>
        <w:tc>
          <w:tcPr>
            <w:tcW w:w="980" w:type="dxa"/>
            <w:shd w:val="clear" w:color="auto" w:fill="auto"/>
            <w:noWrap/>
            <w:vAlign w:val="bottom"/>
            <w:hideMark/>
          </w:tcPr>
          <w:p w14:paraId="2DAFFC1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E6DBD03" w14:textId="77777777" w:rsidTr="008328EF">
        <w:trPr>
          <w:trHeight w:val="255"/>
        </w:trPr>
        <w:tc>
          <w:tcPr>
            <w:tcW w:w="800" w:type="dxa"/>
            <w:shd w:val="clear" w:color="auto" w:fill="auto"/>
            <w:noWrap/>
            <w:vAlign w:val="bottom"/>
            <w:hideMark/>
          </w:tcPr>
          <w:p w14:paraId="1DFEC36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636001</w:t>
            </w:r>
          </w:p>
        </w:tc>
        <w:tc>
          <w:tcPr>
            <w:tcW w:w="540" w:type="dxa"/>
            <w:shd w:val="clear" w:color="auto" w:fill="auto"/>
            <w:noWrap/>
            <w:vAlign w:val="bottom"/>
            <w:hideMark/>
          </w:tcPr>
          <w:p w14:paraId="519B9BA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9AFA0A6"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Nájom</w:t>
            </w:r>
          </w:p>
        </w:tc>
        <w:tc>
          <w:tcPr>
            <w:tcW w:w="980" w:type="dxa"/>
            <w:shd w:val="clear" w:color="auto" w:fill="auto"/>
            <w:noWrap/>
            <w:vAlign w:val="bottom"/>
            <w:hideMark/>
          </w:tcPr>
          <w:p w14:paraId="41B2DC9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303</w:t>
            </w:r>
          </w:p>
        </w:tc>
        <w:tc>
          <w:tcPr>
            <w:tcW w:w="980" w:type="dxa"/>
            <w:shd w:val="clear" w:color="auto" w:fill="auto"/>
            <w:noWrap/>
            <w:vAlign w:val="bottom"/>
            <w:hideMark/>
          </w:tcPr>
          <w:p w14:paraId="05C66AD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303</w:t>
            </w:r>
          </w:p>
        </w:tc>
        <w:tc>
          <w:tcPr>
            <w:tcW w:w="980" w:type="dxa"/>
            <w:shd w:val="clear" w:color="auto" w:fill="auto"/>
            <w:noWrap/>
            <w:vAlign w:val="bottom"/>
            <w:hideMark/>
          </w:tcPr>
          <w:p w14:paraId="27FDCB5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AA65C38" w14:textId="77777777" w:rsidTr="008328EF">
        <w:trPr>
          <w:trHeight w:val="255"/>
        </w:trPr>
        <w:tc>
          <w:tcPr>
            <w:tcW w:w="800" w:type="dxa"/>
            <w:shd w:val="clear" w:color="auto" w:fill="auto"/>
            <w:noWrap/>
            <w:vAlign w:val="bottom"/>
            <w:hideMark/>
          </w:tcPr>
          <w:p w14:paraId="62F90D1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636002</w:t>
            </w:r>
          </w:p>
        </w:tc>
        <w:tc>
          <w:tcPr>
            <w:tcW w:w="540" w:type="dxa"/>
            <w:shd w:val="clear" w:color="auto" w:fill="auto"/>
            <w:noWrap/>
            <w:vAlign w:val="bottom"/>
            <w:hideMark/>
          </w:tcPr>
          <w:p w14:paraId="0777B5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66E2A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Obnova sieť. </w:t>
            </w:r>
            <w:proofErr w:type="spellStart"/>
            <w:r w:rsidRPr="006A5479">
              <w:rPr>
                <w:rFonts w:ascii="Arial" w:eastAsia="Times New Roman" w:hAnsi="Arial" w:cs="Arial"/>
                <w:sz w:val="20"/>
                <w:szCs w:val="20"/>
                <w:lang w:eastAsia="sk-SK"/>
              </w:rPr>
              <w:t>rozv</w:t>
            </w:r>
            <w:proofErr w:type="spellEnd"/>
            <w:r w:rsidRPr="006A5479">
              <w:rPr>
                <w:rFonts w:ascii="Arial" w:eastAsia="Times New Roman" w:hAnsi="Arial" w:cs="Arial"/>
                <w:sz w:val="20"/>
                <w:szCs w:val="20"/>
                <w:lang w:eastAsia="sk-SK"/>
              </w:rPr>
              <w:t xml:space="preserve">. a </w:t>
            </w:r>
            <w:proofErr w:type="spellStart"/>
            <w:r w:rsidRPr="006A5479">
              <w:rPr>
                <w:rFonts w:ascii="Arial" w:eastAsia="Times New Roman" w:hAnsi="Arial" w:cs="Arial"/>
                <w:sz w:val="20"/>
                <w:szCs w:val="20"/>
                <w:lang w:eastAsia="sk-SK"/>
              </w:rPr>
              <w:t>obnovaI</w:t>
            </w:r>
            <w:proofErr w:type="spellEnd"/>
            <w:r w:rsidRPr="006A5479">
              <w:rPr>
                <w:rFonts w:ascii="Arial" w:eastAsia="Times New Roman" w:hAnsi="Arial" w:cs="Arial"/>
                <w:sz w:val="20"/>
                <w:szCs w:val="20"/>
                <w:lang w:eastAsia="sk-SK"/>
              </w:rPr>
              <w:t xml:space="preserve"> IT</w:t>
            </w:r>
          </w:p>
        </w:tc>
        <w:tc>
          <w:tcPr>
            <w:tcW w:w="980" w:type="dxa"/>
            <w:shd w:val="clear" w:color="auto" w:fill="auto"/>
            <w:noWrap/>
            <w:vAlign w:val="bottom"/>
            <w:hideMark/>
          </w:tcPr>
          <w:p w14:paraId="1B72C7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2389</w:t>
            </w:r>
          </w:p>
        </w:tc>
        <w:tc>
          <w:tcPr>
            <w:tcW w:w="980" w:type="dxa"/>
            <w:shd w:val="clear" w:color="auto" w:fill="auto"/>
            <w:noWrap/>
            <w:vAlign w:val="bottom"/>
            <w:hideMark/>
          </w:tcPr>
          <w:p w14:paraId="1D6BCD0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2389</w:t>
            </w:r>
          </w:p>
        </w:tc>
        <w:tc>
          <w:tcPr>
            <w:tcW w:w="980" w:type="dxa"/>
            <w:shd w:val="clear" w:color="auto" w:fill="auto"/>
            <w:noWrap/>
            <w:vAlign w:val="bottom"/>
            <w:hideMark/>
          </w:tcPr>
          <w:p w14:paraId="4BA52C6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D225ABC" w14:textId="77777777" w:rsidTr="008328EF">
        <w:trPr>
          <w:trHeight w:val="255"/>
        </w:trPr>
        <w:tc>
          <w:tcPr>
            <w:tcW w:w="800" w:type="dxa"/>
            <w:shd w:val="clear" w:color="auto" w:fill="auto"/>
            <w:noWrap/>
            <w:vAlign w:val="bottom"/>
            <w:hideMark/>
          </w:tcPr>
          <w:p w14:paraId="7B2C85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637001</w:t>
            </w:r>
          </w:p>
        </w:tc>
        <w:tc>
          <w:tcPr>
            <w:tcW w:w="540" w:type="dxa"/>
            <w:shd w:val="clear" w:color="auto" w:fill="auto"/>
            <w:noWrap/>
            <w:vAlign w:val="bottom"/>
            <w:hideMark/>
          </w:tcPr>
          <w:p w14:paraId="75FD9EA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DBB88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Školenie matrikárov</w:t>
            </w:r>
          </w:p>
        </w:tc>
        <w:tc>
          <w:tcPr>
            <w:tcW w:w="980" w:type="dxa"/>
            <w:shd w:val="clear" w:color="auto" w:fill="auto"/>
            <w:noWrap/>
            <w:vAlign w:val="bottom"/>
            <w:hideMark/>
          </w:tcPr>
          <w:p w14:paraId="3E7B826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3476FA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69354A1"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7AAA9BD2" w14:textId="77777777" w:rsidTr="008328EF">
        <w:trPr>
          <w:trHeight w:val="255"/>
        </w:trPr>
        <w:tc>
          <w:tcPr>
            <w:tcW w:w="800" w:type="dxa"/>
            <w:shd w:val="clear" w:color="auto" w:fill="auto"/>
            <w:noWrap/>
            <w:vAlign w:val="bottom"/>
            <w:hideMark/>
          </w:tcPr>
          <w:p w14:paraId="09FFCB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637001</w:t>
            </w:r>
          </w:p>
        </w:tc>
        <w:tc>
          <w:tcPr>
            <w:tcW w:w="540" w:type="dxa"/>
            <w:shd w:val="clear" w:color="auto" w:fill="auto"/>
            <w:noWrap/>
            <w:vAlign w:val="bottom"/>
            <w:hideMark/>
          </w:tcPr>
          <w:p w14:paraId="353346C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2E82E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OCÚ - Školenia, kurzy, semináre, porady, </w:t>
            </w:r>
            <w:proofErr w:type="spellStart"/>
            <w:r w:rsidRPr="006A5479">
              <w:rPr>
                <w:rFonts w:ascii="Arial" w:eastAsia="Times New Roman" w:hAnsi="Arial" w:cs="Arial"/>
                <w:sz w:val="20"/>
                <w:szCs w:val="20"/>
                <w:lang w:eastAsia="sk-SK"/>
              </w:rPr>
              <w:t>konfe</w:t>
            </w:r>
            <w:proofErr w:type="spellEnd"/>
          </w:p>
        </w:tc>
        <w:tc>
          <w:tcPr>
            <w:tcW w:w="980" w:type="dxa"/>
            <w:shd w:val="clear" w:color="auto" w:fill="auto"/>
            <w:noWrap/>
            <w:vAlign w:val="bottom"/>
            <w:hideMark/>
          </w:tcPr>
          <w:p w14:paraId="1261A10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790</w:t>
            </w:r>
          </w:p>
        </w:tc>
        <w:tc>
          <w:tcPr>
            <w:tcW w:w="980" w:type="dxa"/>
            <w:shd w:val="clear" w:color="auto" w:fill="auto"/>
            <w:noWrap/>
            <w:vAlign w:val="bottom"/>
            <w:hideMark/>
          </w:tcPr>
          <w:p w14:paraId="466A74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819.64</w:t>
            </w:r>
          </w:p>
        </w:tc>
        <w:tc>
          <w:tcPr>
            <w:tcW w:w="980" w:type="dxa"/>
            <w:shd w:val="clear" w:color="auto" w:fill="auto"/>
            <w:noWrap/>
            <w:vAlign w:val="bottom"/>
            <w:hideMark/>
          </w:tcPr>
          <w:p w14:paraId="7CF9151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104</w:t>
            </w:r>
          </w:p>
        </w:tc>
      </w:tr>
      <w:tr w:rsidR="001A77EA" w:rsidRPr="006A5479" w14:paraId="2510A8A7" w14:textId="77777777" w:rsidTr="008328EF">
        <w:trPr>
          <w:trHeight w:val="255"/>
        </w:trPr>
        <w:tc>
          <w:tcPr>
            <w:tcW w:w="800" w:type="dxa"/>
            <w:shd w:val="clear" w:color="auto" w:fill="auto"/>
            <w:noWrap/>
            <w:vAlign w:val="bottom"/>
            <w:hideMark/>
          </w:tcPr>
          <w:p w14:paraId="7E28B55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7AC25DD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D95FB3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Miestny rozhlas - Tlač novín</w:t>
            </w:r>
          </w:p>
        </w:tc>
        <w:tc>
          <w:tcPr>
            <w:tcW w:w="980" w:type="dxa"/>
            <w:shd w:val="clear" w:color="auto" w:fill="auto"/>
            <w:noWrap/>
            <w:vAlign w:val="bottom"/>
            <w:hideMark/>
          </w:tcPr>
          <w:p w14:paraId="4DD309D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1782.6</w:t>
            </w:r>
          </w:p>
        </w:tc>
        <w:tc>
          <w:tcPr>
            <w:tcW w:w="980" w:type="dxa"/>
            <w:shd w:val="clear" w:color="auto" w:fill="auto"/>
            <w:noWrap/>
            <w:vAlign w:val="bottom"/>
            <w:hideMark/>
          </w:tcPr>
          <w:p w14:paraId="342CE13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1782.6</w:t>
            </w:r>
          </w:p>
        </w:tc>
        <w:tc>
          <w:tcPr>
            <w:tcW w:w="980" w:type="dxa"/>
            <w:shd w:val="clear" w:color="auto" w:fill="auto"/>
            <w:noWrap/>
            <w:vAlign w:val="bottom"/>
            <w:hideMark/>
          </w:tcPr>
          <w:p w14:paraId="38C97EC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9EFA9F8" w14:textId="77777777" w:rsidTr="008328EF">
        <w:trPr>
          <w:trHeight w:val="255"/>
        </w:trPr>
        <w:tc>
          <w:tcPr>
            <w:tcW w:w="800" w:type="dxa"/>
            <w:shd w:val="clear" w:color="auto" w:fill="auto"/>
            <w:noWrap/>
            <w:vAlign w:val="bottom"/>
            <w:hideMark/>
          </w:tcPr>
          <w:p w14:paraId="0B22CFC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5189FF9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61E950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Všeobecné služby</w:t>
            </w:r>
          </w:p>
        </w:tc>
        <w:tc>
          <w:tcPr>
            <w:tcW w:w="980" w:type="dxa"/>
            <w:shd w:val="clear" w:color="auto" w:fill="auto"/>
            <w:noWrap/>
            <w:vAlign w:val="bottom"/>
            <w:hideMark/>
          </w:tcPr>
          <w:p w14:paraId="4E47F3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c>
          <w:tcPr>
            <w:tcW w:w="980" w:type="dxa"/>
            <w:shd w:val="clear" w:color="auto" w:fill="auto"/>
            <w:noWrap/>
            <w:vAlign w:val="bottom"/>
            <w:hideMark/>
          </w:tcPr>
          <w:p w14:paraId="394ACF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97.34</w:t>
            </w:r>
          </w:p>
        </w:tc>
        <w:tc>
          <w:tcPr>
            <w:tcW w:w="980" w:type="dxa"/>
            <w:shd w:val="clear" w:color="auto" w:fill="auto"/>
            <w:noWrap/>
            <w:vAlign w:val="bottom"/>
            <w:hideMark/>
          </w:tcPr>
          <w:p w14:paraId="05F66E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97</w:t>
            </w:r>
          </w:p>
        </w:tc>
      </w:tr>
      <w:tr w:rsidR="001A77EA" w:rsidRPr="006A5479" w14:paraId="04B23B46" w14:textId="77777777" w:rsidTr="008328EF">
        <w:trPr>
          <w:trHeight w:val="255"/>
        </w:trPr>
        <w:tc>
          <w:tcPr>
            <w:tcW w:w="800" w:type="dxa"/>
            <w:shd w:val="clear" w:color="auto" w:fill="auto"/>
            <w:noWrap/>
            <w:vAlign w:val="bottom"/>
            <w:hideMark/>
          </w:tcPr>
          <w:p w14:paraId="5A58757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E9E74E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FF7774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Všeobecné služby</w:t>
            </w:r>
          </w:p>
        </w:tc>
        <w:tc>
          <w:tcPr>
            <w:tcW w:w="980" w:type="dxa"/>
            <w:shd w:val="clear" w:color="auto" w:fill="auto"/>
            <w:noWrap/>
            <w:vAlign w:val="bottom"/>
            <w:hideMark/>
          </w:tcPr>
          <w:p w14:paraId="03A7522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17000</w:t>
            </w:r>
          </w:p>
        </w:tc>
        <w:tc>
          <w:tcPr>
            <w:tcW w:w="980" w:type="dxa"/>
            <w:shd w:val="clear" w:color="auto" w:fill="auto"/>
            <w:noWrap/>
            <w:vAlign w:val="bottom"/>
            <w:hideMark/>
          </w:tcPr>
          <w:p w14:paraId="4506A18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16911.5</w:t>
            </w:r>
          </w:p>
        </w:tc>
        <w:tc>
          <w:tcPr>
            <w:tcW w:w="980" w:type="dxa"/>
            <w:shd w:val="clear" w:color="auto" w:fill="auto"/>
            <w:noWrap/>
            <w:vAlign w:val="bottom"/>
            <w:hideMark/>
          </w:tcPr>
          <w:p w14:paraId="2A6F23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2857F75B" w14:textId="77777777" w:rsidTr="008328EF">
        <w:trPr>
          <w:trHeight w:val="255"/>
        </w:trPr>
        <w:tc>
          <w:tcPr>
            <w:tcW w:w="800" w:type="dxa"/>
            <w:shd w:val="clear" w:color="auto" w:fill="auto"/>
            <w:noWrap/>
            <w:vAlign w:val="bottom"/>
            <w:hideMark/>
          </w:tcPr>
          <w:p w14:paraId="4498A8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F802A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2E51FA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Sociálne služby</w:t>
            </w:r>
          </w:p>
        </w:tc>
        <w:tc>
          <w:tcPr>
            <w:tcW w:w="980" w:type="dxa"/>
            <w:shd w:val="clear" w:color="auto" w:fill="auto"/>
            <w:noWrap/>
            <w:vAlign w:val="bottom"/>
            <w:hideMark/>
          </w:tcPr>
          <w:p w14:paraId="0AFD020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274443C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4473.6</w:t>
            </w:r>
          </w:p>
        </w:tc>
        <w:tc>
          <w:tcPr>
            <w:tcW w:w="980" w:type="dxa"/>
            <w:shd w:val="clear" w:color="auto" w:fill="auto"/>
            <w:noWrap/>
            <w:vAlign w:val="bottom"/>
            <w:hideMark/>
          </w:tcPr>
          <w:p w14:paraId="00E9E73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298</w:t>
            </w:r>
          </w:p>
        </w:tc>
      </w:tr>
      <w:tr w:rsidR="001A77EA" w:rsidRPr="006A5479" w14:paraId="66A98FDA" w14:textId="77777777" w:rsidTr="008328EF">
        <w:trPr>
          <w:trHeight w:val="255"/>
        </w:trPr>
        <w:tc>
          <w:tcPr>
            <w:tcW w:w="800" w:type="dxa"/>
            <w:shd w:val="clear" w:color="auto" w:fill="auto"/>
            <w:noWrap/>
            <w:vAlign w:val="bottom"/>
            <w:hideMark/>
          </w:tcPr>
          <w:p w14:paraId="51B937C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499C8F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64CA6C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Verejná zeleň - Všeobecné služby</w:t>
            </w:r>
          </w:p>
        </w:tc>
        <w:tc>
          <w:tcPr>
            <w:tcW w:w="980" w:type="dxa"/>
            <w:shd w:val="clear" w:color="auto" w:fill="auto"/>
            <w:noWrap/>
            <w:vAlign w:val="bottom"/>
            <w:hideMark/>
          </w:tcPr>
          <w:p w14:paraId="15A770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2500</w:t>
            </w:r>
          </w:p>
        </w:tc>
        <w:tc>
          <w:tcPr>
            <w:tcW w:w="980" w:type="dxa"/>
            <w:shd w:val="clear" w:color="auto" w:fill="auto"/>
            <w:noWrap/>
            <w:vAlign w:val="bottom"/>
            <w:hideMark/>
          </w:tcPr>
          <w:p w14:paraId="53A5AEE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2470.98</w:t>
            </w:r>
          </w:p>
        </w:tc>
        <w:tc>
          <w:tcPr>
            <w:tcW w:w="980" w:type="dxa"/>
            <w:shd w:val="clear" w:color="auto" w:fill="auto"/>
            <w:noWrap/>
            <w:vAlign w:val="bottom"/>
            <w:hideMark/>
          </w:tcPr>
          <w:p w14:paraId="1634122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99</w:t>
            </w:r>
          </w:p>
        </w:tc>
      </w:tr>
      <w:tr w:rsidR="001A77EA" w:rsidRPr="006A5479" w14:paraId="6BDB9485" w14:textId="77777777" w:rsidTr="008328EF">
        <w:trPr>
          <w:trHeight w:val="255"/>
        </w:trPr>
        <w:tc>
          <w:tcPr>
            <w:tcW w:w="800" w:type="dxa"/>
            <w:shd w:val="clear" w:color="auto" w:fill="auto"/>
            <w:noWrap/>
            <w:vAlign w:val="bottom"/>
            <w:hideMark/>
          </w:tcPr>
          <w:p w14:paraId="120079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3749001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6958A8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Kontrolná činnosť - Audit</w:t>
            </w:r>
          </w:p>
        </w:tc>
        <w:tc>
          <w:tcPr>
            <w:tcW w:w="980" w:type="dxa"/>
            <w:shd w:val="clear" w:color="auto" w:fill="auto"/>
            <w:noWrap/>
            <w:vAlign w:val="bottom"/>
            <w:hideMark/>
          </w:tcPr>
          <w:p w14:paraId="31F0803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72746F2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77D9714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B912180" w14:textId="77777777" w:rsidTr="008328EF">
        <w:trPr>
          <w:trHeight w:val="255"/>
        </w:trPr>
        <w:tc>
          <w:tcPr>
            <w:tcW w:w="800" w:type="dxa"/>
            <w:shd w:val="clear" w:color="auto" w:fill="auto"/>
            <w:noWrap/>
            <w:vAlign w:val="bottom"/>
            <w:hideMark/>
          </w:tcPr>
          <w:p w14:paraId="61DDA9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0FBD799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2EE254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WEB - Špeciálne služby  kamerový systém</w:t>
            </w:r>
          </w:p>
        </w:tc>
        <w:tc>
          <w:tcPr>
            <w:tcW w:w="980" w:type="dxa"/>
            <w:shd w:val="clear" w:color="auto" w:fill="auto"/>
            <w:noWrap/>
            <w:vAlign w:val="bottom"/>
            <w:hideMark/>
          </w:tcPr>
          <w:p w14:paraId="351971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952</w:t>
            </w:r>
          </w:p>
        </w:tc>
        <w:tc>
          <w:tcPr>
            <w:tcW w:w="980" w:type="dxa"/>
            <w:shd w:val="clear" w:color="auto" w:fill="auto"/>
            <w:noWrap/>
            <w:vAlign w:val="bottom"/>
            <w:hideMark/>
          </w:tcPr>
          <w:p w14:paraId="2C2DEC4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951.9</w:t>
            </w:r>
          </w:p>
        </w:tc>
        <w:tc>
          <w:tcPr>
            <w:tcW w:w="980" w:type="dxa"/>
            <w:shd w:val="clear" w:color="auto" w:fill="auto"/>
            <w:noWrap/>
            <w:vAlign w:val="bottom"/>
            <w:hideMark/>
          </w:tcPr>
          <w:p w14:paraId="78CE409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483EEA8" w14:textId="77777777" w:rsidTr="008328EF">
        <w:trPr>
          <w:trHeight w:val="255"/>
        </w:trPr>
        <w:tc>
          <w:tcPr>
            <w:tcW w:w="800" w:type="dxa"/>
            <w:shd w:val="clear" w:color="auto" w:fill="auto"/>
            <w:noWrap/>
            <w:vAlign w:val="bottom"/>
            <w:hideMark/>
          </w:tcPr>
          <w:p w14:paraId="29BEDEF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1A7CEE7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5D631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Požiarna ochrana - Špeciálne služby</w:t>
            </w:r>
          </w:p>
        </w:tc>
        <w:tc>
          <w:tcPr>
            <w:tcW w:w="980" w:type="dxa"/>
            <w:shd w:val="clear" w:color="auto" w:fill="auto"/>
            <w:noWrap/>
            <w:vAlign w:val="bottom"/>
            <w:hideMark/>
          </w:tcPr>
          <w:p w14:paraId="4528E67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w:t>
            </w:r>
          </w:p>
        </w:tc>
        <w:tc>
          <w:tcPr>
            <w:tcW w:w="980" w:type="dxa"/>
            <w:shd w:val="clear" w:color="auto" w:fill="auto"/>
            <w:noWrap/>
            <w:vAlign w:val="bottom"/>
            <w:hideMark/>
          </w:tcPr>
          <w:p w14:paraId="4D1EEEC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309.6</w:t>
            </w:r>
          </w:p>
        </w:tc>
        <w:tc>
          <w:tcPr>
            <w:tcW w:w="980" w:type="dxa"/>
            <w:shd w:val="clear" w:color="auto" w:fill="auto"/>
            <w:noWrap/>
            <w:vAlign w:val="bottom"/>
            <w:hideMark/>
          </w:tcPr>
          <w:p w14:paraId="36BBFA7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103</w:t>
            </w:r>
          </w:p>
        </w:tc>
      </w:tr>
      <w:tr w:rsidR="001A77EA" w:rsidRPr="006A5479" w14:paraId="79FD6E23" w14:textId="77777777" w:rsidTr="008328EF">
        <w:trPr>
          <w:trHeight w:val="255"/>
        </w:trPr>
        <w:tc>
          <w:tcPr>
            <w:tcW w:w="800" w:type="dxa"/>
            <w:shd w:val="clear" w:color="auto" w:fill="auto"/>
            <w:noWrap/>
            <w:vAlign w:val="bottom"/>
            <w:hideMark/>
          </w:tcPr>
          <w:p w14:paraId="34679DE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0621EFA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EF3A4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Špeciálne služby</w:t>
            </w:r>
          </w:p>
        </w:tc>
        <w:tc>
          <w:tcPr>
            <w:tcW w:w="980" w:type="dxa"/>
            <w:shd w:val="clear" w:color="auto" w:fill="auto"/>
            <w:noWrap/>
            <w:vAlign w:val="bottom"/>
            <w:hideMark/>
          </w:tcPr>
          <w:p w14:paraId="44040D6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14382</w:t>
            </w:r>
          </w:p>
        </w:tc>
        <w:tc>
          <w:tcPr>
            <w:tcW w:w="980" w:type="dxa"/>
            <w:shd w:val="clear" w:color="auto" w:fill="auto"/>
            <w:noWrap/>
            <w:vAlign w:val="bottom"/>
            <w:hideMark/>
          </w:tcPr>
          <w:p w14:paraId="6A81FB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13481.85</w:t>
            </w:r>
          </w:p>
        </w:tc>
        <w:tc>
          <w:tcPr>
            <w:tcW w:w="980" w:type="dxa"/>
            <w:shd w:val="clear" w:color="auto" w:fill="auto"/>
            <w:noWrap/>
            <w:vAlign w:val="bottom"/>
            <w:hideMark/>
          </w:tcPr>
          <w:p w14:paraId="1799953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94</w:t>
            </w:r>
          </w:p>
        </w:tc>
      </w:tr>
      <w:tr w:rsidR="001A77EA" w:rsidRPr="006A5479" w14:paraId="0217BAA0" w14:textId="77777777" w:rsidTr="008328EF">
        <w:trPr>
          <w:trHeight w:val="255"/>
        </w:trPr>
        <w:tc>
          <w:tcPr>
            <w:tcW w:w="800" w:type="dxa"/>
            <w:shd w:val="clear" w:color="auto" w:fill="auto"/>
            <w:noWrap/>
            <w:vAlign w:val="bottom"/>
            <w:hideMark/>
          </w:tcPr>
          <w:p w14:paraId="0A771F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170B519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845D31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WEB - Webová stránka obce</w:t>
            </w:r>
          </w:p>
        </w:tc>
        <w:tc>
          <w:tcPr>
            <w:tcW w:w="980" w:type="dxa"/>
            <w:shd w:val="clear" w:color="auto" w:fill="auto"/>
            <w:noWrap/>
            <w:vAlign w:val="bottom"/>
            <w:hideMark/>
          </w:tcPr>
          <w:p w14:paraId="19BFECE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180</w:t>
            </w:r>
          </w:p>
        </w:tc>
        <w:tc>
          <w:tcPr>
            <w:tcW w:w="980" w:type="dxa"/>
            <w:shd w:val="clear" w:color="auto" w:fill="auto"/>
            <w:noWrap/>
            <w:vAlign w:val="bottom"/>
            <w:hideMark/>
          </w:tcPr>
          <w:p w14:paraId="72F021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180</w:t>
            </w:r>
          </w:p>
        </w:tc>
        <w:tc>
          <w:tcPr>
            <w:tcW w:w="980" w:type="dxa"/>
            <w:shd w:val="clear" w:color="auto" w:fill="auto"/>
            <w:noWrap/>
            <w:vAlign w:val="bottom"/>
            <w:hideMark/>
          </w:tcPr>
          <w:p w14:paraId="0149AA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8691014" w14:textId="77777777" w:rsidTr="008328EF">
        <w:trPr>
          <w:trHeight w:val="255"/>
        </w:trPr>
        <w:tc>
          <w:tcPr>
            <w:tcW w:w="800" w:type="dxa"/>
            <w:shd w:val="clear" w:color="auto" w:fill="auto"/>
            <w:noWrap/>
            <w:vAlign w:val="bottom"/>
            <w:hideMark/>
          </w:tcPr>
          <w:p w14:paraId="635F2D6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637005</w:t>
            </w:r>
          </w:p>
        </w:tc>
        <w:tc>
          <w:tcPr>
            <w:tcW w:w="540" w:type="dxa"/>
            <w:shd w:val="clear" w:color="auto" w:fill="auto"/>
            <w:noWrap/>
            <w:vAlign w:val="bottom"/>
            <w:hideMark/>
          </w:tcPr>
          <w:p w14:paraId="555D538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5AD08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Domovom sociálnych služieb</w:t>
            </w:r>
          </w:p>
        </w:tc>
        <w:tc>
          <w:tcPr>
            <w:tcW w:w="980" w:type="dxa"/>
            <w:shd w:val="clear" w:color="auto" w:fill="auto"/>
            <w:noWrap/>
            <w:vAlign w:val="bottom"/>
            <w:hideMark/>
          </w:tcPr>
          <w:p w14:paraId="4EFF1E3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4000</w:t>
            </w:r>
          </w:p>
        </w:tc>
        <w:tc>
          <w:tcPr>
            <w:tcW w:w="980" w:type="dxa"/>
            <w:shd w:val="clear" w:color="auto" w:fill="auto"/>
            <w:noWrap/>
            <w:vAlign w:val="bottom"/>
            <w:hideMark/>
          </w:tcPr>
          <w:p w14:paraId="2C36128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640</w:t>
            </w:r>
          </w:p>
        </w:tc>
        <w:tc>
          <w:tcPr>
            <w:tcW w:w="980" w:type="dxa"/>
            <w:shd w:val="clear" w:color="auto" w:fill="auto"/>
            <w:noWrap/>
            <w:vAlign w:val="bottom"/>
            <w:hideMark/>
          </w:tcPr>
          <w:p w14:paraId="3172490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16</w:t>
            </w:r>
          </w:p>
        </w:tc>
      </w:tr>
      <w:tr w:rsidR="001A77EA" w:rsidRPr="006A5479" w14:paraId="0D815952" w14:textId="77777777" w:rsidTr="008328EF">
        <w:trPr>
          <w:trHeight w:val="255"/>
        </w:trPr>
        <w:tc>
          <w:tcPr>
            <w:tcW w:w="800" w:type="dxa"/>
            <w:shd w:val="clear" w:color="auto" w:fill="auto"/>
            <w:noWrap/>
            <w:vAlign w:val="bottom"/>
            <w:hideMark/>
          </w:tcPr>
          <w:p w14:paraId="419A84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637011</w:t>
            </w:r>
          </w:p>
        </w:tc>
        <w:tc>
          <w:tcPr>
            <w:tcW w:w="540" w:type="dxa"/>
            <w:shd w:val="clear" w:color="auto" w:fill="auto"/>
            <w:noWrap/>
            <w:vAlign w:val="bottom"/>
            <w:hideMark/>
          </w:tcPr>
          <w:p w14:paraId="5FC7627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F1A82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Posudky</w:t>
            </w:r>
          </w:p>
        </w:tc>
        <w:tc>
          <w:tcPr>
            <w:tcW w:w="980" w:type="dxa"/>
            <w:shd w:val="clear" w:color="auto" w:fill="auto"/>
            <w:noWrap/>
            <w:vAlign w:val="bottom"/>
            <w:hideMark/>
          </w:tcPr>
          <w:p w14:paraId="37018C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130</w:t>
            </w:r>
          </w:p>
        </w:tc>
        <w:tc>
          <w:tcPr>
            <w:tcW w:w="980" w:type="dxa"/>
            <w:shd w:val="clear" w:color="auto" w:fill="auto"/>
            <w:noWrap/>
            <w:vAlign w:val="bottom"/>
            <w:hideMark/>
          </w:tcPr>
          <w:p w14:paraId="5181CB2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80</w:t>
            </w:r>
          </w:p>
        </w:tc>
        <w:tc>
          <w:tcPr>
            <w:tcW w:w="980" w:type="dxa"/>
            <w:shd w:val="clear" w:color="auto" w:fill="auto"/>
            <w:noWrap/>
            <w:vAlign w:val="bottom"/>
            <w:hideMark/>
          </w:tcPr>
          <w:p w14:paraId="7B5BD82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62</w:t>
            </w:r>
          </w:p>
        </w:tc>
      </w:tr>
      <w:tr w:rsidR="001A77EA" w:rsidRPr="006A5479" w14:paraId="38603651" w14:textId="77777777" w:rsidTr="008328EF">
        <w:trPr>
          <w:trHeight w:val="255"/>
        </w:trPr>
        <w:tc>
          <w:tcPr>
            <w:tcW w:w="800" w:type="dxa"/>
            <w:shd w:val="clear" w:color="auto" w:fill="auto"/>
            <w:noWrap/>
            <w:vAlign w:val="bottom"/>
            <w:hideMark/>
          </w:tcPr>
          <w:p w14:paraId="364C54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296447B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7203C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Poplatky a odvody</w:t>
            </w:r>
          </w:p>
        </w:tc>
        <w:tc>
          <w:tcPr>
            <w:tcW w:w="980" w:type="dxa"/>
            <w:shd w:val="clear" w:color="auto" w:fill="auto"/>
            <w:noWrap/>
            <w:vAlign w:val="bottom"/>
            <w:hideMark/>
          </w:tcPr>
          <w:p w14:paraId="7AB73E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467</w:t>
            </w:r>
          </w:p>
        </w:tc>
        <w:tc>
          <w:tcPr>
            <w:tcW w:w="980" w:type="dxa"/>
            <w:shd w:val="clear" w:color="auto" w:fill="auto"/>
            <w:noWrap/>
            <w:vAlign w:val="bottom"/>
            <w:hideMark/>
          </w:tcPr>
          <w:p w14:paraId="62DB1D7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525.36</w:t>
            </w:r>
          </w:p>
        </w:tc>
        <w:tc>
          <w:tcPr>
            <w:tcW w:w="980" w:type="dxa"/>
            <w:shd w:val="clear" w:color="auto" w:fill="auto"/>
            <w:noWrap/>
            <w:vAlign w:val="bottom"/>
            <w:hideMark/>
          </w:tcPr>
          <w:p w14:paraId="0B0776A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112</w:t>
            </w:r>
          </w:p>
        </w:tc>
      </w:tr>
      <w:tr w:rsidR="001A77EA" w:rsidRPr="006A5479" w14:paraId="4C0AD7E5" w14:textId="77777777" w:rsidTr="008328EF">
        <w:trPr>
          <w:trHeight w:val="255"/>
        </w:trPr>
        <w:tc>
          <w:tcPr>
            <w:tcW w:w="800" w:type="dxa"/>
            <w:shd w:val="clear" w:color="auto" w:fill="auto"/>
            <w:noWrap/>
            <w:vAlign w:val="bottom"/>
            <w:hideMark/>
          </w:tcPr>
          <w:p w14:paraId="5E10A41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3F7482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3B078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Stravovanie</w:t>
            </w:r>
          </w:p>
        </w:tc>
        <w:tc>
          <w:tcPr>
            <w:tcW w:w="980" w:type="dxa"/>
            <w:shd w:val="clear" w:color="auto" w:fill="auto"/>
            <w:noWrap/>
            <w:vAlign w:val="bottom"/>
            <w:hideMark/>
          </w:tcPr>
          <w:p w14:paraId="54065BD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7650</w:t>
            </w:r>
          </w:p>
        </w:tc>
        <w:tc>
          <w:tcPr>
            <w:tcW w:w="980" w:type="dxa"/>
            <w:shd w:val="clear" w:color="auto" w:fill="auto"/>
            <w:noWrap/>
            <w:vAlign w:val="bottom"/>
            <w:hideMark/>
          </w:tcPr>
          <w:p w14:paraId="12FEB2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7650</w:t>
            </w:r>
          </w:p>
        </w:tc>
        <w:tc>
          <w:tcPr>
            <w:tcW w:w="980" w:type="dxa"/>
            <w:shd w:val="clear" w:color="auto" w:fill="auto"/>
            <w:noWrap/>
            <w:vAlign w:val="bottom"/>
            <w:hideMark/>
          </w:tcPr>
          <w:p w14:paraId="502239A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63208F1" w14:textId="77777777" w:rsidTr="008328EF">
        <w:trPr>
          <w:trHeight w:val="255"/>
        </w:trPr>
        <w:tc>
          <w:tcPr>
            <w:tcW w:w="800" w:type="dxa"/>
            <w:shd w:val="clear" w:color="auto" w:fill="auto"/>
            <w:noWrap/>
            <w:vAlign w:val="bottom"/>
            <w:hideMark/>
          </w:tcPr>
          <w:p w14:paraId="57093B5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637015</w:t>
            </w:r>
          </w:p>
        </w:tc>
        <w:tc>
          <w:tcPr>
            <w:tcW w:w="540" w:type="dxa"/>
            <w:shd w:val="clear" w:color="auto" w:fill="auto"/>
            <w:noWrap/>
            <w:vAlign w:val="bottom"/>
            <w:hideMark/>
          </w:tcPr>
          <w:p w14:paraId="1835651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734AC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Poistenie majetku</w:t>
            </w:r>
          </w:p>
        </w:tc>
        <w:tc>
          <w:tcPr>
            <w:tcW w:w="980" w:type="dxa"/>
            <w:shd w:val="clear" w:color="auto" w:fill="auto"/>
            <w:noWrap/>
            <w:vAlign w:val="bottom"/>
            <w:hideMark/>
          </w:tcPr>
          <w:p w14:paraId="09090CC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3B3B657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1708.96</w:t>
            </w:r>
          </w:p>
        </w:tc>
        <w:tc>
          <w:tcPr>
            <w:tcW w:w="980" w:type="dxa"/>
            <w:shd w:val="clear" w:color="auto" w:fill="auto"/>
            <w:noWrap/>
            <w:vAlign w:val="bottom"/>
            <w:hideMark/>
          </w:tcPr>
          <w:p w14:paraId="70B04AC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85</w:t>
            </w:r>
          </w:p>
        </w:tc>
      </w:tr>
      <w:tr w:rsidR="001A77EA" w:rsidRPr="006A5479" w14:paraId="2162F179" w14:textId="77777777" w:rsidTr="008328EF">
        <w:trPr>
          <w:trHeight w:val="255"/>
        </w:trPr>
        <w:tc>
          <w:tcPr>
            <w:tcW w:w="800" w:type="dxa"/>
            <w:shd w:val="clear" w:color="auto" w:fill="auto"/>
            <w:noWrap/>
            <w:vAlign w:val="bottom"/>
            <w:hideMark/>
          </w:tcPr>
          <w:p w14:paraId="388DCC3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637016</w:t>
            </w:r>
          </w:p>
        </w:tc>
        <w:tc>
          <w:tcPr>
            <w:tcW w:w="540" w:type="dxa"/>
            <w:shd w:val="clear" w:color="auto" w:fill="auto"/>
            <w:noWrap/>
            <w:vAlign w:val="bottom"/>
            <w:hideMark/>
          </w:tcPr>
          <w:p w14:paraId="32DFF21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457E2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Prídel do sociálneho fondu</w:t>
            </w:r>
          </w:p>
        </w:tc>
        <w:tc>
          <w:tcPr>
            <w:tcW w:w="980" w:type="dxa"/>
            <w:shd w:val="clear" w:color="auto" w:fill="auto"/>
            <w:noWrap/>
            <w:vAlign w:val="bottom"/>
            <w:hideMark/>
          </w:tcPr>
          <w:p w14:paraId="4A9484A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EB18CE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C764C8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4078907" w14:textId="77777777" w:rsidTr="008328EF">
        <w:trPr>
          <w:trHeight w:val="255"/>
        </w:trPr>
        <w:tc>
          <w:tcPr>
            <w:tcW w:w="800" w:type="dxa"/>
            <w:shd w:val="clear" w:color="auto" w:fill="auto"/>
            <w:noWrap/>
            <w:vAlign w:val="bottom"/>
            <w:hideMark/>
          </w:tcPr>
          <w:p w14:paraId="6BD670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1C9ED61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4874EE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 - Skladník</w:t>
            </w:r>
          </w:p>
        </w:tc>
        <w:tc>
          <w:tcPr>
            <w:tcW w:w="980" w:type="dxa"/>
            <w:shd w:val="clear" w:color="auto" w:fill="auto"/>
            <w:noWrap/>
            <w:vAlign w:val="bottom"/>
            <w:hideMark/>
          </w:tcPr>
          <w:p w14:paraId="25E9B52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156</w:t>
            </w:r>
          </w:p>
        </w:tc>
        <w:tc>
          <w:tcPr>
            <w:tcW w:w="980" w:type="dxa"/>
            <w:shd w:val="clear" w:color="auto" w:fill="auto"/>
            <w:noWrap/>
            <w:vAlign w:val="bottom"/>
            <w:hideMark/>
          </w:tcPr>
          <w:p w14:paraId="11D7617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EC343A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F144B38" w14:textId="77777777" w:rsidTr="008328EF">
        <w:trPr>
          <w:trHeight w:val="255"/>
        </w:trPr>
        <w:tc>
          <w:tcPr>
            <w:tcW w:w="800" w:type="dxa"/>
            <w:shd w:val="clear" w:color="auto" w:fill="auto"/>
            <w:noWrap/>
            <w:vAlign w:val="bottom"/>
            <w:hideMark/>
          </w:tcPr>
          <w:p w14:paraId="6020BB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62BA25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A2F7D7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Odmeny mimo pracovného pomeru</w:t>
            </w:r>
          </w:p>
        </w:tc>
        <w:tc>
          <w:tcPr>
            <w:tcW w:w="980" w:type="dxa"/>
            <w:shd w:val="clear" w:color="auto" w:fill="auto"/>
            <w:noWrap/>
            <w:vAlign w:val="bottom"/>
            <w:hideMark/>
          </w:tcPr>
          <w:p w14:paraId="2AEE13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A5ECA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719D6ABA"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1E837B1B" w14:textId="77777777" w:rsidTr="008328EF">
        <w:trPr>
          <w:trHeight w:val="255"/>
        </w:trPr>
        <w:tc>
          <w:tcPr>
            <w:tcW w:w="800" w:type="dxa"/>
            <w:shd w:val="clear" w:color="auto" w:fill="auto"/>
            <w:noWrap/>
            <w:vAlign w:val="bottom"/>
            <w:hideMark/>
          </w:tcPr>
          <w:p w14:paraId="089681A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637037</w:t>
            </w:r>
          </w:p>
        </w:tc>
        <w:tc>
          <w:tcPr>
            <w:tcW w:w="540" w:type="dxa"/>
            <w:shd w:val="clear" w:color="auto" w:fill="auto"/>
            <w:noWrap/>
            <w:vAlign w:val="bottom"/>
            <w:hideMark/>
          </w:tcPr>
          <w:p w14:paraId="10F9BDF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7FA5B37" w14:textId="77777777" w:rsidR="001A77EA" w:rsidRPr="006A5479" w:rsidRDefault="001A77EA" w:rsidP="008328EF">
            <w:pPr>
              <w:spacing w:line="240" w:lineRule="auto"/>
              <w:rPr>
                <w:rFonts w:ascii="Arial" w:eastAsia="Times New Roman" w:hAnsi="Arial" w:cs="Arial"/>
                <w:sz w:val="20"/>
                <w:szCs w:val="20"/>
                <w:lang w:eastAsia="sk-SK"/>
              </w:rPr>
            </w:pPr>
            <w:proofErr w:type="spellStart"/>
            <w:r w:rsidRPr="006A5479">
              <w:rPr>
                <w:rFonts w:ascii="Arial" w:eastAsia="Times New Roman" w:hAnsi="Arial" w:cs="Arial"/>
                <w:sz w:val="20"/>
                <w:szCs w:val="20"/>
                <w:lang w:eastAsia="sk-SK"/>
              </w:rPr>
              <w:t>OcÚ</w:t>
            </w:r>
            <w:proofErr w:type="spellEnd"/>
            <w:r w:rsidRPr="006A5479">
              <w:rPr>
                <w:rFonts w:ascii="Arial" w:eastAsia="Times New Roman" w:hAnsi="Arial" w:cs="Arial"/>
                <w:sz w:val="20"/>
                <w:szCs w:val="20"/>
                <w:lang w:eastAsia="sk-SK"/>
              </w:rPr>
              <w:t xml:space="preserve"> - </w:t>
            </w:r>
            <w:proofErr w:type="spellStart"/>
            <w:r w:rsidRPr="006A5479">
              <w:rPr>
                <w:rFonts w:ascii="Arial" w:eastAsia="Times New Roman" w:hAnsi="Arial" w:cs="Arial"/>
                <w:sz w:val="20"/>
                <w:szCs w:val="20"/>
                <w:lang w:eastAsia="sk-SK"/>
              </w:rPr>
              <w:t>Vratka</w:t>
            </w:r>
            <w:proofErr w:type="spellEnd"/>
            <w:r w:rsidRPr="006A5479">
              <w:rPr>
                <w:rFonts w:ascii="Arial" w:eastAsia="Times New Roman" w:hAnsi="Arial" w:cs="Arial"/>
                <w:sz w:val="20"/>
                <w:szCs w:val="20"/>
                <w:lang w:eastAsia="sk-SK"/>
              </w:rPr>
              <w:t xml:space="preserve"> nájmu</w:t>
            </w:r>
          </w:p>
        </w:tc>
        <w:tc>
          <w:tcPr>
            <w:tcW w:w="980" w:type="dxa"/>
            <w:shd w:val="clear" w:color="auto" w:fill="auto"/>
            <w:noWrap/>
            <w:vAlign w:val="bottom"/>
            <w:hideMark/>
          </w:tcPr>
          <w:p w14:paraId="3A8A31A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60</w:t>
            </w:r>
          </w:p>
        </w:tc>
        <w:tc>
          <w:tcPr>
            <w:tcW w:w="980" w:type="dxa"/>
            <w:shd w:val="clear" w:color="auto" w:fill="auto"/>
            <w:noWrap/>
            <w:vAlign w:val="bottom"/>
            <w:hideMark/>
          </w:tcPr>
          <w:p w14:paraId="62A0E53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59.76</w:t>
            </w:r>
          </w:p>
        </w:tc>
        <w:tc>
          <w:tcPr>
            <w:tcW w:w="980" w:type="dxa"/>
            <w:shd w:val="clear" w:color="auto" w:fill="auto"/>
            <w:noWrap/>
            <w:vAlign w:val="bottom"/>
            <w:hideMark/>
          </w:tcPr>
          <w:p w14:paraId="51860BE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0EBF6DC" w14:textId="77777777" w:rsidTr="008328EF">
        <w:trPr>
          <w:trHeight w:val="255"/>
        </w:trPr>
        <w:tc>
          <w:tcPr>
            <w:tcW w:w="800" w:type="dxa"/>
            <w:shd w:val="clear" w:color="auto" w:fill="auto"/>
            <w:noWrap/>
            <w:vAlign w:val="bottom"/>
            <w:hideMark/>
          </w:tcPr>
          <w:p w14:paraId="35167AA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3A6C02D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5CB6492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Matrika - Združenie matrikárov</w:t>
            </w:r>
          </w:p>
        </w:tc>
        <w:tc>
          <w:tcPr>
            <w:tcW w:w="980" w:type="dxa"/>
            <w:shd w:val="clear" w:color="auto" w:fill="auto"/>
            <w:noWrap/>
            <w:vAlign w:val="bottom"/>
            <w:hideMark/>
          </w:tcPr>
          <w:p w14:paraId="58211C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c>
          <w:tcPr>
            <w:tcW w:w="980" w:type="dxa"/>
            <w:shd w:val="clear" w:color="auto" w:fill="auto"/>
            <w:noWrap/>
            <w:vAlign w:val="bottom"/>
            <w:hideMark/>
          </w:tcPr>
          <w:p w14:paraId="094E872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w:t>
            </w:r>
          </w:p>
        </w:tc>
        <w:tc>
          <w:tcPr>
            <w:tcW w:w="980" w:type="dxa"/>
            <w:shd w:val="clear" w:color="auto" w:fill="auto"/>
            <w:noWrap/>
            <w:vAlign w:val="bottom"/>
            <w:hideMark/>
          </w:tcPr>
          <w:p w14:paraId="24A4CA2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w:t>
            </w:r>
          </w:p>
        </w:tc>
      </w:tr>
      <w:tr w:rsidR="001A77EA" w:rsidRPr="006A5479" w14:paraId="6BA8AC7B" w14:textId="77777777" w:rsidTr="008328EF">
        <w:trPr>
          <w:trHeight w:val="255"/>
        </w:trPr>
        <w:tc>
          <w:tcPr>
            <w:tcW w:w="800" w:type="dxa"/>
            <w:shd w:val="clear" w:color="auto" w:fill="auto"/>
            <w:noWrap/>
            <w:vAlign w:val="bottom"/>
            <w:hideMark/>
          </w:tcPr>
          <w:p w14:paraId="576A34B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2074D4F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1B50C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Ponitrianske združenie obcí</w:t>
            </w:r>
          </w:p>
        </w:tc>
        <w:tc>
          <w:tcPr>
            <w:tcW w:w="980" w:type="dxa"/>
            <w:shd w:val="clear" w:color="auto" w:fill="auto"/>
            <w:noWrap/>
            <w:vAlign w:val="bottom"/>
            <w:hideMark/>
          </w:tcPr>
          <w:p w14:paraId="5BF62FC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2036</w:t>
            </w:r>
          </w:p>
        </w:tc>
        <w:tc>
          <w:tcPr>
            <w:tcW w:w="980" w:type="dxa"/>
            <w:shd w:val="clear" w:color="auto" w:fill="auto"/>
            <w:noWrap/>
            <w:vAlign w:val="bottom"/>
            <w:hideMark/>
          </w:tcPr>
          <w:p w14:paraId="0E94484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9A4A05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2981664" w14:textId="77777777" w:rsidTr="008328EF">
        <w:trPr>
          <w:trHeight w:val="255"/>
        </w:trPr>
        <w:tc>
          <w:tcPr>
            <w:tcW w:w="800" w:type="dxa"/>
            <w:shd w:val="clear" w:color="auto" w:fill="auto"/>
            <w:noWrap/>
            <w:vAlign w:val="bottom"/>
            <w:hideMark/>
          </w:tcPr>
          <w:p w14:paraId="40EDDA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7FDD94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2A4E60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ZMOS</w:t>
            </w:r>
          </w:p>
        </w:tc>
        <w:tc>
          <w:tcPr>
            <w:tcW w:w="980" w:type="dxa"/>
            <w:shd w:val="clear" w:color="auto" w:fill="auto"/>
            <w:noWrap/>
            <w:vAlign w:val="bottom"/>
            <w:hideMark/>
          </w:tcPr>
          <w:p w14:paraId="3B18C12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2041</w:t>
            </w:r>
          </w:p>
        </w:tc>
        <w:tc>
          <w:tcPr>
            <w:tcW w:w="980" w:type="dxa"/>
            <w:shd w:val="clear" w:color="auto" w:fill="auto"/>
            <w:noWrap/>
            <w:vAlign w:val="bottom"/>
            <w:hideMark/>
          </w:tcPr>
          <w:p w14:paraId="3FB6DA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2599.42</w:t>
            </w:r>
          </w:p>
        </w:tc>
        <w:tc>
          <w:tcPr>
            <w:tcW w:w="980" w:type="dxa"/>
            <w:shd w:val="clear" w:color="auto" w:fill="auto"/>
            <w:noWrap/>
            <w:vAlign w:val="bottom"/>
            <w:hideMark/>
          </w:tcPr>
          <w:p w14:paraId="64F0BD3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127</w:t>
            </w:r>
          </w:p>
        </w:tc>
      </w:tr>
      <w:tr w:rsidR="001A77EA" w:rsidRPr="006A5479" w14:paraId="3AB37919" w14:textId="77777777" w:rsidTr="008328EF">
        <w:trPr>
          <w:trHeight w:val="255"/>
        </w:trPr>
        <w:tc>
          <w:tcPr>
            <w:tcW w:w="800" w:type="dxa"/>
            <w:shd w:val="clear" w:color="auto" w:fill="auto"/>
            <w:noWrap/>
            <w:vAlign w:val="bottom"/>
            <w:hideMark/>
          </w:tcPr>
          <w:p w14:paraId="1F9FB64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4D205A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D4BEE4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Združenie VITIS</w:t>
            </w:r>
          </w:p>
        </w:tc>
        <w:tc>
          <w:tcPr>
            <w:tcW w:w="980" w:type="dxa"/>
            <w:shd w:val="clear" w:color="auto" w:fill="auto"/>
            <w:noWrap/>
            <w:vAlign w:val="bottom"/>
            <w:hideMark/>
          </w:tcPr>
          <w:p w14:paraId="15006FD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816</w:t>
            </w:r>
          </w:p>
        </w:tc>
        <w:tc>
          <w:tcPr>
            <w:tcW w:w="980" w:type="dxa"/>
            <w:shd w:val="clear" w:color="auto" w:fill="auto"/>
            <w:noWrap/>
            <w:vAlign w:val="bottom"/>
            <w:hideMark/>
          </w:tcPr>
          <w:p w14:paraId="4CCF230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17EDB6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6BEFD65E" w14:textId="77777777" w:rsidTr="008328EF">
        <w:trPr>
          <w:trHeight w:val="255"/>
        </w:trPr>
        <w:tc>
          <w:tcPr>
            <w:tcW w:w="800" w:type="dxa"/>
            <w:shd w:val="clear" w:color="auto" w:fill="auto"/>
            <w:noWrap/>
            <w:vAlign w:val="bottom"/>
            <w:hideMark/>
          </w:tcPr>
          <w:p w14:paraId="123991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459EC18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674235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Regionálne vzdelávacie centrum</w:t>
            </w:r>
          </w:p>
        </w:tc>
        <w:tc>
          <w:tcPr>
            <w:tcW w:w="980" w:type="dxa"/>
            <w:shd w:val="clear" w:color="auto" w:fill="auto"/>
            <w:noWrap/>
            <w:vAlign w:val="bottom"/>
            <w:hideMark/>
          </w:tcPr>
          <w:p w14:paraId="607DFBF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w:t>
            </w:r>
          </w:p>
        </w:tc>
        <w:tc>
          <w:tcPr>
            <w:tcW w:w="980" w:type="dxa"/>
            <w:shd w:val="clear" w:color="auto" w:fill="auto"/>
            <w:noWrap/>
            <w:vAlign w:val="bottom"/>
            <w:hideMark/>
          </w:tcPr>
          <w:p w14:paraId="5C37B70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250</w:t>
            </w:r>
          </w:p>
        </w:tc>
        <w:tc>
          <w:tcPr>
            <w:tcW w:w="980" w:type="dxa"/>
            <w:shd w:val="clear" w:color="auto" w:fill="auto"/>
            <w:noWrap/>
            <w:vAlign w:val="bottom"/>
            <w:hideMark/>
          </w:tcPr>
          <w:p w14:paraId="6074626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AF0AE82" w14:textId="77777777" w:rsidTr="008328EF">
        <w:trPr>
          <w:trHeight w:val="255"/>
        </w:trPr>
        <w:tc>
          <w:tcPr>
            <w:tcW w:w="800" w:type="dxa"/>
            <w:shd w:val="clear" w:color="auto" w:fill="auto"/>
            <w:noWrap/>
            <w:vAlign w:val="bottom"/>
            <w:hideMark/>
          </w:tcPr>
          <w:p w14:paraId="6AFFC2E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642006</w:t>
            </w:r>
          </w:p>
        </w:tc>
        <w:tc>
          <w:tcPr>
            <w:tcW w:w="540" w:type="dxa"/>
            <w:shd w:val="clear" w:color="auto" w:fill="auto"/>
            <w:noWrap/>
            <w:vAlign w:val="bottom"/>
            <w:hideMark/>
          </w:tcPr>
          <w:p w14:paraId="70E490A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8E18D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Členstvo - Spoločný stavebný úrad NH</w:t>
            </w:r>
          </w:p>
        </w:tc>
        <w:tc>
          <w:tcPr>
            <w:tcW w:w="980" w:type="dxa"/>
            <w:shd w:val="clear" w:color="auto" w:fill="auto"/>
            <w:noWrap/>
            <w:vAlign w:val="bottom"/>
            <w:hideMark/>
          </w:tcPr>
          <w:p w14:paraId="655B65D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2046</w:t>
            </w:r>
          </w:p>
        </w:tc>
        <w:tc>
          <w:tcPr>
            <w:tcW w:w="980" w:type="dxa"/>
            <w:shd w:val="clear" w:color="auto" w:fill="auto"/>
            <w:noWrap/>
            <w:vAlign w:val="bottom"/>
            <w:hideMark/>
          </w:tcPr>
          <w:p w14:paraId="7E5EC7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2046</w:t>
            </w:r>
          </w:p>
        </w:tc>
        <w:tc>
          <w:tcPr>
            <w:tcW w:w="980" w:type="dxa"/>
            <w:shd w:val="clear" w:color="auto" w:fill="auto"/>
            <w:noWrap/>
            <w:vAlign w:val="bottom"/>
            <w:hideMark/>
          </w:tcPr>
          <w:p w14:paraId="151327F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CC101D0" w14:textId="77777777" w:rsidTr="008328EF">
        <w:trPr>
          <w:trHeight w:val="255"/>
        </w:trPr>
        <w:tc>
          <w:tcPr>
            <w:tcW w:w="800" w:type="dxa"/>
            <w:shd w:val="clear" w:color="auto" w:fill="auto"/>
            <w:noWrap/>
            <w:vAlign w:val="bottom"/>
            <w:hideMark/>
          </w:tcPr>
          <w:p w14:paraId="1E63762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68B8E0E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799E2B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OCÚ - Poplatky RTVS</w:t>
            </w:r>
          </w:p>
        </w:tc>
        <w:tc>
          <w:tcPr>
            <w:tcW w:w="980" w:type="dxa"/>
            <w:shd w:val="clear" w:color="auto" w:fill="auto"/>
            <w:noWrap/>
            <w:vAlign w:val="bottom"/>
            <w:hideMark/>
          </w:tcPr>
          <w:p w14:paraId="059BD2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224</w:t>
            </w:r>
          </w:p>
        </w:tc>
        <w:tc>
          <w:tcPr>
            <w:tcW w:w="980" w:type="dxa"/>
            <w:shd w:val="clear" w:color="auto" w:fill="auto"/>
            <w:noWrap/>
            <w:vAlign w:val="bottom"/>
            <w:hideMark/>
          </w:tcPr>
          <w:p w14:paraId="45E1F6A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224.46</w:t>
            </w:r>
          </w:p>
        </w:tc>
        <w:tc>
          <w:tcPr>
            <w:tcW w:w="980" w:type="dxa"/>
            <w:shd w:val="clear" w:color="auto" w:fill="auto"/>
            <w:noWrap/>
            <w:vAlign w:val="bottom"/>
            <w:hideMark/>
          </w:tcPr>
          <w:p w14:paraId="08BF44D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3C2CDD2" w14:textId="77777777" w:rsidTr="008328EF">
        <w:trPr>
          <w:trHeight w:val="255"/>
        </w:trPr>
        <w:tc>
          <w:tcPr>
            <w:tcW w:w="800" w:type="dxa"/>
            <w:shd w:val="clear" w:color="auto" w:fill="auto"/>
            <w:noWrap/>
            <w:vAlign w:val="bottom"/>
            <w:hideMark/>
          </w:tcPr>
          <w:p w14:paraId="036F5F4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637012</w:t>
            </w:r>
          </w:p>
        </w:tc>
        <w:tc>
          <w:tcPr>
            <w:tcW w:w="540" w:type="dxa"/>
            <w:shd w:val="clear" w:color="auto" w:fill="auto"/>
            <w:noWrap/>
            <w:vAlign w:val="bottom"/>
            <w:hideMark/>
          </w:tcPr>
          <w:p w14:paraId="62A6208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A3A7B5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Fin. a </w:t>
            </w:r>
            <w:proofErr w:type="spellStart"/>
            <w:r w:rsidRPr="006A5479">
              <w:rPr>
                <w:rFonts w:ascii="Arial" w:eastAsia="Times New Roman" w:hAnsi="Arial" w:cs="Arial"/>
                <w:sz w:val="20"/>
                <w:szCs w:val="20"/>
                <w:lang w:eastAsia="sk-SK"/>
              </w:rPr>
              <w:t>rozp</w:t>
            </w:r>
            <w:proofErr w:type="spellEnd"/>
            <w:r w:rsidRPr="006A5479">
              <w:rPr>
                <w:rFonts w:ascii="Arial" w:eastAsia="Times New Roman" w:hAnsi="Arial" w:cs="Arial"/>
                <w:sz w:val="20"/>
                <w:szCs w:val="20"/>
                <w:lang w:eastAsia="sk-SK"/>
              </w:rPr>
              <w:t>. politika - Poplatky a odvody</w:t>
            </w:r>
          </w:p>
        </w:tc>
        <w:tc>
          <w:tcPr>
            <w:tcW w:w="980" w:type="dxa"/>
            <w:shd w:val="clear" w:color="auto" w:fill="auto"/>
            <w:noWrap/>
            <w:vAlign w:val="bottom"/>
            <w:hideMark/>
          </w:tcPr>
          <w:p w14:paraId="509A771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1010</w:t>
            </w:r>
          </w:p>
        </w:tc>
        <w:tc>
          <w:tcPr>
            <w:tcW w:w="980" w:type="dxa"/>
            <w:shd w:val="clear" w:color="auto" w:fill="auto"/>
            <w:noWrap/>
            <w:vAlign w:val="bottom"/>
            <w:hideMark/>
          </w:tcPr>
          <w:p w14:paraId="50D7C0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1062.69</w:t>
            </w:r>
          </w:p>
        </w:tc>
        <w:tc>
          <w:tcPr>
            <w:tcW w:w="980" w:type="dxa"/>
            <w:shd w:val="clear" w:color="auto" w:fill="auto"/>
            <w:noWrap/>
            <w:vAlign w:val="bottom"/>
            <w:hideMark/>
          </w:tcPr>
          <w:p w14:paraId="7FF8B84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105</w:t>
            </w:r>
          </w:p>
        </w:tc>
      </w:tr>
      <w:tr w:rsidR="001A77EA" w:rsidRPr="006A5479" w14:paraId="2F53A6A8" w14:textId="77777777" w:rsidTr="008328EF">
        <w:trPr>
          <w:trHeight w:val="255"/>
        </w:trPr>
        <w:tc>
          <w:tcPr>
            <w:tcW w:w="800" w:type="dxa"/>
            <w:shd w:val="clear" w:color="auto" w:fill="auto"/>
            <w:noWrap/>
            <w:vAlign w:val="bottom"/>
            <w:hideMark/>
          </w:tcPr>
          <w:p w14:paraId="635EAA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651002</w:t>
            </w:r>
          </w:p>
        </w:tc>
        <w:tc>
          <w:tcPr>
            <w:tcW w:w="540" w:type="dxa"/>
            <w:shd w:val="clear" w:color="auto" w:fill="auto"/>
            <w:noWrap/>
            <w:vAlign w:val="bottom"/>
            <w:hideMark/>
          </w:tcPr>
          <w:p w14:paraId="41B2BB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0D266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Fin. a </w:t>
            </w:r>
            <w:proofErr w:type="spellStart"/>
            <w:r w:rsidRPr="006A5479">
              <w:rPr>
                <w:rFonts w:ascii="Arial" w:eastAsia="Times New Roman" w:hAnsi="Arial" w:cs="Arial"/>
                <w:sz w:val="20"/>
                <w:szCs w:val="20"/>
                <w:lang w:eastAsia="sk-SK"/>
              </w:rPr>
              <w:t>rozp</w:t>
            </w:r>
            <w:proofErr w:type="spellEnd"/>
            <w:r w:rsidRPr="006A5479">
              <w:rPr>
                <w:rFonts w:ascii="Arial" w:eastAsia="Times New Roman" w:hAnsi="Arial" w:cs="Arial"/>
                <w:sz w:val="20"/>
                <w:szCs w:val="20"/>
                <w:lang w:eastAsia="sk-SK"/>
              </w:rPr>
              <w:t>. politika - Splácanie úrokov</w:t>
            </w:r>
          </w:p>
        </w:tc>
        <w:tc>
          <w:tcPr>
            <w:tcW w:w="980" w:type="dxa"/>
            <w:shd w:val="clear" w:color="auto" w:fill="auto"/>
            <w:noWrap/>
            <w:vAlign w:val="bottom"/>
            <w:hideMark/>
          </w:tcPr>
          <w:p w14:paraId="22C222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5000</w:t>
            </w:r>
          </w:p>
        </w:tc>
        <w:tc>
          <w:tcPr>
            <w:tcW w:w="980" w:type="dxa"/>
            <w:shd w:val="clear" w:color="auto" w:fill="auto"/>
            <w:noWrap/>
            <w:vAlign w:val="bottom"/>
            <w:hideMark/>
          </w:tcPr>
          <w:p w14:paraId="0CA0414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1426.21</w:t>
            </w:r>
          </w:p>
        </w:tc>
        <w:tc>
          <w:tcPr>
            <w:tcW w:w="980" w:type="dxa"/>
            <w:shd w:val="clear" w:color="auto" w:fill="auto"/>
            <w:noWrap/>
            <w:vAlign w:val="bottom"/>
            <w:hideMark/>
          </w:tcPr>
          <w:p w14:paraId="7AF54B3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29</w:t>
            </w:r>
          </w:p>
        </w:tc>
      </w:tr>
      <w:tr w:rsidR="001A77EA" w:rsidRPr="006A5479" w14:paraId="60EE746E" w14:textId="77777777" w:rsidTr="008328EF">
        <w:trPr>
          <w:trHeight w:val="255"/>
        </w:trPr>
        <w:tc>
          <w:tcPr>
            <w:tcW w:w="800" w:type="dxa"/>
            <w:shd w:val="clear" w:color="auto" w:fill="auto"/>
            <w:noWrap/>
            <w:vAlign w:val="bottom"/>
            <w:hideMark/>
          </w:tcPr>
          <w:p w14:paraId="372D4E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020CC1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65416C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Všeobecný materiál</w:t>
            </w:r>
          </w:p>
        </w:tc>
        <w:tc>
          <w:tcPr>
            <w:tcW w:w="980" w:type="dxa"/>
            <w:shd w:val="clear" w:color="auto" w:fill="auto"/>
            <w:noWrap/>
            <w:vAlign w:val="bottom"/>
            <w:hideMark/>
          </w:tcPr>
          <w:p w14:paraId="19EF8A1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1617</w:t>
            </w:r>
          </w:p>
        </w:tc>
        <w:tc>
          <w:tcPr>
            <w:tcW w:w="980" w:type="dxa"/>
            <w:shd w:val="clear" w:color="auto" w:fill="auto"/>
            <w:noWrap/>
            <w:vAlign w:val="bottom"/>
            <w:hideMark/>
          </w:tcPr>
          <w:p w14:paraId="1592494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1772.04</w:t>
            </w:r>
          </w:p>
        </w:tc>
        <w:tc>
          <w:tcPr>
            <w:tcW w:w="980" w:type="dxa"/>
            <w:shd w:val="clear" w:color="auto" w:fill="auto"/>
            <w:noWrap/>
            <w:vAlign w:val="bottom"/>
            <w:hideMark/>
          </w:tcPr>
          <w:p w14:paraId="28124B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110</w:t>
            </w:r>
          </w:p>
        </w:tc>
      </w:tr>
      <w:tr w:rsidR="001A77EA" w:rsidRPr="006A5479" w14:paraId="25B85144" w14:textId="77777777" w:rsidTr="008328EF">
        <w:trPr>
          <w:trHeight w:val="255"/>
        </w:trPr>
        <w:tc>
          <w:tcPr>
            <w:tcW w:w="800" w:type="dxa"/>
            <w:shd w:val="clear" w:color="auto" w:fill="auto"/>
            <w:noWrap/>
            <w:vAlign w:val="bottom"/>
            <w:hideMark/>
          </w:tcPr>
          <w:p w14:paraId="36F583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3C14E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29EBE3B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Všeobecné služby</w:t>
            </w:r>
          </w:p>
        </w:tc>
        <w:tc>
          <w:tcPr>
            <w:tcW w:w="980" w:type="dxa"/>
            <w:shd w:val="clear" w:color="auto" w:fill="auto"/>
            <w:noWrap/>
            <w:vAlign w:val="bottom"/>
            <w:hideMark/>
          </w:tcPr>
          <w:p w14:paraId="598C2E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5488</w:t>
            </w:r>
          </w:p>
        </w:tc>
        <w:tc>
          <w:tcPr>
            <w:tcW w:w="980" w:type="dxa"/>
            <w:shd w:val="clear" w:color="auto" w:fill="auto"/>
            <w:noWrap/>
            <w:vAlign w:val="bottom"/>
            <w:hideMark/>
          </w:tcPr>
          <w:p w14:paraId="71EAC0A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5487.56</w:t>
            </w:r>
          </w:p>
        </w:tc>
        <w:tc>
          <w:tcPr>
            <w:tcW w:w="980" w:type="dxa"/>
            <w:shd w:val="clear" w:color="auto" w:fill="auto"/>
            <w:noWrap/>
            <w:vAlign w:val="bottom"/>
            <w:hideMark/>
          </w:tcPr>
          <w:p w14:paraId="55EDFAB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314D7B0" w14:textId="77777777" w:rsidTr="008328EF">
        <w:trPr>
          <w:trHeight w:val="255"/>
        </w:trPr>
        <w:tc>
          <w:tcPr>
            <w:tcW w:w="800" w:type="dxa"/>
            <w:shd w:val="clear" w:color="auto" w:fill="auto"/>
            <w:noWrap/>
            <w:vAlign w:val="bottom"/>
            <w:hideMark/>
          </w:tcPr>
          <w:p w14:paraId="2B1271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7D8C8C2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13E9DF4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COVID19 - Stravovanie</w:t>
            </w:r>
          </w:p>
        </w:tc>
        <w:tc>
          <w:tcPr>
            <w:tcW w:w="980" w:type="dxa"/>
            <w:shd w:val="clear" w:color="auto" w:fill="auto"/>
            <w:noWrap/>
            <w:vAlign w:val="bottom"/>
            <w:hideMark/>
          </w:tcPr>
          <w:p w14:paraId="0E28881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540</w:t>
            </w:r>
          </w:p>
        </w:tc>
        <w:tc>
          <w:tcPr>
            <w:tcW w:w="980" w:type="dxa"/>
            <w:shd w:val="clear" w:color="auto" w:fill="auto"/>
            <w:noWrap/>
            <w:vAlign w:val="bottom"/>
            <w:hideMark/>
          </w:tcPr>
          <w:p w14:paraId="43F951D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540</w:t>
            </w:r>
          </w:p>
        </w:tc>
        <w:tc>
          <w:tcPr>
            <w:tcW w:w="980" w:type="dxa"/>
            <w:shd w:val="clear" w:color="auto" w:fill="auto"/>
            <w:noWrap/>
            <w:vAlign w:val="bottom"/>
            <w:hideMark/>
          </w:tcPr>
          <w:p w14:paraId="4EC47DA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D5B44E0" w14:textId="77777777" w:rsidTr="008328EF">
        <w:trPr>
          <w:trHeight w:val="255"/>
        </w:trPr>
        <w:tc>
          <w:tcPr>
            <w:tcW w:w="800" w:type="dxa"/>
            <w:shd w:val="clear" w:color="auto" w:fill="auto"/>
            <w:noWrap/>
            <w:vAlign w:val="bottom"/>
            <w:hideMark/>
          </w:tcPr>
          <w:p w14:paraId="31A3765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637027</w:t>
            </w:r>
          </w:p>
        </w:tc>
        <w:tc>
          <w:tcPr>
            <w:tcW w:w="540" w:type="dxa"/>
            <w:shd w:val="clear" w:color="auto" w:fill="auto"/>
            <w:noWrap/>
            <w:vAlign w:val="bottom"/>
            <w:hideMark/>
          </w:tcPr>
          <w:p w14:paraId="66FFEE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c>
          <w:tcPr>
            <w:tcW w:w="4888" w:type="dxa"/>
            <w:shd w:val="clear" w:color="auto" w:fill="auto"/>
            <w:noWrap/>
            <w:vAlign w:val="bottom"/>
            <w:hideMark/>
          </w:tcPr>
          <w:p w14:paraId="035B572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COVID19 - Odmeny zamestnancov </w:t>
            </w:r>
            <w:proofErr w:type="spellStart"/>
            <w:r w:rsidRPr="006A5479">
              <w:rPr>
                <w:rFonts w:ascii="Arial" w:eastAsia="Times New Roman" w:hAnsi="Arial" w:cs="Arial"/>
                <w:sz w:val="20"/>
                <w:szCs w:val="20"/>
                <w:lang w:eastAsia="sk-SK"/>
              </w:rPr>
              <w:t>mimoprac</w:t>
            </w:r>
            <w:proofErr w:type="spellEnd"/>
            <w:r w:rsidRPr="006A5479">
              <w:rPr>
                <w:rFonts w:ascii="Arial" w:eastAsia="Times New Roman" w:hAnsi="Arial" w:cs="Arial"/>
                <w:sz w:val="20"/>
                <w:szCs w:val="20"/>
                <w:lang w:eastAsia="sk-SK"/>
              </w:rPr>
              <w:t>. pomeru</w:t>
            </w:r>
          </w:p>
        </w:tc>
        <w:tc>
          <w:tcPr>
            <w:tcW w:w="980" w:type="dxa"/>
            <w:shd w:val="clear" w:color="auto" w:fill="auto"/>
            <w:noWrap/>
            <w:vAlign w:val="bottom"/>
            <w:hideMark/>
          </w:tcPr>
          <w:p w14:paraId="622AB65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1BA17B7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2000</w:t>
            </w:r>
          </w:p>
        </w:tc>
        <w:tc>
          <w:tcPr>
            <w:tcW w:w="980" w:type="dxa"/>
            <w:shd w:val="clear" w:color="auto" w:fill="auto"/>
            <w:noWrap/>
            <w:vAlign w:val="bottom"/>
            <w:hideMark/>
          </w:tcPr>
          <w:p w14:paraId="1D0AAB5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7F64E8B" w14:textId="77777777" w:rsidTr="008328EF">
        <w:trPr>
          <w:trHeight w:val="255"/>
        </w:trPr>
        <w:tc>
          <w:tcPr>
            <w:tcW w:w="800" w:type="dxa"/>
            <w:shd w:val="clear" w:color="auto" w:fill="auto"/>
            <w:noWrap/>
            <w:vAlign w:val="bottom"/>
            <w:hideMark/>
          </w:tcPr>
          <w:p w14:paraId="716E284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2A0C23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EA7B6E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Elektrina Požiarna zbrojnica</w:t>
            </w:r>
          </w:p>
        </w:tc>
        <w:tc>
          <w:tcPr>
            <w:tcW w:w="980" w:type="dxa"/>
            <w:shd w:val="clear" w:color="auto" w:fill="auto"/>
            <w:noWrap/>
            <w:vAlign w:val="bottom"/>
            <w:hideMark/>
          </w:tcPr>
          <w:p w14:paraId="7320981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290</w:t>
            </w:r>
          </w:p>
        </w:tc>
        <w:tc>
          <w:tcPr>
            <w:tcW w:w="980" w:type="dxa"/>
            <w:shd w:val="clear" w:color="auto" w:fill="auto"/>
            <w:noWrap/>
            <w:vAlign w:val="bottom"/>
            <w:hideMark/>
          </w:tcPr>
          <w:p w14:paraId="4477212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290.53</w:t>
            </w:r>
          </w:p>
        </w:tc>
        <w:tc>
          <w:tcPr>
            <w:tcW w:w="980" w:type="dxa"/>
            <w:shd w:val="clear" w:color="auto" w:fill="auto"/>
            <w:noWrap/>
            <w:vAlign w:val="bottom"/>
            <w:hideMark/>
          </w:tcPr>
          <w:p w14:paraId="293F2EE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3C52CD4D" w14:textId="77777777" w:rsidTr="008328EF">
        <w:trPr>
          <w:trHeight w:val="255"/>
        </w:trPr>
        <w:tc>
          <w:tcPr>
            <w:tcW w:w="800" w:type="dxa"/>
            <w:shd w:val="clear" w:color="auto" w:fill="auto"/>
            <w:noWrap/>
            <w:vAlign w:val="bottom"/>
            <w:hideMark/>
          </w:tcPr>
          <w:p w14:paraId="3F301E6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40B7BF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7A0443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MK - Materiál na zimnú údržbu</w:t>
            </w:r>
          </w:p>
        </w:tc>
        <w:tc>
          <w:tcPr>
            <w:tcW w:w="980" w:type="dxa"/>
            <w:shd w:val="clear" w:color="auto" w:fill="auto"/>
            <w:noWrap/>
            <w:vAlign w:val="bottom"/>
            <w:hideMark/>
          </w:tcPr>
          <w:p w14:paraId="1A65F1B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1144</w:t>
            </w:r>
          </w:p>
        </w:tc>
        <w:tc>
          <w:tcPr>
            <w:tcW w:w="980" w:type="dxa"/>
            <w:shd w:val="clear" w:color="auto" w:fill="auto"/>
            <w:noWrap/>
            <w:vAlign w:val="bottom"/>
            <w:hideMark/>
          </w:tcPr>
          <w:p w14:paraId="53F7878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1264.6</w:t>
            </w:r>
          </w:p>
        </w:tc>
        <w:tc>
          <w:tcPr>
            <w:tcW w:w="980" w:type="dxa"/>
            <w:shd w:val="clear" w:color="auto" w:fill="auto"/>
            <w:noWrap/>
            <w:vAlign w:val="bottom"/>
            <w:hideMark/>
          </w:tcPr>
          <w:p w14:paraId="5A16EB6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r>
      <w:tr w:rsidR="001A77EA" w:rsidRPr="006A5479" w14:paraId="4B96FADC" w14:textId="77777777" w:rsidTr="008328EF">
        <w:trPr>
          <w:trHeight w:val="255"/>
        </w:trPr>
        <w:tc>
          <w:tcPr>
            <w:tcW w:w="800" w:type="dxa"/>
            <w:shd w:val="clear" w:color="auto" w:fill="auto"/>
            <w:noWrap/>
            <w:vAlign w:val="bottom"/>
            <w:hideMark/>
          </w:tcPr>
          <w:p w14:paraId="4F9AE3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4241D1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7C5D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MK - Údržba miestnych komunikácií</w:t>
            </w:r>
          </w:p>
        </w:tc>
        <w:tc>
          <w:tcPr>
            <w:tcW w:w="980" w:type="dxa"/>
            <w:shd w:val="clear" w:color="auto" w:fill="auto"/>
            <w:noWrap/>
            <w:vAlign w:val="bottom"/>
            <w:hideMark/>
          </w:tcPr>
          <w:p w14:paraId="562B7EB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8225</w:t>
            </w:r>
          </w:p>
        </w:tc>
        <w:tc>
          <w:tcPr>
            <w:tcW w:w="980" w:type="dxa"/>
            <w:shd w:val="clear" w:color="auto" w:fill="auto"/>
            <w:noWrap/>
            <w:vAlign w:val="bottom"/>
            <w:hideMark/>
          </w:tcPr>
          <w:p w14:paraId="5DA9595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8225.3</w:t>
            </w:r>
          </w:p>
        </w:tc>
        <w:tc>
          <w:tcPr>
            <w:tcW w:w="980" w:type="dxa"/>
            <w:shd w:val="clear" w:color="auto" w:fill="auto"/>
            <w:noWrap/>
            <w:vAlign w:val="bottom"/>
            <w:hideMark/>
          </w:tcPr>
          <w:p w14:paraId="44D5728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541F8CE" w14:textId="77777777" w:rsidTr="008328EF">
        <w:trPr>
          <w:trHeight w:val="255"/>
        </w:trPr>
        <w:tc>
          <w:tcPr>
            <w:tcW w:w="800" w:type="dxa"/>
            <w:shd w:val="clear" w:color="auto" w:fill="auto"/>
            <w:noWrap/>
            <w:vAlign w:val="bottom"/>
            <w:hideMark/>
          </w:tcPr>
          <w:p w14:paraId="7A2299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633004</w:t>
            </w:r>
          </w:p>
        </w:tc>
        <w:tc>
          <w:tcPr>
            <w:tcW w:w="540" w:type="dxa"/>
            <w:shd w:val="clear" w:color="auto" w:fill="auto"/>
            <w:noWrap/>
            <w:vAlign w:val="bottom"/>
            <w:hideMark/>
          </w:tcPr>
          <w:p w14:paraId="1C6D32F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44940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Odpadové nádoby</w:t>
            </w:r>
          </w:p>
        </w:tc>
        <w:tc>
          <w:tcPr>
            <w:tcW w:w="980" w:type="dxa"/>
            <w:shd w:val="clear" w:color="auto" w:fill="auto"/>
            <w:noWrap/>
            <w:vAlign w:val="bottom"/>
            <w:hideMark/>
          </w:tcPr>
          <w:p w14:paraId="29485AE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3166</w:t>
            </w:r>
          </w:p>
        </w:tc>
        <w:tc>
          <w:tcPr>
            <w:tcW w:w="980" w:type="dxa"/>
            <w:shd w:val="clear" w:color="auto" w:fill="auto"/>
            <w:noWrap/>
            <w:vAlign w:val="bottom"/>
            <w:hideMark/>
          </w:tcPr>
          <w:p w14:paraId="57D44C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3166.32</w:t>
            </w:r>
          </w:p>
        </w:tc>
        <w:tc>
          <w:tcPr>
            <w:tcW w:w="980" w:type="dxa"/>
            <w:shd w:val="clear" w:color="auto" w:fill="auto"/>
            <w:noWrap/>
            <w:vAlign w:val="bottom"/>
            <w:hideMark/>
          </w:tcPr>
          <w:p w14:paraId="0699CC5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DE14FD9" w14:textId="77777777" w:rsidTr="008328EF">
        <w:trPr>
          <w:trHeight w:val="255"/>
        </w:trPr>
        <w:tc>
          <w:tcPr>
            <w:tcW w:w="800" w:type="dxa"/>
            <w:shd w:val="clear" w:color="auto" w:fill="auto"/>
            <w:noWrap/>
            <w:vAlign w:val="bottom"/>
            <w:hideMark/>
          </w:tcPr>
          <w:p w14:paraId="5EF2DB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633004</w:t>
            </w:r>
          </w:p>
        </w:tc>
        <w:tc>
          <w:tcPr>
            <w:tcW w:w="540" w:type="dxa"/>
            <w:shd w:val="clear" w:color="auto" w:fill="auto"/>
            <w:noWrap/>
            <w:vAlign w:val="bottom"/>
            <w:hideMark/>
          </w:tcPr>
          <w:p w14:paraId="25E2DB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B0BEBA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Odpady - </w:t>
            </w:r>
            <w:proofErr w:type="spellStart"/>
            <w:r w:rsidRPr="006A5479">
              <w:rPr>
                <w:rFonts w:ascii="Arial" w:eastAsia="Times New Roman" w:hAnsi="Arial" w:cs="Arial"/>
                <w:sz w:val="20"/>
                <w:szCs w:val="20"/>
                <w:lang w:eastAsia="sk-SK"/>
              </w:rPr>
              <w:t>Kompostéry</w:t>
            </w:r>
            <w:proofErr w:type="spellEnd"/>
          </w:p>
        </w:tc>
        <w:tc>
          <w:tcPr>
            <w:tcW w:w="980" w:type="dxa"/>
            <w:shd w:val="clear" w:color="auto" w:fill="auto"/>
            <w:noWrap/>
            <w:vAlign w:val="bottom"/>
            <w:hideMark/>
          </w:tcPr>
          <w:p w14:paraId="635B84C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23623</w:t>
            </w:r>
          </w:p>
        </w:tc>
        <w:tc>
          <w:tcPr>
            <w:tcW w:w="980" w:type="dxa"/>
            <w:shd w:val="clear" w:color="auto" w:fill="auto"/>
            <w:noWrap/>
            <w:vAlign w:val="bottom"/>
            <w:hideMark/>
          </w:tcPr>
          <w:p w14:paraId="4901F22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23623.38</w:t>
            </w:r>
          </w:p>
        </w:tc>
        <w:tc>
          <w:tcPr>
            <w:tcW w:w="980" w:type="dxa"/>
            <w:shd w:val="clear" w:color="auto" w:fill="auto"/>
            <w:noWrap/>
            <w:vAlign w:val="bottom"/>
            <w:hideMark/>
          </w:tcPr>
          <w:p w14:paraId="6AB49C69"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309B20" w14:textId="77777777" w:rsidTr="008328EF">
        <w:trPr>
          <w:trHeight w:val="255"/>
        </w:trPr>
        <w:tc>
          <w:tcPr>
            <w:tcW w:w="800" w:type="dxa"/>
            <w:shd w:val="clear" w:color="auto" w:fill="auto"/>
            <w:noWrap/>
            <w:vAlign w:val="bottom"/>
            <w:hideMark/>
          </w:tcPr>
          <w:p w14:paraId="37C0FA4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14EED8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FA5B0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Budov, objektov alebo ich častí</w:t>
            </w:r>
          </w:p>
        </w:tc>
        <w:tc>
          <w:tcPr>
            <w:tcW w:w="980" w:type="dxa"/>
            <w:shd w:val="clear" w:color="auto" w:fill="auto"/>
            <w:noWrap/>
            <w:vAlign w:val="bottom"/>
            <w:hideMark/>
          </w:tcPr>
          <w:p w14:paraId="5E8334B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2950</w:t>
            </w:r>
          </w:p>
        </w:tc>
        <w:tc>
          <w:tcPr>
            <w:tcW w:w="980" w:type="dxa"/>
            <w:shd w:val="clear" w:color="auto" w:fill="auto"/>
            <w:noWrap/>
            <w:vAlign w:val="bottom"/>
            <w:hideMark/>
          </w:tcPr>
          <w:p w14:paraId="6A89807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2948.76</w:t>
            </w:r>
          </w:p>
        </w:tc>
        <w:tc>
          <w:tcPr>
            <w:tcW w:w="980" w:type="dxa"/>
            <w:shd w:val="clear" w:color="auto" w:fill="auto"/>
            <w:noWrap/>
            <w:vAlign w:val="bottom"/>
            <w:hideMark/>
          </w:tcPr>
          <w:p w14:paraId="3811E2A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24FF4F7" w14:textId="77777777" w:rsidTr="008328EF">
        <w:trPr>
          <w:trHeight w:val="255"/>
        </w:trPr>
        <w:tc>
          <w:tcPr>
            <w:tcW w:w="800" w:type="dxa"/>
            <w:shd w:val="clear" w:color="auto" w:fill="auto"/>
            <w:noWrap/>
            <w:vAlign w:val="bottom"/>
            <w:hideMark/>
          </w:tcPr>
          <w:p w14:paraId="60BBE3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314A82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A82DE0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Odpady - Odvoz a likvidácia</w:t>
            </w:r>
          </w:p>
        </w:tc>
        <w:tc>
          <w:tcPr>
            <w:tcW w:w="980" w:type="dxa"/>
            <w:shd w:val="clear" w:color="auto" w:fill="auto"/>
            <w:noWrap/>
            <w:vAlign w:val="bottom"/>
            <w:hideMark/>
          </w:tcPr>
          <w:p w14:paraId="398C2C1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67650</w:t>
            </w:r>
          </w:p>
        </w:tc>
        <w:tc>
          <w:tcPr>
            <w:tcW w:w="980" w:type="dxa"/>
            <w:shd w:val="clear" w:color="auto" w:fill="auto"/>
            <w:noWrap/>
            <w:vAlign w:val="bottom"/>
            <w:hideMark/>
          </w:tcPr>
          <w:p w14:paraId="5184A37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61021.46</w:t>
            </w:r>
          </w:p>
        </w:tc>
        <w:tc>
          <w:tcPr>
            <w:tcW w:w="980" w:type="dxa"/>
            <w:shd w:val="clear" w:color="auto" w:fill="auto"/>
            <w:noWrap/>
            <w:vAlign w:val="bottom"/>
            <w:hideMark/>
          </w:tcPr>
          <w:p w14:paraId="687F9A5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90</w:t>
            </w:r>
          </w:p>
        </w:tc>
      </w:tr>
      <w:tr w:rsidR="001A77EA" w:rsidRPr="006A5479" w14:paraId="76DE666B" w14:textId="77777777" w:rsidTr="008328EF">
        <w:trPr>
          <w:trHeight w:val="255"/>
        </w:trPr>
        <w:tc>
          <w:tcPr>
            <w:tcW w:w="800" w:type="dxa"/>
            <w:shd w:val="clear" w:color="auto" w:fill="auto"/>
            <w:noWrap/>
            <w:vAlign w:val="bottom"/>
            <w:hideMark/>
          </w:tcPr>
          <w:p w14:paraId="50754B8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3EE00CF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45DEE5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Elektrická energia</w:t>
            </w:r>
          </w:p>
        </w:tc>
        <w:tc>
          <w:tcPr>
            <w:tcW w:w="980" w:type="dxa"/>
            <w:shd w:val="clear" w:color="auto" w:fill="auto"/>
            <w:noWrap/>
            <w:vAlign w:val="bottom"/>
            <w:hideMark/>
          </w:tcPr>
          <w:p w14:paraId="128D698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9100</w:t>
            </w:r>
          </w:p>
        </w:tc>
        <w:tc>
          <w:tcPr>
            <w:tcW w:w="980" w:type="dxa"/>
            <w:shd w:val="clear" w:color="auto" w:fill="auto"/>
            <w:noWrap/>
            <w:vAlign w:val="bottom"/>
            <w:hideMark/>
          </w:tcPr>
          <w:p w14:paraId="5617404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9756.03</w:t>
            </w:r>
          </w:p>
        </w:tc>
        <w:tc>
          <w:tcPr>
            <w:tcW w:w="980" w:type="dxa"/>
            <w:shd w:val="clear" w:color="auto" w:fill="auto"/>
            <w:noWrap/>
            <w:vAlign w:val="bottom"/>
            <w:hideMark/>
          </w:tcPr>
          <w:p w14:paraId="5509DFE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107</w:t>
            </w:r>
          </w:p>
        </w:tc>
      </w:tr>
      <w:tr w:rsidR="001A77EA" w:rsidRPr="006A5479" w14:paraId="3E92EF06" w14:textId="77777777" w:rsidTr="008328EF">
        <w:trPr>
          <w:trHeight w:val="255"/>
        </w:trPr>
        <w:tc>
          <w:tcPr>
            <w:tcW w:w="800" w:type="dxa"/>
            <w:shd w:val="clear" w:color="auto" w:fill="auto"/>
            <w:noWrap/>
            <w:vAlign w:val="bottom"/>
            <w:hideMark/>
          </w:tcPr>
          <w:p w14:paraId="4D0C131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345AC9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2FA85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Všeobecný materiál</w:t>
            </w:r>
          </w:p>
        </w:tc>
        <w:tc>
          <w:tcPr>
            <w:tcW w:w="980" w:type="dxa"/>
            <w:shd w:val="clear" w:color="auto" w:fill="auto"/>
            <w:noWrap/>
            <w:vAlign w:val="bottom"/>
            <w:hideMark/>
          </w:tcPr>
          <w:p w14:paraId="5FD9C00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FA7D4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863.29</w:t>
            </w:r>
          </w:p>
        </w:tc>
        <w:tc>
          <w:tcPr>
            <w:tcW w:w="980" w:type="dxa"/>
            <w:shd w:val="clear" w:color="auto" w:fill="auto"/>
            <w:noWrap/>
            <w:vAlign w:val="bottom"/>
            <w:hideMark/>
          </w:tcPr>
          <w:p w14:paraId="247F314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86</w:t>
            </w:r>
          </w:p>
        </w:tc>
      </w:tr>
      <w:tr w:rsidR="001A77EA" w:rsidRPr="006A5479" w14:paraId="30504BFC" w14:textId="77777777" w:rsidTr="008328EF">
        <w:trPr>
          <w:trHeight w:val="255"/>
        </w:trPr>
        <w:tc>
          <w:tcPr>
            <w:tcW w:w="800" w:type="dxa"/>
            <w:shd w:val="clear" w:color="auto" w:fill="auto"/>
            <w:noWrap/>
            <w:vAlign w:val="bottom"/>
            <w:hideMark/>
          </w:tcPr>
          <w:p w14:paraId="25E89EC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lastRenderedPageBreak/>
              <w:t>635005</w:t>
            </w:r>
          </w:p>
        </w:tc>
        <w:tc>
          <w:tcPr>
            <w:tcW w:w="540" w:type="dxa"/>
            <w:shd w:val="clear" w:color="auto" w:fill="auto"/>
            <w:noWrap/>
            <w:vAlign w:val="bottom"/>
            <w:hideMark/>
          </w:tcPr>
          <w:p w14:paraId="6820442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8E49D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ČOV - Údržba </w:t>
            </w:r>
            <w:proofErr w:type="spellStart"/>
            <w:r w:rsidRPr="006A5479">
              <w:rPr>
                <w:rFonts w:ascii="Arial" w:eastAsia="Times New Roman" w:hAnsi="Arial" w:cs="Arial"/>
                <w:sz w:val="20"/>
                <w:szCs w:val="20"/>
                <w:lang w:eastAsia="sk-SK"/>
              </w:rPr>
              <w:t>fekála</w:t>
            </w:r>
            <w:proofErr w:type="spellEnd"/>
          </w:p>
        </w:tc>
        <w:tc>
          <w:tcPr>
            <w:tcW w:w="980" w:type="dxa"/>
            <w:shd w:val="clear" w:color="auto" w:fill="auto"/>
            <w:noWrap/>
            <w:vAlign w:val="bottom"/>
            <w:hideMark/>
          </w:tcPr>
          <w:p w14:paraId="3580328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1704</w:t>
            </w:r>
          </w:p>
        </w:tc>
        <w:tc>
          <w:tcPr>
            <w:tcW w:w="980" w:type="dxa"/>
            <w:shd w:val="clear" w:color="auto" w:fill="auto"/>
            <w:noWrap/>
            <w:vAlign w:val="bottom"/>
            <w:hideMark/>
          </w:tcPr>
          <w:p w14:paraId="121F6DB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1704.28</w:t>
            </w:r>
          </w:p>
        </w:tc>
        <w:tc>
          <w:tcPr>
            <w:tcW w:w="980" w:type="dxa"/>
            <w:shd w:val="clear" w:color="auto" w:fill="auto"/>
            <w:noWrap/>
            <w:vAlign w:val="bottom"/>
            <w:hideMark/>
          </w:tcPr>
          <w:p w14:paraId="5AC0C4F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C1741F1" w14:textId="77777777" w:rsidTr="008328EF">
        <w:trPr>
          <w:trHeight w:val="255"/>
        </w:trPr>
        <w:tc>
          <w:tcPr>
            <w:tcW w:w="800" w:type="dxa"/>
            <w:shd w:val="clear" w:color="auto" w:fill="auto"/>
            <w:noWrap/>
            <w:vAlign w:val="bottom"/>
            <w:hideMark/>
          </w:tcPr>
          <w:p w14:paraId="137FD4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2A1160D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7BC7CC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Údržba</w:t>
            </w:r>
          </w:p>
        </w:tc>
        <w:tc>
          <w:tcPr>
            <w:tcW w:w="980" w:type="dxa"/>
            <w:shd w:val="clear" w:color="auto" w:fill="auto"/>
            <w:noWrap/>
            <w:vAlign w:val="bottom"/>
            <w:hideMark/>
          </w:tcPr>
          <w:p w14:paraId="150AECD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1283</w:t>
            </w:r>
          </w:p>
        </w:tc>
        <w:tc>
          <w:tcPr>
            <w:tcW w:w="980" w:type="dxa"/>
            <w:shd w:val="clear" w:color="auto" w:fill="auto"/>
            <w:noWrap/>
            <w:vAlign w:val="bottom"/>
            <w:hideMark/>
          </w:tcPr>
          <w:p w14:paraId="5F2D410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1282.98</w:t>
            </w:r>
          </w:p>
        </w:tc>
        <w:tc>
          <w:tcPr>
            <w:tcW w:w="980" w:type="dxa"/>
            <w:shd w:val="clear" w:color="auto" w:fill="auto"/>
            <w:noWrap/>
            <w:vAlign w:val="bottom"/>
            <w:hideMark/>
          </w:tcPr>
          <w:p w14:paraId="6624C7F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18F76E13" w14:textId="77777777" w:rsidTr="008328EF">
        <w:trPr>
          <w:trHeight w:val="255"/>
        </w:trPr>
        <w:tc>
          <w:tcPr>
            <w:tcW w:w="800" w:type="dxa"/>
            <w:shd w:val="clear" w:color="auto" w:fill="auto"/>
            <w:noWrap/>
            <w:vAlign w:val="bottom"/>
            <w:hideMark/>
          </w:tcPr>
          <w:p w14:paraId="134988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0711060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321C65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Prevádzka kanalizácie</w:t>
            </w:r>
          </w:p>
        </w:tc>
        <w:tc>
          <w:tcPr>
            <w:tcW w:w="980" w:type="dxa"/>
            <w:shd w:val="clear" w:color="auto" w:fill="auto"/>
            <w:noWrap/>
            <w:vAlign w:val="bottom"/>
            <w:hideMark/>
          </w:tcPr>
          <w:p w14:paraId="31C2B22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12619</w:t>
            </w:r>
          </w:p>
        </w:tc>
        <w:tc>
          <w:tcPr>
            <w:tcW w:w="980" w:type="dxa"/>
            <w:shd w:val="clear" w:color="auto" w:fill="auto"/>
            <w:noWrap/>
            <w:vAlign w:val="bottom"/>
            <w:hideMark/>
          </w:tcPr>
          <w:p w14:paraId="15384A2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12619.4</w:t>
            </w:r>
          </w:p>
        </w:tc>
        <w:tc>
          <w:tcPr>
            <w:tcW w:w="980" w:type="dxa"/>
            <w:shd w:val="clear" w:color="auto" w:fill="auto"/>
            <w:noWrap/>
            <w:vAlign w:val="bottom"/>
            <w:hideMark/>
          </w:tcPr>
          <w:p w14:paraId="2B81431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DA58C67" w14:textId="77777777" w:rsidTr="008328EF">
        <w:trPr>
          <w:trHeight w:val="255"/>
        </w:trPr>
        <w:tc>
          <w:tcPr>
            <w:tcW w:w="800" w:type="dxa"/>
            <w:shd w:val="clear" w:color="auto" w:fill="auto"/>
            <w:noWrap/>
            <w:vAlign w:val="bottom"/>
            <w:hideMark/>
          </w:tcPr>
          <w:p w14:paraId="6746828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170A54A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25E5BD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ČOV - Verejné obstarávanie</w:t>
            </w:r>
          </w:p>
        </w:tc>
        <w:tc>
          <w:tcPr>
            <w:tcW w:w="980" w:type="dxa"/>
            <w:shd w:val="clear" w:color="auto" w:fill="auto"/>
            <w:noWrap/>
            <w:vAlign w:val="bottom"/>
            <w:hideMark/>
          </w:tcPr>
          <w:p w14:paraId="78F52FE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9504</w:t>
            </w:r>
          </w:p>
        </w:tc>
        <w:tc>
          <w:tcPr>
            <w:tcW w:w="980" w:type="dxa"/>
            <w:shd w:val="clear" w:color="auto" w:fill="auto"/>
            <w:noWrap/>
            <w:vAlign w:val="bottom"/>
            <w:hideMark/>
          </w:tcPr>
          <w:p w14:paraId="713B75A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9242.4</w:t>
            </w:r>
          </w:p>
        </w:tc>
        <w:tc>
          <w:tcPr>
            <w:tcW w:w="980" w:type="dxa"/>
            <w:shd w:val="clear" w:color="auto" w:fill="auto"/>
            <w:noWrap/>
            <w:vAlign w:val="bottom"/>
            <w:hideMark/>
          </w:tcPr>
          <w:p w14:paraId="111C81A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97</w:t>
            </w:r>
          </w:p>
        </w:tc>
      </w:tr>
      <w:tr w:rsidR="001A77EA" w:rsidRPr="006A5479" w14:paraId="0EC24832" w14:textId="77777777" w:rsidTr="008328EF">
        <w:trPr>
          <w:trHeight w:val="255"/>
        </w:trPr>
        <w:tc>
          <w:tcPr>
            <w:tcW w:w="800" w:type="dxa"/>
            <w:shd w:val="clear" w:color="auto" w:fill="auto"/>
            <w:noWrap/>
            <w:vAlign w:val="bottom"/>
            <w:hideMark/>
          </w:tcPr>
          <w:p w14:paraId="2308048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05A1FF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2C6C5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Cintorín - Elektrina dom smútku</w:t>
            </w:r>
          </w:p>
        </w:tc>
        <w:tc>
          <w:tcPr>
            <w:tcW w:w="980" w:type="dxa"/>
            <w:shd w:val="clear" w:color="auto" w:fill="auto"/>
            <w:noWrap/>
            <w:vAlign w:val="bottom"/>
            <w:hideMark/>
          </w:tcPr>
          <w:p w14:paraId="0E929D4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260</w:t>
            </w:r>
          </w:p>
        </w:tc>
        <w:tc>
          <w:tcPr>
            <w:tcW w:w="980" w:type="dxa"/>
            <w:shd w:val="clear" w:color="auto" w:fill="auto"/>
            <w:noWrap/>
            <w:vAlign w:val="bottom"/>
            <w:hideMark/>
          </w:tcPr>
          <w:p w14:paraId="29A8A35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58EB4FE"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0FA52BDD" w14:textId="77777777" w:rsidTr="008328EF">
        <w:trPr>
          <w:trHeight w:val="255"/>
        </w:trPr>
        <w:tc>
          <w:tcPr>
            <w:tcW w:w="800" w:type="dxa"/>
            <w:shd w:val="clear" w:color="auto" w:fill="auto"/>
            <w:noWrap/>
            <w:vAlign w:val="bottom"/>
            <w:hideMark/>
          </w:tcPr>
          <w:p w14:paraId="4E586A6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0F79D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659AA2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Cintorín - Všeobecný materiál</w:t>
            </w:r>
          </w:p>
        </w:tc>
        <w:tc>
          <w:tcPr>
            <w:tcW w:w="980" w:type="dxa"/>
            <w:shd w:val="clear" w:color="auto" w:fill="auto"/>
            <w:noWrap/>
            <w:vAlign w:val="bottom"/>
            <w:hideMark/>
          </w:tcPr>
          <w:p w14:paraId="58E1493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240</w:t>
            </w:r>
          </w:p>
        </w:tc>
        <w:tc>
          <w:tcPr>
            <w:tcW w:w="980" w:type="dxa"/>
            <w:shd w:val="clear" w:color="auto" w:fill="auto"/>
            <w:noWrap/>
            <w:vAlign w:val="bottom"/>
            <w:hideMark/>
          </w:tcPr>
          <w:p w14:paraId="55C2EC3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1EDECE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1E23F27" w14:textId="77777777" w:rsidTr="008328EF">
        <w:trPr>
          <w:trHeight w:val="255"/>
        </w:trPr>
        <w:tc>
          <w:tcPr>
            <w:tcW w:w="800" w:type="dxa"/>
            <w:shd w:val="clear" w:color="auto" w:fill="auto"/>
            <w:noWrap/>
            <w:vAlign w:val="bottom"/>
            <w:hideMark/>
          </w:tcPr>
          <w:p w14:paraId="4E9072A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632002</w:t>
            </w:r>
          </w:p>
        </w:tc>
        <w:tc>
          <w:tcPr>
            <w:tcW w:w="540" w:type="dxa"/>
            <w:shd w:val="clear" w:color="auto" w:fill="auto"/>
            <w:noWrap/>
            <w:vAlign w:val="bottom"/>
            <w:hideMark/>
          </w:tcPr>
          <w:p w14:paraId="168A97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DDA643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Vodné</w:t>
            </w:r>
          </w:p>
        </w:tc>
        <w:tc>
          <w:tcPr>
            <w:tcW w:w="980" w:type="dxa"/>
            <w:shd w:val="clear" w:color="auto" w:fill="auto"/>
            <w:noWrap/>
            <w:vAlign w:val="bottom"/>
            <w:hideMark/>
          </w:tcPr>
          <w:p w14:paraId="1E449C7B"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72000</w:t>
            </w:r>
          </w:p>
        </w:tc>
        <w:tc>
          <w:tcPr>
            <w:tcW w:w="980" w:type="dxa"/>
            <w:shd w:val="clear" w:color="auto" w:fill="auto"/>
            <w:noWrap/>
            <w:vAlign w:val="bottom"/>
            <w:hideMark/>
          </w:tcPr>
          <w:p w14:paraId="4933DB1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71912.89</w:t>
            </w:r>
          </w:p>
        </w:tc>
        <w:tc>
          <w:tcPr>
            <w:tcW w:w="980" w:type="dxa"/>
            <w:shd w:val="clear" w:color="auto" w:fill="auto"/>
            <w:noWrap/>
            <w:vAlign w:val="bottom"/>
            <w:hideMark/>
          </w:tcPr>
          <w:p w14:paraId="656A163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5DE84F2" w14:textId="77777777" w:rsidTr="008328EF">
        <w:trPr>
          <w:trHeight w:val="255"/>
        </w:trPr>
        <w:tc>
          <w:tcPr>
            <w:tcW w:w="800" w:type="dxa"/>
            <w:shd w:val="clear" w:color="auto" w:fill="auto"/>
            <w:noWrap/>
            <w:vAlign w:val="bottom"/>
            <w:hideMark/>
          </w:tcPr>
          <w:p w14:paraId="4F9D7D7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67E3A80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3B123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Výmena vodomerov</w:t>
            </w:r>
          </w:p>
        </w:tc>
        <w:tc>
          <w:tcPr>
            <w:tcW w:w="980" w:type="dxa"/>
            <w:shd w:val="clear" w:color="auto" w:fill="auto"/>
            <w:noWrap/>
            <w:vAlign w:val="bottom"/>
            <w:hideMark/>
          </w:tcPr>
          <w:p w14:paraId="5DB654F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7944</w:t>
            </w:r>
          </w:p>
        </w:tc>
        <w:tc>
          <w:tcPr>
            <w:tcW w:w="980" w:type="dxa"/>
            <w:shd w:val="clear" w:color="auto" w:fill="auto"/>
            <w:noWrap/>
            <w:vAlign w:val="bottom"/>
            <w:hideMark/>
          </w:tcPr>
          <w:p w14:paraId="36E699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8328.1</w:t>
            </w:r>
          </w:p>
        </w:tc>
        <w:tc>
          <w:tcPr>
            <w:tcW w:w="980" w:type="dxa"/>
            <w:shd w:val="clear" w:color="auto" w:fill="auto"/>
            <w:noWrap/>
            <w:vAlign w:val="bottom"/>
            <w:hideMark/>
          </w:tcPr>
          <w:p w14:paraId="479A4F3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105</w:t>
            </w:r>
          </w:p>
        </w:tc>
      </w:tr>
      <w:tr w:rsidR="001A77EA" w:rsidRPr="006A5479" w14:paraId="25D8435D" w14:textId="77777777" w:rsidTr="008328EF">
        <w:trPr>
          <w:trHeight w:val="255"/>
        </w:trPr>
        <w:tc>
          <w:tcPr>
            <w:tcW w:w="800" w:type="dxa"/>
            <w:shd w:val="clear" w:color="auto" w:fill="auto"/>
            <w:noWrap/>
            <w:vAlign w:val="bottom"/>
            <w:hideMark/>
          </w:tcPr>
          <w:p w14:paraId="449EEAB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635004</w:t>
            </w:r>
          </w:p>
        </w:tc>
        <w:tc>
          <w:tcPr>
            <w:tcW w:w="540" w:type="dxa"/>
            <w:shd w:val="clear" w:color="auto" w:fill="auto"/>
            <w:noWrap/>
            <w:vAlign w:val="bottom"/>
            <w:hideMark/>
          </w:tcPr>
          <w:p w14:paraId="1F9F4E2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86796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Údržba</w:t>
            </w:r>
          </w:p>
        </w:tc>
        <w:tc>
          <w:tcPr>
            <w:tcW w:w="980" w:type="dxa"/>
            <w:shd w:val="clear" w:color="auto" w:fill="auto"/>
            <w:noWrap/>
            <w:vAlign w:val="bottom"/>
            <w:hideMark/>
          </w:tcPr>
          <w:p w14:paraId="6AEB22B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2584</w:t>
            </w:r>
          </w:p>
        </w:tc>
        <w:tc>
          <w:tcPr>
            <w:tcW w:w="980" w:type="dxa"/>
            <w:shd w:val="clear" w:color="auto" w:fill="auto"/>
            <w:noWrap/>
            <w:vAlign w:val="bottom"/>
            <w:hideMark/>
          </w:tcPr>
          <w:p w14:paraId="59A0250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2583.61</w:t>
            </w:r>
          </w:p>
        </w:tc>
        <w:tc>
          <w:tcPr>
            <w:tcW w:w="980" w:type="dxa"/>
            <w:shd w:val="clear" w:color="auto" w:fill="auto"/>
            <w:noWrap/>
            <w:vAlign w:val="bottom"/>
            <w:hideMark/>
          </w:tcPr>
          <w:p w14:paraId="6FB8F69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0FAD54F" w14:textId="77777777" w:rsidTr="008328EF">
        <w:trPr>
          <w:trHeight w:val="255"/>
        </w:trPr>
        <w:tc>
          <w:tcPr>
            <w:tcW w:w="800" w:type="dxa"/>
            <w:shd w:val="clear" w:color="auto" w:fill="auto"/>
            <w:noWrap/>
            <w:vAlign w:val="bottom"/>
            <w:hideMark/>
          </w:tcPr>
          <w:p w14:paraId="749D183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49B77A4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EDAF6E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Prevádzka vodovodu</w:t>
            </w:r>
          </w:p>
        </w:tc>
        <w:tc>
          <w:tcPr>
            <w:tcW w:w="980" w:type="dxa"/>
            <w:shd w:val="clear" w:color="auto" w:fill="auto"/>
            <w:noWrap/>
            <w:vAlign w:val="bottom"/>
            <w:hideMark/>
          </w:tcPr>
          <w:p w14:paraId="513E87C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1912</w:t>
            </w:r>
          </w:p>
        </w:tc>
        <w:tc>
          <w:tcPr>
            <w:tcW w:w="980" w:type="dxa"/>
            <w:shd w:val="clear" w:color="auto" w:fill="auto"/>
            <w:noWrap/>
            <w:vAlign w:val="bottom"/>
            <w:hideMark/>
          </w:tcPr>
          <w:p w14:paraId="66EAEBC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1912</w:t>
            </w:r>
          </w:p>
        </w:tc>
        <w:tc>
          <w:tcPr>
            <w:tcW w:w="980" w:type="dxa"/>
            <w:shd w:val="clear" w:color="auto" w:fill="auto"/>
            <w:noWrap/>
            <w:vAlign w:val="bottom"/>
            <w:hideMark/>
          </w:tcPr>
          <w:p w14:paraId="5D64040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05B32E04" w14:textId="77777777" w:rsidTr="008328EF">
        <w:trPr>
          <w:trHeight w:val="255"/>
        </w:trPr>
        <w:tc>
          <w:tcPr>
            <w:tcW w:w="800" w:type="dxa"/>
            <w:shd w:val="clear" w:color="auto" w:fill="auto"/>
            <w:noWrap/>
            <w:vAlign w:val="bottom"/>
            <w:hideMark/>
          </w:tcPr>
          <w:p w14:paraId="11D618F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637011</w:t>
            </w:r>
          </w:p>
        </w:tc>
        <w:tc>
          <w:tcPr>
            <w:tcW w:w="540" w:type="dxa"/>
            <w:shd w:val="clear" w:color="auto" w:fill="auto"/>
            <w:noWrap/>
            <w:vAlign w:val="bottom"/>
            <w:hideMark/>
          </w:tcPr>
          <w:p w14:paraId="5D88400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F0C276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Vodovod - Rozbor vody</w:t>
            </w:r>
          </w:p>
        </w:tc>
        <w:tc>
          <w:tcPr>
            <w:tcW w:w="980" w:type="dxa"/>
            <w:shd w:val="clear" w:color="auto" w:fill="auto"/>
            <w:noWrap/>
            <w:vAlign w:val="bottom"/>
            <w:hideMark/>
          </w:tcPr>
          <w:p w14:paraId="205067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834</w:t>
            </w:r>
          </w:p>
        </w:tc>
        <w:tc>
          <w:tcPr>
            <w:tcW w:w="980" w:type="dxa"/>
            <w:shd w:val="clear" w:color="auto" w:fill="auto"/>
            <w:noWrap/>
            <w:vAlign w:val="bottom"/>
            <w:hideMark/>
          </w:tcPr>
          <w:p w14:paraId="479A6FE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833.5</w:t>
            </w:r>
          </w:p>
        </w:tc>
        <w:tc>
          <w:tcPr>
            <w:tcW w:w="980" w:type="dxa"/>
            <w:shd w:val="clear" w:color="auto" w:fill="auto"/>
            <w:noWrap/>
            <w:vAlign w:val="bottom"/>
            <w:hideMark/>
          </w:tcPr>
          <w:p w14:paraId="0AC3698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C408CF2" w14:textId="77777777" w:rsidTr="008328EF">
        <w:trPr>
          <w:trHeight w:val="255"/>
        </w:trPr>
        <w:tc>
          <w:tcPr>
            <w:tcW w:w="800" w:type="dxa"/>
            <w:shd w:val="clear" w:color="auto" w:fill="auto"/>
            <w:noWrap/>
            <w:vAlign w:val="bottom"/>
            <w:hideMark/>
          </w:tcPr>
          <w:p w14:paraId="45F913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632001</w:t>
            </w:r>
          </w:p>
        </w:tc>
        <w:tc>
          <w:tcPr>
            <w:tcW w:w="540" w:type="dxa"/>
            <w:shd w:val="clear" w:color="auto" w:fill="auto"/>
            <w:noWrap/>
            <w:vAlign w:val="bottom"/>
            <w:hideMark/>
          </w:tcPr>
          <w:p w14:paraId="7F5F1A3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E7CE81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Elektrická energia</w:t>
            </w:r>
          </w:p>
        </w:tc>
        <w:tc>
          <w:tcPr>
            <w:tcW w:w="980" w:type="dxa"/>
            <w:shd w:val="clear" w:color="auto" w:fill="auto"/>
            <w:noWrap/>
            <w:vAlign w:val="bottom"/>
            <w:hideMark/>
          </w:tcPr>
          <w:p w14:paraId="18E1E62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4767</w:t>
            </w:r>
          </w:p>
        </w:tc>
        <w:tc>
          <w:tcPr>
            <w:tcW w:w="980" w:type="dxa"/>
            <w:shd w:val="clear" w:color="auto" w:fill="auto"/>
            <w:noWrap/>
            <w:vAlign w:val="bottom"/>
            <w:hideMark/>
          </w:tcPr>
          <w:p w14:paraId="2D460CA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5177.79</w:t>
            </w:r>
          </w:p>
        </w:tc>
        <w:tc>
          <w:tcPr>
            <w:tcW w:w="980" w:type="dxa"/>
            <w:shd w:val="clear" w:color="auto" w:fill="auto"/>
            <w:noWrap/>
            <w:vAlign w:val="bottom"/>
            <w:hideMark/>
          </w:tcPr>
          <w:p w14:paraId="736030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109</w:t>
            </w:r>
          </w:p>
        </w:tc>
      </w:tr>
      <w:tr w:rsidR="001A77EA" w:rsidRPr="006A5479" w14:paraId="32A61FAD" w14:textId="77777777" w:rsidTr="008328EF">
        <w:trPr>
          <w:trHeight w:val="255"/>
        </w:trPr>
        <w:tc>
          <w:tcPr>
            <w:tcW w:w="800" w:type="dxa"/>
            <w:shd w:val="clear" w:color="auto" w:fill="auto"/>
            <w:noWrap/>
            <w:vAlign w:val="bottom"/>
            <w:hideMark/>
          </w:tcPr>
          <w:p w14:paraId="636BEB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E484A9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662068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Materiál na údržbu</w:t>
            </w:r>
          </w:p>
        </w:tc>
        <w:tc>
          <w:tcPr>
            <w:tcW w:w="980" w:type="dxa"/>
            <w:shd w:val="clear" w:color="auto" w:fill="auto"/>
            <w:noWrap/>
            <w:vAlign w:val="bottom"/>
            <w:hideMark/>
          </w:tcPr>
          <w:p w14:paraId="29A13F1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697</w:t>
            </w:r>
          </w:p>
        </w:tc>
        <w:tc>
          <w:tcPr>
            <w:tcW w:w="980" w:type="dxa"/>
            <w:shd w:val="clear" w:color="auto" w:fill="auto"/>
            <w:noWrap/>
            <w:vAlign w:val="bottom"/>
            <w:hideMark/>
          </w:tcPr>
          <w:p w14:paraId="29FD10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6C69D1E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24E445F" w14:textId="77777777" w:rsidTr="008328EF">
        <w:trPr>
          <w:trHeight w:val="255"/>
        </w:trPr>
        <w:tc>
          <w:tcPr>
            <w:tcW w:w="800" w:type="dxa"/>
            <w:shd w:val="clear" w:color="auto" w:fill="auto"/>
            <w:noWrap/>
            <w:vAlign w:val="bottom"/>
            <w:hideMark/>
          </w:tcPr>
          <w:p w14:paraId="2A19EF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635005</w:t>
            </w:r>
          </w:p>
        </w:tc>
        <w:tc>
          <w:tcPr>
            <w:tcW w:w="540" w:type="dxa"/>
            <w:shd w:val="clear" w:color="auto" w:fill="auto"/>
            <w:noWrap/>
            <w:vAlign w:val="bottom"/>
            <w:hideMark/>
          </w:tcPr>
          <w:p w14:paraId="400463E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7852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VO - Opravy</w:t>
            </w:r>
          </w:p>
        </w:tc>
        <w:tc>
          <w:tcPr>
            <w:tcW w:w="980" w:type="dxa"/>
            <w:shd w:val="clear" w:color="auto" w:fill="auto"/>
            <w:noWrap/>
            <w:vAlign w:val="bottom"/>
            <w:hideMark/>
          </w:tcPr>
          <w:p w14:paraId="39FB451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3295</w:t>
            </w:r>
          </w:p>
        </w:tc>
        <w:tc>
          <w:tcPr>
            <w:tcW w:w="980" w:type="dxa"/>
            <w:shd w:val="clear" w:color="auto" w:fill="auto"/>
            <w:noWrap/>
            <w:vAlign w:val="bottom"/>
            <w:hideMark/>
          </w:tcPr>
          <w:p w14:paraId="7795943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3295.2</w:t>
            </w:r>
          </w:p>
        </w:tc>
        <w:tc>
          <w:tcPr>
            <w:tcW w:w="980" w:type="dxa"/>
            <w:shd w:val="clear" w:color="auto" w:fill="auto"/>
            <w:noWrap/>
            <w:vAlign w:val="bottom"/>
            <w:hideMark/>
          </w:tcPr>
          <w:p w14:paraId="4064B3B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4695D8DA" w14:textId="77777777" w:rsidTr="008328EF">
        <w:trPr>
          <w:trHeight w:val="255"/>
        </w:trPr>
        <w:tc>
          <w:tcPr>
            <w:tcW w:w="800" w:type="dxa"/>
            <w:shd w:val="clear" w:color="auto" w:fill="auto"/>
            <w:noWrap/>
            <w:vAlign w:val="bottom"/>
            <w:hideMark/>
          </w:tcPr>
          <w:p w14:paraId="3FA1DDC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3FC52F0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AA9C0F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Všeobecný materiál</w:t>
            </w:r>
          </w:p>
        </w:tc>
        <w:tc>
          <w:tcPr>
            <w:tcW w:w="980" w:type="dxa"/>
            <w:shd w:val="clear" w:color="auto" w:fill="auto"/>
            <w:noWrap/>
            <w:vAlign w:val="bottom"/>
            <w:hideMark/>
          </w:tcPr>
          <w:p w14:paraId="2D5C77A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426</w:t>
            </w:r>
          </w:p>
        </w:tc>
        <w:tc>
          <w:tcPr>
            <w:tcW w:w="980" w:type="dxa"/>
            <w:shd w:val="clear" w:color="auto" w:fill="auto"/>
            <w:noWrap/>
            <w:vAlign w:val="bottom"/>
            <w:hideMark/>
          </w:tcPr>
          <w:p w14:paraId="4F673D2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425.69</w:t>
            </w:r>
          </w:p>
        </w:tc>
        <w:tc>
          <w:tcPr>
            <w:tcW w:w="980" w:type="dxa"/>
            <w:shd w:val="clear" w:color="auto" w:fill="auto"/>
            <w:noWrap/>
            <w:vAlign w:val="bottom"/>
            <w:hideMark/>
          </w:tcPr>
          <w:p w14:paraId="46A1C1D5"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5B5A48E" w14:textId="77777777" w:rsidTr="008328EF">
        <w:trPr>
          <w:trHeight w:val="255"/>
        </w:trPr>
        <w:tc>
          <w:tcPr>
            <w:tcW w:w="800" w:type="dxa"/>
            <w:shd w:val="clear" w:color="auto" w:fill="auto"/>
            <w:noWrap/>
            <w:vAlign w:val="bottom"/>
            <w:hideMark/>
          </w:tcPr>
          <w:p w14:paraId="7DAD002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70ECCE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7BB3D5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Všeobecné služby</w:t>
            </w:r>
          </w:p>
        </w:tc>
        <w:tc>
          <w:tcPr>
            <w:tcW w:w="980" w:type="dxa"/>
            <w:shd w:val="clear" w:color="auto" w:fill="auto"/>
            <w:noWrap/>
            <w:vAlign w:val="bottom"/>
            <w:hideMark/>
          </w:tcPr>
          <w:p w14:paraId="752D5D5D"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880</w:t>
            </w:r>
          </w:p>
        </w:tc>
        <w:tc>
          <w:tcPr>
            <w:tcW w:w="980" w:type="dxa"/>
            <w:shd w:val="clear" w:color="auto" w:fill="auto"/>
            <w:noWrap/>
            <w:vAlign w:val="bottom"/>
            <w:hideMark/>
          </w:tcPr>
          <w:p w14:paraId="6863B76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879.5</w:t>
            </w:r>
          </w:p>
        </w:tc>
        <w:tc>
          <w:tcPr>
            <w:tcW w:w="980" w:type="dxa"/>
            <w:shd w:val="clear" w:color="auto" w:fill="auto"/>
            <w:noWrap/>
            <w:vAlign w:val="bottom"/>
            <w:hideMark/>
          </w:tcPr>
          <w:p w14:paraId="5480367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1F6E5D4" w14:textId="77777777" w:rsidTr="008328EF">
        <w:trPr>
          <w:trHeight w:val="255"/>
        </w:trPr>
        <w:tc>
          <w:tcPr>
            <w:tcW w:w="800" w:type="dxa"/>
            <w:shd w:val="clear" w:color="auto" w:fill="auto"/>
            <w:noWrap/>
            <w:vAlign w:val="bottom"/>
            <w:hideMark/>
          </w:tcPr>
          <w:p w14:paraId="3476C01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4AB315E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5C34E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Šport - FC 31 Jarok príspevok na činnosť</w:t>
            </w:r>
          </w:p>
        </w:tc>
        <w:tc>
          <w:tcPr>
            <w:tcW w:w="980" w:type="dxa"/>
            <w:shd w:val="clear" w:color="auto" w:fill="auto"/>
            <w:noWrap/>
            <w:vAlign w:val="bottom"/>
            <w:hideMark/>
          </w:tcPr>
          <w:p w14:paraId="13676B8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9000</w:t>
            </w:r>
          </w:p>
        </w:tc>
        <w:tc>
          <w:tcPr>
            <w:tcW w:w="980" w:type="dxa"/>
            <w:shd w:val="clear" w:color="auto" w:fill="auto"/>
            <w:noWrap/>
            <w:vAlign w:val="bottom"/>
            <w:hideMark/>
          </w:tcPr>
          <w:p w14:paraId="0194BE1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7310.39</w:t>
            </w:r>
          </w:p>
        </w:tc>
        <w:tc>
          <w:tcPr>
            <w:tcW w:w="980" w:type="dxa"/>
            <w:shd w:val="clear" w:color="auto" w:fill="auto"/>
            <w:noWrap/>
            <w:vAlign w:val="bottom"/>
            <w:hideMark/>
          </w:tcPr>
          <w:p w14:paraId="424D13A1"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81</w:t>
            </w:r>
          </w:p>
        </w:tc>
      </w:tr>
      <w:tr w:rsidR="001A77EA" w:rsidRPr="006A5479" w14:paraId="17CCF451" w14:textId="77777777" w:rsidTr="008328EF">
        <w:trPr>
          <w:trHeight w:val="255"/>
        </w:trPr>
        <w:tc>
          <w:tcPr>
            <w:tcW w:w="800" w:type="dxa"/>
            <w:shd w:val="clear" w:color="auto" w:fill="auto"/>
            <w:noWrap/>
            <w:vAlign w:val="bottom"/>
            <w:hideMark/>
          </w:tcPr>
          <w:p w14:paraId="17DBA8E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60EB197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63D57A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Kultúrna komisia</w:t>
            </w:r>
          </w:p>
        </w:tc>
        <w:tc>
          <w:tcPr>
            <w:tcW w:w="980" w:type="dxa"/>
            <w:shd w:val="clear" w:color="auto" w:fill="auto"/>
            <w:noWrap/>
            <w:vAlign w:val="bottom"/>
            <w:hideMark/>
          </w:tcPr>
          <w:p w14:paraId="6A59797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3832</w:t>
            </w:r>
          </w:p>
        </w:tc>
        <w:tc>
          <w:tcPr>
            <w:tcW w:w="980" w:type="dxa"/>
            <w:shd w:val="clear" w:color="auto" w:fill="auto"/>
            <w:noWrap/>
            <w:vAlign w:val="bottom"/>
            <w:hideMark/>
          </w:tcPr>
          <w:p w14:paraId="0594A59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3831.13</w:t>
            </w:r>
          </w:p>
        </w:tc>
        <w:tc>
          <w:tcPr>
            <w:tcW w:w="980" w:type="dxa"/>
            <w:shd w:val="clear" w:color="auto" w:fill="auto"/>
            <w:noWrap/>
            <w:vAlign w:val="bottom"/>
            <w:hideMark/>
          </w:tcPr>
          <w:p w14:paraId="32A24F67"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2E1BA2F9" w14:textId="77777777" w:rsidTr="008328EF">
        <w:trPr>
          <w:trHeight w:val="255"/>
        </w:trPr>
        <w:tc>
          <w:tcPr>
            <w:tcW w:w="800" w:type="dxa"/>
            <w:shd w:val="clear" w:color="auto" w:fill="auto"/>
            <w:noWrap/>
            <w:vAlign w:val="bottom"/>
            <w:hideMark/>
          </w:tcPr>
          <w:p w14:paraId="2CC58F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32197E49"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170E836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Jednota dôchodcov</w:t>
            </w:r>
          </w:p>
        </w:tc>
        <w:tc>
          <w:tcPr>
            <w:tcW w:w="980" w:type="dxa"/>
            <w:shd w:val="clear" w:color="auto" w:fill="auto"/>
            <w:noWrap/>
            <w:vAlign w:val="bottom"/>
            <w:hideMark/>
          </w:tcPr>
          <w:p w14:paraId="22D3A17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750</w:t>
            </w:r>
          </w:p>
        </w:tc>
        <w:tc>
          <w:tcPr>
            <w:tcW w:w="980" w:type="dxa"/>
            <w:shd w:val="clear" w:color="auto" w:fill="auto"/>
            <w:noWrap/>
            <w:vAlign w:val="bottom"/>
            <w:hideMark/>
          </w:tcPr>
          <w:p w14:paraId="2BE6420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3B7FBA52"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2310648B" w14:textId="77777777" w:rsidTr="008328EF">
        <w:trPr>
          <w:trHeight w:val="255"/>
        </w:trPr>
        <w:tc>
          <w:tcPr>
            <w:tcW w:w="800" w:type="dxa"/>
            <w:shd w:val="clear" w:color="auto" w:fill="auto"/>
            <w:noWrap/>
            <w:vAlign w:val="bottom"/>
            <w:hideMark/>
          </w:tcPr>
          <w:p w14:paraId="7547F35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645006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D168D4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Farnosť Jarok</w:t>
            </w:r>
          </w:p>
        </w:tc>
        <w:tc>
          <w:tcPr>
            <w:tcW w:w="980" w:type="dxa"/>
            <w:shd w:val="clear" w:color="auto" w:fill="auto"/>
            <w:noWrap/>
            <w:vAlign w:val="bottom"/>
            <w:hideMark/>
          </w:tcPr>
          <w:p w14:paraId="1535E34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4F5C438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3000</w:t>
            </w:r>
          </w:p>
        </w:tc>
        <w:tc>
          <w:tcPr>
            <w:tcW w:w="980" w:type="dxa"/>
            <w:shd w:val="clear" w:color="auto" w:fill="auto"/>
            <w:noWrap/>
            <w:vAlign w:val="bottom"/>
            <w:hideMark/>
          </w:tcPr>
          <w:p w14:paraId="21966E40"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ACA2DCB" w14:textId="77777777" w:rsidTr="008328EF">
        <w:trPr>
          <w:trHeight w:val="255"/>
        </w:trPr>
        <w:tc>
          <w:tcPr>
            <w:tcW w:w="800" w:type="dxa"/>
            <w:shd w:val="clear" w:color="auto" w:fill="auto"/>
            <w:noWrap/>
            <w:vAlign w:val="bottom"/>
            <w:hideMark/>
          </w:tcPr>
          <w:p w14:paraId="46EDF36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31A068A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1DB902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Poľovnícka spoločnosť</w:t>
            </w:r>
          </w:p>
        </w:tc>
        <w:tc>
          <w:tcPr>
            <w:tcW w:w="980" w:type="dxa"/>
            <w:shd w:val="clear" w:color="auto" w:fill="auto"/>
            <w:noWrap/>
            <w:vAlign w:val="bottom"/>
            <w:hideMark/>
          </w:tcPr>
          <w:p w14:paraId="0F361EE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2A4D668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7664241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6DEB7174" w14:textId="77777777" w:rsidTr="008328EF">
        <w:trPr>
          <w:trHeight w:val="255"/>
        </w:trPr>
        <w:tc>
          <w:tcPr>
            <w:tcW w:w="800" w:type="dxa"/>
            <w:shd w:val="clear" w:color="auto" w:fill="auto"/>
            <w:noWrap/>
            <w:vAlign w:val="bottom"/>
            <w:hideMark/>
          </w:tcPr>
          <w:p w14:paraId="394BCD0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2C05E20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8BE22B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Jaročan</w:t>
            </w:r>
            <w:proofErr w:type="spellEnd"/>
          </w:p>
        </w:tc>
        <w:tc>
          <w:tcPr>
            <w:tcW w:w="980" w:type="dxa"/>
            <w:shd w:val="clear" w:color="auto" w:fill="auto"/>
            <w:noWrap/>
            <w:vAlign w:val="bottom"/>
            <w:hideMark/>
          </w:tcPr>
          <w:p w14:paraId="31472C2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12750A3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2F15AF1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3F98853E" w14:textId="77777777" w:rsidTr="008328EF">
        <w:trPr>
          <w:trHeight w:val="255"/>
        </w:trPr>
        <w:tc>
          <w:tcPr>
            <w:tcW w:w="800" w:type="dxa"/>
            <w:shd w:val="clear" w:color="auto" w:fill="auto"/>
            <w:noWrap/>
            <w:vAlign w:val="bottom"/>
            <w:hideMark/>
          </w:tcPr>
          <w:p w14:paraId="7C6C566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633B1FDB"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E41F33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Slovenský červený kríž</w:t>
            </w:r>
          </w:p>
        </w:tc>
        <w:tc>
          <w:tcPr>
            <w:tcW w:w="980" w:type="dxa"/>
            <w:shd w:val="clear" w:color="auto" w:fill="auto"/>
            <w:noWrap/>
            <w:vAlign w:val="bottom"/>
            <w:hideMark/>
          </w:tcPr>
          <w:p w14:paraId="731B887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700</w:t>
            </w:r>
          </w:p>
        </w:tc>
        <w:tc>
          <w:tcPr>
            <w:tcW w:w="980" w:type="dxa"/>
            <w:shd w:val="clear" w:color="auto" w:fill="auto"/>
            <w:noWrap/>
            <w:vAlign w:val="bottom"/>
            <w:hideMark/>
          </w:tcPr>
          <w:p w14:paraId="024E821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8E2606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3B31CB6" w14:textId="77777777" w:rsidTr="008328EF">
        <w:trPr>
          <w:trHeight w:val="255"/>
        </w:trPr>
        <w:tc>
          <w:tcPr>
            <w:tcW w:w="800" w:type="dxa"/>
            <w:shd w:val="clear" w:color="auto" w:fill="auto"/>
            <w:noWrap/>
            <w:vAlign w:val="bottom"/>
            <w:hideMark/>
          </w:tcPr>
          <w:p w14:paraId="593C6CB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7E24B15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60B3CA7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Kultúra - Jednota dôchodcov</w:t>
            </w:r>
          </w:p>
        </w:tc>
        <w:tc>
          <w:tcPr>
            <w:tcW w:w="980" w:type="dxa"/>
            <w:shd w:val="clear" w:color="auto" w:fill="auto"/>
            <w:noWrap/>
            <w:vAlign w:val="bottom"/>
            <w:hideMark/>
          </w:tcPr>
          <w:p w14:paraId="6C6B273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65CD8A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1500</w:t>
            </w:r>
          </w:p>
        </w:tc>
        <w:tc>
          <w:tcPr>
            <w:tcW w:w="980" w:type="dxa"/>
            <w:shd w:val="clear" w:color="auto" w:fill="auto"/>
            <w:noWrap/>
            <w:vAlign w:val="bottom"/>
            <w:hideMark/>
          </w:tcPr>
          <w:p w14:paraId="1957ADCC"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7A8A16A1" w14:textId="77777777" w:rsidTr="008328EF">
        <w:trPr>
          <w:trHeight w:val="255"/>
        </w:trPr>
        <w:tc>
          <w:tcPr>
            <w:tcW w:w="800" w:type="dxa"/>
            <w:shd w:val="clear" w:color="auto" w:fill="auto"/>
            <w:noWrap/>
            <w:vAlign w:val="bottom"/>
            <w:hideMark/>
          </w:tcPr>
          <w:p w14:paraId="1961556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4615F76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53C02F7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Írecký</w:t>
            </w:r>
            <w:proofErr w:type="spellEnd"/>
            <w:r w:rsidRPr="006A5479">
              <w:rPr>
                <w:rFonts w:ascii="Arial" w:eastAsia="Times New Roman" w:hAnsi="Arial" w:cs="Arial"/>
                <w:sz w:val="20"/>
                <w:szCs w:val="20"/>
                <w:lang w:eastAsia="sk-SK"/>
              </w:rPr>
              <w:t xml:space="preserve"> seniori</w:t>
            </w:r>
          </w:p>
        </w:tc>
        <w:tc>
          <w:tcPr>
            <w:tcW w:w="980" w:type="dxa"/>
            <w:shd w:val="clear" w:color="auto" w:fill="auto"/>
            <w:noWrap/>
            <w:vAlign w:val="bottom"/>
            <w:hideMark/>
          </w:tcPr>
          <w:p w14:paraId="0EE998F0"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329CE536"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8122108"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76199FBB" w14:textId="77777777" w:rsidTr="008328EF">
        <w:trPr>
          <w:trHeight w:val="255"/>
        </w:trPr>
        <w:tc>
          <w:tcPr>
            <w:tcW w:w="800" w:type="dxa"/>
            <w:shd w:val="clear" w:color="auto" w:fill="auto"/>
            <w:noWrap/>
            <w:vAlign w:val="bottom"/>
            <w:hideMark/>
          </w:tcPr>
          <w:p w14:paraId="1E931FD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642001</w:t>
            </w:r>
          </w:p>
        </w:tc>
        <w:tc>
          <w:tcPr>
            <w:tcW w:w="540" w:type="dxa"/>
            <w:shd w:val="clear" w:color="auto" w:fill="auto"/>
            <w:noWrap/>
            <w:vAlign w:val="bottom"/>
            <w:hideMark/>
          </w:tcPr>
          <w:p w14:paraId="0D385C3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63546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Kultúra - </w:t>
            </w:r>
            <w:proofErr w:type="spellStart"/>
            <w:r w:rsidRPr="006A5479">
              <w:rPr>
                <w:rFonts w:ascii="Arial" w:eastAsia="Times New Roman" w:hAnsi="Arial" w:cs="Arial"/>
                <w:sz w:val="20"/>
                <w:szCs w:val="20"/>
                <w:lang w:eastAsia="sk-SK"/>
              </w:rPr>
              <w:t>Vinohradníckz</w:t>
            </w:r>
            <w:proofErr w:type="spellEnd"/>
            <w:r w:rsidRPr="006A5479">
              <w:rPr>
                <w:rFonts w:ascii="Arial" w:eastAsia="Times New Roman" w:hAnsi="Arial" w:cs="Arial"/>
                <w:sz w:val="20"/>
                <w:szCs w:val="20"/>
                <w:lang w:eastAsia="sk-SK"/>
              </w:rPr>
              <w:t xml:space="preserve"> spolok</w:t>
            </w:r>
          </w:p>
        </w:tc>
        <w:tc>
          <w:tcPr>
            <w:tcW w:w="980" w:type="dxa"/>
            <w:shd w:val="clear" w:color="auto" w:fill="auto"/>
            <w:noWrap/>
            <w:vAlign w:val="bottom"/>
            <w:hideMark/>
          </w:tcPr>
          <w:p w14:paraId="04EFA3E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1000</w:t>
            </w:r>
          </w:p>
        </w:tc>
        <w:tc>
          <w:tcPr>
            <w:tcW w:w="980" w:type="dxa"/>
            <w:shd w:val="clear" w:color="auto" w:fill="auto"/>
            <w:noWrap/>
            <w:vAlign w:val="bottom"/>
            <w:hideMark/>
          </w:tcPr>
          <w:p w14:paraId="786ED324"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EA6F53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6095F6B5" w14:textId="77777777" w:rsidTr="008328EF">
        <w:trPr>
          <w:trHeight w:val="255"/>
        </w:trPr>
        <w:tc>
          <w:tcPr>
            <w:tcW w:w="800" w:type="dxa"/>
            <w:shd w:val="clear" w:color="auto" w:fill="auto"/>
            <w:noWrap/>
            <w:vAlign w:val="bottom"/>
            <w:hideMark/>
          </w:tcPr>
          <w:p w14:paraId="5011D2F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56D6A49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3753FC7"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Všeobecný materiál</w:t>
            </w:r>
          </w:p>
        </w:tc>
        <w:tc>
          <w:tcPr>
            <w:tcW w:w="980" w:type="dxa"/>
            <w:shd w:val="clear" w:color="auto" w:fill="auto"/>
            <w:noWrap/>
            <w:vAlign w:val="bottom"/>
            <w:hideMark/>
          </w:tcPr>
          <w:p w14:paraId="441C5FA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1092</w:t>
            </w:r>
          </w:p>
        </w:tc>
        <w:tc>
          <w:tcPr>
            <w:tcW w:w="980" w:type="dxa"/>
            <w:shd w:val="clear" w:color="auto" w:fill="auto"/>
            <w:noWrap/>
            <w:vAlign w:val="bottom"/>
            <w:hideMark/>
          </w:tcPr>
          <w:p w14:paraId="0F8D6F0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1091.28</w:t>
            </w:r>
          </w:p>
        </w:tc>
        <w:tc>
          <w:tcPr>
            <w:tcW w:w="980" w:type="dxa"/>
            <w:shd w:val="clear" w:color="auto" w:fill="auto"/>
            <w:noWrap/>
            <w:vAlign w:val="bottom"/>
            <w:hideMark/>
          </w:tcPr>
          <w:p w14:paraId="3FE8C9E4"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100</w:t>
            </w:r>
          </w:p>
        </w:tc>
      </w:tr>
      <w:tr w:rsidR="001A77EA" w:rsidRPr="006A5479" w14:paraId="5BADD452" w14:textId="77777777" w:rsidTr="008328EF">
        <w:trPr>
          <w:trHeight w:val="255"/>
        </w:trPr>
        <w:tc>
          <w:tcPr>
            <w:tcW w:w="800" w:type="dxa"/>
            <w:shd w:val="clear" w:color="auto" w:fill="auto"/>
            <w:noWrap/>
            <w:vAlign w:val="bottom"/>
            <w:hideMark/>
          </w:tcPr>
          <w:p w14:paraId="7426778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635006</w:t>
            </w:r>
          </w:p>
        </w:tc>
        <w:tc>
          <w:tcPr>
            <w:tcW w:w="540" w:type="dxa"/>
            <w:shd w:val="clear" w:color="auto" w:fill="auto"/>
            <w:noWrap/>
            <w:vAlign w:val="bottom"/>
            <w:hideMark/>
          </w:tcPr>
          <w:p w14:paraId="02C3BCC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2A2EC0A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Budov, objektov alebo ich častí</w:t>
            </w:r>
          </w:p>
        </w:tc>
        <w:tc>
          <w:tcPr>
            <w:tcW w:w="980" w:type="dxa"/>
            <w:shd w:val="clear" w:color="auto" w:fill="auto"/>
            <w:noWrap/>
            <w:vAlign w:val="bottom"/>
            <w:hideMark/>
          </w:tcPr>
          <w:p w14:paraId="5EA127F3"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9475</w:t>
            </w:r>
          </w:p>
        </w:tc>
        <w:tc>
          <w:tcPr>
            <w:tcW w:w="980" w:type="dxa"/>
            <w:shd w:val="clear" w:color="auto" w:fill="auto"/>
            <w:noWrap/>
            <w:vAlign w:val="bottom"/>
            <w:hideMark/>
          </w:tcPr>
          <w:p w14:paraId="678673FC"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10882.84</w:t>
            </w:r>
          </w:p>
        </w:tc>
        <w:tc>
          <w:tcPr>
            <w:tcW w:w="980" w:type="dxa"/>
            <w:shd w:val="clear" w:color="auto" w:fill="auto"/>
            <w:noWrap/>
            <w:vAlign w:val="bottom"/>
            <w:hideMark/>
          </w:tcPr>
          <w:p w14:paraId="2C1C7B2A"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115</w:t>
            </w:r>
          </w:p>
        </w:tc>
      </w:tr>
      <w:tr w:rsidR="001A77EA" w:rsidRPr="006A5479" w14:paraId="4EE22502" w14:textId="77777777" w:rsidTr="008328EF">
        <w:trPr>
          <w:trHeight w:val="255"/>
        </w:trPr>
        <w:tc>
          <w:tcPr>
            <w:tcW w:w="800" w:type="dxa"/>
            <w:shd w:val="clear" w:color="auto" w:fill="auto"/>
            <w:noWrap/>
            <w:vAlign w:val="bottom"/>
            <w:hideMark/>
          </w:tcPr>
          <w:p w14:paraId="36B7345E"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637004</w:t>
            </w:r>
          </w:p>
        </w:tc>
        <w:tc>
          <w:tcPr>
            <w:tcW w:w="540" w:type="dxa"/>
            <w:shd w:val="clear" w:color="auto" w:fill="auto"/>
            <w:noWrap/>
            <w:vAlign w:val="bottom"/>
            <w:hideMark/>
          </w:tcPr>
          <w:p w14:paraId="2D60C72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4C5D8B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ZŠ s MŠ - Všeobecné služby</w:t>
            </w:r>
          </w:p>
        </w:tc>
        <w:tc>
          <w:tcPr>
            <w:tcW w:w="980" w:type="dxa"/>
            <w:shd w:val="clear" w:color="auto" w:fill="auto"/>
            <w:noWrap/>
            <w:vAlign w:val="bottom"/>
            <w:hideMark/>
          </w:tcPr>
          <w:p w14:paraId="65170C37"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403C750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196</w:t>
            </w:r>
          </w:p>
        </w:tc>
        <w:tc>
          <w:tcPr>
            <w:tcW w:w="980" w:type="dxa"/>
            <w:shd w:val="clear" w:color="auto" w:fill="auto"/>
            <w:noWrap/>
            <w:vAlign w:val="bottom"/>
            <w:hideMark/>
          </w:tcPr>
          <w:p w14:paraId="6A620EE4"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7AA59D3" w14:textId="77777777" w:rsidTr="008328EF">
        <w:trPr>
          <w:trHeight w:val="255"/>
        </w:trPr>
        <w:tc>
          <w:tcPr>
            <w:tcW w:w="800" w:type="dxa"/>
            <w:shd w:val="clear" w:color="auto" w:fill="auto"/>
            <w:noWrap/>
            <w:vAlign w:val="bottom"/>
            <w:hideMark/>
          </w:tcPr>
          <w:p w14:paraId="54B291F2"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641001</w:t>
            </w:r>
          </w:p>
        </w:tc>
        <w:tc>
          <w:tcPr>
            <w:tcW w:w="540" w:type="dxa"/>
            <w:shd w:val="clear" w:color="auto" w:fill="auto"/>
            <w:noWrap/>
            <w:vAlign w:val="bottom"/>
            <w:hideMark/>
          </w:tcPr>
          <w:p w14:paraId="6195D10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B8194EC"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Centrá voľného času</w:t>
            </w:r>
          </w:p>
        </w:tc>
        <w:tc>
          <w:tcPr>
            <w:tcW w:w="980" w:type="dxa"/>
            <w:shd w:val="clear" w:color="auto" w:fill="auto"/>
            <w:noWrap/>
            <w:vAlign w:val="bottom"/>
            <w:hideMark/>
          </w:tcPr>
          <w:p w14:paraId="453AFA3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500</w:t>
            </w:r>
          </w:p>
        </w:tc>
        <w:tc>
          <w:tcPr>
            <w:tcW w:w="980" w:type="dxa"/>
            <w:shd w:val="clear" w:color="auto" w:fill="auto"/>
            <w:noWrap/>
            <w:vAlign w:val="bottom"/>
            <w:hideMark/>
          </w:tcPr>
          <w:p w14:paraId="029E4A68"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D992843"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041043D" w14:textId="77777777" w:rsidTr="008328EF">
        <w:trPr>
          <w:trHeight w:val="255"/>
        </w:trPr>
        <w:tc>
          <w:tcPr>
            <w:tcW w:w="800" w:type="dxa"/>
            <w:shd w:val="clear" w:color="auto" w:fill="auto"/>
            <w:noWrap/>
            <w:vAlign w:val="bottom"/>
            <w:hideMark/>
          </w:tcPr>
          <w:p w14:paraId="6D44C911"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633006</w:t>
            </w:r>
          </w:p>
        </w:tc>
        <w:tc>
          <w:tcPr>
            <w:tcW w:w="540" w:type="dxa"/>
            <w:shd w:val="clear" w:color="auto" w:fill="auto"/>
            <w:noWrap/>
            <w:vAlign w:val="bottom"/>
            <w:hideMark/>
          </w:tcPr>
          <w:p w14:paraId="02E2941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49578354"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Jubilanti-vecné dary</w:t>
            </w:r>
          </w:p>
        </w:tc>
        <w:tc>
          <w:tcPr>
            <w:tcW w:w="980" w:type="dxa"/>
            <w:shd w:val="clear" w:color="auto" w:fill="auto"/>
            <w:noWrap/>
            <w:vAlign w:val="bottom"/>
            <w:hideMark/>
          </w:tcPr>
          <w:p w14:paraId="3D5612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750</w:t>
            </w:r>
          </w:p>
        </w:tc>
        <w:tc>
          <w:tcPr>
            <w:tcW w:w="980" w:type="dxa"/>
            <w:shd w:val="clear" w:color="auto" w:fill="auto"/>
            <w:noWrap/>
            <w:vAlign w:val="bottom"/>
            <w:hideMark/>
          </w:tcPr>
          <w:p w14:paraId="2A22A2B1"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0DC817AD"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r>
      <w:tr w:rsidR="001A77EA" w:rsidRPr="006A5479" w14:paraId="559CCA10" w14:textId="77777777" w:rsidTr="008328EF">
        <w:trPr>
          <w:trHeight w:val="255"/>
        </w:trPr>
        <w:tc>
          <w:tcPr>
            <w:tcW w:w="800" w:type="dxa"/>
            <w:shd w:val="clear" w:color="auto" w:fill="auto"/>
            <w:noWrap/>
            <w:vAlign w:val="bottom"/>
            <w:hideMark/>
          </w:tcPr>
          <w:p w14:paraId="694C816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637014</w:t>
            </w:r>
          </w:p>
        </w:tc>
        <w:tc>
          <w:tcPr>
            <w:tcW w:w="540" w:type="dxa"/>
            <w:shd w:val="clear" w:color="auto" w:fill="auto"/>
            <w:noWrap/>
            <w:vAlign w:val="bottom"/>
            <w:hideMark/>
          </w:tcPr>
          <w:p w14:paraId="370E6108"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AD445A"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Stravovanie </w:t>
            </w:r>
            <w:proofErr w:type="spellStart"/>
            <w:r w:rsidRPr="006A5479">
              <w:rPr>
                <w:rFonts w:ascii="Arial" w:eastAsia="Times New Roman" w:hAnsi="Arial" w:cs="Arial"/>
                <w:sz w:val="20"/>
                <w:szCs w:val="20"/>
                <w:lang w:eastAsia="sk-SK"/>
              </w:rPr>
              <w:t>dôchodci</w:t>
            </w:r>
            <w:proofErr w:type="spellEnd"/>
          </w:p>
        </w:tc>
        <w:tc>
          <w:tcPr>
            <w:tcW w:w="980" w:type="dxa"/>
            <w:shd w:val="clear" w:color="auto" w:fill="auto"/>
            <w:noWrap/>
            <w:vAlign w:val="bottom"/>
            <w:hideMark/>
          </w:tcPr>
          <w:p w14:paraId="3B23FF5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7300</w:t>
            </w:r>
          </w:p>
        </w:tc>
        <w:tc>
          <w:tcPr>
            <w:tcW w:w="980" w:type="dxa"/>
            <w:shd w:val="clear" w:color="auto" w:fill="auto"/>
            <w:noWrap/>
            <w:vAlign w:val="bottom"/>
            <w:hideMark/>
          </w:tcPr>
          <w:p w14:paraId="6F08AEB5"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5781</w:t>
            </w:r>
          </w:p>
        </w:tc>
        <w:tc>
          <w:tcPr>
            <w:tcW w:w="980" w:type="dxa"/>
            <w:shd w:val="clear" w:color="auto" w:fill="auto"/>
            <w:noWrap/>
            <w:vAlign w:val="bottom"/>
            <w:hideMark/>
          </w:tcPr>
          <w:p w14:paraId="3B2355BB"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79</w:t>
            </w:r>
          </w:p>
        </w:tc>
      </w:tr>
      <w:tr w:rsidR="001A77EA" w:rsidRPr="006A5479" w14:paraId="3A81B17C" w14:textId="77777777" w:rsidTr="008328EF">
        <w:trPr>
          <w:trHeight w:val="255"/>
        </w:trPr>
        <w:tc>
          <w:tcPr>
            <w:tcW w:w="800" w:type="dxa"/>
            <w:shd w:val="clear" w:color="auto" w:fill="auto"/>
            <w:noWrap/>
            <w:vAlign w:val="bottom"/>
            <w:hideMark/>
          </w:tcPr>
          <w:p w14:paraId="7B00AD9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642014</w:t>
            </w:r>
          </w:p>
        </w:tc>
        <w:tc>
          <w:tcPr>
            <w:tcW w:w="540" w:type="dxa"/>
            <w:shd w:val="clear" w:color="auto" w:fill="auto"/>
            <w:noWrap/>
            <w:vAlign w:val="bottom"/>
            <w:hideMark/>
          </w:tcPr>
          <w:p w14:paraId="640F60C6"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3D0088B0"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Narodenie detí</w:t>
            </w:r>
          </w:p>
        </w:tc>
        <w:tc>
          <w:tcPr>
            <w:tcW w:w="980" w:type="dxa"/>
            <w:shd w:val="clear" w:color="auto" w:fill="auto"/>
            <w:noWrap/>
            <w:vAlign w:val="bottom"/>
            <w:hideMark/>
          </w:tcPr>
          <w:p w14:paraId="58888BF9"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1900</w:t>
            </w:r>
          </w:p>
        </w:tc>
        <w:tc>
          <w:tcPr>
            <w:tcW w:w="980" w:type="dxa"/>
            <w:shd w:val="clear" w:color="auto" w:fill="auto"/>
            <w:noWrap/>
            <w:vAlign w:val="bottom"/>
            <w:hideMark/>
          </w:tcPr>
          <w:p w14:paraId="096EA69A"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2100</w:t>
            </w:r>
          </w:p>
        </w:tc>
        <w:tc>
          <w:tcPr>
            <w:tcW w:w="980" w:type="dxa"/>
            <w:shd w:val="clear" w:color="auto" w:fill="auto"/>
            <w:noWrap/>
            <w:vAlign w:val="bottom"/>
            <w:hideMark/>
          </w:tcPr>
          <w:p w14:paraId="74FA1EEF"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111</w:t>
            </w:r>
          </w:p>
        </w:tc>
      </w:tr>
      <w:tr w:rsidR="001A77EA" w:rsidRPr="006A5479" w14:paraId="75A8F19A" w14:textId="77777777" w:rsidTr="008328EF">
        <w:trPr>
          <w:trHeight w:val="255"/>
        </w:trPr>
        <w:tc>
          <w:tcPr>
            <w:tcW w:w="800" w:type="dxa"/>
            <w:shd w:val="clear" w:color="auto" w:fill="auto"/>
            <w:noWrap/>
            <w:vAlign w:val="bottom"/>
            <w:hideMark/>
          </w:tcPr>
          <w:p w14:paraId="1C82A2D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642014</w:t>
            </w:r>
          </w:p>
        </w:tc>
        <w:tc>
          <w:tcPr>
            <w:tcW w:w="540" w:type="dxa"/>
            <w:shd w:val="clear" w:color="auto" w:fill="auto"/>
            <w:noWrap/>
            <w:vAlign w:val="bottom"/>
            <w:hideMark/>
          </w:tcPr>
          <w:p w14:paraId="5AAEB055"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7AAF81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Jubilea-</w:t>
            </w:r>
            <w:proofErr w:type="spellStart"/>
            <w:r w:rsidRPr="006A5479">
              <w:rPr>
                <w:rFonts w:ascii="Arial" w:eastAsia="Times New Roman" w:hAnsi="Arial" w:cs="Arial"/>
                <w:sz w:val="20"/>
                <w:szCs w:val="20"/>
                <w:lang w:eastAsia="sk-SK"/>
              </w:rPr>
              <w:t>dôchodci</w:t>
            </w:r>
            <w:proofErr w:type="spellEnd"/>
          </w:p>
        </w:tc>
        <w:tc>
          <w:tcPr>
            <w:tcW w:w="980" w:type="dxa"/>
            <w:shd w:val="clear" w:color="auto" w:fill="auto"/>
            <w:noWrap/>
            <w:vAlign w:val="bottom"/>
            <w:hideMark/>
          </w:tcPr>
          <w:p w14:paraId="3A0C9B4F"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820</w:t>
            </w:r>
          </w:p>
        </w:tc>
        <w:tc>
          <w:tcPr>
            <w:tcW w:w="980" w:type="dxa"/>
            <w:shd w:val="clear" w:color="auto" w:fill="auto"/>
            <w:noWrap/>
            <w:vAlign w:val="bottom"/>
            <w:hideMark/>
          </w:tcPr>
          <w:p w14:paraId="10AF0A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1580</w:t>
            </w:r>
          </w:p>
        </w:tc>
        <w:tc>
          <w:tcPr>
            <w:tcW w:w="980" w:type="dxa"/>
            <w:shd w:val="clear" w:color="auto" w:fill="auto"/>
            <w:noWrap/>
            <w:vAlign w:val="bottom"/>
            <w:hideMark/>
          </w:tcPr>
          <w:p w14:paraId="26430F26" w14:textId="77777777" w:rsidR="001A77EA" w:rsidRPr="006A5479" w:rsidRDefault="001A77EA" w:rsidP="008328EF">
            <w:pPr>
              <w:spacing w:line="240" w:lineRule="auto"/>
              <w:jc w:val="center"/>
              <w:rPr>
                <w:rFonts w:ascii="Arial" w:eastAsia="Times New Roman" w:hAnsi="Arial" w:cs="Arial"/>
                <w:sz w:val="20"/>
                <w:szCs w:val="20"/>
                <w:lang w:eastAsia="sk-SK"/>
              </w:rPr>
            </w:pPr>
            <w:r w:rsidRPr="006A5479">
              <w:rPr>
                <w:rFonts w:ascii="Arial" w:eastAsia="Times New Roman" w:hAnsi="Arial" w:cs="Arial"/>
                <w:sz w:val="20"/>
                <w:szCs w:val="20"/>
                <w:lang w:eastAsia="sk-SK"/>
              </w:rPr>
              <w:t>193</w:t>
            </w:r>
          </w:p>
        </w:tc>
      </w:tr>
      <w:tr w:rsidR="001A77EA" w:rsidRPr="006A5479" w14:paraId="68DB4AB0" w14:textId="77777777" w:rsidTr="008328EF">
        <w:trPr>
          <w:trHeight w:val="255"/>
        </w:trPr>
        <w:tc>
          <w:tcPr>
            <w:tcW w:w="800" w:type="dxa"/>
            <w:shd w:val="clear" w:color="auto" w:fill="auto"/>
            <w:noWrap/>
            <w:vAlign w:val="bottom"/>
            <w:hideMark/>
          </w:tcPr>
          <w:p w14:paraId="6D49A81D"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642026</w:t>
            </w:r>
          </w:p>
        </w:tc>
        <w:tc>
          <w:tcPr>
            <w:tcW w:w="540" w:type="dxa"/>
            <w:shd w:val="clear" w:color="auto" w:fill="auto"/>
            <w:noWrap/>
            <w:vAlign w:val="bottom"/>
            <w:hideMark/>
          </w:tcPr>
          <w:p w14:paraId="3DC35473"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41</w:t>
            </w:r>
          </w:p>
        </w:tc>
        <w:tc>
          <w:tcPr>
            <w:tcW w:w="4888" w:type="dxa"/>
            <w:shd w:val="clear" w:color="auto" w:fill="auto"/>
            <w:noWrap/>
            <w:vAlign w:val="bottom"/>
            <w:hideMark/>
          </w:tcPr>
          <w:p w14:paraId="098B999F" w14:textId="77777777" w:rsidR="001A77EA" w:rsidRPr="006A5479" w:rsidRDefault="001A77EA" w:rsidP="008328EF">
            <w:pPr>
              <w:spacing w:line="240" w:lineRule="auto"/>
              <w:rPr>
                <w:rFonts w:ascii="Arial" w:eastAsia="Times New Roman" w:hAnsi="Arial" w:cs="Arial"/>
                <w:sz w:val="20"/>
                <w:szCs w:val="20"/>
                <w:lang w:eastAsia="sk-SK"/>
              </w:rPr>
            </w:pPr>
            <w:r w:rsidRPr="006A5479">
              <w:rPr>
                <w:rFonts w:ascii="Arial" w:eastAsia="Times New Roman" w:hAnsi="Arial" w:cs="Arial"/>
                <w:sz w:val="20"/>
                <w:szCs w:val="20"/>
                <w:lang w:eastAsia="sk-SK"/>
              </w:rPr>
              <w:t xml:space="preserve">Bežné transfery na dávku v </w:t>
            </w:r>
            <w:proofErr w:type="spellStart"/>
            <w:r w:rsidRPr="006A5479">
              <w:rPr>
                <w:rFonts w:ascii="Arial" w:eastAsia="Times New Roman" w:hAnsi="Arial" w:cs="Arial"/>
                <w:sz w:val="20"/>
                <w:szCs w:val="20"/>
                <w:lang w:eastAsia="sk-SK"/>
              </w:rPr>
              <w:t>hmot.núdzi</w:t>
            </w:r>
            <w:proofErr w:type="spellEnd"/>
            <w:r w:rsidRPr="006A5479">
              <w:rPr>
                <w:rFonts w:ascii="Arial" w:eastAsia="Times New Roman" w:hAnsi="Arial" w:cs="Arial"/>
                <w:sz w:val="20"/>
                <w:szCs w:val="20"/>
                <w:lang w:eastAsia="sk-SK"/>
              </w:rPr>
              <w:t xml:space="preserve"> a</w:t>
            </w:r>
          </w:p>
        </w:tc>
        <w:tc>
          <w:tcPr>
            <w:tcW w:w="980" w:type="dxa"/>
            <w:shd w:val="clear" w:color="auto" w:fill="auto"/>
            <w:noWrap/>
            <w:vAlign w:val="bottom"/>
            <w:hideMark/>
          </w:tcPr>
          <w:p w14:paraId="4B911412"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7BBCFEE" w14:textId="77777777" w:rsidR="001A77EA" w:rsidRPr="006A5479" w:rsidRDefault="001A77EA" w:rsidP="008328EF">
            <w:pPr>
              <w:spacing w:line="240" w:lineRule="auto"/>
              <w:jc w:val="right"/>
              <w:rPr>
                <w:rFonts w:ascii="Arial" w:eastAsia="Times New Roman" w:hAnsi="Arial" w:cs="Arial"/>
                <w:sz w:val="20"/>
                <w:szCs w:val="20"/>
                <w:lang w:eastAsia="sk-SK"/>
              </w:rPr>
            </w:pPr>
            <w:r w:rsidRPr="006A5479">
              <w:rPr>
                <w:rFonts w:ascii="Arial" w:eastAsia="Times New Roman" w:hAnsi="Arial" w:cs="Arial"/>
                <w:sz w:val="20"/>
                <w:szCs w:val="20"/>
                <w:lang w:eastAsia="sk-SK"/>
              </w:rPr>
              <w:t>0</w:t>
            </w:r>
          </w:p>
        </w:tc>
        <w:tc>
          <w:tcPr>
            <w:tcW w:w="980" w:type="dxa"/>
            <w:shd w:val="clear" w:color="auto" w:fill="auto"/>
            <w:noWrap/>
            <w:vAlign w:val="bottom"/>
            <w:hideMark/>
          </w:tcPr>
          <w:p w14:paraId="1B24ABB0" w14:textId="77777777" w:rsidR="001A77EA" w:rsidRPr="006A5479" w:rsidRDefault="001A77EA" w:rsidP="008328EF">
            <w:pPr>
              <w:spacing w:line="240" w:lineRule="auto"/>
              <w:jc w:val="right"/>
              <w:rPr>
                <w:rFonts w:ascii="Arial" w:eastAsia="Times New Roman" w:hAnsi="Arial" w:cs="Arial"/>
                <w:sz w:val="20"/>
                <w:szCs w:val="20"/>
                <w:lang w:eastAsia="sk-SK"/>
              </w:rPr>
            </w:pPr>
          </w:p>
        </w:tc>
      </w:tr>
      <w:tr w:rsidR="001A77EA" w:rsidRPr="006A5479" w14:paraId="4750E130" w14:textId="77777777" w:rsidTr="008328EF">
        <w:trPr>
          <w:trHeight w:val="255"/>
        </w:trPr>
        <w:tc>
          <w:tcPr>
            <w:tcW w:w="800" w:type="dxa"/>
            <w:shd w:val="clear" w:color="auto" w:fill="auto"/>
            <w:noWrap/>
            <w:vAlign w:val="bottom"/>
            <w:hideMark/>
          </w:tcPr>
          <w:p w14:paraId="3FCD3447" w14:textId="77777777" w:rsidR="001A77EA" w:rsidRPr="006A5479" w:rsidRDefault="001A77EA" w:rsidP="008328EF">
            <w:pPr>
              <w:spacing w:line="240" w:lineRule="auto"/>
              <w:jc w:val="center"/>
              <w:rPr>
                <w:rFonts w:ascii="Times New Roman" w:eastAsia="Times New Roman" w:hAnsi="Times New Roman" w:cs="Times New Roman"/>
                <w:sz w:val="20"/>
                <w:szCs w:val="20"/>
                <w:lang w:eastAsia="sk-SK"/>
              </w:rPr>
            </w:pPr>
          </w:p>
        </w:tc>
        <w:tc>
          <w:tcPr>
            <w:tcW w:w="540" w:type="dxa"/>
            <w:shd w:val="clear" w:color="auto" w:fill="auto"/>
            <w:noWrap/>
            <w:vAlign w:val="bottom"/>
            <w:hideMark/>
          </w:tcPr>
          <w:p w14:paraId="3E5B68AD" w14:textId="77777777" w:rsidR="001A77EA" w:rsidRPr="006A5479" w:rsidRDefault="001A77EA" w:rsidP="008328EF">
            <w:pPr>
              <w:spacing w:line="240" w:lineRule="auto"/>
              <w:rPr>
                <w:rFonts w:ascii="Times New Roman" w:eastAsia="Times New Roman" w:hAnsi="Times New Roman" w:cs="Times New Roman"/>
                <w:sz w:val="20"/>
                <w:szCs w:val="20"/>
                <w:lang w:eastAsia="sk-SK"/>
              </w:rPr>
            </w:pPr>
          </w:p>
        </w:tc>
        <w:tc>
          <w:tcPr>
            <w:tcW w:w="4888" w:type="dxa"/>
            <w:shd w:val="clear" w:color="auto" w:fill="auto"/>
            <w:noWrap/>
            <w:vAlign w:val="bottom"/>
            <w:hideMark/>
          </w:tcPr>
          <w:p w14:paraId="53CB895E" w14:textId="77777777" w:rsidR="001A77EA" w:rsidRPr="006A5479" w:rsidRDefault="001A77EA" w:rsidP="008328EF">
            <w:pPr>
              <w:spacing w:line="240" w:lineRule="auto"/>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Bežné výdavky celkom</w:t>
            </w:r>
          </w:p>
        </w:tc>
        <w:tc>
          <w:tcPr>
            <w:tcW w:w="980" w:type="dxa"/>
            <w:shd w:val="clear" w:color="auto" w:fill="auto"/>
            <w:noWrap/>
            <w:vAlign w:val="bottom"/>
            <w:hideMark/>
          </w:tcPr>
          <w:p w14:paraId="4261B0CB" w14:textId="77777777" w:rsidR="001A77EA" w:rsidRPr="006A5479" w:rsidRDefault="001A77EA" w:rsidP="008328EF">
            <w:pPr>
              <w:spacing w:line="240" w:lineRule="auto"/>
              <w:jc w:val="right"/>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739958.6</w:t>
            </w:r>
          </w:p>
        </w:tc>
        <w:tc>
          <w:tcPr>
            <w:tcW w:w="980" w:type="dxa"/>
            <w:shd w:val="clear" w:color="auto" w:fill="auto"/>
            <w:noWrap/>
            <w:vAlign w:val="bottom"/>
            <w:hideMark/>
          </w:tcPr>
          <w:p w14:paraId="38C826D3" w14:textId="77777777" w:rsidR="001A77EA" w:rsidRPr="006A5479" w:rsidRDefault="001A77EA" w:rsidP="008328EF">
            <w:pPr>
              <w:spacing w:line="240" w:lineRule="auto"/>
              <w:jc w:val="right"/>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713505.4</w:t>
            </w:r>
          </w:p>
        </w:tc>
        <w:tc>
          <w:tcPr>
            <w:tcW w:w="980" w:type="dxa"/>
            <w:shd w:val="clear" w:color="auto" w:fill="auto"/>
            <w:noWrap/>
            <w:vAlign w:val="bottom"/>
            <w:hideMark/>
          </w:tcPr>
          <w:p w14:paraId="718646A3" w14:textId="77777777" w:rsidR="001A77EA" w:rsidRPr="006A5479" w:rsidRDefault="001A77EA" w:rsidP="008328EF">
            <w:pPr>
              <w:spacing w:line="240" w:lineRule="auto"/>
              <w:jc w:val="center"/>
              <w:rPr>
                <w:rFonts w:ascii="Arial" w:eastAsia="Times New Roman" w:hAnsi="Arial" w:cs="Arial"/>
                <w:b w:val="0"/>
                <w:bCs/>
                <w:sz w:val="20"/>
                <w:szCs w:val="20"/>
                <w:lang w:eastAsia="sk-SK"/>
              </w:rPr>
            </w:pPr>
            <w:r w:rsidRPr="006A5479">
              <w:rPr>
                <w:rFonts w:ascii="Arial" w:eastAsia="Times New Roman" w:hAnsi="Arial" w:cs="Arial"/>
                <w:bCs/>
                <w:sz w:val="20"/>
                <w:szCs w:val="20"/>
                <w:lang w:eastAsia="sk-SK"/>
              </w:rPr>
              <w:t>96</w:t>
            </w:r>
          </w:p>
        </w:tc>
      </w:tr>
    </w:tbl>
    <w:p w14:paraId="6E8C620F" w14:textId="77777777" w:rsidR="00E44766" w:rsidRDefault="00E44766" w:rsidP="001800D8"/>
    <w:p w14:paraId="6612CCD7" w14:textId="77777777" w:rsidR="006600E7" w:rsidRDefault="006600E7">
      <w:pPr>
        <w:spacing w:after="200"/>
      </w:pPr>
      <w:r>
        <w:br w:type="page"/>
      </w:r>
    </w:p>
    <w:p w14:paraId="0023DF5E" w14:textId="4A554508" w:rsidR="001800D8" w:rsidRDefault="006600E7" w:rsidP="006600E7">
      <w:pPr>
        <w:pStyle w:val="Nadpis1"/>
      </w:pPr>
      <w:bookmarkStart w:id="23" w:name="_Toc154573535"/>
      <w:r>
        <w:lastRenderedPageBreak/>
        <w:t>Hospodárenie obce</w:t>
      </w:r>
      <w:bookmarkEnd w:id="23"/>
    </w:p>
    <w:tbl>
      <w:tblPr>
        <w:tblW w:w="10034" w:type="dxa"/>
        <w:jc w:val="center"/>
        <w:tblCellMar>
          <w:left w:w="70" w:type="dxa"/>
          <w:right w:w="70" w:type="dxa"/>
        </w:tblCellMar>
        <w:tblLook w:val="04A0" w:firstRow="1" w:lastRow="0" w:firstColumn="1" w:lastColumn="0" w:noHBand="0" w:noVBand="1"/>
      </w:tblPr>
      <w:tblGrid>
        <w:gridCol w:w="8136"/>
        <w:gridCol w:w="949"/>
        <w:gridCol w:w="949"/>
      </w:tblGrid>
      <w:tr w:rsidR="006600E7" w:rsidRPr="00A53115" w14:paraId="565983FF" w14:textId="77777777" w:rsidTr="00E44766">
        <w:trPr>
          <w:trHeight w:val="255"/>
          <w:jc w:val="center"/>
        </w:trPr>
        <w:tc>
          <w:tcPr>
            <w:tcW w:w="8126" w:type="dxa"/>
            <w:tcBorders>
              <w:top w:val="nil"/>
              <w:left w:val="nil"/>
              <w:bottom w:val="nil"/>
              <w:right w:val="nil"/>
            </w:tcBorders>
            <w:shd w:val="clear" w:color="auto" w:fill="auto"/>
            <w:noWrap/>
            <w:vAlign w:val="bottom"/>
          </w:tcPr>
          <w:tbl>
            <w:tblPr>
              <w:tblW w:w="8014" w:type="dxa"/>
              <w:tblCellMar>
                <w:left w:w="70" w:type="dxa"/>
                <w:right w:w="70" w:type="dxa"/>
              </w:tblCellMar>
              <w:tblLook w:val="04A0" w:firstRow="1" w:lastRow="0" w:firstColumn="1" w:lastColumn="0" w:noHBand="0" w:noVBand="1"/>
            </w:tblPr>
            <w:tblGrid>
              <w:gridCol w:w="3847"/>
              <w:gridCol w:w="1191"/>
              <w:gridCol w:w="1401"/>
              <w:gridCol w:w="1557"/>
            </w:tblGrid>
            <w:tr w:rsidR="00E44766" w:rsidRPr="00FA3A6D" w14:paraId="60F069EB" w14:textId="77777777" w:rsidTr="00E44766">
              <w:trPr>
                <w:trHeight w:val="255"/>
              </w:trPr>
              <w:tc>
                <w:tcPr>
                  <w:tcW w:w="3869" w:type="dxa"/>
                  <w:tcBorders>
                    <w:top w:val="nil"/>
                    <w:left w:val="nil"/>
                    <w:bottom w:val="nil"/>
                    <w:right w:val="nil"/>
                  </w:tcBorders>
                  <w:shd w:val="clear" w:color="auto" w:fill="auto"/>
                  <w:noWrap/>
                  <w:vAlign w:val="center"/>
                  <w:hideMark/>
                </w:tcPr>
                <w:p w14:paraId="373E9BAC" w14:textId="77777777" w:rsidR="00E44766" w:rsidRPr="00FA3A6D" w:rsidRDefault="00E44766" w:rsidP="00E44766">
                  <w:pPr>
                    <w:spacing w:line="240" w:lineRule="auto"/>
                    <w:rPr>
                      <w:rFonts w:ascii="Times New Roman" w:eastAsia="Times New Roman" w:hAnsi="Times New Roman" w:cs="Times New Roman"/>
                      <w:sz w:val="24"/>
                      <w:szCs w:val="24"/>
                      <w:lang w:eastAsia="sk-SK"/>
                    </w:rPr>
                  </w:pPr>
                </w:p>
              </w:tc>
              <w:tc>
                <w:tcPr>
                  <w:tcW w:w="1172" w:type="dxa"/>
                  <w:tcBorders>
                    <w:top w:val="nil"/>
                    <w:left w:val="nil"/>
                    <w:bottom w:val="nil"/>
                    <w:right w:val="nil"/>
                  </w:tcBorders>
                  <w:shd w:val="clear" w:color="auto" w:fill="auto"/>
                  <w:noWrap/>
                  <w:vAlign w:val="center"/>
                  <w:hideMark/>
                </w:tcPr>
                <w:p w14:paraId="77E6F8D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Rozpočet</w:t>
                  </w:r>
                </w:p>
              </w:tc>
              <w:tc>
                <w:tcPr>
                  <w:tcW w:w="1408" w:type="dxa"/>
                  <w:tcBorders>
                    <w:top w:val="nil"/>
                    <w:left w:val="nil"/>
                    <w:bottom w:val="nil"/>
                    <w:right w:val="nil"/>
                  </w:tcBorders>
                  <w:shd w:val="clear" w:color="auto" w:fill="auto"/>
                  <w:noWrap/>
                  <w:vAlign w:val="center"/>
                  <w:hideMark/>
                </w:tcPr>
                <w:p w14:paraId="72E5246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Skutočnosť</w:t>
                  </w:r>
                </w:p>
              </w:tc>
              <w:tc>
                <w:tcPr>
                  <w:tcW w:w="1565" w:type="dxa"/>
                  <w:tcBorders>
                    <w:top w:val="nil"/>
                    <w:left w:val="nil"/>
                    <w:bottom w:val="nil"/>
                    <w:right w:val="nil"/>
                  </w:tcBorders>
                  <w:shd w:val="clear" w:color="auto" w:fill="auto"/>
                  <w:noWrap/>
                  <w:vAlign w:val="bottom"/>
                  <w:hideMark/>
                </w:tcPr>
                <w:p w14:paraId="5BB2443B" w14:textId="63220A5D" w:rsidR="00E44766" w:rsidRPr="00FA3A6D" w:rsidRDefault="00E44766" w:rsidP="00E44766">
                  <w:pPr>
                    <w:spacing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FA3A6D">
                    <w:rPr>
                      <w:rFonts w:ascii="Arial" w:eastAsia="Times New Roman" w:hAnsi="Arial" w:cs="Arial"/>
                      <w:sz w:val="20"/>
                      <w:szCs w:val="20"/>
                      <w:lang w:eastAsia="sk-SK"/>
                    </w:rPr>
                    <w:t>Plnenie %</w:t>
                  </w:r>
                </w:p>
              </w:tc>
            </w:tr>
            <w:tr w:rsidR="00E44766" w:rsidRPr="00FA3A6D" w14:paraId="4E13CB4E" w14:textId="77777777" w:rsidTr="00E44766">
              <w:trPr>
                <w:trHeight w:val="255"/>
              </w:trPr>
              <w:tc>
                <w:tcPr>
                  <w:tcW w:w="3869" w:type="dxa"/>
                  <w:tcBorders>
                    <w:top w:val="nil"/>
                    <w:left w:val="nil"/>
                    <w:bottom w:val="nil"/>
                    <w:right w:val="nil"/>
                  </w:tcBorders>
                  <w:shd w:val="clear" w:color="auto" w:fill="auto"/>
                  <w:noWrap/>
                  <w:vAlign w:val="center"/>
                  <w:hideMark/>
                </w:tcPr>
                <w:p w14:paraId="021C3816"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Bežné príjmy</w:t>
                  </w:r>
                </w:p>
              </w:tc>
              <w:tc>
                <w:tcPr>
                  <w:tcW w:w="1172" w:type="dxa"/>
                  <w:tcBorders>
                    <w:top w:val="nil"/>
                    <w:left w:val="nil"/>
                    <w:bottom w:val="nil"/>
                    <w:right w:val="nil"/>
                  </w:tcBorders>
                  <w:shd w:val="clear" w:color="auto" w:fill="auto"/>
                  <w:noWrap/>
                  <w:vAlign w:val="center"/>
                  <w:hideMark/>
                </w:tcPr>
                <w:p w14:paraId="0FA0640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572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521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w:t>
                  </w:r>
                </w:p>
              </w:tc>
              <w:tc>
                <w:tcPr>
                  <w:tcW w:w="1408" w:type="dxa"/>
                  <w:tcBorders>
                    <w:top w:val="nil"/>
                    <w:left w:val="nil"/>
                    <w:bottom w:val="nil"/>
                    <w:right w:val="nil"/>
                  </w:tcBorders>
                  <w:shd w:val="clear" w:color="auto" w:fill="auto"/>
                  <w:noWrap/>
                  <w:vAlign w:val="center"/>
                  <w:hideMark/>
                </w:tcPr>
                <w:p w14:paraId="172B528B"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572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521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w:t>
                  </w:r>
                </w:p>
              </w:tc>
              <w:tc>
                <w:tcPr>
                  <w:tcW w:w="1565" w:type="dxa"/>
                  <w:tcBorders>
                    <w:top w:val="nil"/>
                    <w:left w:val="nil"/>
                    <w:bottom w:val="nil"/>
                    <w:right w:val="nil"/>
                  </w:tcBorders>
                  <w:shd w:val="clear" w:color="auto" w:fill="auto"/>
                  <w:noWrap/>
                  <w:vAlign w:val="bottom"/>
                  <w:hideMark/>
                </w:tcPr>
                <w:p w14:paraId="740A66B9"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100%</w:t>
                  </w:r>
                </w:p>
              </w:tc>
            </w:tr>
            <w:tr w:rsidR="00E44766" w:rsidRPr="00FA3A6D" w14:paraId="19E3FB97" w14:textId="77777777" w:rsidTr="00E44766">
              <w:trPr>
                <w:trHeight w:val="255"/>
              </w:trPr>
              <w:tc>
                <w:tcPr>
                  <w:tcW w:w="3869" w:type="dxa"/>
                  <w:tcBorders>
                    <w:top w:val="nil"/>
                    <w:left w:val="nil"/>
                    <w:bottom w:val="nil"/>
                    <w:right w:val="nil"/>
                  </w:tcBorders>
                  <w:shd w:val="clear" w:color="auto" w:fill="auto"/>
                  <w:noWrap/>
                  <w:vAlign w:val="center"/>
                  <w:hideMark/>
                </w:tcPr>
                <w:p w14:paraId="686B522A"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Kapitálové príjmy</w:t>
                  </w:r>
                </w:p>
              </w:tc>
              <w:tc>
                <w:tcPr>
                  <w:tcW w:w="1172" w:type="dxa"/>
                  <w:tcBorders>
                    <w:top w:val="nil"/>
                    <w:left w:val="nil"/>
                    <w:bottom w:val="nil"/>
                    <w:right w:val="nil"/>
                  </w:tcBorders>
                  <w:shd w:val="clear" w:color="auto" w:fill="auto"/>
                  <w:noWrap/>
                  <w:vAlign w:val="center"/>
                  <w:hideMark/>
                </w:tcPr>
                <w:p w14:paraId="783C057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086</w:t>
                  </w:r>
                </w:p>
              </w:tc>
              <w:tc>
                <w:tcPr>
                  <w:tcW w:w="1408" w:type="dxa"/>
                  <w:tcBorders>
                    <w:top w:val="nil"/>
                    <w:left w:val="nil"/>
                    <w:bottom w:val="nil"/>
                    <w:right w:val="nil"/>
                  </w:tcBorders>
                  <w:shd w:val="clear" w:color="auto" w:fill="auto"/>
                  <w:noWrap/>
                  <w:vAlign w:val="center"/>
                  <w:hideMark/>
                </w:tcPr>
                <w:p w14:paraId="31ABDD1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410.38</w:t>
                  </w:r>
                </w:p>
              </w:tc>
              <w:tc>
                <w:tcPr>
                  <w:tcW w:w="1565" w:type="dxa"/>
                  <w:tcBorders>
                    <w:top w:val="nil"/>
                    <w:left w:val="nil"/>
                    <w:bottom w:val="nil"/>
                    <w:right w:val="nil"/>
                  </w:tcBorders>
                  <w:shd w:val="clear" w:color="auto" w:fill="auto"/>
                  <w:noWrap/>
                  <w:vAlign w:val="bottom"/>
                  <w:hideMark/>
                </w:tcPr>
                <w:p w14:paraId="294D69E3"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116%</w:t>
                  </w:r>
                </w:p>
              </w:tc>
            </w:tr>
            <w:tr w:rsidR="00E44766" w:rsidRPr="00FA3A6D" w14:paraId="33BF60DA" w14:textId="77777777" w:rsidTr="00E44766">
              <w:trPr>
                <w:trHeight w:val="255"/>
              </w:trPr>
              <w:tc>
                <w:tcPr>
                  <w:tcW w:w="3869" w:type="dxa"/>
                  <w:tcBorders>
                    <w:top w:val="nil"/>
                    <w:left w:val="nil"/>
                    <w:bottom w:val="nil"/>
                    <w:right w:val="nil"/>
                  </w:tcBorders>
                  <w:shd w:val="clear" w:color="auto" w:fill="auto"/>
                  <w:noWrap/>
                  <w:vAlign w:val="center"/>
                  <w:hideMark/>
                </w:tcPr>
                <w:p w14:paraId="5A378654"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Príjmové finančné operácie</w:t>
                  </w:r>
                </w:p>
              </w:tc>
              <w:tc>
                <w:tcPr>
                  <w:tcW w:w="1172" w:type="dxa"/>
                  <w:tcBorders>
                    <w:top w:val="nil"/>
                    <w:left w:val="nil"/>
                    <w:bottom w:val="nil"/>
                    <w:right w:val="nil"/>
                  </w:tcBorders>
                  <w:shd w:val="clear" w:color="auto" w:fill="auto"/>
                  <w:noWrap/>
                  <w:vAlign w:val="center"/>
                  <w:hideMark/>
                </w:tcPr>
                <w:p w14:paraId="1F292061"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152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951</w:t>
                  </w:r>
                </w:p>
              </w:tc>
              <w:tc>
                <w:tcPr>
                  <w:tcW w:w="1408" w:type="dxa"/>
                  <w:tcBorders>
                    <w:top w:val="nil"/>
                    <w:left w:val="nil"/>
                    <w:bottom w:val="nil"/>
                    <w:right w:val="nil"/>
                  </w:tcBorders>
                  <w:shd w:val="clear" w:color="auto" w:fill="auto"/>
                  <w:noWrap/>
                  <w:vAlign w:val="center"/>
                  <w:hideMark/>
                </w:tcPr>
                <w:p w14:paraId="07CBF73E"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231</w:t>
                  </w:r>
                  <w:r>
                    <w:rPr>
                      <w:rFonts w:ascii="Arial" w:eastAsia="Times New Roman" w:hAnsi="Arial" w:cs="Arial"/>
                      <w:sz w:val="20"/>
                      <w:szCs w:val="20"/>
                      <w:lang w:eastAsia="sk-SK"/>
                    </w:rPr>
                    <w:t>.</w:t>
                  </w:r>
                  <w:r w:rsidRPr="00FA3A6D">
                    <w:rPr>
                      <w:rFonts w:ascii="Arial" w:eastAsia="Times New Roman" w:hAnsi="Arial" w:cs="Arial"/>
                      <w:sz w:val="20"/>
                      <w:szCs w:val="20"/>
                      <w:lang w:eastAsia="sk-SK"/>
                    </w:rPr>
                    <w:t>334</w:t>
                  </w:r>
                  <w:r>
                    <w:rPr>
                      <w:rFonts w:ascii="Arial" w:eastAsia="Times New Roman" w:hAnsi="Arial" w:cs="Arial"/>
                      <w:sz w:val="20"/>
                      <w:szCs w:val="20"/>
                      <w:lang w:eastAsia="sk-SK"/>
                    </w:rPr>
                    <w:t>,</w:t>
                  </w:r>
                  <w:r w:rsidRPr="00FA3A6D">
                    <w:rPr>
                      <w:rFonts w:ascii="Arial" w:eastAsia="Times New Roman" w:hAnsi="Arial" w:cs="Arial"/>
                      <w:sz w:val="20"/>
                      <w:szCs w:val="20"/>
                      <w:lang w:eastAsia="sk-SK"/>
                    </w:rPr>
                    <w:t>38</w:t>
                  </w:r>
                </w:p>
              </w:tc>
              <w:tc>
                <w:tcPr>
                  <w:tcW w:w="1565" w:type="dxa"/>
                  <w:tcBorders>
                    <w:top w:val="nil"/>
                    <w:left w:val="nil"/>
                    <w:bottom w:val="nil"/>
                    <w:right w:val="nil"/>
                  </w:tcBorders>
                  <w:shd w:val="clear" w:color="auto" w:fill="auto"/>
                  <w:noWrap/>
                  <w:vAlign w:val="bottom"/>
                  <w:hideMark/>
                </w:tcPr>
                <w:p w14:paraId="36D8BC5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151%</w:t>
                  </w:r>
                </w:p>
              </w:tc>
            </w:tr>
            <w:tr w:rsidR="00E44766" w:rsidRPr="00FA3A6D" w14:paraId="5CF2E032" w14:textId="77777777" w:rsidTr="00E44766">
              <w:trPr>
                <w:trHeight w:val="255"/>
              </w:trPr>
              <w:tc>
                <w:tcPr>
                  <w:tcW w:w="3869" w:type="dxa"/>
                  <w:tcBorders>
                    <w:top w:val="nil"/>
                    <w:left w:val="nil"/>
                    <w:bottom w:val="nil"/>
                    <w:right w:val="nil"/>
                  </w:tcBorders>
                  <w:shd w:val="clear" w:color="auto" w:fill="auto"/>
                  <w:noWrap/>
                  <w:vAlign w:val="center"/>
                  <w:hideMark/>
                </w:tcPr>
                <w:p w14:paraId="4FF36AF4"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Príjmy celkom</w:t>
                  </w:r>
                </w:p>
              </w:tc>
              <w:tc>
                <w:tcPr>
                  <w:tcW w:w="1172" w:type="dxa"/>
                  <w:tcBorders>
                    <w:top w:val="nil"/>
                    <w:left w:val="nil"/>
                    <w:bottom w:val="nil"/>
                    <w:right w:val="nil"/>
                  </w:tcBorders>
                  <w:shd w:val="clear" w:color="auto" w:fill="auto"/>
                  <w:noWrap/>
                  <w:vAlign w:val="center"/>
                  <w:hideMark/>
                </w:tcPr>
                <w:p w14:paraId="485AF1B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727</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558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5</w:t>
                  </w:r>
                </w:p>
              </w:tc>
              <w:tc>
                <w:tcPr>
                  <w:tcW w:w="1408" w:type="dxa"/>
                  <w:tcBorders>
                    <w:top w:val="nil"/>
                    <w:left w:val="nil"/>
                    <w:bottom w:val="nil"/>
                    <w:right w:val="nil"/>
                  </w:tcBorders>
                  <w:shd w:val="clear" w:color="auto" w:fill="auto"/>
                  <w:noWrap/>
                  <w:vAlign w:val="center"/>
                  <w:hideMark/>
                </w:tcPr>
                <w:p w14:paraId="63F8334D"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806</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266</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2</w:t>
                  </w:r>
                </w:p>
              </w:tc>
              <w:tc>
                <w:tcPr>
                  <w:tcW w:w="1565" w:type="dxa"/>
                  <w:tcBorders>
                    <w:top w:val="nil"/>
                    <w:left w:val="nil"/>
                    <w:bottom w:val="nil"/>
                    <w:right w:val="nil"/>
                  </w:tcBorders>
                  <w:shd w:val="clear" w:color="auto" w:fill="auto"/>
                  <w:noWrap/>
                  <w:vAlign w:val="bottom"/>
                  <w:hideMark/>
                </w:tcPr>
                <w:p w14:paraId="43D4FCCB"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105%</w:t>
                  </w:r>
                </w:p>
              </w:tc>
            </w:tr>
            <w:tr w:rsidR="00E44766" w:rsidRPr="00FA3A6D" w14:paraId="6BEB1BA0" w14:textId="77777777" w:rsidTr="00E44766">
              <w:trPr>
                <w:trHeight w:val="255"/>
              </w:trPr>
              <w:tc>
                <w:tcPr>
                  <w:tcW w:w="3869" w:type="dxa"/>
                  <w:tcBorders>
                    <w:top w:val="nil"/>
                    <w:left w:val="nil"/>
                    <w:bottom w:val="nil"/>
                    <w:right w:val="nil"/>
                  </w:tcBorders>
                  <w:shd w:val="clear" w:color="auto" w:fill="auto"/>
                  <w:noWrap/>
                  <w:vAlign w:val="center"/>
                  <w:hideMark/>
                </w:tcPr>
                <w:p w14:paraId="6C8FBFF1"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Bežné výdavky</w:t>
                  </w:r>
                </w:p>
              </w:tc>
              <w:tc>
                <w:tcPr>
                  <w:tcW w:w="1172" w:type="dxa"/>
                  <w:tcBorders>
                    <w:top w:val="nil"/>
                    <w:left w:val="nil"/>
                    <w:bottom w:val="nil"/>
                    <w:right w:val="nil"/>
                  </w:tcBorders>
                  <w:shd w:val="clear" w:color="auto" w:fill="auto"/>
                  <w:noWrap/>
                  <w:vAlign w:val="center"/>
                  <w:hideMark/>
                </w:tcPr>
                <w:p w14:paraId="61C38253"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739</w:t>
                  </w:r>
                  <w:r>
                    <w:rPr>
                      <w:rFonts w:ascii="Arial" w:eastAsia="Times New Roman" w:hAnsi="Arial" w:cs="Arial"/>
                      <w:sz w:val="20"/>
                      <w:szCs w:val="20"/>
                      <w:lang w:eastAsia="sk-SK"/>
                    </w:rPr>
                    <w:t>.</w:t>
                  </w:r>
                  <w:r w:rsidRPr="00FA3A6D">
                    <w:rPr>
                      <w:rFonts w:ascii="Arial" w:eastAsia="Times New Roman" w:hAnsi="Arial" w:cs="Arial"/>
                      <w:sz w:val="20"/>
                      <w:szCs w:val="20"/>
                      <w:lang w:eastAsia="sk-SK"/>
                    </w:rPr>
                    <w:t>958.6</w:t>
                  </w:r>
                </w:p>
              </w:tc>
              <w:tc>
                <w:tcPr>
                  <w:tcW w:w="1408" w:type="dxa"/>
                  <w:tcBorders>
                    <w:top w:val="nil"/>
                    <w:left w:val="nil"/>
                    <w:bottom w:val="nil"/>
                    <w:right w:val="nil"/>
                  </w:tcBorders>
                  <w:shd w:val="clear" w:color="auto" w:fill="auto"/>
                  <w:noWrap/>
                  <w:vAlign w:val="center"/>
                  <w:hideMark/>
                </w:tcPr>
                <w:p w14:paraId="246B9B12"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713</w:t>
                  </w:r>
                  <w:r>
                    <w:rPr>
                      <w:rFonts w:ascii="Arial" w:eastAsia="Times New Roman" w:hAnsi="Arial" w:cs="Arial"/>
                      <w:sz w:val="20"/>
                      <w:szCs w:val="20"/>
                      <w:lang w:eastAsia="sk-SK"/>
                    </w:rPr>
                    <w:t>.</w:t>
                  </w:r>
                  <w:r w:rsidRPr="00FA3A6D">
                    <w:rPr>
                      <w:rFonts w:ascii="Arial" w:eastAsia="Times New Roman" w:hAnsi="Arial" w:cs="Arial"/>
                      <w:sz w:val="20"/>
                      <w:szCs w:val="20"/>
                      <w:lang w:eastAsia="sk-SK"/>
                    </w:rPr>
                    <w:t>505.42</w:t>
                  </w:r>
                </w:p>
              </w:tc>
              <w:tc>
                <w:tcPr>
                  <w:tcW w:w="1565" w:type="dxa"/>
                  <w:tcBorders>
                    <w:top w:val="nil"/>
                    <w:left w:val="nil"/>
                    <w:bottom w:val="nil"/>
                    <w:right w:val="nil"/>
                  </w:tcBorders>
                  <w:shd w:val="clear" w:color="auto" w:fill="auto"/>
                  <w:noWrap/>
                  <w:vAlign w:val="bottom"/>
                  <w:hideMark/>
                </w:tcPr>
                <w:p w14:paraId="4F28D11D"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96%</w:t>
                  </w:r>
                </w:p>
              </w:tc>
            </w:tr>
            <w:tr w:rsidR="00E44766" w:rsidRPr="00FA3A6D" w14:paraId="00596F90" w14:textId="77777777" w:rsidTr="00E44766">
              <w:trPr>
                <w:trHeight w:val="255"/>
              </w:trPr>
              <w:tc>
                <w:tcPr>
                  <w:tcW w:w="3869" w:type="dxa"/>
                  <w:tcBorders>
                    <w:top w:val="nil"/>
                    <w:left w:val="nil"/>
                    <w:bottom w:val="nil"/>
                    <w:right w:val="nil"/>
                  </w:tcBorders>
                  <w:shd w:val="clear" w:color="auto" w:fill="auto"/>
                  <w:noWrap/>
                  <w:vAlign w:val="center"/>
                  <w:hideMark/>
                </w:tcPr>
                <w:p w14:paraId="358FBE04"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Kapitálové výdavky</w:t>
                  </w:r>
                </w:p>
              </w:tc>
              <w:tc>
                <w:tcPr>
                  <w:tcW w:w="1172" w:type="dxa"/>
                  <w:tcBorders>
                    <w:top w:val="nil"/>
                    <w:left w:val="nil"/>
                    <w:bottom w:val="nil"/>
                    <w:right w:val="nil"/>
                  </w:tcBorders>
                  <w:shd w:val="clear" w:color="auto" w:fill="auto"/>
                  <w:noWrap/>
                  <w:vAlign w:val="center"/>
                  <w:hideMark/>
                </w:tcPr>
                <w:p w14:paraId="667960B7"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255</w:t>
                  </w:r>
                  <w:r>
                    <w:rPr>
                      <w:rFonts w:ascii="Arial" w:eastAsia="Times New Roman" w:hAnsi="Arial" w:cs="Arial"/>
                      <w:sz w:val="20"/>
                      <w:szCs w:val="20"/>
                      <w:lang w:eastAsia="sk-SK"/>
                    </w:rPr>
                    <w:t>.</w:t>
                  </w:r>
                  <w:r w:rsidRPr="00FA3A6D">
                    <w:rPr>
                      <w:rFonts w:ascii="Arial" w:eastAsia="Times New Roman" w:hAnsi="Arial" w:cs="Arial"/>
                      <w:sz w:val="20"/>
                      <w:szCs w:val="20"/>
                      <w:lang w:eastAsia="sk-SK"/>
                    </w:rPr>
                    <w:t>772</w:t>
                  </w:r>
                </w:p>
              </w:tc>
              <w:tc>
                <w:tcPr>
                  <w:tcW w:w="1408" w:type="dxa"/>
                  <w:tcBorders>
                    <w:top w:val="nil"/>
                    <w:left w:val="nil"/>
                    <w:bottom w:val="nil"/>
                    <w:right w:val="nil"/>
                  </w:tcBorders>
                  <w:shd w:val="clear" w:color="auto" w:fill="auto"/>
                  <w:noWrap/>
                  <w:vAlign w:val="center"/>
                  <w:hideMark/>
                </w:tcPr>
                <w:p w14:paraId="59802E5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256</w:t>
                  </w:r>
                  <w:r>
                    <w:rPr>
                      <w:rFonts w:ascii="Arial" w:eastAsia="Times New Roman" w:hAnsi="Arial" w:cs="Arial"/>
                      <w:sz w:val="20"/>
                      <w:szCs w:val="20"/>
                      <w:lang w:eastAsia="sk-SK"/>
                    </w:rPr>
                    <w:t>.</w:t>
                  </w:r>
                  <w:r w:rsidRPr="00FA3A6D">
                    <w:rPr>
                      <w:rFonts w:ascii="Arial" w:eastAsia="Times New Roman" w:hAnsi="Arial" w:cs="Arial"/>
                      <w:sz w:val="20"/>
                      <w:szCs w:val="20"/>
                      <w:lang w:eastAsia="sk-SK"/>
                    </w:rPr>
                    <w:t>290.73</w:t>
                  </w:r>
                </w:p>
              </w:tc>
              <w:tc>
                <w:tcPr>
                  <w:tcW w:w="1565" w:type="dxa"/>
                  <w:tcBorders>
                    <w:top w:val="nil"/>
                    <w:left w:val="nil"/>
                    <w:bottom w:val="nil"/>
                    <w:right w:val="nil"/>
                  </w:tcBorders>
                  <w:shd w:val="clear" w:color="auto" w:fill="auto"/>
                  <w:noWrap/>
                  <w:vAlign w:val="bottom"/>
                  <w:hideMark/>
                </w:tcPr>
                <w:p w14:paraId="257E7BA0"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100%</w:t>
                  </w:r>
                </w:p>
              </w:tc>
            </w:tr>
            <w:tr w:rsidR="00E44766" w:rsidRPr="00FA3A6D" w14:paraId="0B686867" w14:textId="77777777" w:rsidTr="00E44766">
              <w:trPr>
                <w:trHeight w:val="255"/>
              </w:trPr>
              <w:tc>
                <w:tcPr>
                  <w:tcW w:w="3869" w:type="dxa"/>
                  <w:tcBorders>
                    <w:top w:val="nil"/>
                    <w:left w:val="nil"/>
                    <w:bottom w:val="nil"/>
                    <w:right w:val="nil"/>
                  </w:tcBorders>
                  <w:shd w:val="clear" w:color="auto" w:fill="auto"/>
                  <w:noWrap/>
                  <w:vAlign w:val="center"/>
                  <w:hideMark/>
                </w:tcPr>
                <w:p w14:paraId="021990E7" w14:textId="77777777" w:rsidR="00E44766" w:rsidRPr="00FA3A6D" w:rsidRDefault="00E44766" w:rsidP="00E44766">
                  <w:pPr>
                    <w:spacing w:line="240" w:lineRule="auto"/>
                    <w:rPr>
                      <w:rFonts w:ascii="Arial" w:eastAsia="Times New Roman" w:hAnsi="Arial" w:cs="Arial"/>
                      <w:sz w:val="20"/>
                      <w:szCs w:val="20"/>
                      <w:lang w:eastAsia="sk-SK"/>
                    </w:rPr>
                  </w:pPr>
                  <w:r w:rsidRPr="00FA3A6D">
                    <w:rPr>
                      <w:rFonts w:ascii="Arial" w:eastAsia="Times New Roman" w:hAnsi="Arial" w:cs="Arial"/>
                      <w:sz w:val="20"/>
                      <w:szCs w:val="20"/>
                      <w:lang w:eastAsia="sk-SK"/>
                    </w:rPr>
                    <w:t>Výdavkové finančné operácie</w:t>
                  </w:r>
                </w:p>
              </w:tc>
              <w:tc>
                <w:tcPr>
                  <w:tcW w:w="1172" w:type="dxa"/>
                  <w:tcBorders>
                    <w:top w:val="nil"/>
                    <w:left w:val="nil"/>
                    <w:bottom w:val="nil"/>
                    <w:right w:val="nil"/>
                  </w:tcBorders>
                  <w:shd w:val="clear" w:color="auto" w:fill="auto"/>
                  <w:noWrap/>
                  <w:vAlign w:val="center"/>
                  <w:hideMark/>
                </w:tcPr>
                <w:p w14:paraId="29D89A21"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42</w:t>
                  </w:r>
                  <w:r>
                    <w:rPr>
                      <w:rFonts w:ascii="Arial" w:eastAsia="Times New Roman" w:hAnsi="Arial" w:cs="Arial"/>
                      <w:sz w:val="20"/>
                      <w:szCs w:val="20"/>
                      <w:lang w:eastAsia="sk-SK"/>
                    </w:rPr>
                    <w:t>.</w:t>
                  </w:r>
                  <w:r w:rsidRPr="00FA3A6D">
                    <w:rPr>
                      <w:rFonts w:ascii="Arial" w:eastAsia="Times New Roman" w:hAnsi="Arial" w:cs="Arial"/>
                      <w:sz w:val="20"/>
                      <w:szCs w:val="20"/>
                      <w:lang w:eastAsia="sk-SK"/>
                    </w:rPr>
                    <w:t>722</w:t>
                  </w:r>
                </w:p>
              </w:tc>
              <w:tc>
                <w:tcPr>
                  <w:tcW w:w="1408" w:type="dxa"/>
                  <w:tcBorders>
                    <w:top w:val="nil"/>
                    <w:left w:val="nil"/>
                    <w:bottom w:val="nil"/>
                    <w:right w:val="nil"/>
                  </w:tcBorders>
                  <w:shd w:val="clear" w:color="auto" w:fill="auto"/>
                  <w:noWrap/>
                  <w:vAlign w:val="center"/>
                  <w:hideMark/>
                </w:tcPr>
                <w:p w14:paraId="759DAC48"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43</w:t>
                  </w:r>
                  <w:r>
                    <w:rPr>
                      <w:rFonts w:ascii="Arial" w:eastAsia="Times New Roman" w:hAnsi="Arial" w:cs="Arial"/>
                      <w:sz w:val="20"/>
                      <w:szCs w:val="20"/>
                      <w:lang w:eastAsia="sk-SK"/>
                    </w:rPr>
                    <w:t>.</w:t>
                  </w:r>
                  <w:r w:rsidRPr="00FA3A6D">
                    <w:rPr>
                      <w:rFonts w:ascii="Arial" w:eastAsia="Times New Roman" w:hAnsi="Arial" w:cs="Arial"/>
                      <w:sz w:val="20"/>
                      <w:szCs w:val="20"/>
                      <w:lang w:eastAsia="sk-SK"/>
                    </w:rPr>
                    <w:t>149.83</w:t>
                  </w:r>
                </w:p>
              </w:tc>
              <w:tc>
                <w:tcPr>
                  <w:tcW w:w="1565" w:type="dxa"/>
                  <w:tcBorders>
                    <w:top w:val="nil"/>
                    <w:left w:val="nil"/>
                    <w:bottom w:val="nil"/>
                    <w:right w:val="nil"/>
                  </w:tcBorders>
                  <w:shd w:val="clear" w:color="auto" w:fill="auto"/>
                  <w:noWrap/>
                  <w:vAlign w:val="bottom"/>
                  <w:hideMark/>
                </w:tcPr>
                <w:p w14:paraId="3CE72AF9"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101%</w:t>
                  </w:r>
                </w:p>
              </w:tc>
            </w:tr>
            <w:tr w:rsidR="00E44766" w:rsidRPr="00FA3A6D" w14:paraId="4F72703A" w14:textId="77777777" w:rsidTr="00E44766">
              <w:trPr>
                <w:trHeight w:val="255"/>
              </w:trPr>
              <w:tc>
                <w:tcPr>
                  <w:tcW w:w="3869" w:type="dxa"/>
                  <w:tcBorders>
                    <w:top w:val="nil"/>
                    <w:left w:val="nil"/>
                    <w:bottom w:val="nil"/>
                    <w:right w:val="nil"/>
                  </w:tcBorders>
                  <w:shd w:val="clear" w:color="auto" w:fill="auto"/>
                  <w:noWrap/>
                  <w:vAlign w:val="center"/>
                  <w:hideMark/>
                </w:tcPr>
                <w:p w14:paraId="3F79F802"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Výdavky celkom</w:t>
                  </w:r>
                </w:p>
              </w:tc>
              <w:tc>
                <w:tcPr>
                  <w:tcW w:w="1172" w:type="dxa"/>
                  <w:tcBorders>
                    <w:top w:val="nil"/>
                    <w:left w:val="nil"/>
                    <w:bottom w:val="nil"/>
                    <w:right w:val="nil"/>
                  </w:tcBorders>
                  <w:shd w:val="clear" w:color="auto" w:fill="auto"/>
                  <w:noWrap/>
                  <w:vAlign w:val="center"/>
                  <w:hideMark/>
                </w:tcPr>
                <w:p w14:paraId="452C2E3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038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452.6</w:t>
                  </w:r>
                </w:p>
              </w:tc>
              <w:tc>
                <w:tcPr>
                  <w:tcW w:w="1408" w:type="dxa"/>
                  <w:tcBorders>
                    <w:top w:val="nil"/>
                    <w:left w:val="nil"/>
                    <w:bottom w:val="nil"/>
                    <w:right w:val="nil"/>
                  </w:tcBorders>
                  <w:shd w:val="clear" w:color="auto" w:fill="auto"/>
                  <w:noWrap/>
                  <w:vAlign w:val="center"/>
                  <w:hideMark/>
                </w:tcPr>
                <w:p w14:paraId="4AF66E8A"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012</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946</w:t>
                  </w:r>
                </w:p>
              </w:tc>
              <w:tc>
                <w:tcPr>
                  <w:tcW w:w="1565" w:type="dxa"/>
                  <w:tcBorders>
                    <w:top w:val="nil"/>
                    <w:left w:val="nil"/>
                    <w:bottom w:val="nil"/>
                    <w:right w:val="nil"/>
                  </w:tcBorders>
                  <w:shd w:val="clear" w:color="auto" w:fill="auto"/>
                  <w:noWrap/>
                  <w:vAlign w:val="bottom"/>
                  <w:hideMark/>
                </w:tcPr>
                <w:p w14:paraId="6AFB8D8E"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98%</w:t>
                  </w:r>
                </w:p>
              </w:tc>
            </w:tr>
            <w:tr w:rsidR="00E44766" w:rsidRPr="00FA3A6D" w14:paraId="3DC4485C" w14:textId="77777777" w:rsidTr="00E44766">
              <w:trPr>
                <w:trHeight w:val="255"/>
              </w:trPr>
              <w:tc>
                <w:tcPr>
                  <w:tcW w:w="3869" w:type="dxa"/>
                  <w:tcBorders>
                    <w:top w:val="nil"/>
                    <w:left w:val="nil"/>
                    <w:bottom w:val="nil"/>
                    <w:right w:val="nil"/>
                  </w:tcBorders>
                  <w:shd w:val="clear" w:color="auto" w:fill="auto"/>
                  <w:noWrap/>
                  <w:vAlign w:val="center"/>
                  <w:hideMark/>
                </w:tcPr>
                <w:p w14:paraId="744853C8"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Rozdiel</w:t>
                  </w:r>
                </w:p>
              </w:tc>
              <w:tc>
                <w:tcPr>
                  <w:tcW w:w="1172" w:type="dxa"/>
                  <w:tcBorders>
                    <w:top w:val="nil"/>
                    <w:left w:val="nil"/>
                    <w:bottom w:val="nil"/>
                    <w:right w:val="nil"/>
                  </w:tcBorders>
                  <w:shd w:val="clear" w:color="auto" w:fill="auto"/>
                  <w:noWrap/>
                  <w:vAlign w:val="center"/>
                  <w:hideMark/>
                </w:tcPr>
                <w:p w14:paraId="15C32362"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689</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105.87</w:t>
                  </w:r>
                </w:p>
              </w:tc>
              <w:tc>
                <w:tcPr>
                  <w:tcW w:w="1408" w:type="dxa"/>
                  <w:tcBorders>
                    <w:top w:val="nil"/>
                    <w:left w:val="nil"/>
                    <w:bottom w:val="nil"/>
                    <w:right w:val="nil"/>
                  </w:tcBorders>
                  <w:shd w:val="clear" w:color="auto" w:fill="auto"/>
                  <w:noWrap/>
                  <w:vAlign w:val="center"/>
                  <w:hideMark/>
                </w:tcPr>
                <w:p w14:paraId="7A3126A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793</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320.25</w:t>
                  </w:r>
                </w:p>
              </w:tc>
              <w:tc>
                <w:tcPr>
                  <w:tcW w:w="1565" w:type="dxa"/>
                  <w:tcBorders>
                    <w:top w:val="nil"/>
                    <w:left w:val="nil"/>
                    <w:bottom w:val="nil"/>
                    <w:right w:val="nil"/>
                  </w:tcBorders>
                  <w:shd w:val="clear" w:color="auto" w:fill="auto"/>
                  <w:noWrap/>
                  <w:vAlign w:val="bottom"/>
                  <w:hideMark/>
                </w:tcPr>
                <w:p w14:paraId="4AA52D36"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115%</w:t>
                  </w:r>
                </w:p>
              </w:tc>
            </w:tr>
            <w:tr w:rsidR="00E44766" w:rsidRPr="00FA3A6D" w14:paraId="18197DF2" w14:textId="77777777" w:rsidTr="00E44766">
              <w:trPr>
                <w:trHeight w:val="255"/>
              </w:trPr>
              <w:tc>
                <w:tcPr>
                  <w:tcW w:w="3869" w:type="dxa"/>
                  <w:tcBorders>
                    <w:top w:val="nil"/>
                    <w:left w:val="nil"/>
                    <w:bottom w:val="nil"/>
                    <w:right w:val="nil"/>
                  </w:tcBorders>
                  <w:shd w:val="clear" w:color="auto" w:fill="auto"/>
                  <w:noWrap/>
                  <w:vAlign w:val="bottom"/>
                  <w:hideMark/>
                </w:tcPr>
                <w:p w14:paraId="2E18BFCC" w14:textId="77777777" w:rsidR="00E44766" w:rsidRPr="00FA3A6D" w:rsidRDefault="00E44766" w:rsidP="00E44766">
                  <w:pPr>
                    <w:spacing w:line="240" w:lineRule="auto"/>
                    <w:jc w:val="right"/>
                    <w:rPr>
                      <w:rFonts w:ascii="Arial" w:eastAsia="Times New Roman" w:hAnsi="Arial" w:cs="Arial"/>
                      <w:sz w:val="20"/>
                      <w:szCs w:val="20"/>
                      <w:lang w:eastAsia="sk-SK"/>
                    </w:rPr>
                  </w:pPr>
                </w:p>
              </w:tc>
              <w:tc>
                <w:tcPr>
                  <w:tcW w:w="1172" w:type="dxa"/>
                  <w:tcBorders>
                    <w:top w:val="nil"/>
                    <w:left w:val="nil"/>
                    <w:bottom w:val="nil"/>
                    <w:right w:val="nil"/>
                  </w:tcBorders>
                  <w:shd w:val="clear" w:color="auto" w:fill="auto"/>
                  <w:noWrap/>
                  <w:vAlign w:val="bottom"/>
                  <w:hideMark/>
                </w:tcPr>
                <w:p w14:paraId="0682CECD"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408" w:type="dxa"/>
                  <w:tcBorders>
                    <w:top w:val="nil"/>
                    <w:left w:val="nil"/>
                    <w:bottom w:val="nil"/>
                    <w:right w:val="nil"/>
                  </w:tcBorders>
                  <w:shd w:val="clear" w:color="auto" w:fill="auto"/>
                  <w:noWrap/>
                  <w:vAlign w:val="bottom"/>
                  <w:hideMark/>
                </w:tcPr>
                <w:p w14:paraId="63445235"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565" w:type="dxa"/>
                  <w:tcBorders>
                    <w:top w:val="nil"/>
                    <w:left w:val="nil"/>
                    <w:bottom w:val="nil"/>
                    <w:right w:val="nil"/>
                  </w:tcBorders>
                  <w:shd w:val="clear" w:color="auto" w:fill="auto"/>
                  <w:noWrap/>
                  <w:vAlign w:val="bottom"/>
                  <w:hideMark/>
                </w:tcPr>
                <w:p w14:paraId="4F129CE3"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r>
            <w:tr w:rsidR="00E44766" w:rsidRPr="00FA3A6D" w14:paraId="13AD27A8" w14:textId="77777777" w:rsidTr="00E44766">
              <w:trPr>
                <w:trHeight w:val="255"/>
              </w:trPr>
              <w:tc>
                <w:tcPr>
                  <w:tcW w:w="3869" w:type="dxa"/>
                  <w:tcBorders>
                    <w:top w:val="nil"/>
                    <w:left w:val="nil"/>
                    <w:bottom w:val="nil"/>
                    <w:right w:val="nil"/>
                  </w:tcBorders>
                  <w:shd w:val="clear" w:color="auto" w:fill="auto"/>
                  <w:noWrap/>
                  <w:vAlign w:val="center"/>
                  <w:hideMark/>
                </w:tcPr>
                <w:p w14:paraId="25015959"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Výdavky RO</w:t>
                  </w:r>
                </w:p>
              </w:tc>
              <w:tc>
                <w:tcPr>
                  <w:tcW w:w="1172" w:type="dxa"/>
                  <w:tcBorders>
                    <w:top w:val="nil"/>
                    <w:left w:val="nil"/>
                    <w:bottom w:val="nil"/>
                    <w:right w:val="nil"/>
                  </w:tcBorders>
                  <w:shd w:val="clear" w:color="auto" w:fill="auto"/>
                  <w:noWrap/>
                  <w:vAlign w:val="center"/>
                  <w:hideMark/>
                </w:tcPr>
                <w:p w14:paraId="3FCD7A28"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689</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106</w:t>
                  </w:r>
                </w:p>
              </w:tc>
              <w:tc>
                <w:tcPr>
                  <w:tcW w:w="1408" w:type="dxa"/>
                  <w:tcBorders>
                    <w:top w:val="nil"/>
                    <w:left w:val="nil"/>
                    <w:bottom w:val="nil"/>
                    <w:right w:val="nil"/>
                  </w:tcBorders>
                  <w:shd w:val="clear" w:color="auto" w:fill="auto"/>
                  <w:noWrap/>
                  <w:vAlign w:val="center"/>
                  <w:hideMark/>
                </w:tcPr>
                <w:p w14:paraId="48D42DA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775</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300</w:t>
                  </w:r>
                </w:p>
              </w:tc>
              <w:tc>
                <w:tcPr>
                  <w:tcW w:w="1565" w:type="dxa"/>
                  <w:tcBorders>
                    <w:top w:val="nil"/>
                    <w:left w:val="nil"/>
                    <w:bottom w:val="nil"/>
                    <w:right w:val="nil"/>
                  </w:tcBorders>
                  <w:shd w:val="clear" w:color="auto" w:fill="auto"/>
                  <w:noWrap/>
                  <w:vAlign w:val="bottom"/>
                  <w:hideMark/>
                </w:tcPr>
                <w:p w14:paraId="0EE8CA7F" w14:textId="77777777" w:rsidR="00E44766" w:rsidRPr="00FA3A6D" w:rsidRDefault="00E44766" w:rsidP="00E44766">
                  <w:pPr>
                    <w:spacing w:line="240" w:lineRule="auto"/>
                    <w:jc w:val="right"/>
                    <w:rPr>
                      <w:rFonts w:ascii="Arial" w:eastAsia="Times New Roman" w:hAnsi="Arial" w:cs="Arial"/>
                      <w:sz w:val="20"/>
                      <w:szCs w:val="20"/>
                      <w:lang w:eastAsia="sk-SK"/>
                    </w:rPr>
                  </w:pPr>
                  <w:r w:rsidRPr="00FA3A6D">
                    <w:rPr>
                      <w:rFonts w:ascii="Arial" w:eastAsia="Times New Roman" w:hAnsi="Arial" w:cs="Arial"/>
                      <w:sz w:val="20"/>
                      <w:szCs w:val="20"/>
                      <w:lang w:eastAsia="sk-SK"/>
                    </w:rPr>
                    <w:t>113%</w:t>
                  </w:r>
                </w:p>
              </w:tc>
            </w:tr>
            <w:tr w:rsidR="00E44766" w:rsidRPr="00FA3A6D" w14:paraId="07E5FAA8" w14:textId="77777777" w:rsidTr="00E44766">
              <w:trPr>
                <w:trHeight w:val="255"/>
              </w:trPr>
              <w:tc>
                <w:tcPr>
                  <w:tcW w:w="3869" w:type="dxa"/>
                  <w:tcBorders>
                    <w:top w:val="nil"/>
                    <w:left w:val="nil"/>
                    <w:bottom w:val="nil"/>
                    <w:right w:val="nil"/>
                  </w:tcBorders>
                  <w:shd w:val="clear" w:color="auto" w:fill="auto"/>
                  <w:noWrap/>
                  <w:vAlign w:val="bottom"/>
                  <w:hideMark/>
                </w:tcPr>
                <w:p w14:paraId="74D71060" w14:textId="77777777" w:rsidR="00E44766" w:rsidRPr="00FA3A6D" w:rsidRDefault="00E44766" w:rsidP="00E44766">
                  <w:pPr>
                    <w:spacing w:line="240" w:lineRule="auto"/>
                    <w:jc w:val="right"/>
                    <w:rPr>
                      <w:rFonts w:ascii="Arial" w:eastAsia="Times New Roman" w:hAnsi="Arial" w:cs="Arial"/>
                      <w:sz w:val="20"/>
                      <w:szCs w:val="20"/>
                      <w:lang w:eastAsia="sk-SK"/>
                    </w:rPr>
                  </w:pPr>
                </w:p>
              </w:tc>
              <w:tc>
                <w:tcPr>
                  <w:tcW w:w="1172" w:type="dxa"/>
                  <w:tcBorders>
                    <w:top w:val="nil"/>
                    <w:left w:val="nil"/>
                    <w:bottom w:val="nil"/>
                    <w:right w:val="nil"/>
                  </w:tcBorders>
                  <w:shd w:val="clear" w:color="auto" w:fill="auto"/>
                  <w:noWrap/>
                  <w:vAlign w:val="bottom"/>
                  <w:hideMark/>
                </w:tcPr>
                <w:p w14:paraId="799C237D"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408" w:type="dxa"/>
                  <w:tcBorders>
                    <w:top w:val="nil"/>
                    <w:left w:val="nil"/>
                    <w:bottom w:val="nil"/>
                    <w:right w:val="nil"/>
                  </w:tcBorders>
                  <w:shd w:val="clear" w:color="auto" w:fill="auto"/>
                  <w:noWrap/>
                  <w:vAlign w:val="bottom"/>
                  <w:hideMark/>
                </w:tcPr>
                <w:p w14:paraId="760A72E9"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c>
                <w:tcPr>
                  <w:tcW w:w="1565" w:type="dxa"/>
                  <w:tcBorders>
                    <w:top w:val="nil"/>
                    <w:left w:val="nil"/>
                    <w:bottom w:val="nil"/>
                    <w:right w:val="nil"/>
                  </w:tcBorders>
                  <w:shd w:val="clear" w:color="auto" w:fill="auto"/>
                  <w:noWrap/>
                  <w:vAlign w:val="bottom"/>
                  <w:hideMark/>
                </w:tcPr>
                <w:p w14:paraId="09E74245" w14:textId="77777777" w:rsidR="00E44766" w:rsidRPr="00FA3A6D" w:rsidRDefault="00E44766" w:rsidP="00E44766">
                  <w:pPr>
                    <w:spacing w:line="240" w:lineRule="auto"/>
                    <w:rPr>
                      <w:rFonts w:ascii="Times New Roman" w:eastAsia="Times New Roman" w:hAnsi="Times New Roman" w:cs="Times New Roman"/>
                      <w:sz w:val="20"/>
                      <w:szCs w:val="20"/>
                      <w:lang w:eastAsia="sk-SK"/>
                    </w:rPr>
                  </w:pPr>
                </w:p>
              </w:tc>
            </w:tr>
            <w:tr w:rsidR="00E44766" w:rsidRPr="00FA3A6D" w14:paraId="2563BE0A" w14:textId="77777777" w:rsidTr="00E44766">
              <w:trPr>
                <w:trHeight w:val="255"/>
              </w:trPr>
              <w:tc>
                <w:tcPr>
                  <w:tcW w:w="3869" w:type="dxa"/>
                  <w:tcBorders>
                    <w:top w:val="nil"/>
                    <w:left w:val="nil"/>
                    <w:bottom w:val="nil"/>
                    <w:right w:val="nil"/>
                  </w:tcBorders>
                  <w:shd w:val="clear" w:color="auto" w:fill="auto"/>
                  <w:noWrap/>
                  <w:vAlign w:val="center"/>
                  <w:hideMark/>
                </w:tcPr>
                <w:p w14:paraId="1CCDAB3E"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 xml:space="preserve">Výsledok </w:t>
                  </w:r>
                  <w:proofErr w:type="spellStart"/>
                  <w:r w:rsidRPr="00FA3A6D">
                    <w:rPr>
                      <w:rFonts w:ascii="Arial" w:eastAsia="Times New Roman" w:hAnsi="Arial" w:cs="Arial"/>
                      <w:bCs/>
                      <w:sz w:val="20"/>
                      <w:szCs w:val="20"/>
                      <w:lang w:eastAsia="sk-SK"/>
                    </w:rPr>
                    <w:t>rozp</w:t>
                  </w:r>
                  <w:proofErr w:type="spellEnd"/>
                  <w:r w:rsidRPr="00FA3A6D">
                    <w:rPr>
                      <w:rFonts w:ascii="Arial" w:eastAsia="Times New Roman" w:hAnsi="Arial" w:cs="Arial"/>
                      <w:bCs/>
                      <w:sz w:val="20"/>
                      <w:szCs w:val="20"/>
                      <w:lang w:eastAsia="sk-SK"/>
                    </w:rPr>
                    <w:t>. Hospodárenia</w:t>
                  </w:r>
                </w:p>
              </w:tc>
              <w:tc>
                <w:tcPr>
                  <w:tcW w:w="1172" w:type="dxa"/>
                  <w:tcBorders>
                    <w:top w:val="nil"/>
                    <w:left w:val="nil"/>
                    <w:bottom w:val="nil"/>
                    <w:right w:val="nil"/>
                  </w:tcBorders>
                  <w:shd w:val="clear" w:color="auto" w:fill="auto"/>
                  <w:noWrap/>
                  <w:vAlign w:val="center"/>
                  <w:hideMark/>
                </w:tcPr>
                <w:p w14:paraId="192F2372"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406F8F8D"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020.25</w:t>
                  </w:r>
                </w:p>
              </w:tc>
              <w:tc>
                <w:tcPr>
                  <w:tcW w:w="1565" w:type="dxa"/>
                  <w:tcBorders>
                    <w:top w:val="nil"/>
                    <w:left w:val="nil"/>
                    <w:bottom w:val="nil"/>
                    <w:right w:val="nil"/>
                  </w:tcBorders>
                  <w:shd w:val="clear" w:color="auto" w:fill="auto"/>
                  <w:noWrap/>
                  <w:vAlign w:val="bottom"/>
                  <w:hideMark/>
                </w:tcPr>
                <w:p w14:paraId="12E2E479"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r w:rsidR="00E44766" w:rsidRPr="00FA3A6D" w14:paraId="4959340A" w14:textId="77777777" w:rsidTr="00E44766">
              <w:trPr>
                <w:trHeight w:val="255"/>
              </w:trPr>
              <w:tc>
                <w:tcPr>
                  <w:tcW w:w="3869" w:type="dxa"/>
                  <w:tcBorders>
                    <w:top w:val="nil"/>
                    <w:left w:val="nil"/>
                    <w:bottom w:val="nil"/>
                    <w:right w:val="nil"/>
                  </w:tcBorders>
                  <w:shd w:val="clear" w:color="auto" w:fill="auto"/>
                  <w:noWrap/>
                  <w:vAlign w:val="center"/>
                  <w:hideMark/>
                </w:tcPr>
                <w:p w14:paraId="7E7E556E"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Nevyčerpané fin. príjmy</w:t>
                  </w:r>
                </w:p>
              </w:tc>
              <w:tc>
                <w:tcPr>
                  <w:tcW w:w="1172" w:type="dxa"/>
                  <w:tcBorders>
                    <w:top w:val="nil"/>
                    <w:left w:val="nil"/>
                    <w:bottom w:val="nil"/>
                    <w:right w:val="nil"/>
                  </w:tcBorders>
                  <w:shd w:val="clear" w:color="auto" w:fill="auto"/>
                  <w:noWrap/>
                  <w:vAlign w:val="center"/>
                  <w:hideMark/>
                </w:tcPr>
                <w:p w14:paraId="4FA047F5"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52F56A87"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0</w:t>
                  </w:r>
                </w:p>
              </w:tc>
              <w:tc>
                <w:tcPr>
                  <w:tcW w:w="1565" w:type="dxa"/>
                  <w:tcBorders>
                    <w:top w:val="nil"/>
                    <w:left w:val="nil"/>
                    <w:bottom w:val="nil"/>
                    <w:right w:val="nil"/>
                  </w:tcBorders>
                  <w:shd w:val="clear" w:color="auto" w:fill="auto"/>
                  <w:noWrap/>
                  <w:vAlign w:val="bottom"/>
                  <w:hideMark/>
                </w:tcPr>
                <w:p w14:paraId="2C04A5CB"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r w:rsidR="00E44766" w:rsidRPr="00FA3A6D" w14:paraId="49AF2CF1" w14:textId="77777777" w:rsidTr="00E44766">
              <w:trPr>
                <w:trHeight w:val="255"/>
              </w:trPr>
              <w:tc>
                <w:tcPr>
                  <w:tcW w:w="3869" w:type="dxa"/>
                  <w:tcBorders>
                    <w:top w:val="nil"/>
                    <w:left w:val="nil"/>
                    <w:bottom w:val="nil"/>
                    <w:right w:val="nil"/>
                  </w:tcBorders>
                  <w:shd w:val="clear" w:color="auto" w:fill="auto"/>
                  <w:noWrap/>
                  <w:vAlign w:val="center"/>
                  <w:hideMark/>
                </w:tcPr>
                <w:p w14:paraId="7E2E2E8F" w14:textId="77777777" w:rsidR="00E44766" w:rsidRPr="00FA3A6D" w:rsidRDefault="00E44766" w:rsidP="00E44766">
                  <w:pPr>
                    <w:spacing w:line="240" w:lineRule="auto"/>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 xml:space="preserve">Výsledok </w:t>
                  </w:r>
                  <w:proofErr w:type="spellStart"/>
                  <w:r w:rsidRPr="00FA3A6D">
                    <w:rPr>
                      <w:rFonts w:ascii="Arial" w:eastAsia="Times New Roman" w:hAnsi="Arial" w:cs="Arial"/>
                      <w:bCs/>
                      <w:sz w:val="20"/>
                      <w:szCs w:val="20"/>
                      <w:lang w:eastAsia="sk-SK"/>
                    </w:rPr>
                    <w:t>rozp</w:t>
                  </w:r>
                  <w:proofErr w:type="spellEnd"/>
                  <w:r w:rsidRPr="00FA3A6D">
                    <w:rPr>
                      <w:rFonts w:ascii="Arial" w:eastAsia="Times New Roman" w:hAnsi="Arial" w:cs="Arial"/>
                      <w:bCs/>
                      <w:sz w:val="20"/>
                      <w:szCs w:val="20"/>
                      <w:lang w:eastAsia="sk-SK"/>
                    </w:rPr>
                    <w:t>. hospodárenia po úprave</w:t>
                  </w:r>
                </w:p>
              </w:tc>
              <w:tc>
                <w:tcPr>
                  <w:tcW w:w="1172" w:type="dxa"/>
                  <w:tcBorders>
                    <w:top w:val="nil"/>
                    <w:left w:val="nil"/>
                    <w:bottom w:val="nil"/>
                    <w:right w:val="nil"/>
                  </w:tcBorders>
                  <w:shd w:val="clear" w:color="auto" w:fill="auto"/>
                  <w:noWrap/>
                  <w:vAlign w:val="center"/>
                  <w:hideMark/>
                </w:tcPr>
                <w:p w14:paraId="4CBD165D" w14:textId="77777777" w:rsidR="00E44766" w:rsidRPr="00FA3A6D" w:rsidRDefault="00E44766" w:rsidP="00E44766">
                  <w:pPr>
                    <w:spacing w:line="240" w:lineRule="auto"/>
                    <w:rPr>
                      <w:rFonts w:ascii="Arial" w:eastAsia="Times New Roman" w:hAnsi="Arial" w:cs="Arial"/>
                      <w:b w:val="0"/>
                      <w:bCs/>
                      <w:sz w:val="20"/>
                      <w:szCs w:val="20"/>
                      <w:lang w:eastAsia="sk-SK"/>
                    </w:rPr>
                  </w:pPr>
                </w:p>
              </w:tc>
              <w:tc>
                <w:tcPr>
                  <w:tcW w:w="1408" w:type="dxa"/>
                  <w:tcBorders>
                    <w:top w:val="nil"/>
                    <w:left w:val="nil"/>
                    <w:bottom w:val="nil"/>
                    <w:right w:val="nil"/>
                  </w:tcBorders>
                  <w:shd w:val="clear" w:color="auto" w:fill="auto"/>
                  <w:noWrap/>
                  <w:vAlign w:val="center"/>
                  <w:hideMark/>
                </w:tcPr>
                <w:p w14:paraId="0D0FD5B7" w14:textId="77777777" w:rsidR="00E44766" w:rsidRPr="00FA3A6D" w:rsidRDefault="00E44766" w:rsidP="00E44766">
                  <w:pPr>
                    <w:spacing w:line="240" w:lineRule="auto"/>
                    <w:jc w:val="right"/>
                    <w:rPr>
                      <w:rFonts w:ascii="Arial" w:eastAsia="Times New Roman" w:hAnsi="Arial" w:cs="Arial"/>
                      <w:b w:val="0"/>
                      <w:bCs/>
                      <w:sz w:val="20"/>
                      <w:szCs w:val="20"/>
                      <w:lang w:eastAsia="sk-SK"/>
                    </w:rPr>
                  </w:pPr>
                  <w:r w:rsidRPr="00FA3A6D">
                    <w:rPr>
                      <w:rFonts w:ascii="Arial" w:eastAsia="Times New Roman" w:hAnsi="Arial" w:cs="Arial"/>
                      <w:bCs/>
                      <w:sz w:val="20"/>
                      <w:szCs w:val="20"/>
                      <w:lang w:eastAsia="sk-SK"/>
                    </w:rPr>
                    <w:t>18</w:t>
                  </w:r>
                  <w:r>
                    <w:rPr>
                      <w:rFonts w:ascii="Arial" w:eastAsia="Times New Roman" w:hAnsi="Arial" w:cs="Arial"/>
                      <w:bCs/>
                      <w:sz w:val="20"/>
                      <w:szCs w:val="20"/>
                      <w:lang w:eastAsia="sk-SK"/>
                    </w:rPr>
                    <w:t>.</w:t>
                  </w:r>
                  <w:r w:rsidRPr="00FA3A6D">
                    <w:rPr>
                      <w:rFonts w:ascii="Arial" w:eastAsia="Times New Roman" w:hAnsi="Arial" w:cs="Arial"/>
                      <w:bCs/>
                      <w:sz w:val="20"/>
                      <w:szCs w:val="20"/>
                      <w:lang w:eastAsia="sk-SK"/>
                    </w:rPr>
                    <w:t>020.25</w:t>
                  </w:r>
                </w:p>
              </w:tc>
              <w:tc>
                <w:tcPr>
                  <w:tcW w:w="1565" w:type="dxa"/>
                  <w:tcBorders>
                    <w:top w:val="nil"/>
                    <w:left w:val="nil"/>
                    <w:bottom w:val="nil"/>
                    <w:right w:val="nil"/>
                  </w:tcBorders>
                  <w:shd w:val="clear" w:color="auto" w:fill="auto"/>
                  <w:noWrap/>
                  <w:vAlign w:val="bottom"/>
                  <w:hideMark/>
                </w:tcPr>
                <w:p w14:paraId="33867E7C" w14:textId="77777777" w:rsidR="00E44766" w:rsidRPr="00FA3A6D" w:rsidRDefault="00E44766" w:rsidP="00E44766">
                  <w:pPr>
                    <w:spacing w:line="240" w:lineRule="auto"/>
                    <w:jc w:val="right"/>
                    <w:rPr>
                      <w:rFonts w:ascii="Arial" w:eastAsia="Times New Roman" w:hAnsi="Arial" w:cs="Arial"/>
                      <w:b w:val="0"/>
                      <w:bCs/>
                      <w:sz w:val="20"/>
                      <w:szCs w:val="20"/>
                      <w:lang w:eastAsia="sk-SK"/>
                    </w:rPr>
                  </w:pPr>
                </w:p>
              </w:tc>
            </w:tr>
          </w:tbl>
          <w:p w14:paraId="5F4D71D7" w14:textId="77777777" w:rsidR="006600E7" w:rsidRPr="00A53115" w:rsidRDefault="006600E7" w:rsidP="004238A5">
            <w:pPr>
              <w:spacing w:line="240" w:lineRule="auto"/>
              <w:rPr>
                <w:rFonts w:ascii="Arial" w:eastAsia="Times New Roman" w:hAnsi="Arial" w:cs="Arial"/>
                <w:sz w:val="20"/>
                <w:szCs w:val="20"/>
                <w:lang w:eastAsia="sk-SK"/>
              </w:rPr>
            </w:pPr>
          </w:p>
        </w:tc>
        <w:tc>
          <w:tcPr>
            <w:tcW w:w="954" w:type="dxa"/>
            <w:tcBorders>
              <w:top w:val="nil"/>
              <w:left w:val="nil"/>
              <w:bottom w:val="nil"/>
              <w:right w:val="nil"/>
            </w:tcBorders>
            <w:shd w:val="clear" w:color="auto" w:fill="auto"/>
            <w:noWrap/>
            <w:vAlign w:val="bottom"/>
          </w:tcPr>
          <w:p w14:paraId="39152D42" w14:textId="4D7EBD26" w:rsidR="006600E7" w:rsidRDefault="006600E7" w:rsidP="004238A5">
            <w:pPr>
              <w:spacing w:line="240" w:lineRule="auto"/>
              <w:jc w:val="right"/>
              <w:rPr>
                <w:rFonts w:ascii="Arial" w:eastAsia="Times New Roman" w:hAnsi="Arial" w:cs="Arial"/>
                <w:sz w:val="20"/>
                <w:szCs w:val="20"/>
                <w:lang w:eastAsia="sk-SK"/>
              </w:rPr>
            </w:pPr>
          </w:p>
        </w:tc>
        <w:tc>
          <w:tcPr>
            <w:tcW w:w="954" w:type="dxa"/>
            <w:tcBorders>
              <w:top w:val="nil"/>
              <w:left w:val="nil"/>
              <w:bottom w:val="nil"/>
              <w:right w:val="nil"/>
            </w:tcBorders>
            <w:shd w:val="clear" w:color="auto" w:fill="auto"/>
            <w:noWrap/>
            <w:vAlign w:val="bottom"/>
          </w:tcPr>
          <w:p w14:paraId="7C7602E2" w14:textId="4C1E9D20" w:rsidR="006600E7" w:rsidRPr="00A53115" w:rsidRDefault="006600E7" w:rsidP="004238A5">
            <w:pPr>
              <w:spacing w:line="240" w:lineRule="auto"/>
              <w:jc w:val="right"/>
              <w:rPr>
                <w:rFonts w:ascii="Arial" w:eastAsia="Times New Roman" w:hAnsi="Arial" w:cs="Arial"/>
                <w:sz w:val="20"/>
                <w:szCs w:val="20"/>
                <w:lang w:eastAsia="sk-SK"/>
              </w:rPr>
            </w:pPr>
          </w:p>
        </w:tc>
      </w:tr>
    </w:tbl>
    <w:p w14:paraId="44461D72" w14:textId="12A344CA" w:rsidR="006600E7" w:rsidRDefault="00AA114F" w:rsidP="00AA114F">
      <w:pPr>
        <w:pStyle w:val="Nadpis1"/>
      </w:pPr>
      <w:bookmarkStart w:id="24" w:name="_Toc154573536"/>
      <w:r>
        <w:t>Prehľad o stave a vývoji dlhu k 31.12.202</w:t>
      </w:r>
      <w:r w:rsidR="006C2693">
        <w:t>2</w:t>
      </w:r>
      <w:bookmarkEnd w:id="24"/>
    </w:p>
    <w:p w14:paraId="32B693E6" w14:textId="46684A2C" w:rsidR="007046C5" w:rsidRDefault="001A77EA">
      <w:pPr>
        <w:spacing w:after="200"/>
      </w:pPr>
      <w:r w:rsidRPr="001A77EA">
        <w:rPr>
          <w:bCs/>
          <w:sz w:val="24"/>
          <w:szCs w:val="24"/>
        </w:rPr>
        <w:t>Výška dlhu</w:t>
      </w:r>
      <w:r w:rsidRPr="009163C5">
        <w:rPr>
          <w:sz w:val="24"/>
          <w:szCs w:val="24"/>
        </w:rPr>
        <w:t xml:space="preserve"> podľa </w:t>
      </w:r>
      <w:r>
        <w:rPr>
          <w:sz w:val="24"/>
          <w:szCs w:val="24"/>
        </w:rPr>
        <w:t xml:space="preserve">§ 17 </w:t>
      </w:r>
      <w:r w:rsidRPr="008C5B46">
        <w:rPr>
          <w:sz w:val="24"/>
          <w:szCs w:val="24"/>
        </w:rPr>
        <w:t>ods. 7 -8 zákona</w:t>
      </w:r>
      <w:r>
        <w:rPr>
          <w:sz w:val="24"/>
          <w:szCs w:val="24"/>
        </w:rPr>
        <w:t xml:space="preserve">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redchádzajúce účtovné obdobie (k 31.12.2022) je 198.256.00 EUR</w:t>
      </w:r>
      <w:r w:rsidR="007046C5">
        <w:br w:type="page"/>
      </w:r>
    </w:p>
    <w:p w14:paraId="57263E82" w14:textId="77777777" w:rsidR="007046C5" w:rsidRDefault="007046C5" w:rsidP="005C603E">
      <w:pPr>
        <w:pStyle w:val="Nadpis1"/>
        <w:rPr>
          <w:noProof/>
        </w:rPr>
        <w:sectPr w:rsidR="007046C5" w:rsidSect="007046C5">
          <w:headerReference w:type="default" r:id="rId12"/>
          <w:footerReference w:type="default" r:id="rId13"/>
          <w:pgSz w:w="11906" w:h="16838" w:code="9"/>
          <w:pgMar w:top="720" w:right="936" w:bottom="720" w:left="936" w:header="0" w:footer="289" w:gutter="0"/>
          <w:pgNumType w:start="22"/>
          <w:cols w:space="720"/>
          <w:docGrid w:linePitch="382"/>
        </w:sectPr>
      </w:pPr>
    </w:p>
    <w:p w14:paraId="02E50152" w14:textId="5477DE7D" w:rsidR="005C603E" w:rsidRDefault="005C603E" w:rsidP="005C603E">
      <w:pPr>
        <w:pStyle w:val="Nadpis1"/>
        <w:rPr>
          <w:rFonts w:asciiTheme="minorHAnsi" w:eastAsiaTheme="minorEastAsia" w:hAnsiTheme="minorHAnsi" w:cstheme="minorBidi"/>
          <w:noProof/>
          <w:color w:val="082A75" w:themeColor="text2"/>
          <w:kern w:val="0"/>
          <w:sz w:val="28"/>
          <w:szCs w:val="22"/>
        </w:rPr>
      </w:pPr>
      <w:bookmarkStart w:id="25" w:name="_Toc154573537"/>
      <w:r>
        <w:rPr>
          <w:noProof/>
        </w:rPr>
        <w:lastRenderedPageBreak/>
        <w:t>Bilancia aktív a pasív k 31.12. 202</w:t>
      </w:r>
      <w:r w:rsidR="001A77EA">
        <w:rPr>
          <w:noProof/>
        </w:rPr>
        <w:t>2</w:t>
      </w:r>
      <w:bookmarkEnd w:id="25"/>
    </w:p>
    <w:p w14:paraId="3A660F64" w14:textId="77777777" w:rsidR="00B06E1D" w:rsidRPr="00B06E1D" w:rsidRDefault="00B06E1D" w:rsidP="00B06E1D"/>
    <w:tbl>
      <w:tblPr>
        <w:tblpPr w:leftFromText="141" w:rightFromText="141" w:vertAnchor="text" w:tblpY="1"/>
        <w:tblOverlap w:val="never"/>
        <w:tblW w:w="14879" w:type="dxa"/>
        <w:tblCellMar>
          <w:left w:w="70" w:type="dxa"/>
          <w:right w:w="70" w:type="dxa"/>
        </w:tblCellMar>
        <w:tblLook w:val="04A0" w:firstRow="1" w:lastRow="0" w:firstColumn="1" w:lastColumn="0" w:noHBand="0" w:noVBand="1"/>
      </w:tblPr>
      <w:tblGrid>
        <w:gridCol w:w="1089"/>
        <w:gridCol w:w="10105"/>
        <w:gridCol w:w="850"/>
        <w:gridCol w:w="1418"/>
        <w:gridCol w:w="1417"/>
      </w:tblGrid>
      <w:tr w:rsidR="00B06E1D" w:rsidRPr="00B06E1D" w14:paraId="06D872E9" w14:textId="77777777" w:rsidTr="00B06E1D">
        <w:trPr>
          <w:trHeight w:val="288"/>
        </w:trPr>
        <w:tc>
          <w:tcPr>
            <w:tcW w:w="1089"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371D317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Označenie</w:t>
            </w:r>
          </w:p>
        </w:tc>
        <w:tc>
          <w:tcPr>
            <w:tcW w:w="10105"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75FEA07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STRANA AKTÍV</w:t>
            </w:r>
          </w:p>
        </w:tc>
        <w:tc>
          <w:tcPr>
            <w:tcW w:w="85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45E6B4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Číslo</w:t>
            </w:r>
            <w:r w:rsidRPr="00B06E1D">
              <w:rPr>
                <w:rFonts w:ascii="Calibri" w:eastAsia="Times New Roman" w:hAnsi="Calibri" w:cs="Calibri"/>
                <w:bCs/>
                <w:color w:val="auto"/>
                <w:sz w:val="22"/>
                <w:lang w:eastAsia="sk-SK"/>
              </w:rPr>
              <w:br/>
              <w:t xml:space="preserve"> riadku</w:t>
            </w:r>
          </w:p>
        </w:tc>
        <w:tc>
          <w:tcPr>
            <w:tcW w:w="1418" w:type="dxa"/>
            <w:tcBorders>
              <w:top w:val="single" w:sz="4" w:space="0" w:color="C0C0C0"/>
              <w:left w:val="nil"/>
              <w:bottom w:val="single" w:sz="4" w:space="0" w:color="C0C0C0"/>
              <w:right w:val="single" w:sz="4" w:space="0" w:color="C0C0C0"/>
            </w:tcBorders>
            <w:shd w:val="clear" w:color="000000" w:fill="D9D9D9"/>
            <w:noWrap/>
            <w:vAlign w:val="bottom"/>
            <w:hideMark/>
          </w:tcPr>
          <w:p w14:paraId="7545E38C" w14:textId="77777777" w:rsidR="00B06E1D" w:rsidRPr="00B06E1D" w:rsidRDefault="00B06E1D" w:rsidP="00B06E1D">
            <w:pPr>
              <w:spacing w:line="240" w:lineRule="auto"/>
              <w:jc w:val="center"/>
              <w:rPr>
                <w:rFonts w:ascii="Calibri" w:eastAsia="Times New Roman" w:hAnsi="Calibri" w:cs="Calibri"/>
                <w:bCs/>
                <w:color w:val="000000"/>
                <w:sz w:val="22"/>
                <w:lang w:eastAsia="sk-SK"/>
              </w:rPr>
            </w:pPr>
            <w:r w:rsidRPr="00B06E1D">
              <w:rPr>
                <w:rFonts w:ascii="Calibri" w:eastAsia="Times New Roman" w:hAnsi="Calibri" w:cs="Calibri"/>
                <w:bCs/>
                <w:color w:val="000000"/>
                <w:sz w:val="22"/>
                <w:lang w:eastAsia="sk-SK"/>
              </w:rPr>
              <w:t>2022</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1537558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2021</w:t>
            </w:r>
          </w:p>
        </w:tc>
      </w:tr>
      <w:tr w:rsidR="00B06E1D" w:rsidRPr="00B06E1D" w14:paraId="0B849D54" w14:textId="77777777" w:rsidTr="00B06E1D">
        <w:trPr>
          <w:trHeight w:val="288"/>
        </w:trPr>
        <w:tc>
          <w:tcPr>
            <w:tcW w:w="1089" w:type="dxa"/>
            <w:vMerge/>
            <w:tcBorders>
              <w:top w:val="single" w:sz="4" w:space="0" w:color="C0C0C0"/>
              <w:left w:val="single" w:sz="4" w:space="0" w:color="C0C0C0"/>
              <w:bottom w:val="single" w:sz="4" w:space="0" w:color="C0C0C0"/>
              <w:right w:val="single" w:sz="4" w:space="0" w:color="C0C0C0"/>
            </w:tcBorders>
            <w:vAlign w:val="center"/>
            <w:hideMark/>
          </w:tcPr>
          <w:p w14:paraId="38BD12D6"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10105" w:type="dxa"/>
            <w:vMerge/>
            <w:tcBorders>
              <w:top w:val="single" w:sz="4" w:space="0" w:color="C0C0C0"/>
              <w:left w:val="single" w:sz="4" w:space="0" w:color="C0C0C0"/>
              <w:bottom w:val="single" w:sz="4" w:space="0" w:color="C0C0C0"/>
              <w:right w:val="single" w:sz="4" w:space="0" w:color="C0C0C0"/>
            </w:tcBorders>
            <w:vAlign w:val="center"/>
            <w:hideMark/>
          </w:tcPr>
          <w:p w14:paraId="48886C71"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850" w:type="dxa"/>
            <w:vMerge/>
            <w:tcBorders>
              <w:top w:val="single" w:sz="4" w:space="0" w:color="C0C0C0"/>
              <w:left w:val="single" w:sz="4" w:space="0" w:color="C0C0C0"/>
              <w:bottom w:val="single" w:sz="4" w:space="0" w:color="C0C0C0"/>
              <w:right w:val="single" w:sz="4" w:space="0" w:color="C0C0C0"/>
            </w:tcBorders>
            <w:vAlign w:val="center"/>
            <w:hideMark/>
          </w:tcPr>
          <w:p w14:paraId="34B4F694" w14:textId="77777777" w:rsidR="00B06E1D" w:rsidRPr="00B06E1D" w:rsidRDefault="00B06E1D" w:rsidP="00B06E1D">
            <w:pPr>
              <w:spacing w:line="240" w:lineRule="auto"/>
              <w:rPr>
                <w:rFonts w:ascii="Calibri" w:eastAsia="Times New Roman" w:hAnsi="Calibri" w:cs="Calibri"/>
                <w:bCs/>
                <w:color w:val="auto"/>
                <w:sz w:val="22"/>
                <w:lang w:eastAsia="sk-SK"/>
              </w:rPr>
            </w:pPr>
          </w:p>
        </w:tc>
        <w:tc>
          <w:tcPr>
            <w:tcW w:w="1418" w:type="dxa"/>
            <w:tcBorders>
              <w:top w:val="nil"/>
              <w:left w:val="nil"/>
              <w:bottom w:val="single" w:sz="4" w:space="0" w:color="C0C0C0"/>
              <w:right w:val="single" w:sz="4" w:space="0" w:color="C0C0C0"/>
            </w:tcBorders>
            <w:shd w:val="clear" w:color="000000" w:fill="DCDCDC"/>
            <w:vAlign w:val="center"/>
            <w:hideMark/>
          </w:tcPr>
          <w:p w14:paraId="1D646934"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Netto</w:t>
            </w:r>
          </w:p>
        </w:tc>
        <w:tc>
          <w:tcPr>
            <w:tcW w:w="1417" w:type="dxa"/>
            <w:tcBorders>
              <w:top w:val="nil"/>
              <w:left w:val="nil"/>
              <w:bottom w:val="single" w:sz="4" w:space="0" w:color="C0C0C0"/>
              <w:right w:val="single" w:sz="4" w:space="0" w:color="C0C0C0"/>
            </w:tcBorders>
            <w:shd w:val="clear" w:color="000000" w:fill="DCDCDC"/>
            <w:vAlign w:val="center"/>
            <w:hideMark/>
          </w:tcPr>
          <w:p w14:paraId="3024B6C6"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Netto</w:t>
            </w:r>
          </w:p>
        </w:tc>
      </w:tr>
      <w:tr w:rsidR="00B06E1D" w:rsidRPr="00B06E1D" w14:paraId="4C83D97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94595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4B3500F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4B72651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7E9CCBA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417" w:type="dxa"/>
            <w:tcBorders>
              <w:top w:val="nil"/>
              <w:left w:val="nil"/>
              <w:bottom w:val="single" w:sz="4" w:space="0" w:color="C0C0C0"/>
              <w:right w:val="single" w:sz="4" w:space="0" w:color="C0C0C0"/>
            </w:tcBorders>
            <w:shd w:val="clear" w:color="auto" w:fill="auto"/>
            <w:hideMark/>
          </w:tcPr>
          <w:p w14:paraId="603E2E5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r>
      <w:tr w:rsidR="00B06E1D" w:rsidRPr="00B06E1D" w14:paraId="2F4DE8D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93B076A"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 </w:t>
            </w:r>
          </w:p>
        </w:tc>
        <w:tc>
          <w:tcPr>
            <w:tcW w:w="10105" w:type="dxa"/>
            <w:tcBorders>
              <w:top w:val="nil"/>
              <w:left w:val="nil"/>
              <w:bottom w:val="single" w:sz="4" w:space="0" w:color="C0C0C0"/>
              <w:right w:val="single" w:sz="4" w:space="0" w:color="C0C0C0"/>
            </w:tcBorders>
            <w:shd w:val="clear" w:color="auto" w:fill="auto"/>
            <w:hideMark/>
          </w:tcPr>
          <w:p w14:paraId="6898758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SPOLU MAJETOK (r.002 + r.033 + r.110 + r.114)</w:t>
            </w:r>
          </w:p>
        </w:tc>
        <w:tc>
          <w:tcPr>
            <w:tcW w:w="850" w:type="dxa"/>
            <w:tcBorders>
              <w:top w:val="nil"/>
              <w:left w:val="nil"/>
              <w:bottom w:val="single" w:sz="4" w:space="0" w:color="C0C0C0"/>
              <w:right w:val="single" w:sz="4" w:space="0" w:color="C0C0C0"/>
            </w:tcBorders>
            <w:shd w:val="clear" w:color="auto" w:fill="auto"/>
            <w:hideMark/>
          </w:tcPr>
          <w:p w14:paraId="3BE0A36A"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001</w:t>
            </w:r>
          </w:p>
        </w:tc>
        <w:tc>
          <w:tcPr>
            <w:tcW w:w="1418" w:type="dxa"/>
            <w:tcBorders>
              <w:top w:val="nil"/>
              <w:left w:val="nil"/>
              <w:bottom w:val="single" w:sz="4" w:space="0" w:color="C0C0C0"/>
              <w:right w:val="single" w:sz="4" w:space="0" w:color="C0C0C0"/>
            </w:tcBorders>
            <w:shd w:val="clear" w:color="auto" w:fill="auto"/>
            <w:hideMark/>
          </w:tcPr>
          <w:p w14:paraId="33E9F34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4 452 854,92</w:t>
            </w:r>
          </w:p>
        </w:tc>
        <w:tc>
          <w:tcPr>
            <w:tcW w:w="1417" w:type="dxa"/>
            <w:tcBorders>
              <w:top w:val="nil"/>
              <w:left w:val="nil"/>
              <w:bottom w:val="single" w:sz="4" w:space="0" w:color="C0C0C0"/>
              <w:right w:val="single" w:sz="4" w:space="0" w:color="C0C0C0"/>
            </w:tcBorders>
            <w:shd w:val="clear" w:color="auto" w:fill="auto"/>
            <w:hideMark/>
          </w:tcPr>
          <w:p w14:paraId="31268F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3 788 607,00</w:t>
            </w:r>
          </w:p>
        </w:tc>
      </w:tr>
      <w:tr w:rsidR="00B06E1D" w:rsidRPr="00B06E1D" w14:paraId="4214019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EB342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0C3BF1FE"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Neobežný majetok r.003 + r.011 + r.024</w:t>
            </w:r>
          </w:p>
        </w:tc>
        <w:tc>
          <w:tcPr>
            <w:tcW w:w="850" w:type="dxa"/>
            <w:tcBorders>
              <w:top w:val="nil"/>
              <w:left w:val="nil"/>
              <w:bottom w:val="single" w:sz="4" w:space="0" w:color="C0C0C0"/>
              <w:right w:val="single" w:sz="4" w:space="0" w:color="C0C0C0"/>
            </w:tcBorders>
            <w:shd w:val="clear" w:color="auto" w:fill="auto"/>
            <w:hideMark/>
          </w:tcPr>
          <w:p w14:paraId="72BF577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002</w:t>
            </w:r>
          </w:p>
        </w:tc>
        <w:tc>
          <w:tcPr>
            <w:tcW w:w="1418" w:type="dxa"/>
            <w:tcBorders>
              <w:top w:val="nil"/>
              <w:left w:val="nil"/>
              <w:bottom w:val="single" w:sz="4" w:space="0" w:color="C0C0C0"/>
              <w:right w:val="single" w:sz="4" w:space="0" w:color="C0C0C0"/>
            </w:tcBorders>
            <w:shd w:val="clear" w:color="auto" w:fill="auto"/>
            <w:hideMark/>
          </w:tcPr>
          <w:p w14:paraId="318C5B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4 264 730,49</w:t>
            </w:r>
          </w:p>
        </w:tc>
        <w:tc>
          <w:tcPr>
            <w:tcW w:w="1417" w:type="dxa"/>
            <w:tcBorders>
              <w:top w:val="nil"/>
              <w:left w:val="nil"/>
              <w:bottom w:val="single" w:sz="4" w:space="0" w:color="C0C0C0"/>
              <w:right w:val="single" w:sz="4" w:space="0" w:color="C0C0C0"/>
            </w:tcBorders>
            <w:shd w:val="clear" w:color="auto" w:fill="auto"/>
            <w:hideMark/>
          </w:tcPr>
          <w:p w14:paraId="70A9ED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3 574 522,70</w:t>
            </w:r>
          </w:p>
        </w:tc>
      </w:tr>
      <w:tr w:rsidR="00B06E1D" w:rsidRPr="00B06E1D" w14:paraId="41CD2B0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48E32C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w:t>
            </w:r>
          </w:p>
        </w:tc>
        <w:tc>
          <w:tcPr>
            <w:tcW w:w="10105" w:type="dxa"/>
            <w:tcBorders>
              <w:top w:val="nil"/>
              <w:left w:val="nil"/>
              <w:bottom w:val="single" w:sz="4" w:space="0" w:color="C0C0C0"/>
              <w:right w:val="single" w:sz="4" w:space="0" w:color="C0C0C0"/>
            </w:tcBorders>
            <w:shd w:val="clear" w:color="auto" w:fill="auto"/>
            <w:hideMark/>
          </w:tcPr>
          <w:p w14:paraId="2E3FFC14"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nehmotný majetok súčet (r. 004 až 010)</w:t>
            </w:r>
          </w:p>
        </w:tc>
        <w:tc>
          <w:tcPr>
            <w:tcW w:w="850" w:type="dxa"/>
            <w:tcBorders>
              <w:top w:val="nil"/>
              <w:left w:val="nil"/>
              <w:bottom w:val="single" w:sz="4" w:space="0" w:color="C0C0C0"/>
              <w:right w:val="single" w:sz="4" w:space="0" w:color="C0C0C0"/>
            </w:tcBorders>
            <w:shd w:val="clear" w:color="auto" w:fill="auto"/>
            <w:hideMark/>
          </w:tcPr>
          <w:p w14:paraId="67B64CA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003</w:t>
            </w:r>
          </w:p>
        </w:tc>
        <w:tc>
          <w:tcPr>
            <w:tcW w:w="1418" w:type="dxa"/>
            <w:tcBorders>
              <w:top w:val="nil"/>
              <w:left w:val="nil"/>
              <w:bottom w:val="single" w:sz="4" w:space="0" w:color="C0C0C0"/>
              <w:right w:val="single" w:sz="4" w:space="0" w:color="C0C0C0"/>
            </w:tcBorders>
            <w:shd w:val="clear" w:color="auto" w:fill="auto"/>
            <w:hideMark/>
          </w:tcPr>
          <w:p w14:paraId="57A878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8 936,00</w:t>
            </w:r>
          </w:p>
        </w:tc>
        <w:tc>
          <w:tcPr>
            <w:tcW w:w="1417" w:type="dxa"/>
            <w:tcBorders>
              <w:top w:val="nil"/>
              <w:left w:val="nil"/>
              <w:bottom w:val="single" w:sz="4" w:space="0" w:color="C0C0C0"/>
              <w:right w:val="single" w:sz="4" w:space="0" w:color="C0C0C0"/>
            </w:tcBorders>
            <w:shd w:val="clear" w:color="auto" w:fill="auto"/>
            <w:hideMark/>
          </w:tcPr>
          <w:p w14:paraId="752905B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13 688,00</w:t>
            </w:r>
          </w:p>
        </w:tc>
      </w:tr>
      <w:tr w:rsidR="00B06E1D" w:rsidRPr="00B06E1D" w14:paraId="3B1D7E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6F8749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A.I.1.</w:t>
            </w:r>
          </w:p>
        </w:tc>
        <w:tc>
          <w:tcPr>
            <w:tcW w:w="10105" w:type="dxa"/>
            <w:tcBorders>
              <w:top w:val="nil"/>
              <w:left w:val="nil"/>
              <w:bottom w:val="single" w:sz="4" w:space="0" w:color="C0C0C0"/>
              <w:right w:val="single" w:sz="4" w:space="0" w:color="C0C0C0"/>
            </w:tcBorders>
            <w:shd w:val="clear" w:color="auto" w:fill="auto"/>
            <w:hideMark/>
          </w:tcPr>
          <w:p w14:paraId="349DEF3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Aktivované náklady na vývoj  (012) - (072+091AÚ)</w:t>
            </w:r>
          </w:p>
        </w:tc>
        <w:tc>
          <w:tcPr>
            <w:tcW w:w="850" w:type="dxa"/>
            <w:tcBorders>
              <w:top w:val="nil"/>
              <w:left w:val="nil"/>
              <w:bottom w:val="single" w:sz="4" w:space="0" w:color="C0C0C0"/>
              <w:right w:val="single" w:sz="4" w:space="0" w:color="C0C0C0"/>
            </w:tcBorders>
            <w:shd w:val="clear" w:color="auto" w:fill="auto"/>
            <w:hideMark/>
          </w:tcPr>
          <w:p w14:paraId="29EFF97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004</w:t>
            </w:r>
          </w:p>
        </w:tc>
        <w:tc>
          <w:tcPr>
            <w:tcW w:w="1418" w:type="dxa"/>
            <w:tcBorders>
              <w:top w:val="nil"/>
              <w:left w:val="nil"/>
              <w:bottom w:val="single" w:sz="4" w:space="0" w:color="C0C0C0"/>
              <w:right w:val="single" w:sz="4" w:space="0" w:color="C0C0C0"/>
            </w:tcBorders>
            <w:shd w:val="clear" w:color="auto" w:fill="auto"/>
            <w:hideMark/>
          </w:tcPr>
          <w:p w14:paraId="7641F8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F402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CC63B0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57E1A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1D7FD6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Softvér (013) - (073+091AÚ)</w:t>
            </w:r>
          </w:p>
        </w:tc>
        <w:tc>
          <w:tcPr>
            <w:tcW w:w="850" w:type="dxa"/>
            <w:tcBorders>
              <w:top w:val="nil"/>
              <w:left w:val="nil"/>
              <w:bottom w:val="single" w:sz="4" w:space="0" w:color="C0C0C0"/>
              <w:right w:val="single" w:sz="4" w:space="0" w:color="C0C0C0"/>
            </w:tcBorders>
            <w:shd w:val="clear" w:color="auto" w:fill="auto"/>
            <w:hideMark/>
          </w:tcPr>
          <w:p w14:paraId="562014E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005</w:t>
            </w:r>
          </w:p>
        </w:tc>
        <w:tc>
          <w:tcPr>
            <w:tcW w:w="1418" w:type="dxa"/>
            <w:tcBorders>
              <w:top w:val="nil"/>
              <w:left w:val="nil"/>
              <w:bottom w:val="single" w:sz="4" w:space="0" w:color="C0C0C0"/>
              <w:right w:val="single" w:sz="4" w:space="0" w:color="C0C0C0"/>
            </w:tcBorders>
            <w:shd w:val="clear" w:color="auto" w:fill="auto"/>
            <w:hideMark/>
          </w:tcPr>
          <w:p w14:paraId="27CFCC2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9D6B40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A0D8AA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D443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693CE6C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Oceniteľné práva (014) - (074+091AÚ)</w:t>
            </w:r>
          </w:p>
        </w:tc>
        <w:tc>
          <w:tcPr>
            <w:tcW w:w="850" w:type="dxa"/>
            <w:tcBorders>
              <w:top w:val="nil"/>
              <w:left w:val="nil"/>
              <w:bottom w:val="single" w:sz="4" w:space="0" w:color="C0C0C0"/>
              <w:right w:val="single" w:sz="4" w:space="0" w:color="C0C0C0"/>
            </w:tcBorders>
            <w:shd w:val="clear" w:color="auto" w:fill="auto"/>
            <w:hideMark/>
          </w:tcPr>
          <w:p w14:paraId="606E4A8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006</w:t>
            </w:r>
          </w:p>
        </w:tc>
        <w:tc>
          <w:tcPr>
            <w:tcW w:w="1418" w:type="dxa"/>
            <w:tcBorders>
              <w:top w:val="nil"/>
              <w:left w:val="nil"/>
              <w:bottom w:val="single" w:sz="4" w:space="0" w:color="C0C0C0"/>
              <w:right w:val="single" w:sz="4" w:space="0" w:color="C0C0C0"/>
            </w:tcBorders>
            <w:shd w:val="clear" w:color="auto" w:fill="auto"/>
            <w:hideMark/>
          </w:tcPr>
          <w:p w14:paraId="022E7FB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CE5E1A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11ACF7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48DC74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4. </w:t>
            </w:r>
          </w:p>
        </w:tc>
        <w:tc>
          <w:tcPr>
            <w:tcW w:w="10105" w:type="dxa"/>
            <w:tcBorders>
              <w:top w:val="nil"/>
              <w:left w:val="nil"/>
              <w:bottom w:val="single" w:sz="4" w:space="0" w:color="C0C0C0"/>
              <w:right w:val="single" w:sz="4" w:space="0" w:color="C0C0C0"/>
            </w:tcBorders>
            <w:shd w:val="clear" w:color="auto" w:fill="auto"/>
            <w:hideMark/>
          </w:tcPr>
          <w:p w14:paraId="2E2273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Drobný dlhodobý nehmotný majetok (018) - (078+091AÚ)</w:t>
            </w:r>
          </w:p>
        </w:tc>
        <w:tc>
          <w:tcPr>
            <w:tcW w:w="850" w:type="dxa"/>
            <w:tcBorders>
              <w:top w:val="nil"/>
              <w:left w:val="nil"/>
              <w:bottom w:val="single" w:sz="4" w:space="0" w:color="C0C0C0"/>
              <w:right w:val="single" w:sz="4" w:space="0" w:color="C0C0C0"/>
            </w:tcBorders>
            <w:shd w:val="clear" w:color="auto" w:fill="auto"/>
            <w:hideMark/>
          </w:tcPr>
          <w:p w14:paraId="7AADB3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007</w:t>
            </w:r>
          </w:p>
        </w:tc>
        <w:tc>
          <w:tcPr>
            <w:tcW w:w="1418" w:type="dxa"/>
            <w:tcBorders>
              <w:top w:val="nil"/>
              <w:left w:val="nil"/>
              <w:bottom w:val="single" w:sz="4" w:space="0" w:color="C0C0C0"/>
              <w:right w:val="single" w:sz="4" w:space="0" w:color="C0C0C0"/>
            </w:tcBorders>
            <w:shd w:val="clear" w:color="auto" w:fill="auto"/>
            <w:hideMark/>
          </w:tcPr>
          <w:p w14:paraId="74D88C9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296DFF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48734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C96B03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1BF25A7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nehmotný majetok (019) - (079+091AÚ)</w:t>
            </w:r>
          </w:p>
        </w:tc>
        <w:tc>
          <w:tcPr>
            <w:tcW w:w="850" w:type="dxa"/>
            <w:tcBorders>
              <w:top w:val="nil"/>
              <w:left w:val="nil"/>
              <w:bottom w:val="single" w:sz="4" w:space="0" w:color="C0C0C0"/>
              <w:right w:val="single" w:sz="4" w:space="0" w:color="C0C0C0"/>
            </w:tcBorders>
            <w:shd w:val="clear" w:color="auto" w:fill="auto"/>
            <w:hideMark/>
          </w:tcPr>
          <w:p w14:paraId="3B84403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008</w:t>
            </w:r>
          </w:p>
        </w:tc>
        <w:tc>
          <w:tcPr>
            <w:tcW w:w="1418" w:type="dxa"/>
            <w:tcBorders>
              <w:top w:val="nil"/>
              <w:left w:val="nil"/>
              <w:bottom w:val="single" w:sz="4" w:space="0" w:color="C0C0C0"/>
              <w:right w:val="single" w:sz="4" w:space="0" w:color="C0C0C0"/>
            </w:tcBorders>
            <w:shd w:val="clear" w:color="auto" w:fill="auto"/>
            <w:hideMark/>
          </w:tcPr>
          <w:p w14:paraId="5BA093C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8 936,00</w:t>
            </w:r>
          </w:p>
        </w:tc>
        <w:tc>
          <w:tcPr>
            <w:tcW w:w="1417" w:type="dxa"/>
            <w:tcBorders>
              <w:top w:val="nil"/>
              <w:left w:val="nil"/>
              <w:bottom w:val="single" w:sz="4" w:space="0" w:color="C0C0C0"/>
              <w:right w:val="single" w:sz="4" w:space="0" w:color="C0C0C0"/>
            </w:tcBorders>
            <w:shd w:val="clear" w:color="auto" w:fill="auto"/>
            <w:hideMark/>
          </w:tcPr>
          <w:p w14:paraId="3A517D8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13 688,00</w:t>
            </w:r>
          </w:p>
        </w:tc>
      </w:tr>
      <w:tr w:rsidR="00B06E1D" w:rsidRPr="00B06E1D" w14:paraId="73979E0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7BA4E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B72865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nehmotného majetku (041) - (093)</w:t>
            </w:r>
          </w:p>
        </w:tc>
        <w:tc>
          <w:tcPr>
            <w:tcW w:w="850" w:type="dxa"/>
            <w:tcBorders>
              <w:top w:val="nil"/>
              <w:left w:val="nil"/>
              <w:bottom w:val="single" w:sz="4" w:space="0" w:color="C0C0C0"/>
              <w:right w:val="single" w:sz="4" w:space="0" w:color="C0C0C0"/>
            </w:tcBorders>
            <w:shd w:val="clear" w:color="auto" w:fill="auto"/>
            <w:hideMark/>
          </w:tcPr>
          <w:p w14:paraId="33988FA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009</w:t>
            </w:r>
          </w:p>
        </w:tc>
        <w:tc>
          <w:tcPr>
            <w:tcW w:w="1418" w:type="dxa"/>
            <w:tcBorders>
              <w:top w:val="nil"/>
              <w:left w:val="nil"/>
              <w:bottom w:val="single" w:sz="4" w:space="0" w:color="C0C0C0"/>
              <w:right w:val="single" w:sz="4" w:space="0" w:color="C0C0C0"/>
            </w:tcBorders>
            <w:shd w:val="clear" w:color="auto" w:fill="auto"/>
            <w:hideMark/>
          </w:tcPr>
          <w:p w14:paraId="7ECB973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373FC0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D89E1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9699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E9677A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preddavky na dlhodobý nehmotný majetok (051) - (095AÚ)</w:t>
            </w:r>
          </w:p>
        </w:tc>
        <w:tc>
          <w:tcPr>
            <w:tcW w:w="850" w:type="dxa"/>
            <w:tcBorders>
              <w:top w:val="nil"/>
              <w:left w:val="nil"/>
              <w:bottom w:val="single" w:sz="4" w:space="0" w:color="C0C0C0"/>
              <w:right w:val="single" w:sz="4" w:space="0" w:color="C0C0C0"/>
            </w:tcBorders>
            <w:shd w:val="clear" w:color="auto" w:fill="auto"/>
            <w:hideMark/>
          </w:tcPr>
          <w:p w14:paraId="0D7A28E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010</w:t>
            </w:r>
          </w:p>
        </w:tc>
        <w:tc>
          <w:tcPr>
            <w:tcW w:w="1418" w:type="dxa"/>
            <w:tcBorders>
              <w:top w:val="nil"/>
              <w:left w:val="nil"/>
              <w:bottom w:val="single" w:sz="4" w:space="0" w:color="C0C0C0"/>
              <w:right w:val="single" w:sz="4" w:space="0" w:color="C0C0C0"/>
            </w:tcBorders>
            <w:shd w:val="clear" w:color="auto" w:fill="auto"/>
            <w:hideMark/>
          </w:tcPr>
          <w:p w14:paraId="227EEA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A0924E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4B2A73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0357D7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A.II.</w:t>
            </w:r>
          </w:p>
        </w:tc>
        <w:tc>
          <w:tcPr>
            <w:tcW w:w="10105" w:type="dxa"/>
            <w:tcBorders>
              <w:top w:val="nil"/>
              <w:left w:val="nil"/>
              <w:bottom w:val="single" w:sz="4" w:space="0" w:color="C0C0C0"/>
              <w:right w:val="single" w:sz="4" w:space="0" w:color="C0C0C0"/>
            </w:tcBorders>
            <w:shd w:val="clear" w:color="auto" w:fill="auto"/>
            <w:hideMark/>
          </w:tcPr>
          <w:p w14:paraId="2F1A54E2"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hmotný majetok súčet (r. 012 až 023)</w:t>
            </w:r>
          </w:p>
        </w:tc>
        <w:tc>
          <w:tcPr>
            <w:tcW w:w="850" w:type="dxa"/>
            <w:tcBorders>
              <w:top w:val="nil"/>
              <w:left w:val="nil"/>
              <w:bottom w:val="single" w:sz="4" w:space="0" w:color="C0C0C0"/>
              <w:right w:val="single" w:sz="4" w:space="0" w:color="C0C0C0"/>
            </w:tcBorders>
            <w:shd w:val="clear" w:color="auto" w:fill="auto"/>
            <w:hideMark/>
          </w:tcPr>
          <w:p w14:paraId="20372D1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011</w:t>
            </w:r>
          </w:p>
        </w:tc>
        <w:tc>
          <w:tcPr>
            <w:tcW w:w="1418" w:type="dxa"/>
            <w:tcBorders>
              <w:top w:val="nil"/>
              <w:left w:val="nil"/>
              <w:bottom w:val="single" w:sz="4" w:space="0" w:color="C0C0C0"/>
              <w:right w:val="single" w:sz="4" w:space="0" w:color="C0C0C0"/>
            </w:tcBorders>
            <w:shd w:val="clear" w:color="auto" w:fill="auto"/>
            <w:hideMark/>
          </w:tcPr>
          <w:p w14:paraId="7FCA37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3 929 171,70</w:t>
            </w:r>
          </w:p>
        </w:tc>
        <w:tc>
          <w:tcPr>
            <w:tcW w:w="1417" w:type="dxa"/>
            <w:tcBorders>
              <w:top w:val="nil"/>
              <w:left w:val="nil"/>
              <w:bottom w:val="single" w:sz="4" w:space="0" w:color="C0C0C0"/>
              <w:right w:val="single" w:sz="4" w:space="0" w:color="C0C0C0"/>
            </w:tcBorders>
            <w:shd w:val="clear" w:color="auto" w:fill="auto"/>
            <w:hideMark/>
          </w:tcPr>
          <w:p w14:paraId="0BCCA3C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3 234 211,91</w:t>
            </w:r>
          </w:p>
        </w:tc>
      </w:tr>
      <w:tr w:rsidR="00B06E1D" w:rsidRPr="00B06E1D" w14:paraId="24DD4B6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4C6824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A.II.1.</w:t>
            </w:r>
          </w:p>
        </w:tc>
        <w:tc>
          <w:tcPr>
            <w:tcW w:w="10105" w:type="dxa"/>
            <w:tcBorders>
              <w:top w:val="nil"/>
              <w:left w:val="nil"/>
              <w:bottom w:val="single" w:sz="4" w:space="0" w:color="C0C0C0"/>
              <w:right w:val="single" w:sz="4" w:space="0" w:color="C0C0C0"/>
            </w:tcBorders>
            <w:shd w:val="clear" w:color="auto" w:fill="auto"/>
            <w:hideMark/>
          </w:tcPr>
          <w:p w14:paraId="1E80198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Pozemky (031) - (092AÚ)</w:t>
            </w:r>
          </w:p>
        </w:tc>
        <w:tc>
          <w:tcPr>
            <w:tcW w:w="850" w:type="dxa"/>
            <w:tcBorders>
              <w:top w:val="nil"/>
              <w:left w:val="nil"/>
              <w:bottom w:val="single" w:sz="4" w:space="0" w:color="C0C0C0"/>
              <w:right w:val="single" w:sz="4" w:space="0" w:color="C0C0C0"/>
            </w:tcBorders>
            <w:shd w:val="clear" w:color="auto" w:fill="auto"/>
            <w:hideMark/>
          </w:tcPr>
          <w:p w14:paraId="3360646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012</w:t>
            </w:r>
          </w:p>
        </w:tc>
        <w:tc>
          <w:tcPr>
            <w:tcW w:w="1418" w:type="dxa"/>
            <w:tcBorders>
              <w:top w:val="nil"/>
              <w:left w:val="nil"/>
              <w:bottom w:val="single" w:sz="4" w:space="0" w:color="C0C0C0"/>
              <w:right w:val="single" w:sz="4" w:space="0" w:color="C0C0C0"/>
            </w:tcBorders>
            <w:shd w:val="clear" w:color="auto" w:fill="auto"/>
            <w:hideMark/>
          </w:tcPr>
          <w:p w14:paraId="13F88FC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545 985,46</w:t>
            </w:r>
          </w:p>
        </w:tc>
        <w:tc>
          <w:tcPr>
            <w:tcW w:w="1417" w:type="dxa"/>
            <w:tcBorders>
              <w:top w:val="nil"/>
              <w:left w:val="nil"/>
              <w:bottom w:val="single" w:sz="4" w:space="0" w:color="C0C0C0"/>
              <w:right w:val="single" w:sz="4" w:space="0" w:color="C0C0C0"/>
            </w:tcBorders>
            <w:shd w:val="clear" w:color="auto" w:fill="auto"/>
            <w:hideMark/>
          </w:tcPr>
          <w:p w14:paraId="41B055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545 985,46</w:t>
            </w:r>
          </w:p>
        </w:tc>
      </w:tr>
      <w:tr w:rsidR="00B06E1D" w:rsidRPr="00B06E1D" w14:paraId="4AB5C75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8A179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5BAD12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Umelecké diela a zbierky (032) - (092AÚ)</w:t>
            </w:r>
          </w:p>
        </w:tc>
        <w:tc>
          <w:tcPr>
            <w:tcW w:w="850" w:type="dxa"/>
            <w:tcBorders>
              <w:top w:val="nil"/>
              <w:left w:val="nil"/>
              <w:bottom w:val="single" w:sz="4" w:space="0" w:color="C0C0C0"/>
              <w:right w:val="single" w:sz="4" w:space="0" w:color="C0C0C0"/>
            </w:tcBorders>
            <w:shd w:val="clear" w:color="auto" w:fill="auto"/>
            <w:hideMark/>
          </w:tcPr>
          <w:p w14:paraId="2AF6F7F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013</w:t>
            </w:r>
          </w:p>
        </w:tc>
        <w:tc>
          <w:tcPr>
            <w:tcW w:w="1418" w:type="dxa"/>
            <w:tcBorders>
              <w:top w:val="nil"/>
              <w:left w:val="nil"/>
              <w:bottom w:val="single" w:sz="4" w:space="0" w:color="C0C0C0"/>
              <w:right w:val="single" w:sz="4" w:space="0" w:color="C0C0C0"/>
            </w:tcBorders>
            <w:shd w:val="clear" w:color="auto" w:fill="auto"/>
            <w:hideMark/>
          </w:tcPr>
          <w:p w14:paraId="5F92E7E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1D6DBA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AE40F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AAC88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7F6DBC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Predmety z drahých kovov (033) - (092AÚ)</w:t>
            </w:r>
          </w:p>
        </w:tc>
        <w:tc>
          <w:tcPr>
            <w:tcW w:w="850" w:type="dxa"/>
            <w:tcBorders>
              <w:top w:val="nil"/>
              <w:left w:val="nil"/>
              <w:bottom w:val="single" w:sz="4" w:space="0" w:color="C0C0C0"/>
              <w:right w:val="single" w:sz="4" w:space="0" w:color="C0C0C0"/>
            </w:tcBorders>
            <w:shd w:val="clear" w:color="auto" w:fill="auto"/>
            <w:hideMark/>
          </w:tcPr>
          <w:p w14:paraId="245B26C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014</w:t>
            </w:r>
          </w:p>
        </w:tc>
        <w:tc>
          <w:tcPr>
            <w:tcW w:w="1418" w:type="dxa"/>
            <w:tcBorders>
              <w:top w:val="nil"/>
              <w:left w:val="nil"/>
              <w:bottom w:val="single" w:sz="4" w:space="0" w:color="C0C0C0"/>
              <w:right w:val="single" w:sz="4" w:space="0" w:color="C0C0C0"/>
            </w:tcBorders>
            <w:shd w:val="clear" w:color="auto" w:fill="auto"/>
            <w:hideMark/>
          </w:tcPr>
          <w:p w14:paraId="57EBA24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5BDF6B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E85474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FF1AF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0BB9A03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Stavby (021) - (081+092AÚ)</w:t>
            </w:r>
          </w:p>
        </w:tc>
        <w:tc>
          <w:tcPr>
            <w:tcW w:w="850" w:type="dxa"/>
            <w:tcBorders>
              <w:top w:val="nil"/>
              <w:left w:val="nil"/>
              <w:bottom w:val="single" w:sz="4" w:space="0" w:color="C0C0C0"/>
              <w:right w:val="single" w:sz="4" w:space="0" w:color="C0C0C0"/>
            </w:tcBorders>
            <w:shd w:val="clear" w:color="auto" w:fill="auto"/>
            <w:hideMark/>
          </w:tcPr>
          <w:p w14:paraId="6B4514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015</w:t>
            </w:r>
          </w:p>
        </w:tc>
        <w:tc>
          <w:tcPr>
            <w:tcW w:w="1418" w:type="dxa"/>
            <w:tcBorders>
              <w:top w:val="nil"/>
              <w:left w:val="nil"/>
              <w:bottom w:val="single" w:sz="4" w:space="0" w:color="C0C0C0"/>
              <w:right w:val="single" w:sz="4" w:space="0" w:color="C0C0C0"/>
            </w:tcBorders>
            <w:shd w:val="clear" w:color="auto" w:fill="auto"/>
            <w:hideMark/>
          </w:tcPr>
          <w:p w14:paraId="5429E85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3 235 993,81</w:t>
            </w:r>
          </w:p>
        </w:tc>
        <w:tc>
          <w:tcPr>
            <w:tcW w:w="1417" w:type="dxa"/>
            <w:tcBorders>
              <w:top w:val="nil"/>
              <w:left w:val="nil"/>
              <w:bottom w:val="single" w:sz="4" w:space="0" w:color="C0C0C0"/>
              <w:right w:val="single" w:sz="4" w:space="0" w:color="C0C0C0"/>
            </w:tcBorders>
            <w:shd w:val="clear" w:color="auto" w:fill="auto"/>
            <w:hideMark/>
          </w:tcPr>
          <w:p w14:paraId="66C3BF0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2 606 385,12</w:t>
            </w:r>
          </w:p>
        </w:tc>
      </w:tr>
      <w:tr w:rsidR="00B06E1D" w:rsidRPr="00B06E1D" w14:paraId="229C75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0DAF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5A25545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Samostatné hnuteľné veci a súbory hnuteľných vecí (022) - (082+092AÚ)</w:t>
            </w:r>
          </w:p>
        </w:tc>
        <w:tc>
          <w:tcPr>
            <w:tcW w:w="850" w:type="dxa"/>
            <w:tcBorders>
              <w:top w:val="nil"/>
              <w:left w:val="nil"/>
              <w:bottom w:val="single" w:sz="4" w:space="0" w:color="C0C0C0"/>
              <w:right w:val="single" w:sz="4" w:space="0" w:color="C0C0C0"/>
            </w:tcBorders>
            <w:shd w:val="clear" w:color="auto" w:fill="auto"/>
            <w:hideMark/>
          </w:tcPr>
          <w:p w14:paraId="6521D98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016</w:t>
            </w:r>
          </w:p>
        </w:tc>
        <w:tc>
          <w:tcPr>
            <w:tcW w:w="1418" w:type="dxa"/>
            <w:tcBorders>
              <w:top w:val="nil"/>
              <w:left w:val="nil"/>
              <w:bottom w:val="single" w:sz="4" w:space="0" w:color="C0C0C0"/>
              <w:right w:val="single" w:sz="4" w:space="0" w:color="C0C0C0"/>
            </w:tcBorders>
            <w:shd w:val="clear" w:color="auto" w:fill="auto"/>
            <w:hideMark/>
          </w:tcPr>
          <w:p w14:paraId="5EA42D1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60 716,53</w:t>
            </w:r>
          </w:p>
        </w:tc>
        <w:tc>
          <w:tcPr>
            <w:tcW w:w="1417" w:type="dxa"/>
            <w:tcBorders>
              <w:top w:val="nil"/>
              <w:left w:val="nil"/>
              <w:bottom w:val="single" w:sz="4" w:space="0" w:color="C0C0C0"/>
              <w:right w:val="single" w:sz="4" w:space="0" w:color="C0C0C0"/>
            </w:tcBorders>
            <w:shd w:val="clear" w:color="auto" w:fill="auto"/>
            <w:hideMark/>
          </w:tcPr>
          <w:p w14:paraId="5B63E6D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42 600,53</w:t>
            </w:r>
          </w:p>
        </w:tc>
      </w:tr>
      <w:tr w:rsidR="00B06E1D" w:rsidRPr="00B06E1D" w14:paraId="22E1167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759E7B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7F1C7C0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Dopravné prostriedky (023) - (083+092AÚ)</w:t>
            </w:r>
          </w:p>
        </w:tc>
        <w:tc>
          <w:tcPr>
            <w:tcW w:w="850" w:type="dxa"/>
            <w:tcBorders>
              <w:top w:val="nil"/>
              <w:left w:val="nil"/>
              <w:bottom w:val="single" w:sz="4" w:space="0" w:color="C0C0C0"/>
              <w:right w:val="single" w:sz="4" w:space="0" w:color="C0C0C0"/>
            </w:tcBorders>
            <w:shd w:val="clear" w:color="auto" w:fill="auto"/>
            <w:hideMark/>
          </w:tcPr>
          <w:p w14:paraId="02CFED9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017</w:t>
            </w:r>
          </w:p>
        </w:tc>
        <w:tc>
          <w:tcPr>
            <w:tcW w:w="1418" w:type="dxa"/>
            <w:tcBorders>
              <w:top w:val="nil"/>
              <w:left w:val="nil"/>
              <w:bottom w:val="single" w:sz="4" w:space="0" w:color="C0C0C0"/>
              <w:right w:val="single" w:sz="4" w:space="0" w:color="C0C0C0"/>
            </w:tcBorders>
            <w:shd w:val="clear" w:color="auto" w:fill="auto"/>
            <w:hideMark/>
          </w:tcPr>
          <w:p w14:paraId="7DDB99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11 995,00</w:t>
            </w:r>
          </w:p>
        </w:tc>
        <w:tc>
          <w:tcPr>
            <w:tcW w:w="1417" w:type="dxa"/>
            <w:tcBorders>
              <w:top w:val="nil"/>
              <w:left w:val="nil"/>
              <w:bottom w:val="single" w:sz="4" w:space="0" w:color="C0C0C0"/>
              <w:right w:val="single" w:sz="4" w:space="0" w:color="C0C0C0"/>
            </w:tcBorders>
            <w:shd w:val="clear" w:color="auto" w:fill="auto"/>
            <w:hideMark/>
          </w:tcPr>
          <w:p w14:paraId="6CA2213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27 559,00</w:t>
            </w:r>
          </w:p>
        </w:tc>
      </w:tr>
      <w:tr w:rsidR="00B06E1D" w:rsidRPr="00B06E1D" w14:paraId="7D73EF5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027CB3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01AAE93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Pestovateľské celky trvalých porastov (025) - (085+092AÚ)</w:t>
            </w:r>
          </w:p>
        </w:tc>
        <w:tc>
          <w:tcPr>
            <w:tcW w:w="850" w:type="dxa"/>
            <w:tcBorders>
              <w:top w:val="nil"/>
              <w:left w:val="nil"/>
              <w:bottom w:val="single" w:sz="4" w:space="0" w:color="C0C0C0"/>
              <w:right w:val="single" w:sz="4" w:space="0" w:color="C0C0C0"/>
            </w:tcBorders>
            <w:shd w:val="clear" w:color="auto" w:fill="auto"/>
            <w:hideMark/>
          </w:tcPr>
          <w:p w14:paraId="14C202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018</w:t>
            </w:r>
          </w:p>
        </w:tc>
        <w:tc>
          <w:tcPr>
            <w:tcW w:w="1418" w:type="dxa"/>
            <w:tcBorders>
              <w:top w:val="nil"/>
              <w:left w:val="nil"/>
              <w:bottom w:val="single" w:sz="4" w:space="0" w:color="C0C0C0"/>
              <w:right w:val="single" w:sz="4" w:space="0" w:color="C0C0C0"/>
            </w:tcBorders>
            <w:shd w:val="clear" w:color="auto" w:fill="auto"/>
            <w:hideMark/>
          </w:tcPr>
          <w:p w14:paraId="71D59E7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2D21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3BE4CA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3B2498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9BBA7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Základné stádo a ťažné zvieratá (026) - (086+092AÚ)</w:t>
            </w:r>
          </w:p>
        </w:tc>
        <w:tc>
          <w:tcPr>
            <w:tcW w:w="850" w:type="dxa"/>
            <w:tcBorders>
              <w:top w:val="nil"/>
              <w:left w:val="nil"/>
              <w:bottom w:val="single" w:sz="4" w:space="0" w:color="C0C0C0"/>
              <w:right w:val="single" w:sz="4" w:space="0" w:color="C0C0C0"/>
            </w:tcBorders>
            <w:shd w:val="clear" w:color="auto" w:fill="auto"/>
            <w:hideMark/>
          </w:tcPr>
          <w:p w14:paraId="3F10AD7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019</w:t>
            </w:r>
          </w:p>
        </w:tc>
        <w:tc>
          <w:tcPr>
            <w:tcW w:w="1418" w:type="dxa"/>
            <w:tcBorders>
              <w:top w:val="nil"/>
              <w:left w:val="nil"/>
              <w:bottom w:val="single" w:sz="4" w:space="0" w:color="C0C0C0"/>
              <w:right w:val="single" w:sz="4" w:space="0" w:color="C0C0C0"/>
            </w:tcBorders>
            <w:shd w:val="clear" w:color="auto" w:fill="auto"/>
            <w:hideMark/>
          </w:tcPr>
          <w:p w14:paraId="7DDCAD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5FE318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9F183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68E6E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612DCB1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Drobný dlhodobý hmotný majetok (028) - (088+092AÚ)</w:t>
            </w:r>
          </w:p>
        </w:tc>
        <w:tc>
          <w:tcPr>
            <w:tcW w:w="850" w:type="dxa"/>
            <w:tcBorders>
              <w:top w:val="nil"/>
              <w:left w:val="nil"/>
              <w:bottom w:val="single" w:sz="4" w:space="0" w:color="C0C0C0"/>
              <w:right w:val="single" w:sz="4" w:space="0" w:color="C0C0C0"/>
            </w:tcBorders>
            <w:shd w:val="clear" w:color="auto" w:fill="auto"/>
            <w:hideMark/>
          </w:tcPr>
          <w:p w14:paraId="34D6211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020</w:t>
            </w:r>
          </w:p>
        </w:tc>
        <w:tc>
          <w:tcPr>
            <w:tcW w:w="1418" w:type="dxa"/>
            <w:tcBorders>
              <w:top w:val="nil"/>
              <w:left w:val="nil"/>
              <w:bottom w:val="single" w:sz="4" w:space="0" w:color="C0C0C0"/>
              <w:right w:val="single" w:sz="4" w:space="0" w:color="C0C0C0"/>
            </w:tcBorders>
            <w:shd w:val="clear" w:color="auto" w:fill="auto"/>
            <w:hideMark/>
          </w:tcPr>
          <w:p w14:paraId="15C0CF2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35 676,50</w:t>
            </w:r>
          </w:p>
        </w:tc>
        <w:tc>
          <w:tcPr>
            <w:tcW w:w="1417" w:type="dxa"/>
            <w:tcBorders>
              <w:top w:val="nil"/>
              <w:left w:val="nil"/>
              <w:bottom w:val="single" w:sz="4" w:space="0" w:color="C0C0C0"/>
              <w:right w:val="single" w:sz="4" w:space="0" w:color="C0C0C0"/>
            </w:tcBorders>
            <w:shd w:val="clear" w:color="auto" w:fill="auto"/>
            <w:hideMark/>
          </w:tcPr>
          <w:p w14:paraId="20D86D9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11 681,80</w:t>
            </w:r>
          </w:p>
        </w:tc>
      </w:tr>
      <w:tr w:rsidR="00B06E1D" w:rsidRPr="00B06E1D" w14:paraId="5F7ECF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153E42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7A63664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hmotný majetok (029) - (089+092AÚ)</w:t>
            </w:r>
          </w:p>
        </w:tc>
        <w:tc>
          <w:tcPr>
            <w:tcW w:w="850" w:type="dxa"/>
            <w:tcBorders>
              <w:top w:val="nil"/>
              <w:left w:val="nil"/>
              <w:bottom w:val="single" w:sz="4" w:space="0" w:color="C0C0C0"/>
              <w:right w:val="single" w:sz="4" w:space="0" w:color="C0C0C0"/>
            </w:tcBorders>
            <w:shd w:val="clear" w:color="auto" w:fill="auto"/>
            <w:hideMark/>
          </w:tcPr>
          <w:p w14:paraId="5257BD0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021</w:t>
            </w:r>
          </w:p>
        </w:tc>
        <w:tc>
          <w:tcPr>
            <w:tcW w:w="1418" w:type="dxa"/>
            <w:tcBorders>
              <w:top w:val="nil"/>
              <w:left w:val="nil"/>
              <w:bottom w:val="single" w:sz="4" w:space="0" w:color="C0C0C0"/>
              <w:right w:val="single" w:sz="4" w:space="0" w:color="C0C0C0"/>
            </w:tcBorders>
            <w:shd w:val="clear" w:color="auto" w:fill="auto"/>
            <w:hideMark/>
          </w:tcPr>
          <w:p w14:paraId="0AFAE27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CE1EC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8C4DBA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EDE848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598F1C1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hmotného majetku (042) - (094)</w:t>
            </w:r>
          </w:p>
        </w:tc>
        <w:tc>
          <w:tcPr>
            <w:tcW w:w="850" w:type="dxa"/>
            <w:tcBorders>
              <w:top w:val="nil"/>
              <w:left w:val="nil"/>
              <w:bottom w:val="single" w:sz="4" w:space="0" w:color="C0C0C0"/>
              <w:right w:val="single" w:sz="4" w:space="0" w:color="C0C0C0"/>
            </w:tcBorders>
            <w:shd w:val="clear" w:color="auto" w:fill="auto"/>
            <w:hideMark/>
          </w:tcPr>
          <w:p w14:paraId="623476A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022</w:t>
            </w:r>
          </w:p>
        </w:tc>
        <w:tc>
          <w:tcPr>
            <w:tcW w:w="1418" w:type="dxa"/>
            <w:tcBorders>
              <w:top w:val="nil"/>
              <w:left w:val="nil"/>
              <w:bottom w:val="single" w:sz="4" w:space="0" w:color="C0C0C0"/>
              <w:right w:val="single" w:sz="4" w:space="0" w:color="C0C0C0"/>
            </w:tcBorders>
            <w:shd w:val="clear" w:color="auto" w:fill="auto"/>
            <w:hideMark/>
          </w:tcPr>
          <w:p w14:paraId="11B9445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38 804,40</w:t>
            </w:r>
          </w:p>
        </w:tc>
        <w:tc>
          <w:tcPr>
            <w:tcW w:w="1417" w:type="dxa"/>
            <w:tcBorders>
              <w:top w:val="nil"/>
              <w:left w:val="nil"/>
              <w:bottom w:val="single" w:sz="4" w:space="0" w:color="C0C0C0"/>
              <w:right w:val="single" w:sz="4" w:space="0" w:color="C0C0C0"/>
            </w:tcBorders>
            <w:shd w:val="clear" w:color="auto" w:fill="auto"/>
            <w:hideMark/>
          </w:tcPr>
          <w:p w14:paraId="0B7F2B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4577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32C0E4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6C2CADD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preddavky na dlhodobý hmotný majetok (052) - (095AÚ)</w:t>
            </w:r>
          </w:p>
        </w:tc>
        <w:tc>
          <w:tcPr>
            <w:tcW w:w="850" w:type="dxa"/>
            <w:tcBorders>
              <w:top w:val="nil"/>
              <w:left w:val="nil"/>
              <w:bottom w:val="single" w:sz="4" w:space="0" w:color="C0C0C0"/>
              <w:right w:val="single" w:sz="4" w:space="0" w:color="C0C0C0"/>
            </w:tcBorders>
            <w:shd w:val="clear" w:color="auto" w:fill="auto"/>
            <w:hideMark/>
          </w:tcPr>
          <w:p w14:paraId="0916924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023</w:t>
            </w:r>
          </w:p>
        </w:tc>
        <w:tc>
          <w:tcPr>
            <w:tcW w:w="1418" w:type="dxa"/>
            <w:tcBorders>
              <w:top w:val="nil"/>
              <w:left w:val="nil"/>
              <w:bottom w:val="single" w:sz="4" w:space="0" w:color="C0C0C0"/>
              <w:right w:val="single" w:sz="4" w:space="0" w:color="C0C0C0"/>
            </w:tcBorders>
            <w:shd w:val="clear" w:color="auto" w:fill="auto"/>
            <w:hideMark/>
          </w:tcPr>
          <w:p w14:paraId="41F5D6C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F3E54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9724E6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4F7133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A.III.</w:t>
            </w:r>
          </w:p>
        </w:tc>
        <w:tc>
          <w:tcPr>
            <w:tcW w:w="10105" w:type="dxa"/>
            <w:tcBorders>
              <w:top w:val="nil"/>
              <w:left w:val="nil"/>
              <w:bottom w:val="single" w:sz="4" w:space="0" w:color="C0C0C0"/>
              <w:right w:val="single" w:sz="4" w:space="0" w:color="C0C0C0"/>
            </w:tcBorders>
            <w:shd w:val="clear" w:color="auto" w:fill="auto"/>
            <w:hideMark/>
          </w:tcPr>
          <w:p w14:paraId="05A9C921"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Dlhodobý finančný majetok súčet (r. 025 až 032)</w:t>
            </w:r>
          </w:p>
        </w:tc>
        <w:tc>
          <w:tcPr>
            <w:tcW w:w="850" w:type="dxa"/>
            <w:tcBorders>
              <w:top w:val="nil"/>
              <w:left w:val="nil"/>
              <w:bottom w:val="single" w:sz="4" w:space="0" w:color="C0C0C0"/>
              <w:right w:val="single" w:sz="4" w:space="0" w:color="C0C0C0"/>
            </w:tcBorders>
            <w:shd w:val="clear" w:color="auto" w:fill="auto"/>
            <w:hideMark/>
          </w:tcPr>
          <w:p w14:paraId="5D95B2C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024</w:t>
            </w:r>
          </w:p>
        </w:tc>
        <w:tc>
          <w:tcPr>
            <w:tcW w:w="1418" w:type="dxa"/>
            <w:tcBorders>
              <w:top w:val="nil"/>
              <w:left w:val="nil"/>
              <w:bottom w:val="single" w:sz="4" w:space="0" w:color="C0C0C0"/>
              <w:right w:val="single" w:sz="4" w:space="0" w:color="C0C0C0"/>
            </w:tcBorders>
            <w:shd w:val="clear" w:color="auto" w:fill="auto"/>
            <w:hideMark/>
          </w:tcPr>
          <w:p w14:paraId="52F87A8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c>
          <w:tcPr>
            <w:tcW w:w="1417" w:type="dxa"/>
            <w:tcBorders>
              <w:top w:val="nil"/>
              <w:left w:val="nil"/>
              <w:bottom w:val="single" w:sz="4" w:space="0" w:color="C0C0C0"/>
              <w:right w:val="single" w:sz="4" w:space="0" w:color="C0C0C0"/>
            </w:tcBorders>
            <w:shd w:val="clear" w:color="auto" w:fill="auto"/>
            <w:hideMark/>
          </w:tcPr>
          <w:p w14:paraId="2182292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r>
      <w:tr w:rsidR="00B06E1D" w:rsidRPr="00B06E1D" w14:paraId="7513E18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137BC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A.III.1.</w:t>
            </w:r>
          </w:p>
        </w:tc>
        <w:tc>
          <w:tcPr>
            <w:tcW w:w="10105" w:type="dxa"/>
            <w:tcBorders>
              <w:top w:val="nil"/>
              <w:left w:val="nil"/>
              <w:bottom w:val="single" w:sz="4" w:space="0" w:color="C0C0C0"/>
              <w:right w:val="single" w:sz="4" w:space="0" w:color="C0C0C0"/>
            </w:tcBorders>
            <w:shd w:val="clear" w:color="auto" w:fill="auto"/>
            <w:hideMark/>
          </w:tcPr>
          <w:p w14:paraId="62532BC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Podielové cenné papiere a podiely v dcérskej účtovnej jednotke (061) - (096AÚ)</w:t>
            </w:r>
          </w:p>
        </w:tc>
        <w:tc>
          <w:tcPr>
            <w:tcW w:w="850" w:type="dxa"/>
            <w:tcBorders>
              <w:top w:val="nil"/>
              <w:left w:val="nil"/>
              <w:bottom w:val="single" w:sz="4" w:space="0" w:color="C0C0C0"/>
              <w:right w:val="single" w:sz="4" w:space="0" w:color="C0C0C0"/>
            </w:tcBorders>
            <w:shd w:val="clear" w:color="auto" w:fill="auto"/>
            <w:hideMark/>
          </w:tcPr>
          <w:p w14:paraId="2BC3AF0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025</w:t>
            </w:r>
          </w:p>
        </w:tc>
        <w:tc>
          <w:tcPr>
            <w:tcW w:w="1418" w:type="dxa"/>
            <w:tcBorders>
              <w:top w:val="nil"/>
              <w:left w:val="nil"/>
              <w:bottom w:val="single" w:sz="4" w:space="0" w:color="C0C0C0"/>
              <w:right w:val="single" w:sz="4" w:space="0" w:color="C0C0C0"/>
            </w:tcBorders>
            <w:shd w:val="clear" w:color="auto" w:fill="auto"/>
            <w:hideMark/>
          </w:tcPr>
          <w:p w14:paraId="0D1DDC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DA604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B18BDC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C0C2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7BEBDDC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Podielové cenné papiere a podiely v  spoločnosti s podstatným vplyvom  (062) - (096AÚ)</w:t>
            </w:r>
          </w:p>
        </w:tc>
        <w:tc>
          <w:tcPr>
            <w:tcW w:w="850" w:type="dxa"/>
            <w:tcBorders>
              <w:top w:val="nil"/>
              <w:left w:val="nil"/>
              <w:bottom w:val="single" w:sz="4" w:space="0" w:color="C0C0C0"/>
              <w:right w:val="single" w:sz="4" w:space="0" w:color="C0C0C0"/>
            </w:tcBorders>
            <w:shd w:val="clear" w:color="auto" w:fill="auto"/>
            <w:hideMark/>
          </w:tcPr>
          <w:p w14:paraId="22A78C7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026</w:t>
            </w:r>
          </w:p>
        </w:tc>
        <w:tc>
          <w:tcPr>
            <w:tcW w:w="1418" w:type="dxa"/>
            <w:tcBorders>
              <w:top w:val="nil"/>
              <w:left w:val="nil"/>
              <w:bottom w:val="single" w:sz="4" w:space="0" w:color="C0C0C0"/>
              <w:right w:val="single" w:sz="4" w:space="0" w:color="C0C0C0"/>
            </w:tcBorders>
            <w:shd w:val="clear" w:color="auto" w:fill="auto"/>
            <w:hideMark/>
          </w:tcPr>
          <w:p w14:paraId="10C43FD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3D2050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A1F9F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35776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1316FE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Realizovateľné cenné papiere a podiely (063) - (096AÚ)</w:t>
            </w:r>
          </w:p>
        </w:tc>
        <w:tc>
          <w:tcPr>
            <w:tcW w:w="850" w:type="dxa"/>
            <w:tcBorders>
              <w:top w:val="nil"/>
              <w:left w:val="nil"/>
              <w:bottom w:val="single" w:sz="4" w:space="0" w:color="C0C0C0"/>
              <w:right w:val="single" w:sz="4" w:space="0" w:color="C0C0C0"/>
            </w:tcBorders>
            <w:shd w:val="clear" w:color="auto" w:fill="auto"/>
            <w:hideMark/>
          </w:tcPr>
          <w:p w14:paraId="609F869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027</w:t>
            </w:r>
          </w:p>
        </w:tc>
        <w:tc>
          <w:tcPr>
            <w:tcW w:w="1418" w:type="dxa"/>
            <w:tcBorders>
              <w:top w:val="nil"/>
              <w:left w:val="nil"/>
              <w:bottom w:val="single" w:sz="4" w:space="0" w:color="C0C0C0"/>
              <w:right w:val="single" w:sz="4" w:space="0" w:color="C0C0C0"/>
            </w:tcBorders>
            <w:shd w:val="clear" w:color="auto" w:fill="auto"/>
            <w:hideMark/>
          </w:tcPr>
          <w:p w14:paraId="62FBA1E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c>
          <w:tcPr>
            <w:tcW w:w="1417" w:type="dxa"/>
            <w:tcBorders>
              <w:top w:val="nil"/>
              <w:left w:val="nil"/>
              <w:bottom w:val="single" w:sz="4" w:space="0" w:color="C0C0C0"/>
              <w:right w:val="single" w:sz="4" w:space="0" w:color="C0C0C0"/>
            </w:tcBorders>
            <w:shd w:val="clear" w:color="auto" w:fill="auto"/>
            <w:hideMark/>
          </w:tcPr>
          <w:p w14:paraId="6A80008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326 622,79</w:t>
            </w:r>
          </w:p>
        </w:tc>
      </w:tr>
      <w:tr w:rsidR="00B06E1D" w:rsidRPr="00B06E1D" w14:paraId="1200B46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FE48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92D481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držané do splatnosti (065) - (096AÚ)</w:t>
            </w:r>
          </w:p>
        </w:tc>
        <w:tc>
          <w:tcPr>
            <w:tcW w:w="850" w:type="dxa"/>
            <w:tcBorders>
              <w:top w:val="nil"/>
              <w:left w:val="nil"/>
              <w:bottom w:val="single" w:sz="4" w:space="0" w:color="C0C0C0"/>
              <w:right w:val="single" w:sz="4" w:space="0" w:color="C0C0C0"/>
            </w:tcBorders>
            <w:shd w:val="clear" w:color="auto" w:fill="auto"/>
            <w:hideMark/>
          </w:tcPr>
          <w:p w14:paraId="5932EFD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028</w:t>
            </w:r>
          </w:p>
        </w:tc>
        <w:tc>
          <w:tcPr>
            <w:tcW w:w="1418" w:type="dxa"/>
            <w:tcBorders>
              <w:top w:val="nil"/>
              <w:left w:val="nil"/>
              <w:bottom w:val="single" w:sz="4" w:space="0" w:color="C0C0C0"/>
              <w:right w:val="single" w:sz="4" w:space="0" w:color="C0C0C0"/>
            </w:tcBorders>
            <w:shd w:val="clear" w:color="auto" w:fill="auto"/>
            <w:hideMark/>
          </w:tcPr>
          <w:p w14:paraId="122918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D96171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8FA175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14E41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C7E89E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Pôžičky účtovnej jednotke v konsolidovanom celku (066) - (096AÚ)</w:t>
            </w:r>
          </w:p>
        </w:tc>
        <w:tc>
          <w:tcPr>
            <w:tcW w:w="850" w:type="dxa"/>
            <w:tcBorders>
              <w:top w:val="nil"/>
              <w:left w:val="nil"/>
              <w:bottom w:val="single" w:sz="4" w:space="0" w:color="C0C0C0"/>
              <w:right w:val="single" w:sz="4" w:space="0" w:color="C0C0C0"/>
            </w:tcBorders>
            <w:shd w:val="clear" w:color="auto" w:fill="auto"/>
            <w:hideMark/>
          </w:tcPr>
          <w:p w14:paraId="1D7CB34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029</w:t>
            </w:r>
          </w:p>
        </w:tc>
        <w:tc>
          <w:tcPr>
            <w:tcW w:w="1418" w:type="dxa"/>
            <w:tcBorders>
              <w:top w:val="nil"/>
              <w:left w:val="nil"/>
              <w:bottom w:val="single" w:sz="4" w:space="0" w:color="C0C0C0"/>
              <w:right w:val="single" w:sz="4" w:space="0" w:color="C0C0C0"/>
            </w:tcBorders>
            <w:shd w:val="clear" w:color="auto" w:fill="auto"/>
            <w:hideMark/>
          </w:tcPr>
          <w:p w14:paraId="53F5FD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F0975D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7AB830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D5D34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BC617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pôžičky (067) - (096AÚ)</w:t>
            </w:r>
          </w:p>
        </w:tc>
        <w:tc>
          <w:tcPr>
            <w:tcW w:w="850" w:type="dxa"/>
            <w:tcBorders>
              <w:top w:val="nil"/>
              <w:left w:val="nil"/>
              <w:bottom w:val="single" w:sz="4" w:space="0" w:color="C0C0C0"/>
              <w:right w:val="single" w:sz="4" w:space="0" w:color="C0C0C0"/>
            </w:tcBorders>
            <w:shd w:val="clear" w:color="auto" w:fill="auto"/>
            <w:hideMark/>
          </w:tcPr>
          <w:p w14:paraId="39783BC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030</w:t>
            </w:r>
          </w:p>
        </w:tc>
        <w:tc>
          <w:tcPr>
            <w:tcW w:w="1418" w:type="dxa"/>
            <w:tcBorders>
              <w:top w:val="nil"/>
              <w:left w:val="nil"/>
              <w:bottom w:val="single" w:sz="4" w:space="0" w:color="C0C0C0"/>
              <w:right w:val="single" w:sz="4" w:space="0" w:color="C0C0C0"/>
            </w:tcBorders>
            <w:shd w:val="clear" w:color="auto" w:fill="auto"/>
            <w:hideMark/>
          </w:tcPr>
          <w:p w14:paraId="549985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0A07B6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1A304C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CE5E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CFE403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Ostatný dlhodobý finančný majetok (069) - (096AÚ)</w:t>
            </w:r>
          </w:p>
        </w:tc>
        <w:tc>
          <w:tcPr>
            <w:tcW w:w="850" w:type="dxa"/>
            <w:tcBorders>
              <w:top w:val="nil"/>
              <w:left w:val="nil"/>
              <w:bottom w:val="single" w:sz="4" w:space="0" w:color="C0C0C0"/>
              <w:right w:val="single" w:sz="4" w:space="0" w:color="C0C0C0"/>
            </w:tcBorders>
            <w:shd w:val="clear" w:color="auto" w:fill="auto"/>
            <w:hideMark/>
          </w:tcPr>
          <w:p w14:paraId="60F1DC6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031</w:t>
            </w:r>
          </w:p>
        </w:tc>
        <w:tc>
          <w:tcPr>
            <w:tcW w:w="1418" w:type="dxa"/>
            <w:tcBorders>
              <w:top w:val="nil"/>
              <w:left w:val="nil"/>
              <w:bottom w:val="single" w:sz="4" w:space="0" w:color="C0C0C0"/>
              <w:right w:val="single" w:sz="4" w:space="0" w:color="C0C0C0"/>
            </w:tcBorders>
            <w:shd w:val="clear" w:color="auto" w:fill="auto"/>
            <w:hideMark/>
          </w:tcPr>
          <w:p w14:paraId="39A199F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79C48D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B05633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F9E66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F09078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dlhodobého finančného majetku (043) - (096AÚ)</w:t>
            </w:r>
          </w:p>
        </w:tc>
        <w:tc>
          <w:tcPr>
            <w:tcW w:w="850" w:type="dxa"/>
            <w:tcBorders>
              <w:top w:val="nil"/>
              <w:left w:val="nil"/>
              <w:bottom w:val="single" w:sz="4" w:space="0" w:color="C0C0C0"/>
              <w:right w:val="single" w:sz="4" w:space="0" w:color="C0C0C0"/>
            </w:tcBorders>
            <w:shd w:val="clear" w:color="auto" w:fill="auto"/>
            <w:hideMark/>
          </w:tcPr>
          <w:p w14:paraId="2871FD5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032</w:t>
            </w:r>
          </w:p>
        </w:tc>
        <w:tc>
          <w:tcPr>
            <w:tcW w:w="1418" w:type="dxa"/>
            <w:tcBorders>
              <w:top w:val="nil"/>
              <w:left w:val="nil"/>
              <w:bottom w:val="single" w:sz="4" w:space="0" w:color="C0C0C0"/>
              <w:right w:val="single" w:sz="4" w:space="0" w:color="C0C0C0"/>
            </w:tcBorders>
            <w:shd w:val="clear" w:color="auto" w:fill="auto"/>
            <w:hideMark/>
          </w:tcPr>
          <w:p w14:paraId="3811AB4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E4C27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5F322D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8BC04D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w:t>
            </w:r>
          </w:p>
        </w:tc>
        <w:tc>
          <w:tcPr>
            <w:tcW w:w="10105" w:type="dxa"/>
            <w:tcBorders>
              <w:top w:val="nil"/>
              <w:left w:val="nil"/>
              <w:bottom w:val="single" w:sz="4" w:space="0" w:color="C0C0C0"/>
              <w:right w:val="single" w:sz="4" w:space="0" w:color="C0C0C0"/>
            </w:tcBorders>
            <w:shd w:val="clear" w:color="auto" w:fill="auto"/>
            <w:hideMark/>
          </w:tcPr>
          <w:p w14:paraId="2013112A"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Obežný majetok r. 034 + r. 040 + r. 048+ r. 060 + r. 085+ r. 098 + r. 104</w:t>
            </w:r>
          </w:p>
        </w:tc>
        <w:tc>
          <w:tcPr>
            <w:tcW w:w="850" w:type="dxa"/>
            <w:tcBorders>
              <w:top w:val="nil"/>
              <w:left w:val="nil"/>
              <w:bottom w:val="single" w:sz="4" w:space="0" w:color="C0C0C0"/>
              <w:right w:val="single" w:sz="4" w:space="0" w:color="C0C0C0"/>
            </w:tcBorders>
            <w:shd w:val="clear" w:color="auto" w:fill="auto"/>
            <w:hideMark/>
          </w:tcPr>
          <w:p w14:paraId="1686364D"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033</w:t>
            </w:r>
          </w:p>
        </w:tc>
        <w:tc>
          <w:tcPr>
            <w:tcW w:w="1418" w:type="dxa"/>
            <w:tcBorders>
              <w:top w:val="nil"/>
              <w:left w:val="nil"/>
              <w:bottom w:val="single" w:sz="4" w:space="0" w:color="C0C0C0"/>
              <w:right w:val="single" w:sz="4" w:space="0" w:color="C0C0C0"/>
            </w:tcBorders>
            <w:shd w:val="clear" w:color="auto" w:fill="auto"/>
            <w:hideMark/>
          </w:tcPr>
          <w:p w14:paraId="35DDEA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188 124,43</w:t>
            </w:r>
          </w:p>
        </w:tc>
        <w:tc>
          <w:tcPr>
            <w:tcW w:w="1417" w:type="dxa"/>
            <w:tcBorders>
              <w:top w:val="nil"/>
              <w:left w:val="nil"/>
              <w:bottom w:val="single" w:sz="4" w:space="0" w:color="C0C0C0"/>
              <w:right w:val="single" w:sz="4" w:space="0" w:color="C0C0C0"/>
            </w:tcBorders>
            <w:shd w:val="clear" w:color="auto" w:fill="auto"/>
            <w:hideMark/>
          </w:tcPr>
          <w:p w14:paraId="1D83021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214 084,30</w:t>
            </w:r>
          </w:p>
        </w:tc>
      </w:tr>
      <w:tr w:rsidR="00B06E1D" w:rsidRPr="00B06E1D" w14:paraId="21BCEE8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8D4637"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w:t>
            </w:r>
          </w:p>
        </w:tc>
        <w:tc>
          <w:tcPr>
            <w:tcW w:w="10105" w:type="dxa"/>
            <w:tcBorders>
              <w:top w:val="nil"/>
              <w:left w:val="nil"/>
              <w:bottom w:val="single" w:sz="4" w:space="0" w:color="C0C0C0"/>
              <w:right w:val="single" w:sz="4" w:space="0" w:color="C0C0C0"/>
            </w:tcBorders>
            <w:shd w:val="clear" w:color="auto" w:fill="auto"/>
            <w:hideMark/>
          </w:tcPr>
          <w:p w14:paraId="15CB5BD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Zásoby súčet (r. 035 až 039)</w:t>
            </w:r>
          </w:p>
        </w:tc>
        <w:tc>
          <w:tcPr>
            <w:tcW w:w="850" w:type="dxa"/>
            <w:tcBorders>
              <w:top w:val="nil"/>
              <w:left w:val="nil"/>
              <w:bottom w:val="single" w:sz="4" w:space="0" w:color="C0C0C0"/>
              <w:right w:val="single" w:sz="4" w:space="0" w:color="C0C0C0"/>
            </w:tcBorders>
            <w:shd w:val="clear" w:color="auto" w:fill="auto"/>
            <w:hideMark/>
          </w:tcPr>
          <w:p w14:paraId="358FE362"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034</w:t>
            </w:r>
          </w:p>
        </w:tc>
        <w:tc>
          <w:tcPr>
            <w:tcW w:w="1418" w:type="dxa"/>
            <w:tcBorders>
              <w:top w:val="nil"/>
              <w:left w:val="nil"/>
              <w:bottom w:val="single" w:sz="4" w:space="0" w:color="C0C0C0"/>
              <w:right w:val="single" w:sz="4" w:space="0" w:color="C0C0C0"/>
            </w:tcBorders>
            <w:shd w:val="clear" w:color="auto" w:fill="auto"/>
            <w:hideMark/>
          </w:tcPr>
          <w:p w14:paraId="6C1305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D9772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F80D08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6B4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B.I.1.</w:t>
            </w:r>
          </w:p>
        </w:tc>
        <w:tc>
          <w:tcPr>
            <w:tcW w:w="10105" w:type="dxa"/>
            <w:tcBorders>
              <w:top w:val="nil"/>
              <w:left w:val="nil"/>
              <w:bottom w:val="single" w:sz="4" w:space="0" w:color="C0C0C0"/>
              <w:right w:val="single" w:sz="4" w:space="0" w:color="C0C0C0"/>
            </w:tcBorders>
            <w:shd w:val="clear" w:color="auto" w:fill="auto"/>
            <w:hideMark/>
          </w:tcPr>
          <w:p w14:paraId="4A23634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Materiál (112 + 119) - (191)</w:t>
            </w:r>
          </w:p>
        </w:tc>
        <w:tc>
          <w:tcPr>
            <w:tcW w:w="850" w:type="dxa"/>
            <w:tcBorders>
              <w:top w:val="nil"/>
              <w:left w:val="nil"/>
              <w:bottom w:val="single" w:sz="4" w:space="0" w:color="C0C0C0"/>
              <w:right w:val="single" w:sz="4" w:space="0" w:color="C0C0C0"/>
            </w:tcBorders>
            <w:shd w:val="clear" w:color="auto" w:fill="auto"/>
            <w:hideMark/>
          </w:tcPr>
          <w:p w14:paraId="4AA3B0B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035</w:t>
            </w:r>
          </w:p>
        </w:tc>
        <w:tc>
          <w:tcPr>
            <w:tcW w:w="1418" w:type="dxa"/>
            <w:tcBorders>
              <w:top w:val="nil"/>
              <w:left w:val="nil"/>
              <w:bottom w:val="single" w:sz="4" w:space="0" w:color="C0C0C0"/>
              <w:right w:val="single" w:sz="4" w:space="0" w:color="C0C0C0"/>
            </w:tcBorders>
            <w:shd w:val="clear" w:color="auto" w:fill="auto"/>
            <w:hideMark/>
          </w:tcPr>
          <w:p w14:paraId="04BE6EB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AA11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9EBC89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CCBF0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8C976A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Nedokončená výroba a polotovary (121 + 122) - (192 + 193)</w:t>
            </w:r>
          </w:p>
        </w:tc>
        <w:tc>
          <w:tcPr>
            <w:tcW w:w="850" w:type="dxa"/>
            <w:tcBorders>
              <w:top w:val="nil"/>
              <w:left w:val="nil"/>
              <w:bottom w:val="single" w:sz="4" w:space="0" w:color="C0C0C0"/>
              <w:right w:val="single" w:sz="4" w:space="0" w:color="C0C0C0"/>
            </w:tcBorders>
            <w:shd w:val="clear" w:color="auto" w:fill="auto"/>
            <w:hideMark/>
          </w:tcPr>
          <w:p w14:paraId="03D9382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036</w:t>
            </w:r>
          </w:p>
        </w:tc>
        <w:tc>
          <w:tcPr>
            <w:tcW w:w="1418" w:type="dxa"/>
            <w:tcBorders>
              <w:top w:val="nil"/>
              <w:left w:val="nil"/>
              <w:bottom w:val="single" w:sz="4" w:space="0" w:color="C0C0C0"/>
              <w:right w:val="single" w:sz="4" w:space="0" w:color="C0C0C0"/>
            </w:tcBorders>
            <w:shd w:val="clear" w:color="auto" w:fill="auto"/>
            <w:hideMark/>
          </w:tcPr>
          <w:p w14:paraId="3F4C5A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F4374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D96ACA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7AB84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FFD0FF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Výrobky (123) - (194)</w:t>
            </w:r>
          </w:p>
        </w:tc>
        <w:tc>
          <w:tcPr>
            <w:tcW w:w="850" w:type="dxa"/>
            <w:tcBorders>
              <w:top w:val="nil"/>
              <w:left w:val="nil"/>
              <w:bottom w:val="single" w:sz="4" w:space="0" w:color="C0C0C0"/>
              <w:right w:val="single" w:sz="4" w:space="0" w:color="C0C0C0"/>
            </w:tcBorders>
            <w:shd w:val="clear" w:color="auto" w:fill="auto"/>
            <w:hideMark/>
          </w:tcPr>
          <w:p w14:paraId="6A5AD7E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037</w:t>
            </w:r>
          </w:p>
        </w:tc>
        <w:tc>
          <w:tcPr>
            <w:tcW w:w="1418" w:type="dxa"/>
            <w:tcBorders>
              <w:top w:val="nil"/>
              <w:left w:val="nil"/>
              <w:bottom w:val="single" w:sz="4" w:space="0" w:color="C0C0C0"/>
              <w:right w:val="single" w:sz="4" w:space="0" w:color="C0C0C0"/>
            </w:tcBorders>
            <w:shd w:val="clear" w:color="auto" w:fill="auto"/>
            <w:hideMark/>
          </w:tcPr>
          <w:p w14:paraId="3A19192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FE6A00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1DE3BB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86A307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CD1850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Zvieratá  (124) - (195)</w:t>
            </w:r>
          </w:p>
        </w:tc>
        <w:tc>
          <w:tcPr>
            <w:tcW w:w="850" w:type="dxa"/>
            <w:tcBorders>
              <w:top w:val="nil"/>
              <w:left w:val="nil"/>
              <w:bottom w:val="single" w:sz="4" w:space="0" w:color="C0C0C0"/>
              <w:right w:val="single" w:sz="4" w:space="0" w:color="C0C0C0"/>
            </w:tcBorders>
            <w:shd w:val="clear" w:color="auto" w:fill="auto"/>
            <w:hideMark/>
          </w:tcPr>
          <w:p w14:paraId="4CE8D11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038</w:t>
            </w:r>
          </w:p>
        </w:tc>
        <w:tc>
          <w:tcPr>
            <w:tcW w:w="1418" w:type="dxa"/>
            <w:tcBorders>
              <w:top w:val="nil"/>
              <w:left w:val="nil"/>
              <w:bottom w:val="single" w:sz="4" w:space="0" w:color="C0C0C0"/>
              <w:right w:val="single" w:sz="4" w:space="0" w:color="C0C0C0"/>
            </w:tcBorders>
            <w:shd w:val="clear" w:color="auto" w:fill="auto"/>
            <w:hideMark/>
          </w:tcPr>
          <w:p w14:paraId="1AAACCC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57FC61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E9D4A9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A699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5349737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Tovar (132 + 133 + 139) - (196)</w:t>
            </w:r>
          </w:p>
        </w:tc>
        <w:tc>
          <w:tcPr>
            <w:tcW w:w="850" w:type="dxa"/>
            <w:tcBorders>
              <w:top w:val="nil"/>
              <w:left w:val="nil"/>
              <w:bottom w:val="single" w:sz="4" w:space="0" w:color="C0C0C0"/>
              <w:right w:val="single" w:sz="4" w:space="0" w:color="C0C0C0"/>
            </w:tcBorders>
            <w:shd w:val="clear" w:color="auto" w:fill="auto"/>
            <w:hideMark/>
          </w:tcPr>
          <w:p w14:paraId="43DE7DF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039</w:t>
            </w:r>
          </w:p>
        </w:tc>
        <w:tc>
          <w:tcPr>
            <w:tcW w:w="1418" w:type="dxa"/>
            <w:tcBorders>
              <w:top w:val="nil"/>
              <w:left w:val="nil"/>
              <w:bottom w:val="single" w:sz="4" w:space="0" w:color="C0C0C0"/>
              <w:right w:val="single" w:sz="4" w:space="0" w:color="C0C0C0"/>
            </w:tcBorders>
            <w:shd w:val="clear" w:color="auto" w:fill="auto"/>
            <w:hideMark/>
          </w:tcPr>
          <w:p w14:paraId="4993EE6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B2DFF0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AD2116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4372A6"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B.II.</w:t>
            </w:r>
          </w:p>
        </w:tc>
        <w:tc>
          <w:tcPr>
            <w:tcW w:w="10105" w:type="dxa"/>
            <w:tcBorders>
              <w:top w:val="nil"/>
              <w:left w:val="nil"/>
              <w:bottom w:val="single" w:sz="4" w:space="0" w:color="C0C0C0"/>
              <w:right w:val="single" w:sz="4" w:space="0" w:color="C0C0C0"/>
            </w:tcBorders>
            <w:shd w:val="clear" w:color="auto" w:fill="auto"/>
            <w:hideMark/>
          </w:tcPr>
          <w:p w14:paraId="3D922472"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Zúčtovanie medzi subjektami verejnej správy súčet (r. 041 až r. 047)</w:t>
            </w:r>
          </w:p>
        </w:tc>
        <w:tc>
          <w:tcPr>
            <w:tcW w:w="850" w:type="dxa"/>
            <w:tcBorders>
              <w:top w:val="nil"/>
              <w:left w:val="nil"/>
              <w:bottom w:val="single" w:sz="4" w:space="0" w:color="C0C0C0"/>
              <w:right w:val="single" w:sz="4" w:space="0" w:color="C0C0C0"/>
            </w:tcBorders>
            <w:shd w:val="clear" w:color="auto" w:fill="auto"/>
            <w:hideMark/>
          </w:tcPr>
          <w:p w14:paraId="2A8CF099"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040</w:t>
            </w:r>
          </w:p>
        </w:tc>
        <w:tc>
          <w:tcPr>
            <w:tcW w:w="1418" w:type="dxa"/>
            <w:tcBorders>
              <w:top w:val="nil"/>
              <w:left w:val="nil"/>
              <w:bottom w:val="single" w:sz="4" w:space="0" w:color="C0C0C0"/>
              <w:right w:val="single" w:sz="4" w:space="0" w:color="C0C0C0"/>
            </w:tcBorders>
            <w:shd w:val="clear" w:color="auto" w:fill="auto"/>
            <w:hideMark/>
          </w:tcPr>
          <w:p w14:paraId="7BF6E67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21 549,46</w:t>
            </w:r>
          </w:p>
        </w:tc>
        <w:tc>
          <w:tcPr>
            <w:tcW w:w="1417" w:type="dxa"/>
            <w:tcBorders>
              <w:top w:val="nil"/>
              <w:left w:val="nil"/>
              <w:bottom w:val="single" w:sz="4" w:space="0" w:color="C0C0C0"/>
              <w:right w:val="single" w:sz="4" w:space="0" w:color="C0C0C0"/>
            </w:tcBorders>
            <w:shd w:val="clear" w:color="auto" w:fill="auto"/>
            <w:hideMark/>
          </w:tcPr>
          <w:p w14:paraId="49F519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r>
      <w:tr w:rsidR="00B06E1D" w:rsidRPr="00B06E1D" w14:paraId="5BA8A10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7F1A2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B.II.1.</w:t>
            </w:r>
          </w:p>
        </w:tc>
        <w:tc>
          <w:tcPr>
            <w:tcW w:w="10105" w:type="dxa"/>
            <w:tcBorders>
              <w:top w:val="nil"/>
              <w:left w:val="nil"/>
              <w:bottom w:val="single" w:sz="4" w:space="0" w:color="C0C0C0"/>
              <w:right w:val="single" w:sz="4" w:space="0" w:color="C0C0C0"/>
            </w:tcBorders>
            <w:shd w:val="clear" w:color="auto" w:fill="auto"/>
            <w:hideMark/>
          </w:tcPr>
          <w:p w14:paraId="1C02A07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odvodov príjmov rozpočtových organizácií do rozpočtu zriaďovateľa  (351)</w:t>
            </w:r>
          </w:p>
        </w:tc>
        <w:tc>
          <w:tcPr>
            <w:tcW w:w="850" w:type="dxa"/>
            <w:tcBorders>
              <w:top w:val="nil"/>
              <w:left w:val="nil"/>
              <w:bottom w:val="single" w:sz="4" w:space="0" w:color="C0C0C0"/>
              <w:right w:val="single" w:sz="4" w:space="0" w:color="C0C0C0"/>
            </w:tcBorders>
            <w:shd w:val="clear" w:color="auto" w:fill="auto"/>
            <w:hideMark/>
          </w:tcPr>
          <w:p w14:paraId="2BD3432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041</w:t>
            </w:r>
          </w:p>
        </w:tc>
        <w:tc>
          <w:tcPr>
            <w:tcW w:w="1418" w:type="dxa"/>
            <w:tcBorders>
              <w:top w:val="nil"/>
              <w:left w:val="nil"/>
              <w:bottom w:val="single" w:sz="4" w:space="0" w:color="C0C0C0"/>
              <w:right w:val="single" w:sz="4" w:space="0" w:color="C0C0C0"/>
            </w:tcBorders>
            <w:shd w:val="clear" w:color="auto" w:fill="auto"/>
            <w:hideMark/>
          </w:tcPr>
          <w:p w14:paraId="62C34E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B624A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5A09FC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F36C10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298969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štátneho rozpočtu (353)</w:t>
            </w:r>
          </w:p>
        </w:tc>
        <w:tc>
          <w:tcPr>
            <w:tcW w:w="850" w:type="dxa"/>
            <w:tcBorders>
              <w:top w:val="nil"/>
              <w:left w:val="nil"/>
              <w:bottom w:val="single" w:sz="4" w:space="0" w:color="C0C0C0"/>
              <w:right w:val="single" w:sz="4" w:space="0" w:color="C0C0C0"/>
            </w:tcBorders>
            <w:shd w:val="clear" w:color="auto" w:fill="auto"/>
            <w:hideMark/>
          </w:tcPr>
          <w:p w14:paraId="52D6FA2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042</w:t>
            </w:r>
          </w:p>
        </w:tc>
        <w:tc>
          <w:tcPr>
            <w:tcW w:w="1418" w:type="dxa"/>
            <w:tcBorders>
              <w:top w:val="nil"/>
              <w:left w:val="nil"/>
              <w:bottom w:val="single" w:sz="4" w:space="0" w:color="C0C0C0"/>
              <w:right w:val="single" w:sz="4" w:space="0" w:color="C0C0C0"/>
            </w:tcBorders>
            <w:shd w:val="clear" w:color="auto" w:fill="auto"/>
            <w:hideMark/>
          </w:tcPr>
          <w:p w14:paraId="1C4759F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8537AF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41D859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1E9DE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279BEC5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rozpočtu obce a vyššieho územného celku (355)</w:t>
            </w:r>
          </w:p>
        </w:tc>
        <w:tc>
          <w:tcPr>
            <w:tcW w:w="850" w:type="dxa"/>
            <w:tcBorders>
              <w:top w:val="nil"/>
              <w:left w:val="nil"/>
              <w:bottom w:val="single" w:sz="4" w:space="0" w:color="C0C0C0"/>
              <w:right w:val="single" w:sz="4" w:space="0" w:color="C0C0C0"/>
            </w:tcBorders>
            <w:shd w:val="clear" w:color="auto" w:fill="auto"/>
            <w:hideMark/>
          </w:tcPr>
          <w:p w14:paraId="23C6047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043</w:t>
            </w:r>
          </w:p>
        </w:tc>
        <w:tc>
          <w:tcPr>
            <w:tcW w:w="1418" w:type="dxa"/>
            <w:tcBorders>
              <w:top w:val="nil"/>
              <w:left w:val="nil"/>
              <w:bottom w:val="single" w:sz="4" w:space="0" w:color="C0C0C0"/>
              <w:right w:val="single" w:sz="4" w:space="0" w:color="C0C0C0"/>
            </w:tcBorders>
            <w:shd w:val="clear" w:color="auto" w:fill="auto"/>
            <w:hideMark/>
          </w:tcPr>
          <w:p w14:paraId="7EA7358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c>
          <w:tcPr>
            <w:tcW w:w="1417" w:type="dxa"/>
            <w:tcBorders>
              <w:top w:val="nil"/>
              <w:left w:val="nil"/>
              <w:bottom w:val="single" w:sz="4" w:space="0" w:color="C0C0C0"/>
              <w:right w:val="single" w:sz="4" w:space="0" w:color="C0C0C0"/>
            </w:tcBorders>
            <w:shd w:val="clear" w:color="auto" w:fill="auto"/>
            <w:hideMark/>
          </w:tcPr>
          <w:p w14:paraId="6FBD817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15 617,44</w:t>
            </w:r>
          </w:p>
        </w:tc>
      </w:tr>
      <w:tr w:rsidR="00B06E1D" w:rsidRPr="00B06E1D" w14:paraId="7E171B4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9A71A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F0618C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zo štátneho rozpočtu v rámci konsolidovaného celku (356)</w:t>
            </w:r>
          </w:p>
        </w:tc>
        <w:tc>
          <w:tcPr>
            <w:tcW w:w="850" w:type="dxa"/>
            <w:tcBorders>
              <w:top w:val="nil"/>
              <w:left w:val="nil"/>
              <w:bottom w:val="single" w:sz="4" w:space="0" w:color="C0C0C0"/>
              <w:right w:val="single" w:sz="4" w:space="0" w:color="C0C0C0"/>
            </w:tcBorders>
            <w:shd w:val="clear" w:color="auto" w:fill="auto"/>
            <w:hideMark/>
          </w:tcPr>
          <w:p w14:paraId="67F1B50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044</w:t>
            </w:r>
          </w:p>
        </w:tc>
        <w:tc>
          <w:tcPr>
            <w:tcW w:w="1418" w:type="dxa"/>
            <w:tcBorders>
              <w:top w:val="nil"/>
              <w:left w:val="nil"/>
              <w:bottom w:val="single" w:sz="4" w:space="0" w:color="C0C0C0"/>
              <w:right w:val="single" w:sz="4" w:space="0" w:color="C0C0C0"/>
            </w:tcBorders>
            <w:shd w:val="clear" w:color="auto" w:fill="auto"/>
            <w:hideMark/>
          </w:tcPr>
          <w:p w14:paraId="3EBBB25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B5FF7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DAB60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77D52F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DE4E38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zúčtovanie rozpočtu obce a vyššieho územného celku (357)</w:t>
            </w:r>
          </w:p>
        </w:tc>
        <w:tc>
          <w:tcPr>
            <w:tcW w:w="850" w:type="dxa"/>
            <w:tcBorders>
              <w:top w:val="nil"/>
              <w:left w:val="nil"/>
              <w:bottom w:val="single" w:sz="4" w:space="0" w:color="C0C0C0"/>
              <w:right w:val="single" w:sz="4" w:space="0" w:color="C0C0C0"/>
            </w:tcBorders>
            <w:shd w:val="clear" w:color="auto" w:fill="auto"/>
            <w:hideMark/>
          </w:tcPr>
          <w:p w14:paraId="50F8F64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045</w:t>
            </w:r>
          </w:p>
        </w:tc>
        <w:tc>
          <w:tcPr>
            <w:tcW w:w="1418" w:type="dxa"/>
            <w:tcBorders>
              <w:top w:val="nil"/>
              <w:left w:val="nil"/>
              <w:bottom w:val="single" w:sz="4" w:space="0" w:color="C0C0C0"/>
              <w:right w:val="single" w:sz="4" w:space="0" w:color="C0C0C0"/>
            </w:tcBorders>
            <w:shd w:val="clear" w:color="auto" w:fill="auto"/>
            <w:hideMark/>
          </w:tcPr>
          <w:p w14:paraId="7A0BD12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5 932,02</w:t>
            </w:r>
          </w:p>
        </w:tc>
        <w:tc>
          <w:tcPr>
            <w:tcW w:w="1417" w:type="dxa"/>
            <w:tcBorders>
              <w:top w:val="nil"/>
              <w:left w:val="nil"/>
              <w:bottom w:val="single" w:sz="4" w:space="0" w:color="C0C0C0"/>
              <w:right w:val="single" w:sz="4" w:space="0" w:color="C0C0C0"/>
            </w:tcBorders>
            <w:shd w:val="clear" w:color="auto" w:fill="auto"/>
            <w:hideMark/>
          </w:tcPr>
          <w:p w14:paraId="3264F3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E850C8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85C47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0CF039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zo štátneho rozpočtu iným subjektom (358)</w:t>
            </w:r>
          </w:p>
        </w:tc>
        <w:tc>
          <w:tcPr>
            <w:tcW w:w="850" w:type="dxa"/>
            <w:tcBorders>
              <w:top w:val="nil"/>
              <w:left w:val="nil"/>
              <w:bottom w:val="single" w:sz="4" w:space="0" w:color="C0C0C0"/>
              <w:right w:val="single" w:sz="4" w:space="0" w:color="C0C0C0"/>
            </w:tcBorders>
            <w:shd w:val="clear" w:color="auto" w:fill="auto"/>
            <w:hideMark/>
          </w:tcPr>
          <w:p w14:paraId="10C9831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046</w:t>
            </w:r>
          </w:p>
        </w:tc>
        <w:tc>
          <w:tcPr>
            <w:tcW w:w="1418" w:type="dxa"/>
            <w:tcBorders>
              <w:top w:val="nil"/>
              <w:left w:val="nil"/>
              <w:bottom w:val="single" w:sz="4" w:space="0" w:color="C0C0C0"/>
              <w:right w:val="single" w:sz="4" w:space="0" w:color="C0C0C0"/>
            </w:tcBorders>
            <w:shd w:val="clear" w:color="auto" w:fill="auto"/>
            <w:hideMark/>
          </w:tcPr>
          <w:p w14:paraId="1DB6A48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2D3B2F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F1A267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13ED21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020DAF0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transferov medzi subjektami verejnej správy  a iné zúčtovania (359)</w:t>
            </w:r>
          </w:p>
        </w:tc>
        <w:tc>
          <w:tcPr>
            <w:tcW w:w="850" w:type="dxa"/>
            <w:tcBorders>
              <w:top w:val="nil"/>
              <w:left w:val="nil"/>
              <w:bottom w:val="single" w:sz="4" w:space="0" w:color="C0C0C0"/>
              <w:right w:val="single" w:sz="4" w:space="0" w:color="C0C0C0"/>
            </w:tcBorders>
            <w:shd w:val="clear" w:color="auto" w:fill="auto"/>
            <w:hideMark/>
          </w:tcPr>
          <w:p w14:paraId="6200FCC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047</w:t>
            </w:r>
          </w:p>
        </w:tc>
        <w:tc>
          <w:tcPr>
            <w:tcW w:w="1418" w:type="dxa"/>
            <w:tcBorders>
              <w:top w:val="nil"/>
              <w:left w:val="nil"/>
              <w:bottom w:val="single" w:sz="4" w:space="0" w:color="C0C0C0"/>
              <w:right w:val="single" w:sz="4" w:space="0" w:color="C0C0C0"/>
            </w:tcBorders>
            <w:shd w:val="clear" w:color="auto" w:fill="auto"/>
            <w:hideMark/>
          </w:tcPr>
          <w:p w14:paraId="5AEF537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A60D00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6E522C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426F5C"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B.III.</w:t>
            </w:r>
          </w:p>
        </w:tc>
        <w:tc>
          <w:tcPr>
            <w:tcW w:w="10105" w:type="dxa"/>
            <w:tcBorders>
              <w:top w:val="nil"/>
              <w:left w:val="nil"/>
              <w:bottom w:val="single" w:sz="4" w:space="0" w:color="C0C0C0"/>
              <w:right w:val="single" w:sz="4" w:space="0" w:color="C0C0C0"/>
            </w:tcBorders>
            <w:shd w:val="clear" w:color="auto" w:fill="auto"/>
            <w:hideMark/>
          </w:tcPr>
          <w:p w14:paraId="54B6E4E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Dlhodobé pohľadávky súčet (r. 049 až 059)</w:t>
            </w:r>
          </w:p>
        </w:tc>
        <w:tc>
          <w:tcPr>
            <w:tcW w:w="850" w:type="dxa"/>
            <w:tcBorders>
              <w:top w:val="nil"/>
              <w:left w:val="nil"/>
              <w:bottom w:val="single" w:sz="4" w:space="0" w:color="C0C0C0"/>
              <w:right w:val="single" w:sz="4" w:space="0" w:color="C0C0C0"/>
            </w:tcBorders>
            <w:shd w:val="clear" w:color="auto" w:fill="auto"/>
            <w:hideMark/>
          </w:tcPr>
          <w:p w14:paraId="0777580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048</w:t>
            </w:r>
          </w:p>
        </w:tc>
        <w:tc>
          <w:tcPr>
            <w:tcW w:w="1418" w:type="dxa"/>
            <w:tcBorders>
              <w:top w:val="nil"/>
              <w:left w:val="nil"/>
              <w:bottom w:val="single" w:sz="4" w:space="0" w:color="C0C0C0"/>
              <w:right w:val="single" w:sz="4" w:space="0" w:color="C0C0C0"/>
            </w:tcBorders>
            <w:shd w:val="clear" w:color="auto" w:fill="auto"/>
            <w:hideMark/>
          </w:tcPr>
          <w:p w14:paraId="087867D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101 408,55</w:t>
            </w:r>
          </w:p>
        </w:tc>
        <w:tc>
          <w:tcPr>
            <w:tcW w:w="1417" w:type="dxa"/>
            <w:tcBorders>
              <w:top w:val="nil"/>
              <w:left w:val="nil"/>
              <w:bottom w:val="single" w:sz="4" w:space="0" w:color="C0C0C0"/>
              <w:right w:val="single" w:sz="4" w:space="0" w:color="C0C0C0"/>
            </w:tcBorders>
            <w:shd w:val="clear" w:color="auto" w:fill="auto"/>
            <w:hideMark/>
          </w:tcPr>
          <w:p w14:paraId="0E34B3D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100 976,55</w:t>
            </w:r>
          </w:p>
        </w:tc>
      </w:tr>
      <w:tr w:rsidR="00B06E1D" w:rsidRPr="00B06E1D" w14:paraId="60FB8C1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F7482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B.III.1.</w:t>
            </w:r>
          </w:p>
        </w:tc>
        <w:tc>
          <w:tcPr>
            <w:tcW w:w="10105" w:type="dxa"/>
            <w:tcBorders>
              <w:top w:val="nil"/>
              <w:left w:val="nil"/>
              <w:bottom w:val="single" w:sz="4" w:space="0" w:color="C0C0C0"/>
              <w:right w:val="single" w:sz="4" w:space="0" w:color="C0C0C0"/>
            </w:tcBorders>
            <w:shd w:val="clear" w:color="auto" w:fill="auto"/>
            <w:hideMark/>
          </w:tcPr>
          <w:p w14:paraId="63C860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Odberatelia (311AÚ) - (391AÚ)</w:t>
            </w:r>
          </w:p>
        </w:tc>
        <w:tc>
          <w:tcPr>
            <w:tcW w:w="850" w:type="dxa"/>
            <w:tcBorders>
              <w:top w:val="nil"/>
              <w:left w:val="nil"/>
              <w:bottom w:val="single" w:sz="4" w:space="0" w:color="C0C0C0"/>
              <w:right w:val="single" w:sz="4" w:space="0" w:color="C0C0C0"/>
            </w:tcBorders>
            <w:shd w:val="clear" w:color="auto" w:fill="auto"/>
            <w:hideMark/>
          </w:tcPr>
          <w:p w14:paraId="193C57D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049</w:t>
            </w:r>
          </w:p>
        </w:tc>
        <w:tc>
          <w:tcPr>
            <w:tcW w:w="1418" w:type="dxa"/>
            <w:tcBorders>
              <w:top w:val="nil"/>
              <w:left w:val="nil"/>
              <w:bottom w:val="single" w:sz="4" w:space="0" w:color="C0C0C0"/>
              <w:right w:val="single" w:sz="4" w:space="0" w:color="C0C0C0"/>
            </w:tcBorders>
            <w:shd w:val="clear" w:color="auto" w:fill="auto"/>
            <w:hideMark/>
          </w:tcPr>
          <w:p w14:paraId="3B01CB5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EE276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E24E75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D3A59C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293C23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Zmenky na inkaso  (312AÚ) - (391AÚ)</w:t>
            </w:r>
          </w:p>
        </w:tc>
        <w:tc>
          <w:tcPr>
            <w:tcW w:w="850" w:type="dxa"/>
            <w:tcBorders>
              <w:top w:val="nil"/>
              <w:left w:val="nil"/>
              <w:bottom w:val="single" w:sz="4" w:space="0" w:color="C0C0C0"/>
              <w:right w:val="single" w:sz="4" w:space="0" w:color="C0C0C0"/>
            </w:tcBorders>
            <w:shd w:val="clear" w:color="auto" w:fill="auto"/>
            <w:hideMark/>
          </w:tcPr>
          <w:p w14:paraId="698ED9C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050</w:t>
            </w:r>
          </w:p>
        </w:tc>
        <w:tc>
          <w:tcPr>
            <w:tcW w:w="1418" w:type="dxa"/>
            <w:tcBorders>
              <w:top w:val="nil"/>
              <w:left w:val="nil"/>
              <w:bottom w:val="single" w:sz="4" w:space="0" w:color="C0C0C0"/>
              <w:right w:val="single" w:sz="4" w:space="0" w:color="C0C0C0"/>
            </w:tcBorders>
            <w:shd w:val="clear" w:color="auto" w:fill="auto"/>
            <w:hideMark/>
          </w:tcPr>
          <w:p w14:paraId="28447AC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282B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B15009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8CC7B6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7A6129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za eskontované cenné papiere  (313AÚ) - (391AÚ)</w:t>
            </w:r>
          </w:p>
        </w:tc>
        <w:tc>
          <w:tcPr>
            <w:tcW w:w="850" w:type="dxa"/>
            <w:tcBorders>
              <w:top w:val="nil"/>
              <w:left w:val="nil"/>
              <w:bottom w:val="single" w:sz="4" w:space="0" w:color="C0C0C0"/>
              <w:right w:val="single" w:sz="4" w:space="0" w:color="C0C0C0"/>
            </w:tcBorders>
            <w:shd w:val="clear" w:color="auto" w:fill="auto"/>
            <w:hideMark/>
          </w:tcPr>
          <w:p w14:paraId="79247A0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051</w:t>
            </w:r>
          </w:p>
        </w:tc>
        <w:tc>
          <w:tcPr>
            <w:tcW w:w="1418" w:type="dxa"/>
            <w:tcBorders>
              <w:top w:val="nil"/>
              <w:left w:val="nil"/>
              <w:bottom w:val="single" w:sz="4" w:space="0" w:color="C0C0C0"/>
              <w:right w:val="single" w:sz="4" w:space="0" w:color="C0C0C0"/>
            </w:tcBorders>
            <w:shd w:val="clear" w:color="auto" w:fill="auto"/>
            <w:hideMark/>
          </w:tcPr>
          <w:p w14:paraId="076A67D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1D676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36DFE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C535D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BB04D4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pohľadávky (315AÚ) - (391AÚ)</w:t>
            </w:r>
          </w:p>
        </w:tc>
        <w:tc>
          <w:tcPr>
            <w:tcW w:w="850" w:type="dxa"/>
            <w:tcBorders>
              <w:top w:val="nil"/>
              <w:left w:val="nil"/>
              <w:bottom w:val="single" w:sz="4" w:space="0" w:color="C0C0C0"/>
              <w:right w:val="single" w:sz="4" w:space="0" w:color="C0C0C0"/>
            </w:tcBorders>
            <w:shd w:val="clear" w:color="auto" w:fill="auto"/>
            <w:hideMark/>
          </w:tcPr>
          <w:p w14:paraId="75918F8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052</w:t>
            </w:r>
          </w:p>
        </w:tc>
        <w:tc>
          <w:tcPr>
            <w:tcW w:w="1418" w:type="dxa"/>
            <w:tcBorders>
              <w:top w:val="nil"/>
              <w:left w:val="nil"/>
              <w:bottom w:val="single" w:sz="4" w:space="0" w:color="C0C0C0"/>
              <w:right w:val="single" w:sz="4" w:space="0" w:color="C0C0C0"/>
            </w:tcBorders>
            <w:shd w:val="clear" w:color="auto" w:fill="auto"/>
            <w:hideMark/>
          </w:tcPr>
          <w:p w14:paraId="6C3B4B9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100 636,55</w:t>
            </w:r>
          </w:p>
        </w:tc>
        <w:tc>
          <w:tcPr>
            <w:tcW w:w="1417" w:type="dxa"/>
            <w:tcBorders>
              <w:top w:val="nil"/>
              <w:left w:val="nil"/>
              <w:bottom w:val="single" w:sz="4" w:space="0" w:color="C0C0C0"/>
              <w:right w:val="single" w:sz="4" w:space="0" w:color="C0C0C0"/>
            </w:tcBorders>
            <w:shd w:val="clear" w:color="auto" w:fill="auto"/>
            <w:hideMark/>
          </w:tcPr>
          <w:p w14:paraId="39CF9FE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100 636,55</w:t>
            </w:r>
          </w:p>
        </w:tc>
      </w:tr>
      <w:tr w:rsidR="00B06E1D" w:rsidRPr="00B06E1D" w14:paraId="3BDAB8A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38591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5BF90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zamestnancom  (335AÚ) - (391AÚ)</w:t>
            </w:r>
          </w:p>
        </w:tc>
        <w:tc>
          <w:tcPr>
            <w:tcW w:w="850" w:type="dxa"/>
            <w:tcBorders>
              <w:top w:val="nil"/>
              <w:left w:val="nil"/>
              <w:bottom w:val="single" w:sz="4" w:space="0" w:color="C0C0C0"/>
              <w:right w:val="single" w:sz="4" w:space="0" w:color="C0C0C0"/>
            </w:tcBorders>
            <w:shd w:val="clear" w:color="auto" w:fill="auto"/>
            <w:hideMark/>
          </w:tcPr>
          <w:p w14:paraId="4112301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053</w:t>
            </w:r>
          </w:p>
        </w:tc>
        <w:tc>
          <w:tcPr>
            <w:tcW w:w="1418" w:type="dxa"/>
            <w:tcBorders>
              <w:top w:val="nil"/>
              <w:left w:val="nil"/>
              <w:bottom w:val="single" w:sz="4" w:space="0" w:color="C0C0C0"/>
              <w:right w:val="single" w:sz="4" w:space="0" w:color="C0C0C0"/>
            </w:tcBorders>
            <w:shd w:val="clear" w:color="auto" w:fill="auto"/>
            <w:hideMark/>
          </w:tcPr>
          <w:p w14:paraId="71CC39F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772,00</w:t>
            </w:r>
          </w:p>
        </w:tc>
        <w:tc>
          <w:tcPr>
            <w:tcW w:w="1417" w:type="dxa"/>
            <w:tcBorders>
              <w:top w:val="nil"/>
              <w:left w:val="nil"/>
              <w:bottom w:val="single" w:sz="4" w:space="0" w:color="C0C0C0"/>
              <w:right w:val="single" w:sz="4" w:space="0" w:color="C0C0C0"/>
            </w:tcBorders>
            <w:shd w:val="clear" w:color="auto" w:fill="auto"/>
            <w:hideMark/>
          </w:tcPr>
          <w:p w14:paraId="42D9E2B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340,00</w:t>
            </w:r>
          </w:p>
        </w:tc>
      </w:tr>
      <w:tr w:rsidR="00B06E1D" w:rsidRPr="00B06E1D" w14:paraId="25B4369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0E9DCE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6CBFF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združeniu  (369AÚ) - (391AÚ)</w:t>
            </w:r>
          </w:p>
        </w:tc>
        <w:tc>
          <w:tcPr>
            <w:tcW w:w="850" w:type="dxa"/>
            <w:tcBorders>
              <w:top w:val="nil"/>
              <w:left w:val="nil"/>
              <w:bottom w:val="single" w:sz="4" w:space="0" w:color="C0C0C0"/>
              <w:right w:val="single" w:sz="4" w:space="0" w:color="C0C0C0"/>
            </w:tcBorders>
            <w:shd w:val="clear" w:color="auto" w:fill="auto"/>
            <w:hideMark/>
          </w:tcPr>
          <w:p w14:paraId="4B27076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054</w:t>
            </w:r>
          </w:p>
        </w:tc>
        <w:tc>
          <w:tcPr>
            <w:tcW w:w="1418" w:type="dxa"/>
            <w:tcBorders>
              <w:top w:val="nil"/>
              <w:left w:val="nil"/>
              <w:bottom w:val="single" w:sz="4" w:space="0" w:color="C0C0C0"/>
              <w:right w:val="single" w:sz="4" w:space="0" w:color="C0C0C0"/>
            </w:tcBorders>
            <w:shd w:val="clear" w:color="auto" w:fill="auto"/>
            <w:hideMark/>
          </w:tcPr>
          <w:p w14:paraId="335423D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DEF70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B2E3F3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D9EA83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1AA8987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a záväzky z pevných termínových operácií  (373AÚ) - (391AÚ)</w:t>
            </w:r>
          </w:p>
        </w:tc>
        <w:tc>
          <w:tcPr>
            <w:tcW w:w="850" w:type="dxa"/>
            <w:tcBorders>
              <w:top w:val="nil"/>
              <w:left w:val="nil"/>
              <w:bottom w:val="single" w:sz="4" w:space="0" w:color="C0C0C0"/>
              <w:right w:val="single" w:sz="4" w:space="0" w:color="C0C0C0"/>
            </w:tcBorders>
            <w:shd w:val="clear" w:color="auto" w:fill="auto"/>
            <w:hideMark/>
          </w:tcPr>
          <w:p w14:paraId="50ED7CB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055</w:t>
            </w:r>
          </w:p>
        </w:tc>
        <w:tc>
          <w:tcPr>
            <w:tcW w:w="1418" w:type="dxa"/>
            <w:tcBorders>
              <w:top w:val="nil"/>
              <w:left w:val="nil"/>
              <w:bottom w:val="single" w:sz="4" w:space="0" w:color="C0C0C0"/>
              <w:right w:val="single" w:sz="4" w:space="0" w:color="C0C0C0"/>
            </w:tcBorders>
            <w:shd w:val="clear" w:color="auto" w:fill="auto"/>
            <w:hideMark/>
          </w:tcPr>
          <w:p w14:paraId="41D786B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45851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6A71D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3C69C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8.</w:t>
            </w:r>
          </w:p>
        </w:tc>
        <w:tc>
          <w:tcPr>
            <w:tcW w:w="10105" w:type="dxa"/>
            <w:tcBorders>
              <w:top w:val="nil"/>
              <w:left w:val="nil"/>
              <w:bottom w:val="single" w:sz="4" w:space="0" w:color="C0C0C0"/>
              <w:right w:val="single" w:sz="4" w:space="0" w:color="C0C0C0"/>
            </w:tcBorders>
            <w:shd w:val="clear" w:color="auto" w:fill="auto"/>
            <w:hideMark/>
          </w:tcPr>
          <w:p w14:paraId="50B33C6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nájmu (374AÚ) - (391AÚ)</w:t>
            </w:r>
          </w:p>
        </w:tc>
        <w:tc>
          <w:tcPr>
            <w:tcW w:w="850" w:type="dxa"/>
            <w:tcBorders>
              <w:top w:val="nil"/>
              <w:left w:val="nil"/>
              <w:bottom w:val="single" w:sz="4" w:space="0" w:color="C0C0C0"/>
              <w:right w:val="single" w:sz="4" w:space="0" w:color="C0C0C0"/>
            </w:tcBorders>
            <w:shd w:val="clear" w:color="auto" w:fill="auto"/>
            <w:hideMark/>
          </w:tcPr>
          <w:p w14:paraId="07221DD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056</w:t>
            </w:r>
          </w:p>
        </w:tc>
        <w:tc>
          <w:tcPr>
            <w:tcW w:w="1418" w:type="dxa"/>
            <w:tcBorders>
              <w:top w:val="nil"/>
              <w:left w:val="nil"/>
              <w:bottom w:val="single" w:sz="4" w:space="0" w:color="C0C0C0"/>
              <w:right w:val="single" w:sz="4" w:space="0" w:color="C0C0C0"/>
            </w:tcBorders>
            <w:shd w:val="clear" w:color="auto" w:fill="auto"/>
            <w:hideMark/>
          </w:tcPr>
          <w:p w14:paraId="42DF2E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F483A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129E75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79ECB8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11F1F1E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vydaných dlhopisov (375AÚ) - (391AÚ)</w:t>
            </w:r>
          </w:p>
        </w:tc>
        <w:tc>
          <w:tcPr>
            <w:tcW w:w="850" w:type="dxa"/>
            <w:tcBorders>
              <w:top w:val="nil"/>
              <w:left w:val="nil"/>
              <w:bottom w:val="single" w:sz="4" w:space="0" w:color="C0C0C0"/>
              <w:right w:val="single" w:sz="4" w:space="0" w:color="C0C0C0"/>
            </w:tcBorders>
            <w:shd w:val="clear" w:color="auto" w:fill="auto"/>
            <w:hideMark/>
          </w:tcPr>
          <w:p w14:paraId="09D9DC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057</w:t>
            </w:r>
          </w:p>
        </w:tc>
        <w:tc>
          <w:tcPr>
            <w:tcW w:w="1418" w:type="dxa"/>
            <w:tcBorders>
              <w:top w:val="nil"/>
              <w:left w:val="nil"/>
              <w:bottom w:val="single" w:sz="4" w:space="0" w:color="C0C0C0"/>
              <w:right w:val="single" w:sz="4" w:space="0" w:color="C0C0C0"/>
            </w:tcBorders>
            <w:shd w:val="clear" w:color="auto" w:fill="auto"/>
            <w:hideMark/>
          </w:tcPr>
          <w:p w14:paraId="05F93D1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A90B7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8370D0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9BD7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8A3877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Nakúpené opcie (376AÚ) - (391AÚ)</w:t>
            </w:r>
          </w:p>
        </w:tc>
        <w:tc>
          <w:tcPr>
            <w:tcW w:w="850" w:type="dxa"/>
            <w:tcBorders>
              <w:top w:val="nil"/>
              <w:left w:val="nil"/>
              <w:bottom w:val="single" w:sz="4" w:space="0" w:color="C0C0C0"/>
              <w:right w:val="single" w:sz="4" w:space="0" w:color="C0C0C0"/>
            </w:tcBorders>
            <w:shd w:val="clear" w:color="auto" w:fill="auto"/>
            <w:hideMark/>
          </w:tcPr>
          <w:p w14:paraId="149118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058</w:t>
            </w:r>
          </w:p>
        </w:tc>
        <w:tc>
          <w:tcPr>
            <w:tcW w:w="1418" w:type="dxa"/>
            <w:tcBorders>
              <w:top w:val="nil"/>
              <w:left w:val="nil"/>
              <w:bottom w:val="single" w:sz="4" w:space="0" w:color="C0C0C0"/>
              <w:right w:val="single" w:sz="4" w:space="0" w:color="C0C0C0"/>
            </w:tcBorders>
            <w:shd w:val="clear" w:color="auto" w:fill="auto"/>
            <w:hideMark/>
          </w:tcPr>
          <w:p w14:paraId="1D5F338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48497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5DE9C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FBCB9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00BE37F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Iné pohľadávky  (378AÚ) - (391AÚ)</w:t>
            </w:r>
          </w:p>
        </w:tc>
        <w:tc>
          <w:tcPr>
            <w:tcW w:w="850" w:type="dxa"/>
            <w:tcBorders>
              <w:top w:val="nil"/>
              <w:left w:val="nil"/>
              <w:bottom w:val="single" w:sz="4" w:space="0" w:color="C0C0C0"/>
              <w:right w:val="single" w:sz="4" w:space="0" w:color="C0C0C0"/>
            </w:tcBorders>
            <w:shd w:val="clear" w:color="auto" w:fill="auto"/>
            <w:hideMark/>
          </w:tcPr>
          <w:p w14:paraId="1C76165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059</w:t>
            </w:r>
          </w:p>
        </w:tc>
        <w:tc>
          <w:tcPr>
            <w:tcW w:w="1418" w:type="dxa"/>
            <w:tcBorders>
              <w:top w:val="nil"/>
              <w:left w:val="nil"/>
              <w:bottom w:val="single" w:sz="4" w:space="0" w:color="C0C0C0"/>
              <w:right w:val="single" w:sz="4" w:space="0" w:color="C0C0C0"/>
            </w:tcBorders>
            <w:shd w:val="clear" w:color="auto" w:fill="auto"/>
            <w:hideMark/>
          </w:tcPr>
          <w:p w14:paraId="7942C02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0D242E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C94EF4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6DEE1F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B.IV.</w:t>
            </w:r>
          </w:p>
        </w:tc>
        <w:tc>
          <w:tcPr>
            <w:tcW w:w="10105" w:type="dxa"/>
            <w:tcBorders>
              <w:top w:val="nil"/>
              <w:left w:val="nil"/>
              <w:bottom w:val="single" w:sz="4" w:space="0" w:color="C0C0C0"/>
              <w:right w:val="single" w:sz="4" w:space="0" w:color="C0C0C0"/>
            </w:tcBorders>
            <w:shd w:val="clear" w:color="auto" w:fill="auto"/>
            <w:hideMark/>
          </w:tcPr>
          <w:p w14:paraId="6F8FBD09"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Krátkodobé pohľadávky súčet (r. 061 až 084)</w:t>
            </w:r>
          </w:p>
        </w:tc>
        <w:tc>
          <w:tcPr>
            <w:tcW w:w="850" w:type="dxa"/>
            <w:tcBorders>
              <w:top w:val="nil"/>
              <w:left w:val="nil"/>
              <w:bottom w:val="single" w:sz="4" w:space="0" w:color="C0C0C0"/>
              <w:right w:val="single" w:sz="4" w:space="0" w:color="C0C0C0"/>
            </w:tcBorders>
            <w:shd w:val="clear" w:color="auto" w:fill="auto"/>
            <w:hideMark/>
          </w:tcPr>
          <w:p w14:paraId="7853E93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060</w:t>
            </w:r>
          </w:p>
        </w:tc>
        <w:tc>
          <w:tcPr>
            <w:tcW w:w="1418" w:type="dxa"/>
            <w:tcBorders>
              <w:top w:val="nil"/>
              <w:left w:val="nil"/>
              <w:bottom w:val="single" w:sz="4" w:space="0" w:color="C0C0C0"/>
              <w:right w:val="single" w:sz="4" w:space="0" w:color="C0C0C0"/>
            </w:tcBorders>
            <w:shd w:val="clear" w:color="auto" w:fill="auto"/>
            <w:hideMark/>
          </w:tcPr>
          <w:p w14:paraId="4626F95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27 943,55</w:t>
            </w:r>
          </w:p>
        </w:tc>
        <w:tc>
          <w:tcPr>
            <w:tcW w:w="1417" w:type="dxa"/>
            <w:tcBorders>
              <w:top w:val="nil"/>
              <w:left w:val="nil"/>
              <w:bottom w:val="single" w:sz="4" w:space="0" w:color="C0C0C0"/>
              <w:right w:val="single" w:sz="4" w:space="0" w:color="C0C0C0"/>
            </w:tcBorders>
            <w:shd w:val="clear" w:color="auto" w:fill="auto"/>
            <w:hideMark/>
          </w:tcPr>
          <w:p w14:paraId="60392D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21 463,31</w:t>
            </w:r>
          </w:p>
        </w:tc>
      </w:tr>
      <w:tr w:rsidR="00B06E1D" w:rsidRPr="00B06E1D" w14:paraId="7F056DC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AC89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B.IV.1.</w:t>
            </w:r>
          </w:p>
        </w:tc>
        <w:tc>
          <w:tcPr>
            <w:tcW w:w="10105" w:type="dxa"/>
            <w:tcBorders>
              <w:top w:val="nil"/>
              <w:left w:val="nil"/>
              <w:bottom w:val="single" w:sz="4" w:space="0" w:color="C0C0C0"/>
              <w:right w:val="single" w:sz="4" w:space="0" w:color="C0C0C0"/>
            </w:tcBorders>
            <w:shd w:val="clear" w:color="auto" w:fill="auto"/>
            <w:hideMark/>
          </w:tcPr>
          <w:p w14:paraId="1E21067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Odberatelia (311AÚ) - (391AÚ)</w:t>
            </w:r>
          </w:p>
        </w:tc>
        <w:tc>
          <w:tcPr>
            <w:tcW w:w="850" w:type="dxa"/>
            <w:tcBorders>
              <w:top w:val="nil"/>
              <w:left w:val="nil"/>
              <w:bottom w:val="single" w:sz="4" w:space="0" w:color="C0C0C0"/>
              <w:right w:val="single" w:sz="4" w:space="0" w:color="C0C0C0"/>
            </w:tcBorders>
            <w:shd w:val="clear" w:color="auto" w:fill="auto"/>
            <w:hideMark/>
          </w:tcPr>
          <w:p w14:paraId="7402FF3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061</w:t>
            </w:r>
          </w:p>
        </w:tc>
        <w:tc>
          <w:tcPr>
            <w:tcW w:w="1418" w:type="dxa"/>
            <w:tcBorders>
              <w:top w:val="nil"/>
              <w:left w:val="nil"/>
              <w:bottom w:val="single" w:sz="4" w:space="0" w:color="C0C0C0"/>
              <w:right w:val="single" w:sz="4" w:space="0" w:color="C0C0C0"/>
            </w:tcBorders>
            <w:shd w:val="clear" w:color="auto" w:fill="auto"/>
            <w:hideMark/>
          </w:tcPr>
          <w:p w14:paraId="3204D8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EF102C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7915E4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E52511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6FD2CA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Zmenky na inkaso  (312AÚ) - (391AÚ)</w:t>
            </w:r>
          </w:p>
        </w:tc>
        <w:tc>
          <w:tcPr>
            <w:tcW w:w="850" w:type="dxa"/>
            <w:tcBorders>
              <w:top w:val="nil"/>
              <w:left w:val="nil"/>
              <w:bottom w:val="single" w:sz="4" w:space="0" w:color="C0C0C0"/>
              <w:right w:val="single" w:sz="4" w:space="0" w:color="C0C0C0"/>
            </w:tcBorders>
            <w:shd w:val="clear" w:color="auto" w:fill="auto"/>
            <w:hideMark/>
          </w:tcPr>
          <w:p w14:paraId="39A5F774"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062</w:t>
            </w:r>
          </w:p>
        </w:tc>
        <w:tc>
          <w:tcPr>
            <w:tcW w:w="1418" w:type="dxa"/>
            <w:tcBorders>
              <w:top w:val="nil"/>
              <w:left w:val="nil"/>
              <w:bottom w:val="single" w:sz="4" w:space="0" w:color="C0C0C0"/>
              <w:right w:val="single" w:sz="4" w:space="0" w:color="C0C0C0"/>
            </w:tcBorders>
            <w:shd w:val="clear" w:color="auto" w:fill="auto"/>
            <w:hideMark/>
          </w:tcPr>
          <w:p w14:paraId="2F12E44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2CB2D3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3C8BD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EDAD3D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BFCB35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za eskontované cenné papiere  (313AÚ) - (391AÚ)</w:t>
            </w:r>
          </w:p>
        </w:tc>
        <w:tc>
          <w:tcPr>
            <w:tcW w:w="850" w:type="dxa"/>
            <w:tcBorders>
              <w:top w:val="nil"/>
              <w:left w:val="nil"/>
              <w:bottom w:val="single" w:sz="4" w:space="0" w:color="C0C0C0"/>
              <w:right w:val="single" w:sz="4" w:space="0" w:color="C0C0C0"/>
            </w:tcBorders>
            <w:shd w:val="clear" w:color="auto" w:fill="auto"/>
            <w:hideMark/>
          </w:tcPr>
          <w:p w14:paraId="487A111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063</w:t>
            </w:r>
          </w:p>
        </w:tc>
        <w:tc>
          <w:tcPr>
            <w:tcW w:w="1418" w:type="dxa"/>
            <w:tcBorders>
              <w:top w:val="nil"/>
              <w:left w:val="nil"/>
              <w:bottom w:val="single" w:sz="4" w:space="0" w:color="C0C0C0"/>
              <w:right w:val="single" w:sz="4" w:space="0" w:color="C0C0C0"/>
            </w:tcBorders>
            <w:shd w:val="clear" w:color="auto" w:fill="auto"/>
            <w:hideMark/>
          </w:tcPr>
          <w:p w14:paraId="0DED6C9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6B347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4A8433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70B82A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0FA05CB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prevádzkové preddavky  (314) - (391AÚ)</w:t>
            </w:r>
          </w:p>
        </w:tc>
        <w:tc>
          <w:tcPr>
            <w:tcW w:w="850" w:type="dxa"/>
            <w:tcBorders>
              <w:top w:val="nil"/>
              <w:left w:val="nil"/>
              <w:bottom w:val="single" w:sz="4" w:space="0" w:color="C0C0C0"/>
              <w:right w:val="single" w:sz="4" w:space="0" w:color="C0C0C0"/>
            </w:tcBorders>
            <w:shd w:val="clear" w:color="auto" w:fill="auto"/>
            <w:hideMark/>
          </w:tcPr>
          <w:p w14:paraId="1612CCA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064</w:t>
            </w:r>
          </w:p>
        </w:tc>
        <w:tc>
          <w:tcPr>
            <w:tcW w:w="1418" w:type="dxa"/>
            <w:tcBorders>
              <w:top w:val="nil"/>
              <w:left w:val="nil"/>
              <w:bottom w:val="single" w:sz="4" w:space="0" w:color="C0C0C0"/>
              <w:right w:val="single" w:sz="4" w:space="0" w:color="C0C0C0"/>
            </w:tcBorders>
            <w:shd w:val="clear" w:color="auto" w:fill="auto"/>
            <w:hideMark/>
          </w:tcPr>
          <w:p w14:paraId="6A41DE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120,00</w:t>
            </w:r>
          </w:p>
        </w:tc>
        <w:tc>
          <w:tcPr>
            <w:tcW w:w="1417" w:type="dxa"/>
            <w:tcBorders>
              <w:top w:val="nil"/>
              <w:left w:val="nil"/>
              <w:bottom w:val="single" w:sz="4" w:space="0" w:color="C0C0C0"/>
              <w:right w:val="single" w:sz="4" w:space="0" w:color="C0C0C0"/>
            </w:tcBorders>
            <w:shd w:val="clear" w:color="auto" w:fill="auto"/>
            <w:hideMark/>
          </w:tcPr>
          <w:p w14:paraId="7BF4AD4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306478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627D80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71970A76"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pohľadávky (315AÚ) - (391AÚ)</w:t>
            </w:r>
          </w:p>
        </w:tc>
        <w:tc>
          <w:tcPr>
            <w:tcW w:w="850" w:type="dxa"/>
            <w:tcBorders>
              <w:top w:val="nil"/>
              <w:left w:val="nil"/>
              <w:bottom w:val="single" w:sz="4" w:space="0" w:color="C0C0C0"/>
              <w:right w:val="single" w:sz="4" w:space="0" w:color="C0C0C0"/>
            </w:tcBorders>
            <w:shd w:val="clear" w:color="auto" w:fill="auto"/>
            <w:hideMark/>
          </w:tcPr>
          <w:p w14:paraId="4A793831"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065</w:t>
            </w:r>
          </w:p>
        </w:tc>
        <w:tc>
          <w:tcPr>
            <w:tcW w:w="1418" w:type="dxa"/>
            <w:tcBorders>
              <w:top w:val="nil"/>
              <w:left w:val="nil"/>
              <w:bottom w:val="single" w:sz="4" w:space="0" w:color="C0C0C0"/>
              <w:right w:val="single" w:sz="4" w:space="0" w:color="C0C0C0"/>
            </w:tcBorders>
            <w:shd w:val="clear" w:color="auto" w:fill="auto"/>
            <w:hideMark/>
          </w:tcPr>
          <w:p w14:paraId="276D9C3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30F0A2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4844EF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2F2BE1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35734D1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nedaňových rozpočtových príjmov  (316) - (391AÚ)</w:t>
            </w:r>
          </w:p>
        </w:tc>
        <w:tc>
          <w:tcPr>
            <w:tcW w:w="850" w:type="dxa"/>
            <w:tcBorders>
              <w:top w:val="nil"/>
              <w:left w:val="nil"/>
              <w:bottom w:val="single" w:sz="4" w:space="0" w:color="C0C0C0"/>
              <w:right w:val="single" w:sz="4" w:space="0" w:color="C0C0C0"/>
            </w:tcBorders>
            <w:shd w:val="clear" w:color="auto" w:fill="auto"/>
            <w:hideMark/>
          </w:tcPr>
          <w:p w14:paraId="2361A2A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066</w:t>
            </w:r>
          </w:p>
        </w:tc>
        <w:tc>
          <w:tcPr>
            <w:tcW w:w="1418" w:type="dxa"/>
            <w:tcBorders>
              <w:top w:val="nil"/>
              <w:left w:val="nil"/>
              <w:bottom w:val="single" w:sz="4" w:space="0" w:color="C0C0C0"/>
              <w:right w:val="single" w:sz="4" w:space="0" w:color="C0C0C0"/>
            </w:tcBorders>
            <w:shd w:val="clear" w:color="auto" w:fill="auto"/>
            <w:hideMark/>
          </w:tcPr>
          <w:p w14:paraId="73A8F69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408111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47E270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2D50DC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527E54C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daňových a colných rozpočtových príjmov  (317) - (391AÚ)</w:t>
            </w:r>
          </w:p>
        </w:tc>
        <w:tc>
          <w:tcPr>
            <w:tcW w:w="850" w:type="dxa"/>
            <w:tcBorders>
              <w:top w:val="nil"/>
              <w:left w:val="nil"/>
              <w:bottom w:val="single" w:sz="4" w:space="0" w:color="C0C0C0"/>
              <w:right w:val="single" w:sz="4" w:space="0" w:color="C0C0C0"/>
            </w:tcBorders>
            <w:shd w:val="clear" w:color="auto" w:fill="auto"/>
            <w:hideMark/>
          </w:tcPr>
          <w:p w14:paraId="5387F73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067</w:t>
            </w:r>
          </w:p>
        </w:tc>
        <w:tc>
          <w:tcPr>
            <w:tcW w:w="1418" w:type="dxa"/>
            <w:tcBorders>
              <w:top w:val="nil"/>
              <w:left w:val="nil"/>
              <w:bottom w:val="single" w:sz="4" w:space="0" w:color="C0C0C0"/>
              <w:right w:val="single" w:sz="4" w:space="0" w:color="C0C0C0"/>
            </w:tcBorders>
            <w:shd w:val="clear" w:color="auto" w:fill="auto"/>
            <w:hideMark/>
          </w:tcPr>
          <w:p w14:paraId="2223E2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B179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4F04072" w14:textId="77777777" w:rsidTr="00B06E1D">
        <w:trPr>
          <w:trHeight w:val="576"/>
        </w:trPr>
        <w:tc>
          <w:tcPr>
            <w:tcW w:w="1089" w:type="dxa"/>
            <w:tcBorders>
              <w:top w:val="nil"/>
              <w:left w:val="single" w:sz="4" w:space="0" w:color="C0C0C0"/>
              <w:bottom w:val="single" w:sz="4" w:space="0" w:color="C0C0C0"/>
              <w:right w:val="single" w:sz="4" w:space="0" w:color="C0C0C0"/>
            </w:tcBorders>
            <w:shd w:val="clear" w:color="auto" w:fill="auto"/>
            <w:hideMark/>
          </w:tcPr>
          <w:p w14:paraId="46AB93E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3F54E6E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nedaňových príjmov obcí a vyšších územných celkov a rozpočtových organizácií zriadených obcou a vyšším územným celkom (318) - (391AÚ)</w:t>
            </w:r>
          </w:p>
        </w:tc>
        <w:tc>
          <w:tcPr>
            <w:tcW w:w="850" w:type="dxa"/>
            <w:tcBorders>
              <w:top w:val="nil"/>
              <w:left w:val="nil"/>
              <w:bottom w:val="single" w:sz="4" w:space="0" w:color="C0C0C0"/>
              <w:right w:val="single" w:sz="4" w:space="0" w:color="C0C0C0"/>
            </w:tcBorders>
            <w:shd w:val="clear" w:color="auto" w:fill="auto"/>
            <w:hideMark/>
          </w:tcPr>
          <w:p w14:paraId="372AB5F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068</w:t>
            </w:r>
          </w:p>
        </w:tc>
        <w:tc>
          <w:tcPr>
            <w:tcW w:w="1418" w:type="dxa"/>
            <w:tcBorders>
              <w:top w:val="nil"/>
              <w:left w:val="nil"/>
              <w:bottom w:val="single" w:sz="4" w:space="0" w:color="C0C0C0"/>
              <w:right w:val="single" w:sz="4" w:space="0" w:color="C0C0C0"/>
            </w:tcBorders>
            <w:shd w:val="clear" w:color="auto" w:fill="auto"/>
            <w:hideMark/>
          </w:tcPr>
          <w:p w14:paraId="7C935EE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24 125,14</w:t>
            </w:r>
          </w:p>
        </w:tc>
        <w:tc>
          <w:tcPr>
            <w:tcW w:w="1417" w:type="dxa"/>
            <w:tcBorders>
              <w:top w:val="nil"/>
              <w:left w:val="nil"/>
              <w:bottom w:val="single" w:sz="4" w:space="0" w:color="C0C0C0"/>
              <w:right w:val="single" w:sz="4" w:space="0" w:color="C0C0C0"/>
            </w:tcBorders>
            <w:shd w:val="clear" w:color="auto" w:fill="auto"/>
            <w:hideMark/>
          </w:tcPr>
          <w:p w14:paraId="3CABC6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18 231,23</w:t>
            </w:r>
          </w:p>
        </w:tc>
      </w:tr>
      <w:tr w:rsidR="00B06E1D" w:rsidRPr="00B06E1D" w14:paraId="426E266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E5181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02DA6A4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daňových príjmov obcí a vyšších územných celkov (319) - (391AÚ)</w:t>
            </w:r>
          </w:p>
        </w:tc>
        <w:tc>
          <w:tcPr>
            <w:tcW w:w="850" w:type="dxa"/>
            <w:tcBorders>
              <w:top w:val="nil"/>
              <w:left w:val="nil"/>
              <w:bottom w:val="single" w:sz="4" w:space="0" w:color="C0C0C0"/>
              <w:right w:val="single" w:sz="4" w:space="0" w:color="C0C0C0"/>
            </w:tcBorders>
            <w:shd w:val="clear" w:color="auto" w:fill="auto"/>
            <w:hideMark/>
          </w:tcPr>
          <w:p w14:paraId="102AD3B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069</w:t>
            </w:r>
          </w:p>
        </w:tc>
        <w:tc>
          <w:tcPr>
            <w:tcW w:w="1418" w:type="dxa"/>
            <w:tcBorders>
              <w:top w:val="nil"/>
              <w:left w:val="nil"/>
              <w:bottom w:val="single" w:sz="4" w:space="0" w:color="C0C0C0"/>
              <w:right w:val="single" w:sz="4" w:space="0" w:color="C0C0C0"/>
            </w:tcBorders>
            <w:shd w:val="clear" w:color="auto" w:fill="auto"/>
            <w:hideMark/>
          </w:tcPr>
          <w:p w14:paraId="5608213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3 698,41</w:t>
            </w:r>
          </w:p>
        </w:tc>
        <w:tc>
          <w:tcPr>
            <w:tcW w:w="1417" w:type="dxa"/>
            <w:tcBorders>
              <w:top w:val="nil"/>
              <w:left w:val="nil"/>
              <w:bottom w:val="single" w:sz="4" w:space="0" w:color="C0C0C0"/>
              <w:right w:val="single" w:sz="4" w:space="0" w:color="C0C0C0"/>
            </w:tcBorders>
            <w:shd w:val="clear" w:color="auto" w:fill="auto"/>
            <w:hideMark/>
          </w:tcPr>
          <w:p w14:paraId="10EF2BC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3 232,08</w:t>
            </w:r>
          </w:p>
        </w:tc>
      </w:tr>
      <w:tr w:rsidR="00B06E1D" w:rsidRPr="00B06E1D" w14:paraId="48B6631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C3824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656A91BF"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zamestnancom  (335AÚ) - (391AÚ)</w:t>
            </w:r>
          </w:p>
        </w:tc>
        <w:tc>
          <w:tcPr>
            <w:tcW w:w="850" w:type="dxa"/>
            <w:tcBorders>
              <w:top w:val="nil"/>
              <w:left w:val="nil"/>
              <w:bottom w:val="single" w:sz="4" w:space="0" w:color="C0C0C0"/>
              <w:right w:val="single" w:sz="4" w:space="0" w:color="C0C0C0"/>
            </w:tcBorders>
            <w:shd w:val="clear" w:color="auto" w:fill="auto"/>
            <w:hideMark/>
          </w:tcPr>
          <w:p w14:paraId="44663B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070</w:t>
            </w:r>
          </w:p>
        </w:tc>
        <w:tc>
          <w:tcPr>
            <w:tcW w:w="1418" w:type="dxa"/>
            <w:tcBorders>
              <w:top w:val="nil"/>
              <w:left w:val="nil"/>
              <w:bottom w:val="single" w:sz="4" w:space="0" w:color="C0C0C0"/>
              <w:right w:val="single" w:sz="4" w:space="0" w:color="C0C0C0"/>
            </w:tcBorders>
            <w:shd w:val="clear" w:color="auto" w:fill="auto"/>
            <w:hideMark/>
          </w:tcPr>
          <w:p w14:paraId="20F46C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FE600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5F7B2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804BAA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087898B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s orgánmi sociálneho poistenia a zdravotného poistenia (336) - (391AÚ)</w:t>
            </w:r>
          </w:p>
        </w:tc>
        <w:tc>
          <w:tcPr>
            <w:tcW w:w="850" w:type="dxa"/>
            <w:tcBorders>
              <w:top w:val="nil"/>
              <w:left w:val="nil"/>
              <w:bottom w:val="single" w:sz="4" w:space="0" w:color="C0C0C0"/>
              <w:right w:val="single" w:sz="4" w:space="0" w:color="C0C0C0"/>
            </w:tcBorders>
            <w:shd w:val="clear" w:color="auto" w:fill="auto"/>
            <w:hideMark/>
          </w:tcPr>
          <w:p w14:paraId="15868ED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071</w:t>
            </w:r>
          </w:p>
        </w:tc>
        <w:tc>
          <w:tcPr>
            <w:tcW w:w="1418" w:type="dxa"/>
            <w:tcBorders>
              <w:top w:val="nil"/>
              <w:left w:val="nil"/>
              <w:bottom w:val="single" w:sz="4" w:space="0" w:color="C0C0C0"/>
              <w:right w:val="single" w:sz="4" w:space="0" w:color="C0C0C0"/>
            </w:tcBorders>
            <w:shd w:val="clear" w:color="auto" w:fill="auto"/>
            <w:hideMark/>
          </w:tcPr>
          <w:p w14:paraId="6622FEC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7954AB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540F34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04AE5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1DA0D5F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Daň z príjmov (341) - (391AÚ)</w:t>
            </w:r>
          </w:p>
        </w:tc>
        <w:tc>
          <w:tcPr>
            <w:tcW w:w="850" w:type="dxa"/>
            <w:tcBorders>
              <w:top w:val="nil"/>
              <w:left w:val="nil"/>
              <w:bottom w:val="single" w:sz="4" w:space="0" w:color="C0C0C0"/>
              <w:right w:val="single" w:sz="4" w:space="0" w:color="C0C0C0"/>
            </w:tcBorders>
            <w:shd w:val="clear" w:color="auto" w:fill="auto"/>
            <w:hideMark/>
          </w:tcPr>
          <w:p w14:paraId="3E3C109C"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072</w:t>
            </w:r>
          </w:p>
        </w:tc>
        <w:tc>
          <w:tcPr>
            <w:tcW w:w="1418" w:type="dxa"/>
            <w:tcBorders>
              <w:top w:val="nil"/>
              <w:left w:val="nil"/>
              <w:bottom w:val="single" w:sz="4" w:space="0" w:color="C0C0C0"/>
              <w:right w:val="single" w:sz="4" w:space="0" w:color="C0C0C0"/>
            </w:tcBorders>
            <w:shd w:val="clear" w:color="auto" w:fill="auto"/>
            <w:hideMark/>
          </w:tcPr>
          <w:p w14:paraId="215601E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B93842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1A233F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C2C0F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13.</w:t>
            </w:r>
          </w:p>
        </w:tc>
        <w:tc>
          <w:tcPr>
            <w:tcW w:w="10105" w:type="dxa"/>
            <w:tcBorders>
              <w:top w:val="nil"/>
              <w:left w:val="nil"/>
              <w:bottom w:val="single" w:sz="4" w:space="0" w:color="C0C0C0"/>
              <w:right w:val="single" w:sz="4" w:space="0" w:color="C0C0C0"/>
            </w:tcBorders>
            <w:shd w:val="clear" w:color="auto" w:fill="auto"/>
            <w:hideMark/>
          </w:tcPr>
          <w:p w14:paraId="557298F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priame dane (342) - (391AÚ)</w:t>
            </w:r>
          </w:p>
        </w:tc>
        <w:tc>
          <w:tcPr>
            <w:tcW w:w="850" w:type="dxa"/>
            <w:tcBorders>
              <w:top w:val="nil"/>
              <w:left w:val="nil"/>
              <w:bottom w:val="single" w:sz="4" w:space="0" w:color="C0C0C0"/>
              <w:right w:val="single" w:sz="4" w:space="0" w:color="C0C0C0"/>
            </w:tcBorders>
            <w:shd w:val="clear" w:color="auto" w:fill="auto"/>
            <w:hideMark/>
          </w:tcPr>
          <w:p w14:paraId="2862A9D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073</w:t>
            </w:r>
          </w:p>
        </w:tc>
        <w:tc>
          <w:tcPr>
            <w:tcW w:w="1418" w:type="dxa"/>
            <w:tcBorders>
              <w:top w:val="nil"/>
              <w:left w:val="nil"/>
              <w:bottom w:val="single" w:sz="4" w:space="0" w:color="C0C0C0"/>
              <w:right w:val="single" w:sz="4" w:space="0" w:color="C0C0C0"/>
            </w:tcBorders>
            <w:shd w:val="clear" w:color="auto" w:fill="auto"/>
            <w:hideMark/>
          </w:tcPr>
          <w:p w14:paraId="6C19CDA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4F477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896818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AFC42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14.</w:t>
            </w:r>
          </w:p>
        </w:tc>
        <w:tc>
          <w:tcPr>
            <w:tcW w:w="10105" w:type="dxa"/>
            <w:tcBorders>
              <w:top w:val="nil"/>
              <w:left w:val="nil"/>
              <w:bottom w:val="single" w:sz="4" w:space="0" w:color="C0C0C0"/>
              <w:right w:val="single" w:sz="4" w:space="0" w:color="C0C0C0"/>
            </w:tcBorders>
            <w:shd w:val="clear" w:color="auto" w:fill="auto"/>
            <w:hideMark/>
          </w:tcPr>
          <w:p w14:paraId="0004BB9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Daň z pridanej hodnoty (343) - (391AÚ)</w:t>
            </w:r>
          </w:p>
        </w:tc>
        <w:tc>
          <w:tcPr>
            <w:tcW w:w="850" w:type="dxa"/>
            <w:tcBorders>
              <w:top w:val="nil"/>
              <w:left w:val="nil"/>
              <w:bottom w:val="single" w:sz="4" w:space="0" w:color="C0C0C0"/>
              <w:right w:val="single" w:sz="4" w:space="0" w:color="C0C0C0"/>
            </w:tcBorders>
            <w:shd w:val="clear" w:color="auto" w:fill="auto"/>
            <w:hideMark/>
          </w:tcPr>
          <w:p w14:paraId="509DB59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074</w:t>
            </w:r>
          </w:p>
        </w:tc>
        <w:tc>
          <w:tcPr>
            <w:tcW w:w="1418" w:type="dxa"/>
            <w:tcBorders>
              <w:top w:val="nil"/>
              <w:left w:val="nil"/>
              <w:bottom w:val="single" w:sz="4" w:space="0" w:color="C0C0C0"/>
              <w:right w:val="single" w:sz="4" w:space="0" w:color="C0C0C0"/>
            </w:tcBorders>
            <w:shd w:val="clear" w:color="auto" w:fill="auto"/>
            <w:hideMark/>
          </w:tcPr>
          <w:p w14:paraId="4D4C80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AE404B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8AFC32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F4F5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15.</w:t>
            </w:r>
          </w:p>
        </w:tc>
        <w:tc>
          <w:tcPr>
            <w:tcW w:w="10105" w:type="dxa"/>
            <w:tcBorders>
              <w:top w:val="nil"/>
              <w:left w:val="nil"/>
              <w:bottom w:val="single" w:sz="4" w:space="0" w:color="C0C0C0"/>
              <w:right w:val="single" w:sz="4" w:space="0" w:color="C0C0C0"/>
            </w:tcBorders>
            <w:shd w:val="clear" w:color="auto" w:fill="auto"/>
            <w:hideMark/>
          </w:tcPr>
          <w:p w14:paraId="007E3C8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dane a poplatky  (345) - (391AÚ)</w:t>
            </w:r>
          </w:p>
        </w:tc>
        <w:tc>
          <w:tcPr>
            <w:tcW w:w="850" w:type="dxa"/>
            <w:tcBorders>
              <w:top w:val="nil"/>
              <w:left w:val="nil"/>
              <w:bottom w:val="single" w:sz="4" w:space="0" w:color="C0C0C0"/>
              <w:right w:val="single" w:sz="4" w:space="0" w:color="C0C0C0"/>
            </w:tcBorders>
            <w:shd w:val="clear" w:color="auto" w:fill="auto"/>
            <w:hideMark/>
          </w:tcPr>
          <w:p w14:paraId="05E4FA5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075</w:t>
            </w:r>
          </w:p>
        </w:tc>
        <w:tc>
          <w:tcPr>
            <w:tcW w:w="1418" w:type="dxa"/>
            <w:tcBorders>
              <w:top w:val="nil"/>
              <w:left w:val="nil"/>
              <w:bottom w:val="single" w:sz="4" w:space="0" w:color="C0C0C0"/>
              <w:right w:val="single" w:sz="4" w:space="0" w:color="C0C0C0"/>
            </w:tcBorders>
            <w:shd w:val="clear" w:color="auto" w:fill="auto"/>
            <w:hideMark/>
          </w:tcPr>
          <w:p w14:paraId="3C6563C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B2A6A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539555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9DDDC3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16.</w:t>
            </w:r>
          </w:p>
        </w:tc>
        <w:tc>
          <w:tcPr>
            <w:tcW w:w="10105" w:type="dxa"/>
            <w:tcBorders>
              <w:top w:val="nil"/>
              <w:left w:val="nil"/>
              <w:bottom w:val="single" w:sz="4" w:space="0" w:color="C0C0C0"/>
              <w:right w:val="single" w:sz="4" w:space="0" w:color="C0C0C0"/>
            </w:tcBorders>
            <w:shd w:val="clear" w:color="auto" w:fill="auto"/>
            <w:hideMark/>
          </w:tcPr>
          <w:p w14:paraId="3F564DA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voči združeniu  (369AÚ) - (391AÚ)</w:t>
            </w:r>
          </w:p>
        </w:tc>
        <w:tc>
          <w:tcPr>
            <w:tcW w:w="850" w:type="dxa"/>
            <w:tcBorders>
              <w:top w:val="nil"/>
              <w:left w:val="nil"/>
              <w:bottom w:val="single" w:sz="4" w:space="0" w:color="C0C0C0"/>
              <w:right w:val="single" w:sz="4" w:space="0" w:color="C0C0C0"/>
            </w:tcBorders>
            <w:shd w:val="clear" w:color="auto" w:fill="auto"/>
            <w:hideMark/>
          </w:tcPr>
          <w:p w14:paraId="6CECC19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076</w:t>
            </w:r>
          </w:p>
        </w:tc>
        <w:tc>
          <w:tcPr>
            <w:tcW w:w="1418" w:type="dxa"/>
            <w:tcBorders>
              <w:top w:val="nil"/>
              <w:left w:val="nil"/>
              <w:bottom w:val="single" w:sz="4" w:space="0" w:color="C0C0C0"/>
              <w:right w:val="single" w:sz="4" w:space="0" w:color="C0C0C0"/>
            </w:tcBorders>
            <w:shd w:val="clear" w:color="auto" w:fill="auto"/>
            <w:hideMark/>
          </w:tcPr>
          <w:p w14:paraId="51CB05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48DF69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AB888C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38BF93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17.</w:t>
            </w:r>
          </w:p>
        </w:tc>
        <w:tc>
          <w:tcPr>
            <w:tcW w:w="10105" w:type="dxa"/>
            <w:tcBorders>
              <w:top w:val="nil"/>
              <w:left w:val="nil"/>
              <w:bottom w:val="single" w:sz="4" w:space="0" w:color="C0C0C0"/>
              <w:right w:val="single" w:sz="4" w:space="0" w:color="C0C0C0"/>
            </w:tcBorders>
            <w:shd w:val="clear" w:color="auto" w:fill="auto"/>
            <w:hideMark/>
          </w:tcPr>
          <w:p w14:paraId="2BE3C00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a záväzky z pevných termínovaných operácií  (373AÚ) - (391AÚ)</w:t>
            </w:r>
          </w:p>
        </w:tc>
        <w:tc>
          <w:tcPr>
            <w:tcW w:w="850" w:type="dxa"/>
            <w:tcBorders>
              <w:top w:val="nil"/>
              <w:left w:val="nil"/>
              <w:bottom w:val="single" w:sz="4" w:space="0" w:color="C0C0C0"/>
              <w:right w:val="single" w:sz="4" w:space="0" w:color="C0C0C0"/>
            </w:tcBorders>
            <w:shd w:val="clear" w:color="auto" w:fill="auto"/>
            <w:hideMark/>
          </w:tcPr>
          <w:p w14:paraId="5B4B276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077</w:t>
            </w:r>
          </w:p>
        </w:tc>
        <w:tc>
          <w:tcPr>
            <w:tcW w:w="1418" w:type="dxa"/>
            <w:tcBorders>
              <w:top w:val="nil"/>
              <w:left w:val="nil"/>
              <w:bottom w:val="single" w:sz="4" w:space="0" w:color="C0C0C0"/>
              <w:right w:val="single" w:sz="4" w:space="0" w:color="C0C0C0"/>
            </w:tcBorders>
            <w:shd w:val="clear" w:color="auto" w:fill="auto"/>
            <w:hideMark/>
          </w:tcPr>
          <w:p w14:paraId="6D33B09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09D1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4A2D0A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46324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18.</w:t>
            </w:r>
          </w:p>
        </w:tc>
        <w:tc>
          <w:tcPr>
            <w:tcW w:w="10105" w:type="dxa"/>
            <w:tcBorders>
              <w:top w:val="nil"/>
              <w:left w:val="nil"/>
              <w:bottom w:val="single" w:sz="4" w:space="0" w:color="C0C0C0"/>
              <w:right w:val="single" w:sz="4" w:space="0" w:color="C0C0C0"/>
            </w:tcBorders>
            <w:shd w:val="clear" w:color="auto" w:fill="auto"/>
            <w:hideMark/>
          </w:tcPr>
          <w:p w14:paraId="1A6B4C63"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nájmu (374AÚ) - (391AÚ)</w:t>
            </w:r>
          </w:p>
        </w:tc>
        <w:tc>
          <w:tcPr>
            <w:tcW w:w="850" w:type="dxa"/>
            <w:tcBorders>
              <w:top w:val="nil"/>
              <w:left w:val="nil"/>
              <w:bottom w:val="single" w:sz="4" w:space="0" w:color="C0C0C0"/>
              <w:right w:val="single" w:sz="4" w:space="0" w:color="C0C0C0"/>
            </w:tcBorders>
            <w:shd w:val="clear" w:color="auto" w:fill="auto"/>
            <w:hideMark/>
          </w:tcPr>
          <w:p w14:paraId="215E2C0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078</w:t>
            </w:r>
          </w:p>
        </w:tc>
        <w:tc>
          <w:tcPr>
            <w:tcW w:w="1418" w:type="dxa"/>
            <w:tcBorders>
              <w:top w:val="nil"/>
              <w:left w:val="nil"/>
              <w:bottom w:val="single" w:sz="4" w:space="0" w:color="C0C0C0"/>
              <w:right w:val="single" w:sz="4" w:space="0" w:color="C0C0C0"/>
            </w:tcBorders>
            <w:shd w:val="clear" w:color="auto" w:fill="auto"/>
            <w:hideMark/>
          </w:tcPr>
          <w:p w14:paraId="34CC265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6E7C5F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AC1689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B5F6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19.</w:t>
            </w:r>
          </w:p>
        </w:tc>
        <w:tc>
          <w:tcPr>
            <w:tcW w:w="10105" w:type="dxa"/>
            <w:tcBorders>
              <w:top w:val="nil"/>
              <w:left w:val="nil"/>
              <w:bottom w:val="single" w:sz="4" w:space="0" w:color="C0C0C0"/>
              <w:right w:val="single" w:sz="4" w:space="0" w:color="C0C0C0"/>
            </w:tcBorders>
            <w:shd w:val="clear" w:color="auto" w:fill="auto"/>
            <w:hideMark/>
          </w:tcPr>
          <w:p w14:paraId="6BF89A62"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Pohľadávky z vydaných dlhopisov (375AÚ) - (391AÚ)</w:t>
            </w:r>
          </w:p>
        </w:tc>
        <w:tc>
          <w:tcPr>
            <w:tcW w:w="850" w:type="dxa"/>
            <w:tcBorders>
              <w:top w:val="nil"/>
              <w:left w:val="nil"/>
              <w:bottom w:val="single" w:sz="4" w:space="0" w:color="C0C0C0"/>
              <w:right w:val="single" w:sz="4" w:space="0" w:color="C0C0C0"/>
            </w:tcBorders>
            <w:shd w:val="clear" w:color="auto" w:fill="auto"/>
            <w:hideMark/>
          </w:tcPr>
          <w:p w14:paraId="3B478DE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079</w:t>
            </w:r>
          </w:p>
        </w:tc>
        <w:tc>
          <w:tcPr>
            <w:tcW w:w="1418" w:type="dxa"/>
            <w:tcBorders>
              <w:top w:val="nil"/>
              <w:left w:val="nil"/>
              <w:bottom w:val="single" w:sz="4" w:space="0" w:color="C0C0C0"/>
              <w:right w:val="single" w:sz="4" w:space="0" w:color="C0C0C0"/>
            </w:tcBorders>
            <w:shd w:val="clear" w:color="auto" w:fill="auto"/>
            <w:hideMark/>
          </w:tcPr>
          <w:p w14:paraId="431A8F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D12869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61303A8"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D5D2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20.</w:t>
            </w:r>
          </w:p>
        </w:tc>
        <w:tc>
          <w:tcPr>
            <w:tcW w:w="10105" w:type="dxa"/>
            <w:tcBorders>
              <w:top w:val="nil"/>
              <w:left w:val="nil"/>
              <w:bottom w:val="single" w:sz="4" w:space="0" w:color="C0C0C0"/>
              <w:right w:val="single" w:sz="4" w:space="0" w:color="C0C0C0"/>
            </w:tcBorders>
            <w:shd w:val="clear" w:color="auto" w:fill="auto"/>
            <w:hideMark/>
          </w:tcPr>
          <w:p w14:paraId="6DE63AE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Nakúpené opcie (376AÚ) - (391AÚ)</w:t>
            </w:r>
          </w:p>
        </w:tc>
        <w:tc>
          <w:tcPr>
            <w:tcW w:w="850" w:type="dxa"/>
            <w:tcBorders>
              <w:top w:val="nil"/>
              <w:left w:val="nil"/>
              <w:bottom w:val="single" w:sz="4" w:space="0" w:color="C0C0C0"/>
              <w:right w:val="single" w:sz="4" w:space="0" w:color="C0C0C0"/>
            </w:tcBorders>
            <w:shd w:val="clear" w:color="auto" w:fill="auto"/>
            <w:hideMark/>
          </w:tcPr>
          <w:p w14:paraId="346F18F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080</w:t>
            </w:r>
          </w:p>
        </w:tc>
        <w:tc>
          <w:tcPr>
            <w:tcW w:w="1418" w:type="dxa"/>
            <w:tcBorders>
              <w:top w:val="nil"/>
              <w:left w:val="nil"/>
              <w:bottom w:val="single" w:sz="4" w:space="0" w:color="C0C0C0"/>
              <w:right w:val="single" w:sz="4" w:space="0" w:color="C0C0C0"/>
            </w:tcBorders>
            <w:shd w:val="clear" w:color="auto" w:fill="auto"/>
            <w:hideMark/>
          </w:tcPr>
          <w:p w14:paraId="251CD22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DB724F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3C2C87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8026A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21.</w:t>
            </w:r>
          </w:p>
        </w:tc>
        <w:tc>
          <w:tcPr>
            <w:tcW w:w="10105" w:type="dxa"/>
            <w:tcBorders>
              <w:top w:val="nil"/>
              <w:left w:val="nil"/>
              <w:bottom w:val="single" w:sz="4" w:space="0" w:color="C0C0C0"/>
              <w:right w:val="single" w:sz="4" w:space="0" w:color="C0C0C0"/>
            </w:tcBorders>
            <w:shd w:val="clear" w:color="auto" w:fill="auto"/>
            <w:hideMark/>
          </w:tcPr>
          <w:p w14:paraId="7957168D"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Iné pohľadávky  (378AÚ) - (391AÚ)</w:t>
            </w:r>
          </w:p>
        </w:tc>
        <w:tc>
          <w:tcPr>
            <w:tcW w:w="850" w:type="dxa"/>
            <w:tcBorders>
              <w:top w:val="nil"/>
              <w:left w:val="nil"/>
              <w:bottom w:val="single" w:sz="4" w:space="0" w:color="C0C0C0"/>
              <w:right w:val="single" w:sz="4" w:space="0" w:color="C0C0C0"/>
            </w:tcBorders>
            <w:shd w:val="clear" w:color="auto" w:fill="auto"/>
            <w:hideMark/>
          </w:tcPr>
          <w:p w14:paraId="1D09092C"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081</w:t>
            </w:r>
          </w:p>
        </w:tc>
        <w:tc>
          <w:tcPr>
            <w:tcW w:w="1418" w:type="dxa"/>
            <w:tcBorders>
              <w:top w:val="nil"/>
              <w:left w:val="nil"/>
              <w:bottom w:val="single" w:sz="4" w:space="0" w:color="C0C0C0"/>
              <w:right w:val="single" w:sz="4" w:space="0" w:color="C0C0C0"/>
            </w:tcBorders>
            <w:shd w:val="clear" w:color="auto" w:fill="auto"/>
            <w:hideMark/>
          </w:tcPr>
          <w:p w14:paraId="7EB1B0D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1D998A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66FBDE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90553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22.</w:t>
            </w:r>
          </w:p>
        </w:tc>
        <w:tc>
          <w:tcPr>
            <w:tcW w:w="10105" w:type="dxa"/>
            <w:tcBorders>
              <w:top w:val="nil"/>
              <w:left w:val="nil"/>
              <w:bottom w:val="single" w:sz="4" w:space="0" w:color="C0C0C0"/>
              <w:right w:val="single" w:sz="4" w:space="0" w:color="C0C0C0"/>
            </w:tcBorders>
            <w:shd w:val="clear" w:color="auto" w:fill="auto"/>
            <w:hideMark/>
          </w:tcPr>
          <w:p w14:paraId="6623133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Spojovací účet pri združení (396AÚ) </w:t>
            </w:r>
          </w:p>
        </w:tc>
        <w:tc>
          <w:tcPr>
            <w:tcW w:w="850" w:type="dxa"/>
            <w:tcBorders>
              <w:top w:val="nil"/>
              <w:left w:val="nil"/>
              <w:bottom w:val="single" w:sz="4" w:space="0" w:color="C0C0C0"/>
              <w:right w:val="single" w:sz="4" w:space="0" w:color="C0C0C0"/>
            </w:tcBorders>
            <w:shd w:val="clear" w:color="auto" w:fill="auto"/>
            <w:hideMark/>
          </w:tcPr>
          <w:p w14:paraId="6AA55A8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082</w:t>
            </w:r>
          </w:p>
        </w:tc>
        <w:tc>
          <w:tcPr>
            <w:tcW w:w="1418" w:type="dxa"/>
            <w:tcBorders>
              <w:top w:val="nil"/>
              <w:left w:val="nil"/>
              <w:bottom w:val="single" w:sz="4" w:space="0" w:color="C0C0C0"/>
              <w:right w:val="single" w:sz="4" w:space="0" w:color="C0C0C0"/>
            </w:tcBorders>
            <w:shd w:val="clear" w:color="auto" w:fill="auto"/>
            <w:hideMark/>
          </w:tcPr>
          <w:p w14:paraId="648EF1A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AD9F3E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098C24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7D491C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23.</w:t>
            </w:r>
          </w:p>
        </w:tc>
        <w:tc>
          <w:tcPr>
            <w:tcW w:w="10105" w:type="dxa"/>
            <w:tcBorders>
              <w:top w:val="nil"/>
              <w:left w:val="nil"/>
              <w:bottom w:val="single" w:sz="4" w:space="0" w:color="C0C0C0"/>
              <w:right w:val="single" w:sz="4" w:space="0" w:color="C0C0C0"/>
            </w:tcBorders>
            <w:shd w:val="clear" w:color="auto" w:fill="auto"/>
            <w:hideMark/>
          </w:tcPr>
          <w:p w14:paraId="70E9FAF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Zúčtovanie s Európskou úniou (371AÚ)- (391AÚ)</w:t>
            </w:r>
          </w:p>
        </w:tc>
        <w:tc>
          <w:tcPr>
            <w:tcW w:w="850" w:type="dxa"/>
            <w:tcBorders>
              <w:top w:val="nil"/>
              <w:left w:val="nil"/>
              <w:bottom w:val="single" w:sz="4" w:space="0" w:color="C0C0C0"/>
              <w:right w:val="single" w:sz="4" w:space="0" w:color="C0C0C0"/>
            </w:tcBorders>
            <w:shd w:val="clear" w:color="auto" w:fill="auto"/>
            <w:hideMark/>
          </w:tcPr>
          <w:p w14:paraId="5B4E27A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083</w:t>
            </w:r>
          </w:p>
        </w:tc>
        <w:tc>
          <w:tcPr>
            <w:tcW w:w="1418" w:type="dxa"/>
            <w:tcBorders>
              <w:top w:val="nil"/>
              <w:left w:val="nil"/>
              <w:bottom w:val="single" w:sz="4" w:space="0" w:color="C0C0C0"/>
              <w:right w:val="single" w:sz="4" w:space="0" w:color="C0C0C0"/>
            </w:tcBorders>
            <w:shd w:val="clear" w:color="auto" w:fill="auto"/>
            <w:hideMark/>
          </w:tcPr>
          <w:p w14:paraId="6055168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B4EFEF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81CE8A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F6197C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24.</w:t>
            </w:r>
          </w:p>
        </w:tc>
        <w:tc>
          <w:tcPr>
            <w:tcW w:w="10105" w:type="dxa"/>
            <w:tcBorders>
              <w:top w:val="nil"/>
              <w:left w:val="nil"/>
              <w:bottom w:val="single" w:sz="4" w:space="0" w:color="C0C0C0"/>
              <w:right w:val="single" w:sz="4" w:space="0" w:color="C0C0C0"/>
            </w:tcBorders>
            <w:shd w:val="clear" w:color="auto" w:fill="auto"/>
            <w:hideMark/>
          </w:tcPr>
          <w:p w14:paraId="3E0958E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Transfery a ostatné zúčtovanie so subjektami mimo verejnej správy (372AÚ) - (391AÚ)</w:t>
            </w:r>
          </w:p>
        </w:tc>
        <w:tc>
          <w:tcPr>
            <w:tcW w:w="850" w:type="dxa"/>
            <w:tcBorders>
              <w:top w:val="nil"/>
              <w:left w:val="nil"/>
              <w:bottom w:val="single" w:sz="4" w:space="0" w:color="C0C0C0"/>
              <w:right w:val="single" w:sz="4" w:space="0" w:color="C0C0C0"/>
            </w:tcBorders>
            <w:shd w:val="clear" w:color="auto" w:fill="auto"/>
            <w:hideMark/>
          </w:tcPr>
          <w:p w14:paraId="07A58AE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084</w:t>
            </w:r>
          </w:p>
        </w:tc>
        <w:tc>
          <w:tcPr>
            <w:tcW w:w="1418" w:type="dxa"/>
            <w:tcBorders>
              <w:top w:val="nil"/>
              <w:left w:val="nil"/>
              <w:bottom w:val="single" w:sz="4" w:space="0" w:color="C0C0C0"/>
              <w:right w:val="single" w:sz="4" w:space="0" w:color="C0C0C0"/>
            </w:tcBorders>
            <w:shd w:val="clear" w:color="auto" w:fill="auto"/>
            <w:hideMark/>
          </w:tcPr>
          <w:p w14:paraId="74CEEE6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9DA70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2357EF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5D183"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w:t>
            </w:r>
          </w:p>
        </w:tc>
        <w:tc>
          <w:tcPr>
            <w:tcW w:w="10105" w:type="dxa"/>
            <w:tcBorders>
              <w:top w:val="nil"/>
              <w:left w:val="nil"/>
              <w:bottom w:val="single" w:sz="4" w:space="0" w:color="C0C0C0"/>
              <w:right w:val="single" w:sz="4" w:space="0" w:color="C0C0C0"/>
            </w:tcBorders>
            <w:shd w:val="clear" w:color="auto" w:fill="auto"/>
            <w:hideMark/>
          </w:tcPr>
          <w:p w14:paraId="28138B0C"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Finančné účty súčet (r. 086 až 097)</w:t>
            </w:r>
          </w:p>
        </w:tc>
        <w:tc>
          <w:tcPr>
            <w:tcW w:w="850" w:type="dxa"/>
            <w:tcBorders>
              <w:top w:val="nil"/>
              <w:left w:val="nil"/>
              <w:bottom w:val="single" w:sz="4" w:space="0" w:color="C0C0C0"/>
              <w:right w:val="single" w:sz="4" w:space="0" w:color="C0C0C0"/>
            </w:tcBorders>
            <w:shd w:val="clear" w:color="auto" w:fill="auto"/>
            <w:hideMark/>
          </w:tcPr>
          <w:p w14:paraId="10CA19E3"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085</w:t>
            </w:r>
          </w:p>
        </w:tc>
        <w:tc>
          <w:tcPr>
            <w:tcW w:w="1418" w:type="dxa"/>
            <w:tcBorders>
              <w:top w:val="nil"/>
              <w:left w:val="nil"/>
              <w:bottom w:val="single" w:sz="4" w:space="0" w:color="C0C0C0"/>
              <w:right w:val="single" w:sz="4" w:space="0" w:color="C0C0C0"/>
            </w:tcBorders>
            <w:shd w:val="clear" w:color="auto" w:fill="auto"/>
            <w:hideMark/>
          </w:tcPr>
          <w:p w14:paraId="344FDAB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37 222,87</w:t>
            </w:r>
          </w:p>
        </w:tc>
        <w:tc>
          <w:tcPr>
            <w:tcW w:w="1417" w:type="dxa"/>
            <w:tcBorders>
              <w:top w:val="nil"/>
              <w:left w:val="nil"/>
              <w:bottom w:val="single" w:sz="4" w:space="0" w:color="C0C0C0"/>
              <w:right w:val="single" w:sz="4" w:space="0" w:color="C0C0C0"/>
            </w:tcBorders>
            <w:shd w:val="clear" w:color="auto" w:fill="auto"/>
            <w:hideMark/>
          </w:tcPr>
          <w:p w14:paraId="7686F36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76 027,00</w:t>
            </w:r>
          </w:p>
        </w:tc>
      </w:tr>
      <w:tr w:rsidR="00B06E1D" w:rsidRPr="00B06E1D" w14:paraId="631A6DB2"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5529B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lastRenderedPageBreak/>
              <w:t>B.V.1.</w:t>
            </w:r>
          </w:p>
        </w:tc>
        <w:tc>
          <w:tcPr>
            <w:tcW w:w="10105" w:type="dxa"/>
            <w:tcBorders>
              <w:top w:val="nil"/>
              <w:left w:val="nil"/>
              <w:bottom w:val="single" w:sz="4" w:space="0" w:color="C0C0C0"/>
              <w:right w:val="single" w:sz="4" w:space="0" w:color="C0C0C0"/>
            </w:tcBorders>
            <w:shd w:val="clear" w:color="auto" w:fill="auto"/>
            <w:hideMark/>
          </w:tcPr>
          <w:p w14:paraId="632D423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Pokladnica (211)</w:t>
            </w:r>
          </w:p>
        </w:tc>
        <w:tc>
          <w:tcPr>
            <w:tcW w:w="850" w:type="dxa"/>
            <w:tcBorders>
              <w:top w:val="nil"/>
              <w:left w:val="nil"/>
              <w:bottom w:val="single" w:sz="4" w:space="0" w:color="C0C0C0"/>
              <w:right w:val="single" w:sz="4" w:space="0" w:color="C0C0C0"/>
            </w:tcBorders>
            <w:shd w:val="clear" w:color="auto" w:fill="auto"/>
            <w:hideMark/>
          </w:tcPr>
          <w:p w14:paraId="5A522CC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086</w:t>
            </w:r>
          </w:p>
        </w:tc>
        <w:tc>
          <w:tcPr>
            <w:tcW w:w="1418" w:type="dxa"/>
            <w:tcBorders>
              <w:top w:val="nil"/>
              <w:left w:val="nil"/>
              <w:bottom w:val="single" w:sz="4" w:space="0" w:color="C0C0C0"/>
              <w:right w:val="single" w:sz="4" w:space="0" w:color="C0C0C0"/>
            </w:tcBorders>
            <w:shd w:val="clear" w:color="auto" w:fill="auto"/>
            <w:hideMark/>
          </w:tcPr>
          <w:p w14:paraId="1D8D486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1 367,01</w:t>
            </w:r>
          </w:p>
        </w:tc>
        <w:tc>
          <w:tcPr>
            <w:tcW w:w="1417" w:type="dxa"/>
            <w:tcBorders>
              <w:top w:val="nil"/>
              <w:left w:val="nil"/>
              <w:bottom w:val="single" w:sz="4" w:space="0" w:color="C0C0C0"/>
              <w:right w:val="single" w:sz="4" w:space="0" w:color="C0C0C0"/>
            </w:tcBorders>
            <w:shd w:val="clear" w:color="auto" w:fill="auto"/>
            <w:hideMark/>
          </w:tcPr>
          <w:p w14:paraId="501F7D6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1 499,01</w:t>
            </w:r>
          </w:p>
        </w:tc>
      </w:tr>
      <w:tr w:rsidR="00B06E1D" w:rsidRPr="00B06E1D" w14:paraId="41A9AD4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EF35F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7EF6C2B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Ceniny (213)</w:t>
            </w:r>
          </w:p>
        </w:tc>
        <w:tc>
          <w:tcPr>
            <w:tcW w:w="850" w:type="dxa"/>
            <w:tcBorders>
              <w:top w:val="nil"/>
              <w:left w:val="nil"/>
              <w:bottom w:val="single" w:sz="4" w:space="0" w:color="C0C0C0"/>
              <w:right w:val="single" w:sz="4" w:space="0" w:color="C0C0C0"/>
            </w:tcBorders>
            <w:shd w:val="clear" w:color="auto" w:fill="auto"/>
            <w:hideMark/>
          </w:tcPr>
          <w:p w14:paraId="5B999D5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087</w:t>
            </w:r>
          </w:p>
        </w:tc>
        <w:tc>
          <w:tcPr>
            <w:tcW w:w="1418" w:type="dxa"/>
            <w:tcBorders>
              <w:top w:val="nil"/>
              <w:left w:val="nil"/>
              <w:bottom w:val="single" w:sz="4" w:space="0" w:color="C0C0C0"/>
              <w:right w:val="single" w:sz="4" w:space="0" w:color="C0C0C0"/>
            </w:tcBorders>
            <w:shd w:val="clear" w:color="auto" w:fill="auto"/>
            <w:hideMark/>
          </w:tcPr>
          <w:p w14:paraId="2F369E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D5930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642,60</w:t>
            </w:r>
          </w:p>
        </w:tc>
      </w:tr>
      <w:tr w:rsidR="00B06E1D" w:rsidRPr="00B06E1D" w14:paraId="2C1E14F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686A6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31C60E4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Bankové účty (221AÚ +/- 261)</w:t>
            </w:r>
          </w:p>
        </w:tc>
        <w:tc>
          <w:tcPr>
            <w:tcW w:w="850" w:type="dxa"/>
            <w:tcBorders>
              <w:top w:val="nil"/>
              <w:left w:val="nil"/>
              <w:bottom w:val="single" w:sz="4" w:space="0" w:color="C0C0C0"/>
              <w:right w:val="single" w:sz="4" w:space="0" w:color="C0C0C0"/>
            </w:tcBorders>
            <w:shd w:val="clear" w:color="auto" w:fill="auto"/>
            <w:hideMark/>
          </w:tcPr>
          <w:p w14:paraId="161EFAD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088</w:t>
            </w:r>
          </w:p>
        </w:tc>
        <w:tc>
          <w:tcPr>
            <w:tcW w:w="1418" w:type="dxa"/>
            <w:tcBorders>
              <w:top w:val="nil"/>
              <w:left w:val="nil"/>
              <w:bottom w:val="single" w:sz="4" w:space="0" w:color="C0C0C0"/>
              <w:right w:val="single" w:sz="4" w:space="0" w:color="C0C0C0"/>
            </w:tcBorders>
            <w:shd w:val="clear" w:color="auto" w:fill="auto"/>
            <w:hideMark/>
          </w:tcPr>
          <w:p w14:paraId="3D88AD7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35 855,86</w:t>
            </w:r>
          </w:p>
        </w:tc>
        <w:tc>
          <w:tcPr>
            <w:tcW w:w="1417" w:type="dxa"/>
            <w:tcBorders>
              <w:top w:val="nil"/>
              <w:left w:val="nil"/>
              <w:bottom w:val="single" w:sz="4" w:space="0" w:color="C0C0C0"/>
              <w:right w:val="single" w:sz="4" w:space="0" w:color="C0C0C0"/>
            </w:tcBorders>
            <w:shd w:val="clear" w:color="auto" w:fill="auto"/>
            <w:hideMark/>
          </w:tcPr>
          <w:p w14:paraId="3F72A48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73 885,39</w:t>
            </w:r>
          </w:p>
        </w:tc>
      </w:tr>
      <w:tr w:rsidR="00B06E1D" w:rsidRPr="00B06E1D" w14:paraId="27718C6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17771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343F7C27"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Účty v bankách s dobou viazanosti dlhšou ako jeden rok (221AÚ)</w:t>
            </w:r>
          </w:p>
        </w:tc>
        <w:tc>
          <w:tcPr>
            <w:tcW w:w="850" w:type="dxa"/>
            <w:tcBorders>
              <w:top w:val="nil"/>
              <w:left w:val="nil"/>
              <w:bottom w:val="single" w:sz="4" w:space="0" w:color="C0C0C0"/>
              <w:right w:val="single" w:sz="4" w:space="0" w:color="C0C0C0"/>
            </w:tcBorders>
            <w:shd w:val="clear" w:color="auto" w:fill="auto"/>
            <w:hideMark/>
          </w:tcPr>
          <w:p w14:paraId="028AA7C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089</w:t>
            </w:r>
          </w:p>
        </w:tc>
        <w:tc>
          <w:tcPr>
            <w:tcW w:w="1418" w:type="dxa"/>
            <w:tcBorders>
              <w:top w:val="nil"/>
              <w:left w:val="nil"/>
              <w:bottom w:val="single" w:sz="4" w:space="0" w:color="C0C0C0"/>
              <w:right w:val="single" w:sz="4" w:space="0" w:color="C0C0C0"/>
            </w:tcBorders>
            <w:shd w:val="clear" w:color="auto" w:fill="auto"/>
            <w:hideMark/>
          </w:tcPr>
          <w:p w14:paraId="1C526A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0D85CE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D98FA2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A24D80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0280B21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Výdavkový rozpočtový účet (222) </w:t>
            </w:r>
          </w:p>
        </w:tc>
        <w:tc>
          <w:tcPr>
            <w:tcW w:w="850" w:type="dxa"/>
            <w:tcBorders>
              <w:top w:val="nil"/>
              <w:left w:val="nil"/>
              <w:bottom w:val="single" w:sz="4" w:space="0" w:color="C0C0C0"/>
              <w:right w:val="single" w:sz="4" w:space="0" w:color="C0C0C0"/>
            </w:tcBorders>
            <w:shd w:val="clear" w:color="auto" w:fill="auto"/>
            <w:hideMark/>
          </w:tcPr>
          <w:p w14:paraId="1E3C76D2"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090</w:t>
            </w:r>
          </w:p>
        </w:tc>
        <w:tc>
          <w:tcPr>
            <w:tcW w:w="1418" w:type="dxa"/>
            <w:tcBorders>
              <w:top w:val="nil"/>
              <w:left w:val="nil"/>
              <w:bottom w:val="single" w:sz="4" w:space="0" w:color="C0C0C0"/>
              <w:right w:val="single" w:sz="4" w:space="0" w:color="C0C0C0"/>
            </w:tcBorders>
            <w:shd w:val="clear" w:color="auto" w:fill="auto"/>
            <w:hideMark/>
          </w:tcPr>
          <w:p w14:paraId="10A709B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2BAD0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2F2BC6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0C238B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56075A8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Príjmový rozpočtový účet (223)</w:t>
            </w:r>
          </w:p>
        </w:tc>
        <w:tc>
          <w:tcPr>
            <w:tcW w:w="850" w:type="dxa"/>
            <w:tcBorders>
              <w:top w:val="nil"/>
              <w:left w:val="nil"/>
              <w:bottom w:val="single" w:sz="4" w:space="0" w:color="C0C0C0"/>
              <w:right w:val="single" w:sz="4" w:space="0" w:color="C0C0C0"/>
            </w:tcBorders>
            <w:shd w:val="clear" w:color="auto" w:fill="auto"/>
            <w:hideMark/>
          </w:tcPr>
          <w:p w14:paraId="73293C9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091</w:t>
            </w:r>
          </w:p>
        </w:tc>
        <w:tc>
          <w:tcPr>
            <w:tcW w:w="1418" w:type="dxa"/>
            <w:tcBorders>
              <w:top w:val="nil"/>
              <w:left w:val="nil"/>
              <w:bottom w:val="single" w:sz="4" w:space="0" w:color="C0C0C0"/>
              <w:right w:val="single" w:sz="4" w:space="0" w:color="C0C0C0"/>
            </w:tcBorders>
            <w:shd w:val="clear" w:color="auto" w:fill="auto"/>
            <w:hideMark/>
          </w:tcPr>
          <w:p w14:paraId="1006729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6760A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F3B1CE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33ADC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4A9EF274"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Majetkové cenné papiere na obchodovanie (251) - (291AÚ)</w:t>
            </w:r>
          </w:p>
        </w:tc>
        <w:tc>
          <w:tcPr>
            <w:tcW w:w="850" w:type="dxa"/>
            <w:tcBorders>
              <w:top w:val="nil"/>
              <w:left w:val="nil"/>
              <w:bottom w:val="single" w:sz="4" w:space="0" w:color="C0C0C0"/>
              <w:right w:val="single" w:sz="4" w:space="0" w:color="C0C0C0"/>
            </w:tcBorders>
            <w:shd w:val="clear" w:color="auto" w:fill="auto"/>
            <w:hideMark/>
          </w:tcPr>
          <w:p w14:paraId="4EC81E5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092</w:t>
            </w:r>
          </w:p>
        </w:tc>
        <w:tc>
          <w:tcPr>
            <w:tcW w:w="1418" w:type="dxa"/>
            <w:tcBorders>
              <w:top w:val="nil"/>
              <w:left w:val="nil"/>
              <w:bottom w:val="single" w:sz="4" w:space="0" w:color="C0C0C0"/>
              <w:right w:val="single" w:sz="4" w:space="0" w:color="C0C0C0"/>
            </w:tcBorders>
            <w:shd w:val="clear" w:color="auto" w:fill="auto"/>
            <w:hideMark/>
          </w:tcPr>
          <w:p w14:paraId="6E40AD0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23B7D1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C31DEA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D05DD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69AD33F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na obchodovanie (253) - (291AÚ)</w:t>
            </w:r>
          </w:p>
        </w:tc>
        <w:tc>
          <w:tcPr>
            <w:tcW w:w="850" w:type="dxa"/>
            <w:tcBorders>
              <w:top w:val="nil"/>
              <w:left w:val="nil"/>
              <w:bottom w:val="single" w:sz="4" w:space="0" w:color="C0C0C0"/>
              <w:right w:val="single" w:sz="4" w:space="0" w:color="C0C0C0"/>
            </w:tcBorders>
            <w:shd w:val="clear" w:color="auto" w:fill="auto"/>
            <w:hideMark/>
          </w:tcPr>
          <w:p w14:paraId="34AF2DF3"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093</w:t>
            </w:r>
          </w:p>
        </w:tc>
        <w:tc>
          <w:tcPr>
            <w:tcW w:w="1418" w:type="dxa"/>
            <w:tcBorders>
              <w:top w:val="nil"/>
              <w:left w:val="nil"/>
              <w:bottom w:val="single" w:sz="4" w:space="0" w:color="C0C0C0"/>
              <w:right w:val="single" w:sz="4" w:space="0" w:color="C0C0C0"/>
            </w:tcBorders>
            <w:shd w:val="clear" w:color="auto" w:fill="auto"/>
            <w:hideMark/>
          </w:tcPr>
          <w:p w14:paraId="3F8284F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D34C33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3058B943"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036DBE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339EC16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Dlhové cenné papiere so splatnosťou do jedného roka držané do splatnosti (256) - (291AÚ)</w:t>
            </w:r>
          </w:p>
        </w:tc>
        <w:tc>
          <w:tcPr>
            <w:tcW w:w="850" w:type="dxa"/>
            <w:tcBorders>
              <w:top w:val="nil"/>
              <w:left w:val="nil"/>
              <w:bottom w:val="single" w:sz="4" w:space="0" w:color="C0C0C0"/>
              <w:right w:val="single" w:sz="4" w:space="0" w:color="C0C0C0"/>
            </w:tcBorders>
            <w:shd w:val="clear" w:color="auto" w:fill="auto"/>
            <w:hideMark/>
          </w:tcPr>
          <w:p w14:paraId="6C6D49E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094</w:t>
            </w:r>
          </w:p>
        </w:tc>
        <w:tc>
          <w:tcPr>
            <w:tcW w:w="1418" w:type="dxa"/>
            <w:tcBorders>
              <w:top w:val="nil"/>
              <w:left w:val="nil"/>
              <w:bottom w:val="single" w:sz="4" w:space="0" w:color="C0C0C0"/>
              <w:right w:val="single" w:sz="4" w:space="0" w:color="C0C0C0"/>
            </w:tcBorders>
            <w:shd w:val="clear" w:color="auto" w:fill="auto"/>
            <w:hideMark/>
          </w:tcPr>
          <w:p w14:paraId="37B90E7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16BD1B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CCAEFA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C8152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4DF925E"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Ostatné realizovateľné cenné papiere (257) - (291AÚ)</w:t>
            </w:r>
          </w:p>
        </w:tc>
        <w:tc>
          <w:tcPr>
            <w:tcW w:w="850" w:type="dxa"/>
            <w:tcBorders>
              <w:top w:val="nil"/>
              <w:left w:val="nil"/>
              <w:bottom w:val="single" w:sz="4" w:space="0" w:color="C0C0C0"/>
              <w:right w:val="single" w:sz="4" w:space="0" w:color="C0C0C0"/>
            </w:tcBorders>
            <w:shd w:val="clear" w:color="auto" w:fill="auto"/>
            <w:hideMark/>
          </w:tcPr>
          <w:p w14:paraId="1FFEF1E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095</w:t>
            </w:r>
          </w:p>
        </w:tc>
        <w:tc>
          <w:tcPr>
            <w:tcW w:w="1418" w:type="dxa"/>
            <w:tcBorders>
              <w:top w:val="nil"/>
              <w:left w:val="nil"/>
              <w:bottom w:val="single" w:sz="4" w:space="0" w:color="C0C0C0"/>
              <w:right w:val="single" w:sz="4" w:space="0" w:color="C0C0C0"/>
            </w:tcBorders>
            <w:shd w:val="clear" w:color="auto" w:fill="auto"/>
            <w:hideMark/>
          </w:tcPr>
          <w:p w14:paraId="1292BE8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2A4F15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6C0C4E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58556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57D0F65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Obstaranie krátkodobého finančného majetku (259) - (291AÚ)</w:t>
            </w:r>
          </w:p>
        </w:tc>
        <w:tc>
          <w:tcPr>
            <w:tcW w:w="850" w:type="dxa"/>
            <w:tcBorders>
              <w:top w:val="nil"/>
              <w:left w:val="nil"/>
              <w:bottom w:val="single" w:sz="4" w:space="0" w:color="C0C0C0"/>
              <w:right w:val="single" w:sz="4" w:space="0" w:color="C0C0C0"/>
            </w:tcBorders>
            <w:shd w:val="clear" w:color="auto" w:fill="auto"/>
            <w:hideMark/>
          </w:tcPr>
          <w:p w14:paraId="0686F147"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096</w:t>
            </w:r>
          </w:p>
        </w:tc>
        <w:tc>
          <w:tcPr>
            <w:tcW w:w="1418" w:type="dxa"/>
            <w:tcBorders>
              <w:top w:val="nil"/>
              <w:left w:val="nil"/>
              <w:bottom w:val="single" w:sz="4" w:space="0" w:color="C0C0C0"/>
              <w:right w:val="single" w:sz="4" w:space="0" w:color="C0C0C0"/>
            </w:tcBorders>
            <w:shd w:val="clear" w:color="auto" w:fill="auto"/>
            <w:hideMark/>
          </w:tcPr>
          <w:p w14:paraId="01E2DCD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73F698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46F2D04"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C4DABF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0ACA7CA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Účty štátnej pokladnice (účtová skupina 28)</w:t>
            </w:r>
          </w:p>
        </w:tc>
        <w:tc>
          <w:tcPr>
            <w:tcW w:w="850" w:type="dxa"/>
            <w:tcBorders>
              <w:top w:val="nil"/>
              <w:left w:val="nil"/>
              <w:bottom w:val="single" w:sz="4" w:space="0" w:color="C0C0C0"/>
              <w:right w:val="single" w:sz="4" w:space="0" w:color="C0C0C0"/>
            </w:tcBorders>
            <w:shd w:val="clear" w:color="auto" w:fill="auto"/>
            <w:hideMark/>
          </w:tcPr>
          <w:p w14:paraId="151D7B7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097</w:t>
            </w:r>
          </w:p>
        </w:tc>
        <w:tc>
          <w:tcPr>
            <w:tcW w:w="1418" w:type="dxa"/>
            <w:tcBorders>
              <w:top w:val="nil"/>
              <w:left w:val="nil"/>
              <w:bottom w:val="single" w:sz="4" w:space="0" w:color="C0C0C0"/>
              <w:right w:val="single" w:sz="4" w:space="0" w:color="C0C0C0"/>
            </w:tcBorders>
            <w:shd w:val="clear" w:color="auto" w:fill="auto"/>
            <w:hideMark/>
          </w:tcPr>
          <w:p w14:paraId="2716922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7F1705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F91D29A"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81EDED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B.VI.</w:t>
            </w:r>
          </w:p>
        </w:tc>
        <w:tc>
          <w:tcPr>
            <w:tcW w:w="10105" w:type="dxa"/>
            <w:tcBorders>
              <w:top w:val="nil"/>
              <w:left w:val="nil"/>
              <w:bottom w:val="single" w:sz="4" w:space="0" w:color="C0C0C0"/>
              <w:right w:val="single" w:sz="4" w:space="0" w:color="C0C0C0"/>
            </w:tcBorders>
            <w:shd w:val="clear" w:color="auto" w:fill="auto"/>
            <w:hideMark/>
          </w:tcPr>
          <w:p w14:paraId="03590AE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Poskytnuté návratné finančné výpomoci dlhodobé súčet (r. 099 až r. 103)</w:t>
            </w:r>
          </w:p>
        </w:tc>
        <w:tc>
          <w:tcPr>
            <w:tcW w:w="850" w:type="dxa"/>
            <w:tcBorders>
              <w:top w:val="nil"/>
              <w:left w:val="nil"/>
              <w:bottom w:val="single" w:sz="4" w:space="0" w:color="C0C0C0"/>
              <w:right w:val="single" w:sz="4" w:space="0" w:color="C0C0C0"/>
            </w:tcBorders>
            <w:shd w:val="clear" w:color="auto" w:fill="auto"/>
            <w:hideMark/>
          </w:tcPr>
          <w:p w14:paraId="0A04C78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098</w:t>
            </w:r>
          </w:p>
        </w:tc>
        <w:tc>
          <w:tcPr>
            <w:tcW w:w="1418" w:type="dxa"/>
            <w:tcBorders>
              <w:top w:val="nil"/>
              <w:left w:val="nil"/>
              <w:bottom w:val="single" w:sz="4" w:space="0" w:color="C0C0C0"/>
              <w:right w:val="single" w:sz="4" w:space="0" w:color="C0C0C0"/>
            </w:tcBorders>
            <w:shd w:val="clear" w:color="auto" w:fill="auto"/>
            <w:hideMark/>
          </w:tcPr>
          <w:p w14:paraId="7466ED3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A838A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193099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4954C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B.VI.1.</w:t>
            </w:r>
          </w:p>
        </w:tc>
        <w:tc>
          <w:tcPr>
            <w:tcW w:w="10105" w:type="dxa"/>
            <w:tcBorders>
              <w:top w:val="nil"/>
              <w:left w:val="nil"/>
              <w:bottom w:val="single" w:sz="4" w:space="0" w:color="C0C0C0"/>
              <w:right w:val="single" w:sz="4" w:space="0" w:color="C0C0C0"/>
            </w:tcBorders>
            <w:shd w:val="clear" w:color="auto" w:fill="auto"/>
            <w:hideMark/>
          </w:tcPr>
          <w:p w14:paraId="404659CB"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 xml:space="preserve">Poskytnuté návratné finančné výpomoci subjektom v rámci konsolidovaného celku (271AÚ) - (291AÚ) </w:t>
            </w:r>
          </w:p>
        </w:tc>
        <w:tc>
          <w:tcPr>
            <w:tcW w:w="850" w:type="dxa"/>
            <w:tcBorders>
              <w:top w:val="nil"/>
              <w:left w:val="nil"/>
              <w:bottom w:val="single" w:sz="4" w:space="0" w:color="C0C0C0"/>
              <w:right w:val="single" w:sz="4" w:space="0" w:color="C0C0C0"/>
            </w:tcBorders>
            <w:shd w:val="clear" w:color="auto" w:fill="auto"/>
            <w:hideMark/>
          </w:tcPr>
          <w:p w14:paraId="65EF921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099</w:t>
            </w:r>
          </w:p>
        </w:tc>
        <w:tc>
          <w:tcPr>
            <w:tcW w:w="1418" w:type="dxa"/>
            <w:tcBorders>
              <w:top w:val="nil"/>
              <w:left w:val="nil"/>
              <w:bottom w:val="single" w:sz="4" w:space="0" w:color="C0C0C0"/>
              <w:right w:val="single" w:sz="4" w:space="0" w:color="C0C0C0"/>
            </w:tcBorders>
            <w:shd w:val="clear" w:color="auto" w:fill="auto"/>
            <w:hideMark/>
          </w:tcPr>
          <w:p w14:paraId="32C56CC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AEAED0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1C6EDD6"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E4CC7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6484B17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subjektom verejnej správy (272AÚ) - (291AÚ)</w:t>
            </w:r>
          </w:p>
        </w:tc>
        <w:tc>
          <w:tcPr>
            <w:tcW w:w="850" w:type="dxa"/>
            <w:tcBorders>
              <w:top w:val="nil"/>
              <w:left w:val="nil"/>
              <w:bottom w:val="single" w:sz="4" w:space="0" w:color="C0C0C0"/>
              <w:right w:val="single" w:sz="4" w:space="0" w:color="C0C0C0"/>
            </w:tcBorders>
            <w:shd w:val="clear" w:color="auto" w:fill="auto"/>
            <w:hideMark/>
          </w:tcPr>
          <w:p w14:paraId="51983AF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100</w:t>
            </w:r>
          </w:p>
        </w:tc>
        <w:tc>
          <w:tcPr>
            <w:tcW w:w="1418" w:type="dxa"/>
            <w:tcBorders>
              <w:top w:val="nil"/>
              <w:left w:val="nil"/>
              <w:bottom w:val="single" w:sz="4" w:space="0" w:color="C0C0C0"/>
              <w:right w:val="single" w:sz="4" w:space="0" w:color="C0C0C0"/>
            </w:tcBorders>
            <w:shd w:val="clear" w:color="auto" w:fill="auto"/>
            <w:hideMark/>
          </w:tcPr>
          <w:p w14:paraId="5819F69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7159375"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5BD242D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79EE7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462FCB76"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podnikateľským subjektom (274AÚ) - (291AÚ)</w:t>
            </w:r>
          </w:p>
        </w:tc>
        <w:tc>
          <w:tcPr>
            <w:tcW w:w="850" w:type="dxa"/>
            <w:tcBorders>
              <w:top w:val="nil"/>
              <w:left w:val="nil"/>
              <w:bottom w:val="single" w:sz="4" w:space="0" w:color="C0C0C0"/>
              <w:right w:val="single" w:sz="4" w:space="0" w:color="C0C0C0"/>
            </w:tcBorders>
            <w:shd w:val="clear" w:color="auto" w:fill="auto"/>
            <w:hideMark/>
          </w:tcPr>
          <w:p w14:paraId="329D50D9"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101</w:t>
            </w:r>
          </w:p>
        </w:tc>
        <w:tc>
          <w:tcPr>
            <w:tcW w:w="1418" w:type="dxa"/>
            <w:tcBorders>
              <w:top w:val="nil"/>
              <w:left w:val="nil"/>
              <w:bottom w:val="single" w:sz="4" w:space="0" w:color="C0C0C0"/>
              <w:right w:val="single" w:sz="4" w:space="0" w:color="C0C0C0"/>
            </w:tcBorders>
            <w:shd w:val="clear" w:color="auto" w:fill="auto"/>
            <w:hideMark/>
          </w:tcPr>
          <w:p w14:paraId="58336CA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7DBF1A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60AABF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C5C4F7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6C62262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organizáciám (275AÚ) - (291AÚ)</w:t>
            </w:r>
          </w:p>
        </w:tc>
        <w:tc>
          <w:tcPr>
            <w:tcW w:w="850" w:type="dxa"/>
            <w:tcBorders>
              <w:top w:val="nil"/>
              <w:left w:val="nil"/>
              <w:bottom w:val="single" w:sz="4" w:space="0" w:color="C0C0C0"/>
              <w:right w:val="single" w:sz="4" w:space="0" w:color="C0C0C0"/>
            </w:tcBorders>
            <w:shd w:val="clear" w:color="auto" w:fill="auto"/>
            <w:hideMark/>
          </w:tcPr>
          <w:p w14:paraId="0C5EABC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102</w:t>
            </w:r>
          </w:p>
        </w:tc>
        <w:tc>
          <w:tcPr>
            <w:tcW w:w="1418" w:type="dxa"/>
            <w:tcBorders>
              <w:top w:val="nil"/>
              <w:left w:val="nil"/>
              <w:bottom w:val="single" w:sz="4" w:space="0" w:color="C0C0C0"/>
              <w:right w:val="single" w:sz="4" w:space="0" w:color="C0C0C0"/>
            </w:tcBorders>
            <w:shd w:val="clear" w:color="auto" w:fill="auto"/>
            <w:hideMark/>
          </w:tcPr>
          <w:p w14:paraId="26F052F3"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AAF876"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7CA87B5D"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733E1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6A22478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fyzickým osobám (277AÚ) - (291AÚ)</w:t>
            </w:r>
          </w:p>
        </w:tc>
        <w:tc>
          <w:tcPr>
            <w:tcW w:w="850" w:type="dxa"/>
            <w:tcBorders>
              <w:top w:val="nil"/>
              <w:left w:val="nil"/>
              <w:bottom w:val="single" w:sz="4" w:space="0" w:color="C0C0C0"/>
              <w:right w:val="single" w:sz="4" w:space="0" w:color="C0C0C0"/>
            </w:tcBorders>
            <w:shd w:val="clear" w:color="auto" w:fill="auto"/>
            <w:hideMark/>
          </w:tcPr>
          <w:p w14:paraId="401F0F50"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103</w:t>
            </w:r>
          </w:p>
        </w:tc>
        <w:tc>
          <w:tcPr>
            <w:tcW w:w="1418" w:type="dxa"/>
            <w:tcBorders>
              <w:top w:val="nil"/>
              <w:left w:val="nil"/>
              <w:bottom w:val="single" w:sz="4" w:space="0" w:color="C0C0C0"/>
              <w:right w:val="single" w:sz="4" w:space="0" w:color="C0C0C0"/>
            </w:tcBorders>
            <w:shd w:val="clear" w:color="auto" w:fill="auto"/>
            <w:hideMark/>
          </w:tcPr>
          <w:p w14:paraId="029B40EA"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916041D"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CA26D65"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91A3C8"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B.VII.</w:t>
            </w:r>
          </w:p>
        </w:tc>
        <w:tc>
          <w:tcPr>
            <w:tcW w:w="10105" w:type="dxa"/>
            <w:tcBorders>
              <w:top w:val="nil"/>
              <w:left w:val="nil"/>
              <w:bottom w:val="single" w:sz="4" w:space="0" w:color="C0C0C0"/>
              <w:right w:val="single" w:sz="4" w:space="0" w:color="C0C0C0"/>
            </w:tcBorders>
            <w:shd w:val="clear" w:color="auto" w:fill="auto"/>
            <w:hideMark/>
          </w:tcPr>
          <w:p w14:paraId="7C451960"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Poskytnuté návratné finančné výpomoci krátkodobé súčet (r. 105 až r. 109)</w:t>
            </w:r>
          </w:p>
        </w:tc>
        <w:tc>
          <w:tcPr>
            <w:tcW w:w="850" w:type="dxa"/>
            <w:tcBorders>
              <w:top w:val="nil"/>
              <w:left w:val="nil"/>
              <w:bottom w:val="single" w:sz="4" w:space="0" w:color="C0C0C0"/>
              <w:right w:val="single" w:sz="4" w:space="0" w:color="C0C0C0"/>
            </w:tcBorders>
            <w:shd w:val="clear" w:color="auto" w:fill="auto"/>
            <w:hideMark/>
          </w:tcPr>
          <w:p w14:paraId="01EB8365"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104</w:t>
            </w:r>
          </w:p>
        </w:tc>
        <w:tc>
          <w:tcPr>
            <w:tcW w:w="1418" w:type="dxa"/>
            <w:tcBorders>
              <w:top w:val="nil"/>
              <w:left w:val="nil"/>
              <w:bottom w:val="single" w:sz="4" w:space="0" w:color="C0C0C0"/>
              <w:right w:val="single" w:sz="4" w:space="0" w:color="C0C0C0"/>
            </w:tcBorders>
            <w:shd w:val="clear" w:color="auto" w:fill="auto"/>
            <w:hideMark/>
          </w:tcPr>
          <w:p w14:paraId="431C758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5D6CDD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A81AD3F"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E4B847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B.VII.1.</w:t>
            </w:r>
          </w:p>
        </w:tc>
        <w:tc>
          <w:tcPr>
            <w:tcW w:w="10105" w:type="dxa"/>
            <w:tcBorders>
              <w:top w:val="nil"/>
              <w:left w:val="nil"/>
              <w:bottom w:val="single" w:sz="4" w:space="0" w:color="C0C0C0"/>
              <w:right w:val="single" w:sz="4" w:space="0" w:color="C0C0C0"/>
            </w:tcBorders>
            <w:shd w:val="clear" w:color="auto" w:fill="auto"/>
            <w:hideMark/>
          </w:tcPr>
          <w:p w14:paraId="4224F191"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subjektom v rámci konsolidovaného celku (271AÚ) - (291AÚ)</w:t>
            </w:r>
          </w:p>
        </w:tc>
        <w:tc>
          <w:tcPr>
            <w:tcW w:w="850" w:type="dxa"/>
            <w:tcBorders>
              <w:top w:val="nil"/>
              <w:left w:val="nil"/>
              <w:bottom w:val="single" w:sz="4" w:space="0" w:color="C0C0C0"/>
              <w:right w:val="single" w:sz="4" w:space="0" w:color="C0C0C0"/>
            </w:tcBorders>
            <w:shd w:val="clear" w:color="auto" w:fill="auto"/>
            <w:hideMark/>
          </w:tcPr>
          <w:p w14:paraId="1E540D96"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105</w:t>
            </w:r>
          </w:p>
        </w:tc>
        <w:tc>
          <w:tcPr>
            <w:tcW w:w="1418" w:type="dxa"/>
            <w:tcBorders>
              <w:top w:val="nil"/>
              <w:left w:val="nil"/>
              <w:bottom w:val="single" w:sz="4" w:space="0" w:color="C0C0C0"/>
              <w:right w:val="single" w:sz="4" w:space="0" w:color="C0C0C0"/>
            </w:tcBorders>
            <w:shd w:val="clear" w:color="auto" w:fill="auto"/>
            <w:hideMark/>
          </w:tcPr>
          <w:p w14:paraId="1999F90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2F34A9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26629BAC"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BDFFF50"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B52671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subjektom verejnej správy (272AÚ) - (291AÚ)</w:t>
            </w:r>
          </w:p>
        </w:tc>
        <w:tc>
          <w:tcPr>
            <w:tcW w:w="850" w:type="dxa"/>
            <w:tcBorders>
              <w:top w:val="nil"/>
              <w:left w:val="nil"/>
              <w:bottom w:val="single" w:sz="4" w:space="0" w:color="C0C0C0"/>
              <w:right w:val="single" w:sz="4" w:space="0" w:color="C0C0C0"/>
            </w:tcBorders>
            <w:shd w:val="clear" w:color="auto" w:fill="auto"/>
            <w:hideMark/>
          </w:tcPr>
          <w:p w14:paraId="3349E50D"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106</w:t>
            </w:r>
          </w:p>
        </w:tc>
        <w:tc>
          <w:tcPr>
            <w:tcW w:w="1418" w:type="dxa"/>
            <w:tcBorders>
              <w:top w:val="nil"/>
              <w:left w:val="nil"/>
              <w:bottom w:val="single" w:sz="4" w:space="0" w:color="C0C0C0"/>
              <w:right w:val="single" w:sz="4" w:space="0" w:color="C0C0C0"/>
            </w:tcBorders>
            <w:shd w:val="clear" w:color="auto" w:fill="auto"/>
            <w:hideMark/>
          </w:tcPr>
          <w:p w14:paraId="34E4FBB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98723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DFD4B0B"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FADA58"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45973909"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podnikateľským subjektom (274AÚ) - (291AÚ)</w:t>
            </w:r>
          </w:p>
        </w:tc>
        <w:tc>
          <w:tcPr>
            <w:tcW w:w="850" w:type="dxa"/>
            <w:tcBorders>
              <w:top w:val="nil"/>
              <w:left w:val="nil"/>
              <w:bottom w:val="single" w:sz="4" w:space="0" w:color="C0C0C0"/>
              <w:right w:val="single" w:sz="4" w:space="0" w:color="C0C0C0"/>
            </w:tcBorders>
            <w:shd w:val="clear" w:color="auto" w:fill="auto"/>
            <w:hideMark/>
          </w:tcPr>
          <w:p w14:paraId="5573EAA8"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107</w:t>
            </w:r>
          </w:p>
        </w:tc>
        <w:tc>
          <w:tcPr>
            <w:tcW w:w="1418" w:type="dxa"/>
            <w:tcBorders>
              <w:top w:val="nil"/>
              <w:left w:val="nil"/>
              <w:bottom w:val="single" w:sz="4" w:space="0" w:color="C0C0C0"/>
              <w:right w:val="single" w:sz="4" w:space="0" w:color="C0C0C0"/>
            </w:tcBorders>
            <w:shd w:val="clear" w:color="auto" w:fill="auto"/>
            <w:hideMark/>
          </w:tcPr>
          <w:p w14:paraId="5AFE077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E7087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46F2324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34AC1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14BB49C0"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ostatným organizáciám (275AÚ) - (291AÚ)</w:t>
            </w:r>
          </w:p>
        </w:tc>
        <w:tc>
          <w:tcPr>
            <w:tcW w:w="850" w:type="dxa"/>
            <w:tcBorders>
              <w:top w:val="nil"/>
              <w:left w:val="nil"/>
              <w:bottom w:val="single" w:sz="4" w:space="0" w:color="C0C0C0"/>
              <w:right w:val="single" w:sz="4" w:space="0" w:color="C0C0C0"/>
            </w:tcBorders>
            <w:shd w:val="clear" w:color="auto" w:fill="auto"/>
            <w:hideMark/>
          </w:tcPr>
          <w:p w14:paraId="7008F83B"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108</w:t>
            </w:r>
          </w:p>
        </w:tc>
        <w:tc>
          <w:tcPr>
            <w:tcW w:w="1418" w:type="dxa"/>
            <w:tcBorders>
              <w:top w:val="nil"/>
              <w:left w:val="nil"/>
              <w:bottom w:val="single" w:sz="4" w:space="0" w:color="C0C0C0"/>
              <w:right w:val="single" w:sz="4" w:space="0" w:color="C0C0C0"/>
            </w:tcBorders>
            <w:shd w:val="clear" w:color="auto" w:fill="auto"/>
            <w:hideMark/>
          </w:tcPr>
          <w:p w14:paraId="2327D31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9D9E34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CE25AD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47EB84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1C71A098"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Poskytnuté návratné finančné výpomoci fyzickým osobám (277AÚ) - (291AÚ)</w:t>
            </w:r>
          </w:p>
        </w:tc>
        <w:tc>
          <w:tcPr>
            <w:tcW w:w="850" w:type="dxa"/>
            <w:tcBorders>
              <w:top w:val="nil"/>
              <w:left w:val="nil"/>
              <w:bottom w:val="single" w:sz="4" w:space="0" w:color="C0C0C0"/>
              <w:right w:val="single" w:sz="4" w:space="0" w:color="C0C0C0"/>
            </w:tcBorders>
            <w:shd w:val="clear" w:color="auto" w:fill="auto"/>
            <w:hideMark/>
          </w:tcPr>
          <w:p w14:paraId="4E2A9E4A"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109</w:t>
            </w:r>
          </w:p>
        </w:tc>
        <w:tc>
          <w:tcPr>
            <w:tcW w:w="1418" w:type="dxa"/>
            <w:tcBorders>
              <w:top w:val="nil"/>
              <w:left w:val="nil"/>
              <w:bottom w:val="single" w:sz="4" w:space="0" w:color="C0C0C0"/>
              <w:right w:val="single" w:sz="4" w:space="0" w:color="C0C0C0"/>
            </w:tcBorders>
            <w:shd w:val="clear" w:color="auto" w:fill="auto"/>
            <w:hideMark/>
          </w:tcPr>
          <w:p w14:paraId="54076A21"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B7F47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9684E4E"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2C299B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C.</w:t>
            </w:r>
          </w:p>
        </w:tc>
        <w:tc>
          <w:tcPr>
            <w:tcW w:w="10105" w:type="dxa"/>
            <w:tcBorders>
              <w:top w:val="nil"/>
              <w:left w:val="nil"/>
              <w:bottom w:val="single" w:sz="4" w:space="0" w:color="C0C0C0"/>
              <w:right w:val="single" w:sz="4" w:space="0" w:color="C0C0C0"/>
            </w:tcBorders>
            <w:shd w:val="clear" w:color="auto" w:fill="auto"/>
            <w:hideMark/>
          </w:tcPr>
          <w:p w14:paraId="6E906F4D"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Časové rozlíšenie súčet (r. 111 až r. 113)</w:t>
            </w:r>
          </w:p>
        </w:tc>
        <w:tc>
          <w:tcPr>
            <w:tcW w:w="850" w:type="dxa"/>
            <w:tcBorders>
              <w:top w:val="nil"/>
              <w:left w:val="nil"/>
              <w:bottom w:val="single" w:sz="4" w:space="0" w:color="C0C0C0"/>
              <w:right w:val="single" w:sz="4" w:space="0" w:color="C0C0C0"/>
            </w:tcBorders>
            <w:shd w:val="clear" w:color="auto" w:fill="auto"/>
            <w:hideMark/>
          </w:tcPr>
          <w:p w14:paraId="360ACB0B"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110</w:t>
            </w:r>
          </w:p>
        </w:tc>
        <w:tc>
          <w:tcPr>
            <w:tcW w:w="1418" w:type="dxa"/>
            <w:tcBorders>
              <w:top w:val="nil"/>
              <w:left w:val="nil"/>
              <w:bottom w:val="single" w:sz="4" w:space="0" w:color="C0C0C0"/>
              <w:right w:val="single" w:sz="4" w:space="0" w:color="C0C0C0"/>
            </w:tcBorders>
            <w:shd w:val="clear" w:color="auto" w:fill="auto"/>
            <w:hideMark/>
          </w:tcPr>
          <w:p w14:paraId="571C386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0AC348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769E960"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190B46B"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C.1.</w:t>
            </w:r>
          </w:p>
        </w:tc>
        <w:tc>
          <w:tcPr>
            <w:tcW w:w="10105" w:type="dxa"/>
            <w:tcBorders>
              <w:top w:val="nil"/>
              <w:left w:val="nil"/>
              <w:bottom w:val="single" w:sz="4" w:space="0" w:color="C0C0C0"/>
              <w:right w:val="single" w:sz="4" w:space="0" w:color="C0C0C0"/>
            </w:tcBorders>
            <w:shd w:val="clear" w:color="auto" w:fill="auto"/>
            <w:hideMark/>
          </w:tcPr>
          <w:p w14:paraId="37663B8C"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Náklady budúcich období (381)</w:t>
            </w:r>
          </w:p>
        </w:tc>
        <w:tc>
          <w:tcPr>
            <w:tcW w:w="850" w:type="dxa"/>
            <w:tcBorders>
              <w:top w:val="nil"/>
              <w:left w:val="nil"/>
              <w:bottom w:val="single" w:sz="4" w:space="0" w:color="C0C0C0"/>
              <w:right w:val="single" w:sz="4" w:space="0" w:color="C0C0C0"/>
            </w:tcBorders>
            <w:shd w:val="clear" w:color="auto" w:fill="auto"/>
            <w:hideMark/>
          </w:tcPr>
          <w:p w14:paraId="6807390E"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111</w:t>
            </w:r>
          </w:p>
        </w:tc>
        <w:tc>
          <w:tcPr>
            <w:tcW w:w="1418" w:type="dxa"/>
            <w:tcBorders>
              <w:top w:val="nil"/>
              <w:left w:val="nil"/>
              <w:bottom w:val="single" w:sz="4" w:space="0" w:color="C0C0C0"/>
              <w:right w:val="single" w:sz="4" w:space="0" w:color="C0C0C0"/>
            </w:tcBorders>
            <w:shd w:val="clear" w:color="auto" w:fill="auto"/>
            <w:hideMark/>
          </w:tcPr>
          <w:p w14:paraId="7824CE0F"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021EF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6AF6FFB9"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52B024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E0462E5"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Komplexné náklady budúcich období (382)</w:t>
            </w:r>
          </w:p>
        </w:tc>
        <w:tc>
          <w:tcPr>
            <w:tcW w:w="850" w:type="dxa"/>
            <w:tcBorders>
              <w:top w:val="nil"/>
              <w:left w:val="nil"/>
              <w:bottom w:val="single" w:sz="4" w:space="0" w:color="C0C0C0"/>
              <w:right w:val="single" w:sz="4" w:space="0" w:color="C0C0C0"/>
            </w:tcBorders>
            <w:shd w:val="clear" w:color="auto" w:fill="auto"/>
            <w:hideMark/>
          </w:tcPr>
          <w:p w14:paraId="4952CEFF"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112</w:t>
            </w:r>
          </w:p>
        </w:tc>
        <w:tc>
          <w:tcPr>
            <w:tcW w:w="1418" w:type="dxa"/>
            <w:tcBorders>
              <w:top w:val="nil"/>
              <w:left w:val="nil"/>
              <w:bottom w:val="single" w:sz="4" w:space="0" w:color="C0C0C0"/>
              <w:right w:val="single" w:sz="4" w:space="0" w:color="C0C0C0"/>
            </w:tcBorders>
            <w:shd w:val="clear" w:color="auto" w:fill="auto"/>
            <w:hideMark/>
          </w:tcPr>
          <w:p w14:paraId="08DBE4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D52B9C"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16159F17"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0BD4662"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841DFEA" w14:textId="77777777" w:rsidR="00B06E1D" w:rsidRPr="00B06E1D" w:rsidRDefault="00B06E1D" w:rsidP="00B06E1D">
            <w:pPr>
              <w:spacing w:line="240" w:lineRule="auto"/>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Príjmy budúcich období (385)</w:t>
            </w:r>
          </w:p>
        </w:tc>
        <w:tc>
          <w:tcPr>
            <w:tcW w:w="850" w:type="dxa"/>
            <w:tcBorders>
              <w:top w:val="nil"/>
              <w:left w:val="nil"/>
              <w:bottom w:val="single" w:sz="4" w:space="0" w:color="C0C0C0"/>
              <w:right w:val="single" w:sz="4" w:space="0" w:color="C0C0C0"/>
            </w:tcBorders>
            <w:shd w:val="clear" w:color="auto" w:fill="auto"/>
            <w:hideMark/>
          </w:tcPr>
          <w:p w14:paraId="3237E455" w14:textId="77777777" w:rsidR="00B06E1D" w:rsidRPr="00B06E1D" w:rsidRDefault="00B06E1D" w:rsidP="00B06E1D">
            <w:pPr>
              <w:spacing w:line="240" w:lineRule="auto"/>
              <w:jc w:val="center"/>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113</w:t>
            </w:r>
          </w:p>
        </w:tc>
        <w:tc>
          <w:tcPr>
            <w:tcW w:w="1418" w:type="dxa"/>
            <w:tcBorders>
              <w:top w:val="nil"/>
              <w:left w:val="nil"/>
              <w:bottom w:val="single" w:sz="4" w:space="0" w:color="C0C0C0"/>
              <w:right w:val="single" w:sz="4" w:space="0" w:color="C0C0C0"/>
            </w:tcBorders>
            <w:shd w:val="clear" w:color="auto" w:fill="auto"/>
            <w:hideMark/>
          </w:tcPr>
          <w:p w14:paraId="253F5FEE"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B4FF924"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r w:rsidR="00B06E1D" w:rsidRPr="00B06E1D" w14:paraId="0AB1BF21" w14:textId="77777777" w:rsidTr="00B06E1D">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84F3FF"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D.</w:t>
            </w:r>
          </w:p>
        </w:tc>
        <w:tc>
          <w:tcPr>
            <w:tcW w:w="10105" w:type="dxa"/>
            <w:tcBorders>
              <w:top w:val="nil"/>
              <w:left w:val="nil"/>
              <w:bottom w:val="single" w:sz="4" w:space="0" w:color="C0C0C0"/>
              <w:right w:val="single" w:sz="4" w:space="0" w:color="C0C0C0"/>
            </w:tcBorders>
            <w:shd w:val="clear" w:color="auto" w:fill="auto"/>
            <w:hideMark/>
          </w:tcPr>
          <w:p w14:paraId="459151C8" w14:textId="77777777" w:rsidR="00B06E1D" w:rsidRPr="00B06E1D" w:rsidRDefault="00B06E1D" w:rsidP="00B06E1D">
            <w:pPr>
              <w:spacing w:line="240" w:lineRule="auto"/>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Vzťahy k účtom klientov Štátnej pokladnice (účtová skupina 20)</w:t>
            </w:r>
          </w:p>
        </w:tc>
        <w:tc>
          <w:tcPr>
            <w:tcW w:w="850" w:type="dxa"/>
            <w:tcBorders>
              <w:top w:val="nil"/>
              <w:left w:val="nil"/>
              <w:bottom w:val="single" w:sz="4" w:space="0" w:color="C0C0C0"/>
              <w:right w:val="single" w:sz="4" w:space="0" w:color="C0C0C0"/>
            </w:tcBorders>
            <w:shd w:val="clear" w:color="auto" w:fill="auto"/>
            <w:hideMark/>
          </w:tcPr>
          <w:p w14:paraId="72FB3ED1" w14:textId="77777777" w:rsidR="00B06E1D" w:rsidRPr="00B06E1D" w:rsidRDefault="00B06E1D" w:rsidP="00B06E1D">
            <w:pPr>
              <w:spacing w:line="240" w:lineRule="auto"/>
              <w:jc w:val="center"/>
              <w:rPr>
                <w:rFonts w:ascii="Calibri" w:eastAsia="Times New Roman" w:hAnsi="Calibri" w:cs="Calibri"/>
                <w:bCs/>
                <w:color w:val="auto"/>
                <w:sz w:val="22"/>
                <w:lang w:eastAsia="sk-SK"/>
              </w:rPr>
            </w:pPr>
            <w:r w:rsidRPr="00B06E1D">
              <w:rPr>
                <w:rFonts w:ascii="Calibri" w:eastAsia="Times New Roman" w:hAnsi="Calibri" w:cs="Calibri"/>
                <w:bCs/>
                <w:color w:val="auto"/>
                <w:sz w:val="22"/>
                <w:lang w:eastAsia="sk-SK"/>
              </w:rPr>
              <w:t>114</w:t>
            </w:r>
          </w:p>
        </w:tc>
        <w:tc>
          <w:tcPr>
            <w:tcW w:w="1418" w:type="dxa"/>
            <w:tcBorders>
              <w:top w:val="nil"/>
              <w:left w:val="nil"/>
              <w:bottom w:val="single" w:sz="4" w:space="0" w:color="C0C0C0"/>
              <w:right w:val="single" w:sz="4" w:space="0" w:color="C0C0C0"/>
            </w:tcBorders>
            <w:shd w:val="clear" w:color="auto" w:fill="auto"/>
            <w:hideMark/>
          </w:tcPr>
          <w:p w14:paraId="2BA5DDF9"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54171A7" w14:textId="77777777" w:rsidR="00B06E1D" w:rsidRPr="00B06E1D" w:rsidRDefault="00B06E1D" w:rsidP="00B06E1D">
            <w:pPr>
              <w:spacing w:line="240" w:lineRule="auto"/>
              <w:jc w:val="right"/>
              <w:rPr>
                <w:rFonts w:ascii="Calibri" w:eastAsia="Times New Roman" w:hAnsi="Calibri" w:cs="Calibri"/>
                <w:b w:val="0"/>
                <w:color w:val="000000"/>
                <w:sz w:val="22"/>
                <w:lang w:eastAsia="sk-SK"/>
              </w:rPr>
            </w:pPr>
            <w:r w:rsidRPr="00B06E1D">
              <w:rPr>
                <w:rFonts w:ascii="Calibri" w:eastAsia="Times New Roman" w:hAnsi="Calibri" w:cs="Calibri"/>
                <w:b w:val="0"/>
                <w:color w:val="000000"/>
                <w:sz w:val="22"/>
                <w:lang w:eastAsia="sk-SK"/>
              </w:rPr>
              <w:t>0,00</w:t>
            </w:r>
          </w:p>
        </w:tc>
      </w:tr>
    </w:tbl>
    <w:p w14:paraId="3DA1777F" w14:textId="589856A9" w:rsidR="0039651F" w:rsidRDefault="00B06E1D" w:rsidP="005C603E">
      <w:pPr>
        <w:jc w:val="both"/>
        <w:rPr>
          <w:noProof/>
        </w:rPr>
      </w:pPr>
      <w:r>
        <w:rPr>
          <w:noProof/>
        </w:rPr>
        <w:br w:type="textWrapping" w:clear="all"/>
      </w:r>
    </w:p>
    <w:tbl>
      <w:tblPr>
        <w:tblW w:w="14879" w:type="dxa"/>
        <w:tblCellMar>
          <w:left w:w="70" w:type="dxa"/>
          <w:right w:w="70" w:type="dxa"/>
        </w:tblCellMar>
        <w:tblLook w:val="04A0" w:firstRow="1" w:lastRow="0" w:firstColumn="1" w:lastColumn="0" w:noHBand="0" w:noVBand="1"/>
      </w:tblPr>
      <w:tblGrid>
        <w:gridCol w:w="1089"/>
        <w:gridCol w:w="10105"/>
        <w:gridCol w:w="850"/>
        <w:gridCol w:w="1418"/>
        <w:gridCol w:w="1417"/>
      </w:tblGrid>
      <w:tr w:rsidR="0002498A" w:rsidRPr="0002498A" w14:paraId="0D8BA277" w14:textId="77777777" w:rsidTr="0002498A">
        <w:trPr>
          <w:trHeight w:val="576"/>
        </w:trPr>
        <w:tc>
          <w:tcPr>
            <w:tcW w:w="1089" w:type="dxa"/>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690B6F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lastRenderedPageBreak/>
              <w:t>Označenie</w:t>
            </w:r>
          </w:p>
        </w:tc>
        <w:tc>
          <w:tcPr>
            <w:tcW w:w="10105" w:type="dxa"/>
            <w:tcBorders>
              <w:top w:val="single" w:sz="4" w:space="0" w:color="C0C0C0"/>
              <w:left w:val="nil"/>
              <w:bottom w:val="single" w:sz="4" w:space="0" w:color="C0C0C0"/>
              <w:right w:val="single" w:sz="4" w:space="0" w:color="C0C0C0"/>
            </w:tcBorders>
            <w:shd w:val="clear" w:color="000000" w:fill="DCDCDC"/>
            <w:vAlign w:val="center"/>
            <w:hideMark/>
          </w:tcPr>
          <w:p w14:paraId="58C8314B"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STRANA PASÍV</w:t>
            </w:r>
          </w:p>
        </w:tc>
        <w:tc>
          <w:tcPr>
            <w:tcW w:w="850" w:type="dxa"/>
            <w:tcBorders>
              <w:top w:val="single" w:sz="4" w:space="0" w:color="C0C0C0"/>
              <w:left w:val="nil"/>
              <w:bottom w:val="single" w:sz="4" w:space="0" w:color="C0C0C0"/>
              <w:right w:val="single" w:sz="4" w:space="0" w:color="C0C0C0"/>
            </w:tcBorders>
            <w:shd w:val="clear" w:color="000000" w:fill="DCDCDC"/>
            <w:vAlign w:val="center"/>
            <w:hideMark/>
          </w:tcPr>
          <w:p w14:paraId="1317E4F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w:t>
            </w:r>
            <w:r w:rsidRPr="0002498A">
              <w:rPr>
                <w:rFonts w:ascii="Calibri" w:eastAsia="Times New Roman" w:hAnsi="Calibri" w:cs="Calibri"/>
                <w:bCs/>
                <w:color w:val="auto"/>
                <w:sz w:val="22"/>
                <w:lang w:eastAsia="sk-SK"/>
              </w:rPr>
              <w:br/>
              <w:t>riadku</w:t>
            </w:r>
          </w:p>
        </w:tc>
        <w:tc>
          <w:tcPr>
            <w:tcW w:w="1418" w:type="dxa"/>
            <w:tcBorders>
              <w:top w:val="single" w:sz="4" w:space="0" w:color="C0C0C0"/>
              <w:left w:val="nil"/>
              <w:bottom w:val="single" w:sz="4" w:space="0" w:color="C0C0C0"/>
              <w:right w:val="single" w:sz="4" w:space="0" w:color="C0C0C0"/>
            </w:tcBorders>
            <w:shd w:val="clear" w:color="000000" w:fill="DCDCDC"/>
            <w:vAlign w:val="center"/>
            <w:hideMark/>
          </w:tcPr>
          <w:p w14:paraId="16B8701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2022</w:t>
            </w:r>
          </w:p>
        </w:tc>
        <w:tc>
          <w:tcPr>
            <w:tcW w:w="1417" w:type="dxa"/>
            <w:tcBorders>
              <w:top w:val="single" w:sz="4" w:space="0" w:color="C0C0C0"/>
              <w:left w:val="nil"/>
              <w:bottom w:val="single" w:sz="4" w:space="0" w:color="C0C0C0"/>
              <w:right w:val="single" w:sz="4" w:space="0" w:color="C0C0C0"/>
            </w:tcBorders>
            <w:shd w:val="clear" w:color="000000" w:fill="DCDCDC"/>
            <w:vAlign w:val="center"/>
            <w:hideMark/>
          </w:tcPr>
          <w:p w14:paraId="3CB1D6D6"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2021</w:t>
            </w:r>
          </w:p>
        </w:tc>
      </w:tr>
      <w:tr w:rsidR="0002498A" w:rsidRPr="0002498A" w14:paraId="21F5592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0E4771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17B968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3EE1303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6004C84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417" w:type="dxa"/>
            <w:tcBorders>
              <w:top w:val="nil"/>
              <w:left w:val="nil"/>
              <w:bottom w:val="single" w:sz="4" w:space="0" w:color="C0C0C0"/>
              <w:right w:val="single" w:sz="4" w:space="0" w:color="C0C0C0"/>
            </w:tcBorders>
            <w:shd w:val="clear" w:color="auto" w:fill="auto"/>
            <w:hideMark/>
          </w:tcPr>
          <w:p w14:paraId="32848B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r>
      <w:tr w:rsidR="0002498A" w:rsidRPr="0002498A" w14:paraId="78E99CCE"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C68E5E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105" w:type="dxa"/>
            <w:tcBorders>
              <w:top w:val="nil"/>
              <w:left w:val="nil"/>
              <w:bottom w:val="single" w:sz="4" w:space="0" w:color="C0C0C0"/>
              <w:right w:val="single" w:sz="4" w:space="0" w:color="C0C0C0"/>
            </w:tcBorders>
            <w:shd w:val="clear" w:color="auto" w:fill="auto"/>
            <w:hideMark/>
          </w:tcPr>
          <w:p w14:paraId="3F49DC5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VLASTNÉ IMANIE A ZÁVÄZKY r. 116 + r. 126 + r. 180 + r. 183</w:t>
            </w:r>
          </w:p>
        </w:tc>
        <w:tc>
          <w:tcPr>
            <w:tcW w:w="850" w:type="dxa"/>
            <w:tcBorders>
              <w:top w:val="nil"/>
              <w:left w:val="nil"/>
              <w:bottom w:val="single" w:sz="4" w:space="0" w:color="C0C0C0"/>
              <w:right w:val="single" w:sz="4" w:space="0" w:color="C0C0C0"/>
            </w:tcBorders>
            <w:shd w:val="clear" w:color="auto" w:fill="auto"/>
            <w:hideMark/>
          </w:tcPr>
          <w:p w14:paraId="0F96B945"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115</w:t>
            </w:r>
          </w:p>
        </w:tc>
        <w:tc>
          <w:tcPr>
            <w:tcW w:w="1418" w:type="dxa"/>
            <w:tcBorders>
              <w:top w:val="nil"/>
              <w:left w:val="nil"/>
              <w:bottom w:val="single" w:sz="4" w:space="0" w:color="C0C0C0"/>
              <w:right w:val="single" w:sz="4" w:space="0" w:color="C0C0C0"/>
            </w:tcBorders>
            <w:shd w:val="clear" w:color="auto" w:fill="auto"/>
            <w:hideMark/>
          </w:tcPr>
          <w:p w14:paraId="244E405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4 452 854,92</w:t>
            </w:r>
          </w:p>
        </w:tc>
        <w:tc>
          <w:tcPr>
            <w:tcW w:w="1417" w:type="dxa"/>
            <w:tcBorders>
              <w:top w:val="nil"/>
              <w:left w:val="nil"/>
              <w:bottom w:val="single" w:sz="4" w:space="0" w:color="C0C0C0"/>
              <w:right w:val="single" w:sz="4" w:space="0" w:color="C0C0C0"/>
            </w:tcBorders>
            <w:shd w:val="clear" w:color="auto" w:fill="auto"/>
            <w:hideMark/>
          </w:tcPr>
          <w:p w14:paraId="690827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3 788 607,00</w:t>
            </w:r>
          </w:p>
        </w:tc>
      </w:tr>
      <w:tr w:rsidR="0002498A" w:rsidRPr="0002498A" w14:paraId="47CFB9F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531838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w:t>
            </w:r>
          </w:p>
        </w:tc>
        <w:tc>
          <w:tcPr>
            <w:tcW w:w="10105" w:type="dxa"/>
            <w:tcBorders>
              <w:top w:val="nil"/>
              <w:left w:val="nil"/>
              <w:bottom w:val="single" w:sz="4" w:space="0" w:color="C0C0C0"/>
              <w:right w:val="single" w:sz="4" w:space="0" w:color="C0C0C0"/>
            </w:tcBorders>
            <w:shd w:val="clear" w:color="auto" w:fill="auto"/>
            <w:hideMark/>
          </w:tcPr>
          <w:p w14:paraId="47905D50"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Vlastné imanie r. 117 + r. 120 + r. 123</w:t>
            </w:r>
          </w:p>
        </w:tc>
        <w:tc>
          <w:tcPr>
            <w:tcW w:w="850" w:type="dxa"/>
            <w:tcBorders>
              <w:top w:val="nil"/>
              <w:left w:val="nil"/>
              <w:bottom w:val="single" w:sz="4" w:space="0" w:color="C0C0C0"/>
              <w:right w:val="single" w:sz="4" w:space="0" w:color="C0C0C0"/>
            </w:tcBorders>
            <w:shd w:val="clear" w:color="auto" w:fill="auto"/>
            <w:hideMark/>
          </w:tcPr>
          <w:p w14:paraId="08589C89"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116</w:t>
            </w:r>
          </w:p>
        </w:tc>
        <w:tc>
          <w:tcPr>
            <w:tcW w:w="1418" w:type="dxa"/>
            <w:tcBorders>
              <w:top w:val="nil"/>
              <w:left w:val="nil"/>
              <w:bottom w:val="single" w:sz="4" w:space="0" w:color="C0C0C0"/>
              <w:right w:val="single" w:sz="4" w:space="0" w:color="C0C0C0"/>
            </w:tcBorders>
            <w:shd w:val="clear" w:color="auto" w:fill="auto"/>
            <w:hideMark/>
          </w:tcPr>
          <w:p w14:paraId="4A79D8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3 078 473,22</w:t>
            </w:r>
          </w:p>
        </w:tc>
        <w:tc>
          <w:tcPr>
            <w:tcW w:w="1417" w:type="dxa"/>
            <w:tcBorders>
              <w:top w:val="nil"/>
              <w:left w:val="nil"/>
              <w:bottom w:val="single" w:sz="4" w:space="0" w:color="C0C0C0"/>
              <w:right w:val="single" w:sz="4" w:space="0" w:color="C0C0C0"/>
            </w:tcBorders>
            <w:shd w:val="clear" w:color="auto" w:fill="auto"/>
            <w:hideMark/>
          </w:tcPr>
          <w:p w14:paraId="3F70072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2 285 320,81</w:t>
            </w:r>
          </w:p>
        </w:tc>
      </w:tr>
      <w:tr w:rsidR="0002498A" w:rsidRPr="0002498A" w14:paraId="4DDFB6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71EEFB0"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w:t>
            </w:r>
          </w:p>
        </w:tc>
        <w:tc>
          <w:tcPr>
            <w:tcW w:w="10105" w:type="dxa"/>
            <w:tcBorders>
              <w:top w:val="nil"/>
              <w:left w:val="nil"/>
              <w:bottom w:val="single" w:sz="4" w:space="0" w:color="C0C0C0"/>
              <w:right w:val="single" w:sz="4" w:space="0" w:color="C0C0C0"/>
            </w:tcBorders>
            <w:shd w:val="clear" w:color="auto" w:fill="auto"/>
            <w:hideMark/>
          </w:tcPr>
          <w:p w14:paraId="48DDDF12"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Oceňovacie rozdiely súčet (r. 118 + r. 119)</w:t>
            </w:r>
          </w:p>
        </w:tc>
        <w:tc>
          <w:tcPr>
            <w:tcW w:w="850" w:type="dxa"/>
            <w:tcBorders>
              <w:top w:val="nil"/>
              <w:left w:val="nil"/>
              <w:bottom w:val="single" w:sz="4" w:space="0" w:color="C0C0C0"/>
              <w:right w:val="single" w:sz="4" w:space="0" w:color="C0C0C0"/>
            </w:tcBorders>
            <w:shd w:val="clear" w:color="auto" w:fill="auto"/>
            <w:hideMark/>
          </w:tcPr>
          <w:p w14:paraId="02C38EDC"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117</w:t>
            </w:r>
          </w:p>
        </w:tc>
        <w:tc>
          <w:tcPr>
            <w:tcW w:w="1418" w:type="dxa"/>
            <w:tcBorders>
              <w:top w:val="nil"/>
              <w:left w:val="nil"/>
              <w:bottom w:val="single" w:sz="4" w:space="0" w:color="C0C0C0"/>
              <w:right w:val="single" w:sz="4" w:space="0" w:color="C0C0C0"/>
            </w:tcBorders>
            <w:shd w:val="clear" w:color="auto" w:fill="auto"/>
            <w:hideMark/>
          </w:tcPr>
          <w:p w14:paraId="234C2ED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CACD7C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87C72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58F89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A.I.1.</w:t>
            </w:r>
          </w:p>
        </w:tc>
        <w:tc>
          <w:tcPr>
            <w:tcW w:w="10105" w:type="dxa"/>
            <w:tcBorders>
              <w:top w:val="nil"/>
              <w:left w:val="nil"/>
              <w:bottom w:val="single" w:sz="4" w:space="0" w:color="C0C0C0"/>
              <w:right w:val="single" w:sz="4" w:space="0" w:color="C0C0C0"/>
            </w:tcBorders>
            <w:shd w:val="clear" w:color="auto" w:fill="auto"/>
            <w:hideMark/>
          </w:tcPr>
          <w:p w14:paraId="624615E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Oceňovacie rozdiely z precenenia majetku a záväzkov (+/–  414) </w:t>
            </w:r>
          </w:p>
        </w:tc>
        <w:tc>
          <w:tcPr>
            <w:tcW w:w="850" w:type="dxa"/>
            <w:tcBorders>
              <w:top w:val="nil"/>
              <w:left w:val="nil"/>
              <w:bottom w:val="single" w:sz="4" w:space="0" w:color="C0C0C0"/>
              <w:right w:val="single" w:sz="4" w:space="0" w:color="C0C0C0"/>
            </w:tcBorders>
            <w:shd w:val="clear" w:color="auto" w:fill="auto"/>
            <w:hideMark/>
          </w:tcPr>
          <w:p w14:paraId="35C2C5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118</w:t>
            </w:r>
          </w:p>
        </w:tc>
        <w:tc>
          <w:tcPr>
            <w:tcW w:w="1418" w:type="dxa"/>
            <w:tcBorders>
              <w:top w:val="nil"/>
              <w:left w:val="nil"/>
              <w:bottom w:val="single" w:sz="4" w:space="0" w:color="C0C0C0"/>
              <w:right w:val="single" w:sz="4" w:space="0" w:color="C0C0C0"/>
            </w:tcBorders>
            <w:shd w:val="clear" w:color="auto" w:fill="auto"/>
            <w:hideMark/>
          </w:tcPr>
          <w:p w14:paraId="0C2E6B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BD2BC1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E1DD26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EF1D2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53D09D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Oceňovacie rozdiely z kapitálových účastín (+/–  415)</w:t>
            </w:r>
          </w:p>
        </w:tc>
        <w:tc>
          <w:tcPr>
            <w:tcW w:w="850" w:type="dxa"/>
            <w:tcBorders>
              <w:top w:val="nil"/>
              <w:left w:val="nil"/>
              <w:bottom w:val="single" w:sz="4" w:space="0" w:color="C0C0C0"/>
              <w:right w:val="single" w:sz="4" w:space="0" w:color="C0C0C0"/>
            </w:tcBorders>
            <w:shd w:val="clear" w:color="auto" w:fill="auto"/>
            <w:hideMark/>
          </w:tcPr>
          <w:p w14:paraId="01AEBC2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119</w:t>
            </w:r>
          </w:p>
        </w:tc>
        <w:tc>
          <w:tcPr>
            <w:tcW w:w="1418" w:type="dxa"/>
            <w:tcBorders>
              <w:top w:val="nil"/>
              <w:left w:val="nil"/>
              <w:bottom w:val="single" w:sz="4" w:space="0" w:color="C0C0C0"/>
              <w:right w:val="single" w:sz="4" w:space="0" w:color="C0C0C0"/>
            </w:tcBorders>
            <w:shd w:val="clear" w:color="auto" w:fill="auto"/>
            <w:hideMark/>
          </w:tcPr>
          <w:p w14:paraId="27749EC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FFBE8C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64E99E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91E083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A.II.</w:t>
            </w:r>
          </w:p>
        </w:tc>
        <w:tc>
          <w:tcPr>
            <w:tcW w:w="10105" w:type="dxa"/>
            <w:tcBorders>
              <w:top w:val="nil"/>
              <w:left w:val="nil"/>
              <w:bottom w:val="single" w:sz="4" w:space="0" w:color="C0C0C0"/>
              <w:right w:val="single" w:sz="4" w:space="0" w:color="C0C0C0"/>
            </w:tcBorders>
            <w:shd w:val="clear" w:color="auto" w:fill="auto"/>
            <w:hideMark/>
          </w:tcPr>
          <w:p w14:paraId="302E32C6"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Fondy súčet (r. 121 + r. 122)</w:t>
            </w:r>
          </w:p>
        </w:tc>
        <w:tc>
          <w:tcPr>
            <w:tcW w:w="850" w:type="dxa"/>
            <w:tcBorders>
              <w:top w:val="nil"/>
              <w:left w:val="nil"/>
              <w:bottom w:val="single" w:sz="4" w:space="0" w:color="C0C0C0"/>
              <w:right w:val="single" w:sz="4" w:space="0" w:color="C0C0C0"/>
            </w:tcBorders>
            <w:shd w:val="clear" w:color="auto" w:fill="auto"/>
            <w:hideMark/>
          </w:tcPr>
          <w:p w14:paraId="775E9504"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120</w:t>
            </w:r>
          </w:p>
        </w:tc>
        <w:tc>
          <w:tcPr>
            <w:tcW w:w="1418" w:type="dxa"/>
            <w:tcBorders>
              <w:top w:val="nil"/>
              <w:left w:val="nil"/>
              <w:bottom w:val="single" w:sz="4" w:space="0" w:color="C0C0C0"/>
              <w:right w:val="single" w:sz="4" w:space="0" w:color="C0C0C0"/>
            </w:tcBorders>
            <w:shd w:val="clear" w:color="auto" w:fill="auto"/>
            <w:hideMark/>
          </w:tcPr>
          <w:p w14:paraId="0287B8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BA54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A1BE35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0743BB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A.II.1.</w:t>
            </w:r>
          </w:p>
        </w:tc>
        <w:tc>
          <w:tcPr>
            <w:tcW w:w="10105" w:type="dxa"/>
            <w:tcBorders>
              <w:top w:val="nil"/>
              <w:left w:val="nil"/>
              <w:bottom w:val="single" w:sz="4" w:space="0" w:color="C0C0C0"/>
              <w:right w:val="single" w:sz="4" w:space="0" w:color="C0C0C0"/>
            </w:tcBorders>
            <w:shd w:val="clear" w:color="auto" w:fill="auto"/>
            <w:hideMark/>
          </w:tcPr>
          <w:p w14:paraId="7622D54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Zákonný rezervný fond (421)</w:t>
            </w:r>
          </w:p>
        </w:tc>
        <w:tc>
          <w:tcPr>
            <w:tcW w:w="850" w:type="dxa"/>
            <w:tcBorders>
              <w:top w:val="nil"/>
              <w:left w:val="nil"/>
              <w:bottom w:val="single" w:sz="4" w:space="0" w:color="C0C0C0"/>
              <w:right w:val="single" w:sz="4" w:space="0" w:color="C0C0C0"/>
            </w:tcBorders>
            <w:shd w:val="clear" w:color="auto" w:fill="auto"/>
            <w:hideMark/>
          </w:tcPr>
          <w:p w14:paraId="315D1F2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121</w:t>
            </w:r>
          </w:p>
        </w:tc>
        <w:tc>
          <w:tcPr>
            <w:tcW w:w="1418" w:type="dxa"/>
            <w:tcBorders>
              <w:top w:val="nil"/>
              <w:left w:val="nil"/>
              <w:bottom w:val="single" w:sz="4" w:space="0" w:color="C0C0C0"/>
              <w:right w:val="single" w:sz="4" w:space="0" w:color="C0C0C0"/>
            </w:tcBorders>
            <w:shd w:val="clear" w:color="auto" w:fill="auto"/>
            <w:hideMark/>
          </w:tcPr>
          <w:p w14:paraId="5C80AF2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CD17E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6A83F4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AED97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37E00F6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fondy (427)</w:t>
            </w:r>
          </w:p>
        </w:tc>
        <w:tc>
          <w:tcPr>
            <w:tcW w:w="850" w:type="dxa"/>
            <w:tcBorders>
              <w:top w:val="nil"/>
              <w:left w:val="nil"/>
              <w:bottom w:val="single" w:sz="4" w:space="0" w:color="C0C0C0"/>
              <w:right w:val="single" w:sz="4" w:space="0" w:color="C0C0C0"/>
            </w:tcBorders>
            <w:shd w:val="clear" w:color="auto" w:fill="auto"/>
            <w:hideMark/>
          </w:tcPr>
          <w:p w14:paraId="29BCAB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122</w:t>
            </w:r>
          </w:p>
        </w:tc>
        <w:tc>
          <w:tcPr>
            <w:tcW w:w="1418" w:type="dxa"/>
            <w:tcBorders>
              <w:top w:val="nil"/>
              <w:left w:val="nil"/>
              <w:bottom w:val="single" w:sz="4" w:space="0" w:color="C0C0C0"/>
              <w:right w:val="single" w:sz="4" w:space="0" w:color="C0C0C0"/>
            </w:tcBorders>
            <w:shd w:val="clear" w:color="auto" w:fill="auto"/>
            <w:hideMark/>
          </w:tcPr>
          <w:p w14:paraId="45FDE55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854C2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14CC8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9192F1"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A.III.</w:t>
            </w:r>
          </w:p>
        </w:tc>
        <w:tc>
          <w:tcPr>
            <w:tcW w:w="10105" w:type="dxa"/>
            <w:tcBorders>
              <w:top w:val="nil"/>
              <w:left w:val="nil"/>
              <w:bottom w:val="single" w:sz="4" w:space="0" w:color="C0C0C0"/>
              <w:right w:val="single" w:sz="4" w:space="0" w:color="C0C0C0"/>
            </w:tcBorders>
            <w:shd w:val="clear" w:color="auto" w:fill="auto"/>
            <w:hideMark/>
          </w:tcPr>
          <w:p w14:paraId="2EBEE7D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Výsledok hospodárenia (+/-) súčet (r. 124 až 125)</w:t>
            </w:r>
          </w:p>
        </w:tc>
        <w:tc>
          <w:tcPr>
            <w:tcW w:w="850" w:type="dxa"/>
            <w:tcBorders>
              <w:top w:val="nil"/>
              <w:left w:val="nil"/>
              <w:bottom w:val="single" w:sz="4" w:space="0" w:color="C0C0C0"/>
              <w:right w:val="single" w:sz="4" w:space="0" w:color="C0C0C0"/>
            </w:tcBorders>
            <w:shd w:val="clear" w:color="auto" w:fill="auto"/>
            <w:hideMark/>
          </w:tcPr>
          <w:p w14:paraId="6CD0F719"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123</w:t>
            </w:r>
          </w:p>
        </w:tc>
        <w:tc>
          <w:tcPr>
            <w:tcW w:w="1418" w:type="dxa"/>
            <w:tcBorders>
              <w:top w:val="nil"/>
              <w:left w:val="nil"/>
              <w:bottom w:val="single" w:sz="4" w:space="0" w:color="C0C0C0"/>
              <w:right w:val="single" w:sz="4" w:space="0" w:color="C0C0C0"/>
            </w:tcBorders>
            <w:shd w:val="clear" w:color="auto" w:fill="auto"/>
            <w:hideMark/>
          </w:tcPr>
          <w:p w14:paraId="27A46BA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3 078 473,22</w:t>
            </w:r>
          </w:p>
        </w:tc>
        <w:tc>
          <w:tcPr>
            <w:tcW w:w="1417" w:type="dxa"/>
            <w:tcBorders>
              <w:top w:val="nil"/>
              <w:left w:val="nil"/>
              <w:bottom w:val="single" w:sz="4" w:space="0" w:color="C0C0C0"/>
              <w:right w:val="single" w:sz="4" w:space="0" w:color="C0C0C0"/>
            </w:tcBorders>
            <w:shd w:val="clear" w:color="auto" w:fill="auto"/>
            <w:hideMark/>
          </w:tcPr>
          <w:p w14:paraId="69C38D6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2 285 320,81</w:t>
            </w:r>
          </w:p>
        </w:tc>
      </w:tr>
      <w:tr w:rsidR="0002498A" w:rsidRPr="0002498A" w14:paraId="6F4739C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EF68F7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A.III.1.</w:t>
            </w:r>
          </w:p>
        </w:tc>
        <w:tc>
          <w:tcPr>
            <w:tcW w:w="10105" w:type="dxa"/>
            <w:tcBorders>
              <w:top w:val="nil"/>
              <w:left w:val="nil"/>
              <w:bottom w:val="single" w:sz="4" w:space="0" w:color="C0C0C0"/>
              <w:right w:val="single" w:sz="4" w:space="0" w:color="C0C0C0"/>
            </w:tcBorders>
            <w:shd w:val="clear" w:color="auto" w:fill="auto"/>
            <w:hideMark/>
          </w:tcPr>
          <w:p w14:paraId="63EB7657" w14:textId="77777777" w:rsidR="0002498A" w:rsidRPr="0002498A" w:rsidRDefault="0002498A" w:rsidP="0002498A">
            <w:pPr>
              <w:spacing w:line="240" w:lineRule="auto"/>
              <w:rPr>
                <w:rFonts w:ascii="Calibri" w:eastAsia="Times New Roman" w:hAnsi="Calibri" w:cs="Calibri"/>
                <w:b w:val="0"/>
                <w:color w:val="000000"/>
                <w:sz w:val="22"/>
                <w:lang w:eastAsia="sk-SK"/>
              </w:rPr>
            </w:pPr>
            <w:proofErr w:type="spellStart"/>
            <w:r w:rsidRPr="0002498A">
              <w:rPr>
                <w:rFonts w:ascii="Calibri" w:eastAsia="Times New Roman" w:hAnsi="Calibri" w:cs="Calibri"/>
                <w:b w:val="0"/>
                <w:color w:val="000000"/>
                <w:sz w:val="22"/>
                <w:lang w:eastAsia="sk-SK"/>
              </w:rPr>
              <w:t>Nevysporiadaný</w:t>
            </w:r>
            <w:proofErr w:type="spellEnd"/>
            <w:r w:rsidRPr="0002498A">
              <w:rPr>
                <w:rFonts w:ascii="Calibri" w:eastAsia="Times New Roman" w:hAnsi="Calibri" w:cs="Calibri"/>
                <w:b w:val="0"/>
                <w:color w:val="000000"/>
                <w:sz w:val="22"/>
                <w:lang w:eastAsia="sk-SK"/>
              </w:rPr>
              <w:t xml:space="preserve"> výsledok hospodárenia minulých rokov (+/–  428)</w:t>
            </w:r>
          </w:p>
        </w:tc>
        <w:tc>
          <w:tcPr>
            <w:tcW w:w="850" w:type="dxa"/>
            <w:tcBorders>
              <w:top w:val="nil"/>
              <w:left w:val="nil"/>
              <w:bottom w:val="single" w:sz="4" w:space="0" w:color="C0C0C0"/>
              <w:right w:val="single" w:sz="4" w:space="0" w:color="C0C0C0"/>
            </w:tcBorders>
            <w:shd w:val="clear" w:color="auto" w:fill="auto"/>
            <w:hideMark/>
          </w:tcPr>
          <w:p w14:paraId="5B27CFD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124</w:t>
            </w:r>
          </w:p>
        </w:tc>
        <w:tc>
          <w:tcPr>
            <w:tcW w:w="1418" w:type="dxa"/>
            <w:tcBorders>
              <w:top w:val="nil"/>
              <w:left w:val="nil"/>
              <w:bottom w:val="single" w:sz="4" w:space="0" w:color="C0C0C0"/>
              <w:right w:val="single" w:sz="4" w:space="0" w:color="C0C0C0"/>
            </w:tcBorders>
            <w:shd w:val="clear" w:color="auto" w:fill="auto"/>
            <w:hideMark/>
          </w:tcPr>
          <w:p w14:paraId="215CEB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2 947 360,33</w:t>
            </w:r>
          </w:p>
        </w:tc>
        <w:tc>
          <w:tcPr>
            <w:tcW w:w="1417" w:type="dxa"/>
            <w:tcBorders>
              <w:top w:val="nil"/>
              <w:left w:val="nil"/>
              <w:bottom w:val="single" w:sz="4" w:space="0" w:color="C0C0C0"/>
              <w:right w:val="single" w:sz="4" w:space="0" w:color="C0C0C0"/>
            </w:tcBorders>
            <w:shd w:val="clear" w:color="auto" w:fill="auto"/>
            <w:hideMark/>
          </w:tcPr>
          <w:p w14:paraId="04BA04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2 244 209,13</w:t>
            </w:r>
          </w:p>
        </w:tc>
      </w:tr>
      <w:tr w:rsidR="0002498A" w:rsidRPr="0002498A" w14:paraId="7E43ABF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A7FA1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D67F1A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Výsledok hospodárenia za účtovné obdobie  (+/–) r. 001 - (r. 117 + r. 120 + r. 124 + r. 126 + r. 180 + r. 183)</w:t>
            </w:r>
          </w:p>
        </w:tc>
        <w:tc>
          <w:tcPr>
            <w:tcW w:w="850" w:type="dxa"/>
            <w:tcBorders>
              <w:top w:val="nil"/>
              <w:left w:val="nil"/>
              <w:bottom w:val="single" w:sz="4" w:space="0" w:color="C0C0C0"/>
              <w:right w:val="single" w:sz="4" w:space="0" w:color="C0C0C0"/>
            </w:tcBorders>
            <w:shd w:val="clear" w:color="auto" w:fill="auto"/>
            <w:hideMark/>
          </w:tcPr>
          <w:p w14:paraId="07AE89E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125</w:t>
            </w:r>
          </w:p>
        </w:tc>
        <w:tc>
          <w:tcPr>
            <w:tcW w:w="1418" w:type="dxa"/>
            <w:tcBorders>
              <w:top w:val="nil"/>
              <w:left w:val="nil"/>
              <w:bottom w:val="single" w:sz="4" w:space="0" w:color="C0C0C0"/>
              <w:right w:val="single" w:sz="4" w:space="0" w:color="C0C0C0"/>
            </w:tcBorders>
            <w:shd w:val="clear" w:color="auto" w:fill="auto"/>
            <w:hideMark/>
          </w:tcPr>
          <w:p w14:paraId="4DED54E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131 112,89</w:t>
            </w:r>
          </w:p>
        </w:tc>
        <w:tc>
          <w:tcPr>
            <w:tcW w:w="1417" w:type="dxa"/>
            <w:tcBorders>
              <w:top w:val="nil"/>
              <w:left w:val="nil"/>
              <w:bottom w:val="single" w:sz="4" w:space="0" w:color="C0C0C0"/>
              <w:right w:val="single" w:sz="4" w:space="0" w:color="C0C0C0"/>
            </w:tcBorders>
            <w:shd w:val="clear" w:color="auto" w:fill="auto"/>
            <w:hideMark/>
          </w:tcPr>
          <w:p w14:paraId="24DE468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41 111,68</w:t>
            </w:r>
          </w:p>
        </w:tc>
      </w:tr>
      <w:tr w:rsidR="0002498A" w:rsidRPr="0002498A" w14:paraId="6B0E641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9DCAF"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w:t>
            </w:r>
          </w:p>
        </w:tc>
        <w:tc>
          <w:tcPr>
            <w:tcW w:w="10105" w:type="dxa"/>
            <w:tcBorders>
              <w:top w:val="nil"/>
              <w:left w:val="nil"/>
              <w:bottom w:val="single" w:sz="4" w:space="0" w:color="C0C0C0"/>
              <w:right w:val="single" w:sz="4" w:space="0" w:color="C0C0C0"/>
            </w:tcBorders>
            <w:shd w:val="clear" w:color="auto" w:fill="auto"/>
            <w:hideMark/>
          </w:tcPr>
          <w:p w14:paraId="3203DC0C"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Záväzky súčet r. 127 + r. 132 + r. 140 + r. 151 + r. 173</w:t>
            </w:r>
          </w:p>
        </w:tc>
        <w:tc>
          <w:tcPr>
            <w:tcW w:w="850" w:type="dxa"/>
            <w:tcBorders>
              <w:top w:val="nil"/>
              <w:left w:val="nil"/>
              <w:bottom w:val="single" w:sz="4" w:space="0" w:color="C0C0C0"/>
              <w:right w:val="single" w:sz="4" w:space="0" w:color="C0C0C0"/>
            </w:tcBorders>
            <w:shd w:val="clear" w:color="auto" w:fill="auto"/>
            <w:hideMark/>
          </w:tcPr>
          <w:p w14:paraId="591D9438"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126</w:t>
            </w:r>
          </w:p>
        </w:tc>
        <w:tc>
          <w:tcPr>
            <w:tcW w:w="1418" w:type="dxa"/>
            <w:tcBorders>
              <w:top w:val="nil"/>
              <w:left w:val="nil"/>
              <w:bottom w:val="single" w:sz="4" w:space="0" w:color="C0C0C0"/>
              <w:right w:val="single" w:sz="4" w:space="0" w:color="C0C0C0"/>
            </w:tcBorders>
            <w:shd w:val="clear" w:color="auto" w:fill="auto"/>
            <w:hideMark/>
          </w:tcPr>
          <w:p w14:paraId="5ECC1C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224 750,06</w:t>
            </w:r>
          </w:p>
        </w:tc>
        <w:tc>
          <w:tcPr>
            <w:tcW w:w="1417" w:type="dxa"/>
            <w:tcBorders>
              <w:top w:val="nil"/>
              <w:left w:val="nil"/>
              <w:bottom w:val="single" w:sz="4" w:space="0" w:color="C0C0C0"/>
              <w:right w:val="single" w:sz="4" w:space="0" w:color="C0C0C0"/>
            </w:tcBorders>
            <w:shd w:val="clear" w:color="auto" w:fill="auto"/>
            <w:hideMark/>
          </w:tcPr>
          <w:p w14:paraId="577628F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275 283,15</w:t>
            </w:r>
          </w:p>
        </w:tc>
      </w:tr>
      <w:tr w:rsidR="0002498A" w:rsidRPr="0002498A" w14:paraId="5F411F0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221E64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w:t>
            </w:r>
          </w:p>
        </w:tc>
        <w:tc>
          <w:tcPr>
            <w:tcW w:w="10105" w:type="dxa"/>
            <w:tcBorders>
              <w:top w:val="nil"/>
              <w:left w:val="nil"/>
              <w:bottom w:val="single" w:sz="4" w:space="0" w:color="C0C0C0"/>
              <w:right w:val="single" w:sz="4" w:space="0" w:color="C0C0C0"/>
            </w:tcBorders>
            <w:shd w:val="clear" w:color="auto" w:fill="auto"/>
            <w:hideMark/>
          </w:tcPr>
          <w:p w14:paraId="098CD0D9"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súčet (r. 128 až 131)</w:t>
            </w:r>
          </w:p>
        </w:tc>
        <w:tc>
          <w:tcPr>
            <w:tcW w:w="850" w:type="dxa"/>
            <w:tcBorders>
              <w:top w:val="nil"/>
              <w:left w:val="nil"/>
              <w:bottom w:val="single" w:sz="4" w:space="0" w:color="C0C0C0"/>
              <w:right w:val="single" w:sz="4" w:space="0" w:color="C0C0C0"/>
            </w:tcBorders>
            <w:shd w:val="clear" w:color="auto" w:fill="auto"/>
            <w:hideMark/>
          </w:tcPr>
          <w:p w14:paraId="7A34C322"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127</w:t>
            </w:r>
          </w:p>
        </w:tc>
        <w:tc>
          <w:tcPr>
            <w:tcW w:w="1418" w:type="dxa"/>
            <w:tcBorders>
              <w:top w:val="nil"/>
              <w:left w:val="nil"/>
              <w:bottom w:val="single" w:sz="4" w:space="0" w:color="C0C0C0"/>
              <w:right w:val="single" w:sz="4" w:space="0" w:color="C0C0C0"/>
            </w:tcBorders>
            <w:shd w:val="clear" w:color="auto" w:fill="auto"/>
            <w:hideMark/>
          </w:tcPr>
          <w:p w14:paraId="552EF94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c>
          <w:tcPr>
            <w:tcW w:w="1417" w:type="dxa"/>
            <w:tcBorders>
              <w:top w:val="nil"/>
              <w:left w:val="nil"/>
              <w:bottom w:val="single" w:sz="4" w:space="0" w:color="C0C0C0"/>
              <w:right w:val="single" w:sz="4" w:space="0" w:color="C0C0C0"/>
            </w:tcBorders>
            <w:shd w:val="clear" w:color="auto" w:fill="auto"/>
            <w:hideMark/>
          </w:tcPr>
          <w:p w14:paraId="061E9B8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r>
      <w:tr w:rsidR="0002498A" w:rsidRPr="0002498A" w14:paraId="2D90054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04FFD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B.I.1.</w:t>
            </w:r>
          </w:p>
        </w:tc>
        <w:tc>
          <w:tcPr>
            <w:tcW w:w="10105" w:type="dxa"/>
            <w:tcBorders>
              <w:top w:val="nil"/>
              <w:left w:val="nil"/>
              <w:bottom w:val="single" w:sz="4" w:space="0" w:color="C0C0C0"/>
              <w:right w:val="single" w:sz="4" w:space="0" w:color="C0C0C0"/>
            </w:tcBorders>
            <w:shd w:val="clear" w:color="auto" w:fill="auto"/>
            <w:hideMark/>
          </w:tcPr>
          <w:p w14:paraId="77C1B1C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Rezervy zákonné dlhodobé (451AÚ)</w:t>
            </w:r>
          </w:p>
        </w:tc>
        <w:tc>
          <w:tcPr>
            <w:tcW w:w="850" w:type="dxa"/>
            <w:tcBorders>
              <w:top w:val="nil"/>
              <w:left w:val="nil"/>
              <w:bottom w:val="single" w:sz="4" w:space="0" w:color="C0C0C0"/>
              <w:right w:val="single" w:sz="4" w:space="0" w:color="C0C0C0"/>
            </w:tcBorders>
            <w:shd w:val="clear" w:color="auto" w:fill="auto"/>
            <w:hideMark/>
          </w:tcPr>
          <w:p w14:paraId="5CCED4A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128</w:t>
            </w:r>
          </w:p>
        </w:tc>
        <w:tc>
          <w:tcPr>
            <w:tcW w:w="1418" w:type="dxa"/>
            <w:tcBorders>
              <w:top w:val="nil"/>
              <w:left w:val="nil"/>
              <w:bottom w:val="single" w:sz="4" w:space="0" w:color="C0C0C0"/>
              <w:right w:val="single" w:sz="4" w:space="0" w:color="C0C0C0"/>
            </w:tcBorders>
            <w:shd w:val="clear" w:color="auto" w:fill="auto"/>
            <w:hideMark/>
          </w:tcPr>
          <w:p w14:paraId="05C1A42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0C4161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5009BE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26A8E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B2A0C9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rezervy (459AÚ)</w:t>
            </w:r>
          </w:p>
        </w:tc>
        <w:tc>
          <w:tcPr>
            <w:tcW w:w="850" w:type="dxa"/>
            <w:tcBorders>
              <w:top w:val="nil"/>
              <w:left w:val="nil"/>
              <w:bottom w:val="single" w:sz="4" w:space="0" w:color="C0C0C0"/>
              <w:right w:val="single" w:sz="4" w:space="0" w:color="C0C0C0"/>
            </w:tcBorders>
            <w:shd w:val="clear" w:color="auto" w:fill="auto"/>
            <w:hideMark/>
          </w:tcPr>
          <w:p w14:paraId="0731EDE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129</w:t>
            </w:r>
          </w:p>
        </w:tc>
        <w:tc>
          <w:tcPr>
            <w:tcW w:w="1418" w:type="dxa"/>
            <w:tcBorders>
              <w:top w:val="nil"/>
              <w:left w:val="nil"/>
              <w:bottom w:val="single" w:sz="4" w:space="0" w:color="C0C0C0"/>
              <w:right w:val="single" w:sz="4" w:space="0" w:color="C0C0C0"/>
            </w:tcBorders>
            <w:shd w:val="clear" w:color="auto" w:fill="auto"/>
            <w:hideMark/>
          </w:tcPr>
          <w:p w14:paraId="2181543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89C2B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BE905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6B008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6B01348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Rezervy zákonné krátkodobé (323AÚ, 451AÚ)</w:t>
            </w:r>
          </w:p>
        </w:tc>
        <w:tc>
          <w:tcPr>
            <w:tcW w:w="850" w:type="dxa"/>
            <w:tcBorders>
              <w:top w:val="nil"/>
              <w:left w:val="nil"/>
              <w:bottom w:val="single" w:sz="4" w:space="0" w:color="C0C0C0"/>
              <w:right w:val="single" w:sz="4" w:space="0" w:color="C0C0C0"/>
            </w:tcBorders>
            <w:shd w:val="clear" w:color="auto" w:fill="auto"/>
            <w:hideMark/>
          </w:tcPr>
          <w:p w14:paraId="2849237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130</w:t>
            </w:r>
          </w:p>
        </w:tc>
        <w:tc>
          <w:tcPr>
            <w:tcW w:w="1418" w:type="dxa"/>
            <w:tcBorders>
              <w:top w:val="nil"/>
              <w:left w:val="nil"/>
              <w:bottom w:val="single" w:sz="4" w:space="0" w:color="C0C0C0"/>
              <w:right w:val="single" w:sz="4" w:space="0" w:color="C0C0C0"/>
            </w:tcBorders>
            <w:shd w:val="clear" w:color="auto" w:fill="auto"/>
            <w:hideMark/>
          </w:tcPr>
          <w:p w14:paraId="18E17E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c>
          <w:tcPr>
            <w:tcW w:w="1417" w:type="dxa"/>
            <w:tcBorders>
              <w:top w:val="nil"/>
              <w:left w:val="nil"/>
              <w:bottom w:val="single" w:sz="4" w:space="0" w:color="C0C0C0"/>
              <w:right w:val="single" w:sz="4" w:space="0" w:color="C0C0C0"/>
            </w:tcBorders>
            <w:shd w:val="clear" w:color="auto" w:fill="auto"/>
            <w:hideMark/>
          </w:tcPr>
          <w:p w14:paraId="1DBAA21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3 000,00</w:t>
            </w:r>
          </w:p>
        </w:tc>
      </w:tr>
      <w:tr w:rsidR="0002498A" w:rsidRPr="0002498A" w14:paraId="5F5372A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57496F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4D1A07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krátkodobé rezervy (323AÚ, 459AÚ)</w:t>
            </w:r>
          </w:p>
        </w:tc>
        <w:tc>
          <w:tcPr>
            <w:tcW w:w="850" w:type="dxa"/>
            <w:tcBorders>
              <w:top w:val="nil"/>
              <w:left w:val="nil"/>
              <w:bottom w:val="single" w:sz="4" w:space="0" w:color="C0C0C0"/>
              <w:right w:val="single" w:sz="4" w:space="0" w:color="C0C0C0"/>
            </w:tcBorders>
            <w:shd w:val="clear" w:color="auto" w:fill="auto"/>
            <w:hideMark/>
          </w:tcPr>
          <w:p w14:paraId="290590F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131</w:t>
            </w:r>
          </w:p>
        </w:tc>
        <w:tc>
          <w:tcPr>
            <w:tcW w:w="1418" w:type="dxa"/>
            <w:tcBorders>
              <w:top w:val="nil"/>
              <w:left w:val="nil"/>
              <w:bottom w:val="single" w:sz="4" w:space="0" w:color="C0C0C0"/>
              <w:right w:val="single" w:sz="4" w:space="0" w:color="C0C0C0"/>
            </w:tcBorders>
            <w:shd w:val="clear" w:color="auto" w:fill="auto"/>
            <w:hideMark/>
          </w:tcPr>
          <w:p w14:paraId="5596C29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3B3446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021C5F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61CDE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B.II.</w:t>
            </w:r>
          </w:p>
        </w:tc>
        <w:tc>
          <w:tcPr>
            <w:tcW w:w="10105" w:type="dxa"/>
            <w:tcBorders>
              <w:top w:val="nil"/>
              <w:left w:val="nil"/>
              <w:bottom w:val="single" w:sz="4" w:space="0" w:color="C0C0C0"/>
              <w:right w:val="single" w:sz="4" w:space="0" w:color="C0C0C0"/>
            </w:tcBorders>
            <w:shd w:val="clear" w:color="auto" w:fill="auto"/>
            <w:hideMark/>
          </w:tcPr>
          <w:p w14:paraId="0624E5F9"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Zúčtovanie medzi subjektami verejnej správy súčet (r. 133 až r. 139)</w:t>
            </w:r>
          </w:p>
        </w:tc>
        <w:tc>
          <w:tcPr>
            <w:tcW w:w="850" w:type="dxa"/>
            <w:tcBorders>
              <w:top w:val="nil"/>
              <w:left w:val="nil"/>
              <w:bottom w:val="single" w:sz="4" w:space="0" w:color="C0C0C0"/>
              <w:right w:val="single" w:sz="4" w:space="0" w:color="C0C0C0"/>
            </w:tcBorders>
            <w:shd w:val="clear" w:color="auto" w:fill="auto"/>
            <w:hideMark/>
          </w:tcPr>
          <w:p w14:paraId="509726C5"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132</w:t>
            </w:r>
          </w:p>
        </w:tc>
        <w:tc>
          <w:tcPr>
            <w:tcW w:w="1418" w:type="dxa"/>
            <w:tcBorders>
              <w:top w:val="nil"/>
              <w:left w:val="nil"/>
              <w:bottom w:val="single" w:sz="4" w:space="0" w:color="C0C0C0"/>
              <w:right w:val="single" w:sz="4" w:space="0" w:color="C0C0C0"/>
            </w:tcBorders>
            <w:shd w:val="clear" w:color="auto" w:fill="auto"/>
            <w:hideMark/>
          </w:tcPr>
          <w:p w14:paraId="51B73EF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DF662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5A739C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AB3AE2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B.II.1.</w:t>
            </w:r>
          </w:p>
        </w:tc>
        <w:tc>
          <w:tcPr>
            <w:tcW w:w="10105" w:type="dxa"/>
            <w:tcBorders>
              <w:top w:val="nil"/>
              <w:left w:val="nil"/>
              <w:bottom w:val="single" w:sz="4" w:space="0" w:color="C0C0C0"/>
              <w:right w:val="single" w:sz="4" w:space="0" w:color="C0C0C0"/>
            </w:tcBorders>
            <w:shd w:val="clear" w:color="auto" w:fill="auto"/>
            <w:hideMark/>
          </w:tcPr>
          <w:p w14:paraId="3A2CF4E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Zúčtovanie odvodov príjmov rozpočtových organizácií do rozpočtu zriaďovateľa (351) </w:t>
            </w:r>
          </w:p>
        </w:tc>
        <w:tc>
          <w:tcPr>
            <w:tcW w:w="850" w:type="dxa"/>
            <w:tcBorders>
              <w:top w:val="nil"/>
              <w:left w:val="nil"/>
              <w:bottom w:val="single" w:sz="4" w:space="0" w:color="C0C0C0"/>
              <w:right w:val="single" w:sz="4" w:space="0" w:color="C0C0C0"/>
            </w:tcBorders>
            <w:shd w:val="clear" w:color="auto" w:fill="auto"/>
            <w:hideMark/>
          </w:tcPr>
          <w:p w14:paraId="69BBD02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133</w:t>
            </w:r>
          </w:p>
        </w:tc>
        <w:tc>
          <w:tcPr>
            <w:tcW w:w="1418" w:type="dxa"/>
            <w:tcBorders>
              <w:top w:val="nil"/>
              <w:left w:val="nil"/>
              <w:bottom w:val="single" w:sz="4" w:space="0" w:color="C0C0C0"/>
              <w:right w:val="single" w:sz="4" w:space="0" w:color="C0C0C0"/>
            </w:tcBorders>
            <w:shd w:val="clear" w:color="auto" w:fill="auto"/>
            <w:hideMark/>
          </w:tcPr>
          <w:p w14:paraId="652D55A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3B368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F826B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B612A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29B26B0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štátneho rozpočtu (353)</w:t>
            </w:r>
          </w:p>
        </w:tc>
        <w:tc>
          <w:tcPr>
            <w:tcW w:w="850" w:type="dxa"/>
            <w:tcBorders>
              <w:top w:val="nil"/>
              <w:left w:val="nil"/>
              <w:bottom w:val="single" w:sz="4" w:space="0" w:color="C0C0C0"/>
              <w:right w:val="single" w:sz="4" w:space="0" w:color="C0C0C0"/>
            </w:tcBorders>
            <w:shd w:val="clear" w:color="auto" w:fill="auto"/>
            <w:hideMark/>
          </w:tcPr>
          <w:p w14:paraId="3CC002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134</w:t>
            </w:r>
          </w:p>
        </w:tc>
        <w:tc>
          <w:tcPr>
            <w:tcW w:w="1418" w:type="dxa"/>
            <w:tcBorders>
              <w:top w:val="nil"/>
              <w:left w:val="nil"/>
              <w:bottom w:val="single" w:sz="4" w:space="0" w:color="C0C0C0"/>
              <w:right w:val="single" w:sz="4" w:space="0" w:color="C0C0C0"/>
            </w:tcBorders>
            <w:shd w:val="clear" w:color="auto" w:fill="auto"/>
            <w:hideMark/>
          </w:tcPr>
          <w:p w14:paraId="2D26C2E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102F6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B8B1C5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F2043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0F985B4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rozpočtu obce a vyššieho územného celku (355)</w:t>
            </w:r>
          </w:p>
        </w:tc>
        <w:tc>
          <w:tcPr>
            <w:tcW w:w="850" w:type="dxa"/>
            <w:tcBorders>
              <w:top w:val="nil"/>
              <w:left w:val="nil"/>
              <w:bottom w:val="single" w:sz="4" w:space="0" w:color="C0C0C0"/>
              <w:right w:val="single" w:sz="4" w:space="0" w:color="C0C0C0"/>
            </w:tcBorders>
            <w:shd w:val="clear" w:color="auto" w:fill="auto"/>
            <w:hideMark/>
          </w:tcPr>
          <w:p w14:paraId="62F21C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135</w:t>
            </w:r>
          </w:p>
        </w:tc>
        <w:tc>
          <w:tcPr>
            <w:tcW w:w="1418" w:type="dxa"/>
            <w:tcBorders>
              <w:top w:val="nil"/>
              <w:left w:val="nil"/>
              <w:bottom w:val="single" w:sz="4" w:space="0" w:color="C0C0C0"/>
              <w:right w:val="single" w:sz="4" w:space="0" w:color="C0C0C0"/>
            </w:tcBorders>
            <w:shd w:val="clear" w:color="auto" w:fill="auto"/>
            <w:hideMark/>
          </w:tcPr>
          <w:p w14:paraId="7D4935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C956D3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FA7D8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2C9FA5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4996785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zo štátneho rozpočtu v rámci konsolidovaného celku (356)</w:t>
            </w:r>
          </w:p>
        </w:tc>
        <w:tc>
          <w:tcPr>
            <w:tcW w:w="850" w:type="dxa"/>
            <w:tcBorders>
              <w:top w:val="nil"/>
              <w:left w:val="nil"/>
              <w:bottom w:val="single" w:sz="4" w:space="0" w:color="C0C0C0"/>
              <w:right w:val="single" w:sz="4" w:space="0" w:color="C0C0C0"/>
            </w:tcBorders>
            <w:shd w:val="clear" w:color="auto" w:fill="auto"/>
            <w:hideMark/>
          </w:tcPr>
          <w:p w14:paraId="2C9337B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136</w:t>
            </w:r>
          </w:p>
        </w:tc>
        <w:tc>
          <w:tcPr>
            <w:tcW w:w="1418" w:type="dxa"/>
            <w:tcBorders>
              <w:top w:val="nil"/>
              <w:left w:val="nil"/>
              <w:bottom w:val="single" w:sz="4" w:space="0" w:color="C0C0C0"/>
              <w:right w:val="single" w:sz="4" w:space="0" w:color="C0C0C0"/>
            </w:tcBorders>
            <w:shd w:val="clear" w:color="auto" w:fill="auto"/>
            <w:hideMark/>
          </w:tcPr>
          <w:p w14:paraId="26CD0B0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2BB63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8A93DA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AAE6F3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0ECB22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zúčtovanie rozpočtu obce a vyššieho územného celku (357)</w:t>
            </w:r>
          </w:p>
        </w:tc>
        <w:tc>
          <w:tcPr>
            <w:tcW w:w="850" w:type="dxa"/>
            <w:tcBorders>
              <w:top w:val="nil"/>
              <w:left w:val="nil"/>
              <w:bottom w:val="single" w:sz="4" w:space="0" w:color="C0C0C0"/>
              <w:right w:val="single" w:sz="4" w:space="0" w:color="C0C0C0"/>
            </w:tcBorders>
            <w:shd w:val="clear" w:color="auto" w:fill="auto"/>
            <w:hideMark/>
          </w:tcPr>
          <w:p w14:paraId="337A2AC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137</w:t>
            </w:r>
          </w:p>
        </w:tc>
        <w:tc>
          <w:tcPr>
            <w:tcW w:w="1418" w:type="dxa"/>
            <w:tcBorders>
              <w:top w:val="nil"/>
              <w:left w:val="nil"/>
              <w:bottom w:val="single" w:sz="4" w:space="0" w:color="C0C0C0"/>
              <w:right w:val="single" w:sz="4" w:space="0" w:color="C0C0C0"/>
            </w:tcBorders>
            <w:shd w:val="clear" w:color="auto" w:fill="auto"/>
            <w:hideMark/>
          </w:tcPr>
          <w:p w14:paraId="70C6D94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8A1D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C54E31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FAEB4E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6C5F43E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zo štátneho rozpočtu iným subjektom (358)</w:t>
            </w:r>
          </w:p>
        </w:tc>
        <w:tc>
          <w:tcPr>
            <w:tcW w:w="850" w:type="dxa"/>
            <w:tcBorders>
              <w:top w:val="nil"/>
              <w:left w:val="nil"/>
              <w:bottom w:val="single" w:sz="4" w:space="0" w:color="C0C0C0"/>
              <w:right w:val="single" w:sz="4" w:space="0" w:color="C0C0C0"/>
            </w:tcBorders>
            <w:shd w:val="clear" w:color="auto" w:fill="auto"/>
            <w:hideMark/>
          </w:tcPr>
          <w:p w14:paraId="1DBCFF7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138</w:t>
            </w:r>
          </w:p>
        </w:tc>
        <w:tc>
          <w:tcPr>
            <w:tcW w:w="1418" w:type="dxa"/>
            <w:tcBorders>
              <w:top w:val="nil"/>
              <w:left w:val="nil"/>
              <w:bottom w:val="single" w:sz="4" w:space="0" w:color="C0C0C0"/>
              <w:right w:val="single" w:sz="4" w:space="0" w:color="C0C0C0"/>
            </w:tcBorders>
            <w:shd w:val="clear" w:color="auto" w:fill="auto"/>
            <w:hideMark/>
          </w:tcPr>
          <w:p w14:paraId="76A126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F41DA0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85A8C3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F984F2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31208F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transferov medzi subjektami verejnej správy a iné zúčtovania (359)</w:t>
            </w:r>
          </w:p>
        </w:tc>
        <w:tc>
          <w:tcPr>
            <w:tcW w:w="850" w:type="dxa"/>
            <w:tcBorders>
              <w:top w:val="nil"/>
              <w:left w:val="nil"/>
              <w:bottom w:val="single" w:sz="4" w:space="0" w:color="C0C0C0"/>
              <w:right w:val="single" w:sz="4" w:space="0" w:color="C0C0C0"/>
            </w:tcBorders>
            <w:shd w:val="clear" w:color="auto" w:fill="auto"/>
            <w:hideMark/>
          </w:tcPr>
          <w:p w14:paraId="4921007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139</w:t>
            </w:r>
          </w:p>
        </w:tc>
        <w:tc>
          <w:tcPr>
            <w:tcW w:w="1418" w:type="dxa"/>
            <w:tcBorders>
              <w:top w:val="nil"/>
              <w:left w:val="nil"/>
              <w:bottom w:val="single" w:sz="4" w:space="0" w:color="C0C0C0"/>
              <w:right w:val="single" w:sz="4" w:space="0" w:color="C0C0C0"/>
            </w:tcBorders>
            <w:shd w:val="clear" w:color="auto" w:fill="auto"/>
            <w:hideMark/>
          </w:tcPr>
          <w:p w14:paraId="121CD17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9DA1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2CD125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4C208F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B.III.</w:t>
            </w:r>
          </w:p>
        </w:tc>
        <w:tc>
          <w:tcPr>
            <w:tcW w:w="10105" w:type="dxa"/>
            <w:tcBorders>
              <w:top w:val="nil"/>
              <w:left w:val="nil"/>
              <w:bottom w:val="single" w:sz="4" w:space="0" w:color="C0C0C0"/>
              <w:right w:val="single" w:sz="4" w:space="0" w:color="C0C0C0"/>
            </w:tcBorders>
            <w:shd w:val="clear" w:color="auto" w:fill="auto"/>
            <w:hideMark/>
          </w:tcPr>
          <w:p w14:paraId="02DE2C7F"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Dlhodobé záväzky súčet (r. 141 až 150)</w:t>
            </w:r>
          </w:p>
        </w:tc>
        <w:tc>
          <w:tcPr>
            <w:tcW w:w="850" w:type="dxa"/>
            <w:tcBorders>
              <w:top w:val="nil"/>
              <w:left w:val="nil"/>
              <w:bottom w:val="single" w:sz="4" w:space="0" w:color="C0C0C0"/>
              <w:right w:val="single" w:sz="4" w:space="0" w:color="C0C0C0"/>
            </w:tcBorders>
            <w:shd w:val="clear" w:color="auto" w:fill="auto"/>
            <w:hideMark/>
          </w:tcPr>
          <w:p w14:paraId="205DABE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140</w:t>
            </w:r>
          </w:p>
        </w:tc>
        <w:tc>
          <w:tcPr>
            <w:tcW w:w="1418" w:type="dxa"/>
            <w:tcBorders>
              <w:top w:val="nil"/>
              <w:left w:val="nil"/>
              <w:bottom w:val="single" w:sz="4" w:space="0" w:color="C0C0C0"/>
              <w:right w:val="single" w:sz="4" w:space="0" w:color="C0C0C0"/>
            </w:tcBorders>
            <w:shd w:val="clear" w:color="auto" w:fill="auto"/>
            <w:hideMark/>
          </w:tcPr>
          <w:p w14:paraId="449967E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3 939,76</w:t>
            </w:r>
          </w:p>
        </w:tc>
        <w:tc>
          <w:tcPr>
            <w:tcW w:w="1417" w:type="dxa"/>
            <w:tcBorders>
              <w:top w:val="nil"/>
              <w:left w:val="nil"/>
              <w:bottom w:val="single" w:sz="4" w:space="0" w:color="C0C0C0"/>
              <w:right w:val="single" w:sz="4" w:space="0" w:color="C0C0C0"/>
            </w:tcBorders>
            <w:shd w:val="clear" w:color="auto" w:fill="auto"/>
            <w:hideMark/>
          </w:tcPr>
          <w:p w14:paraId="4C33303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2 257,26</w:t>
            </w:r>
          </w:p>
        </w:tc>
      </w:tr>
      <w:tr w:rsidR="0002498A" w:rsidRPr="0002498A" w14:paraId="5C8D49D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0451F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B.III.1.</w:t>
            </w:r>
          </w:p>
        </w:tc>
        <w:tc>
          <w:tcPr>
            <w:tcW w:w="10105" w:type="dxa"/>
            <w:tcBorders>
              <w:top w:val="nil"/>
              <w:left w:val="nil"/>
              <w:bottom w:val="single" w:sz="4" w:space="0" w:color="C0C0C0"/>
              <w:right w:val="single" w:sz="4" w:space="0" w:color="C0C0C0"/>
            </w:tcBorders>
            <w:shd w:val="clear" w:color="auto" w:fill="auto"/>
            <w:hideMark/>
          </w:tcPr>
          <w:p w14:paraId="26DFA63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dlhodobé záväzky (479AÚ)</w:t>
            </w:r>
          </w:p>
        </w:tc>
        <w:tc>
          <w:tcPr>
            <w:tcW w:w="850" w:type="dxa"/>
            <w:tcBorders>
              <w:top w:val="nil"/>
              <w:left w:val="nil"/>
              <w:bottom w:val="single" w:sz="4" w:space="0" w:color="C0C0C0"/>
              <w:right w:val="single" w:sz="4" w:space="0" w:color="C0C0C0"/>
            </w:tcBorders>
            <w:shd w:val="clear" w:color="auto" w:fill="auto"/>
            <w:hideMark/>
          </w:tcPr>
          <w:p w14:paraId="6CF7B4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141</w:t>
            </w:r>
          </w:p>
        </w:tc>
        <w:tc>
          <w:tcPr>
            <w:tcW w:w="1418" w:type="dxa"/>
            <w:tcBorders>
              <w:top w:val="nil"/>
              <w:left w:val="nil"/>
              <w:bottom w:val="single" w:sz="4" w:space="0" w:color="C0C0C0"/>
              <w:right w:val="single" w:sz="4" w:space="0" w:color="C0C0C0"/>
            </w:tcBorders>
            <w:shd w:val="clear" w:color="auto" w:fill="auto"/>
            <w:hideMark/>
          </w:tcPr>
          <w:p w14:paraId="75E16C6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409870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07AE1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356AF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F95894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prijaté preddavky (475AÚ)</w:t>
            </w:r>
          </w:p>
        </w:tc>
        <w:tc>
          <w:tcPr>
            <w:tcW w:w="850" w:type="dxa"/>
            <w:tcBorders>
              <w:top w:val="nil"/>
              <w:left w:val="nil"/>
              <w:bottom w:val="single" w:sz="4" w:space="0" w:color="C0C0C0"/>
              <w:right w:val="single" w:sz="4" w:space="0" w:color="C0C0C0"/>
            </w:tcBorders>
            <w:shd w:val="clear" w:color="auto" w:fill="auto"/>
            <w:hideMark/>
          </w:tcPr>
          <w:p w14:paraId="46C0FD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142</w:t>
            </w:r>
          </w:p>
        </w:tc>
        <w:tc>
          <w:tcPr>
            <w:tcW w:w="1418" w:type="dxa"/>
            <w:tcBorders>
              <w:top w:val="nil"/>
              <w:left w:val="nil"/>
              <w:bottom w:val="single" w:sz="4" w:space="0" w:color="C0C0C0"/>
              <w:right w:val="single" w:sz="4" w:space="0" w:color="C0C0C0"/>
            </w:tcBorders>
            <w:shd w:val="clear" w:color="auto" w:fill="auto"/>
            <w:hideMark/>
          </w:tcPr>
          <w:p w14:paraId="74BBB0A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F7401E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8B8EC9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2D982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3.</w:t>
            </w:r>
          </w:p>
        </w:tc>
        <w:tc>
          <w:tcPr>
            <w:tcW w:w="10105" w:type="dxa"/>
            <w:tcBorders>
              <w:top w:val="nil"/>
              <w:left w:val="nil"/>
              <w:bottom w:val="single" w:sz="4" w:space="0" w:color="C0C0C0"/>
              <w:right w:val="single" w:sz="4" w:space="0" w:color="C0C0C0"/>
            </w:tcBorders>
            <w:shd w:val="clear" w:color="auto" w:fill="auto"/>
            <w:hideMark/>
          </w:tcPr>
          <w:p w14:paraId="4131F2E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zmenky na úhradu (478AÚ)</w:t>
            </w:r>
          </w:p>
        </w:tc>
        <w:tc>
          <w:tcPr>
            <w:tcW w:w="850" w:type="dxa"/>
            <w:tcBorders>
              <w:top w:val="nil"/>
              <w:left w:val="nil"/>
              <w:bottom w:val="single" w:sz="4" w:space="0" w:color="C0C0C0"/>
              <w:right w:val="single" w:sz="4" w:space="0" w:color="C0C0C0"/>
            </w:tcBorders>
            <w:shd w:val="clear" w:color="auto" w:fill="auto"/>
            <w:hideMark/>
          </w:tcPr>
          <w:p w14:paraId="3440166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143</w:t>
            </w:r>
          </w:p>
        </w:tc>
        <w:tc>
          <w:tcPr>
            <w:tcW w:w="1418" w:type="dxa"/>
            <w:tcBorders>
              <w:top w:val="nil"/>
              <w:left w:val="nil"/>
              <w:bottom w:val="single" w:sz="4" w:space="0" w:color="C0C0C0"/>
              <w:right w:val="single" w:sz="4" w:space="0" w:color="C0C0C0"/>
            </w:tcBorders>
            <w:shd w:val="clear" w:color="auto" w:fill="auto"/>
            <w:hideMark/>
          </w:tcPr>
          <w:p w14:paraId="19A8A53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5D71E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AE782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590E3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7883E22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zo sociálneho fondu  (472)</w:t>
            </w:r>
          </w:p>
        </w:tc>
        <w:tc>
          <w:tcPr>
            <w:tcW w:w="850" w:type="dxa"/>
            <w:tcBorders>
              <w:top w:val="nil"/>
              <w:left w:val="nil"/>
              <w:bottom w:val="single" w:sz="4" w:space="0" w:color="C0C0C0"/>
              <w:right w:val="single" w:sz="4" w:space="0" w:color="C0C0C0"/>
            </w:tcBorders>
            <w:shd w:val="clear" w:color="auto" w:fill="auto"/>
            <w:hideMark/>
          </w:tcPr>
          <w:p w14:paraId="76888BA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144</w:t>
            </w:r>
          </w:p>
        </w:tc>
        <w:tc>
          <w:tcPr>
            <w:tcW w:w="1418" w:type="dxa"/>
            <w:tcBorders>
              <w:top w:val="nil"/>
              <w:left w:val="nil"/>
              <w:bottom w:val="single" w:sz="4" w:space="0" w:color="C0C0C0"/>
              <w:right w:val="single" w:sz="4" w:space="0" w:color="C0C0C0"/>
            </w:tcBorders>
            <w:shd w:val="clear" w:color="auto" w:fill="auto"/>
            <w:hideMark/>
          </w:tcPr>
          <w:p w14:paraId="6F632F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3 939,76</w:t>
            </w:r>
          </w:p>
        </w:tc>
        <w:tc>
          <w:tcPr>
            <w:tcW w:w="1417" w:type="dxa"/>
            <w:tcBorders>
              <w:top w:val="nil"/>
              <w:left w:val="nil"/>
              <w:bottom w:val="single" w:sz="4" w:space="0" w:color="C0C0C0"/>
              <w:right w:val="single" w:sz="4" w:space="0" w:color="C0C0C0"/>
            </w:tcBorders>
            <w:shd w:val="clear" w:color="auto" w:fill="auto"/>
            <w:hideMark/>
          </w:tcPr>
          <w:p w14:paraId="4B2828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2 257,26</w:t>
            </w:r>
          </w:p>
        </w:tc>
      </w:tr>
      <w:tr w:rsidR="0002498A" w:rsidRPr="0002498A" w14:paraId="13EA9CA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64446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644566F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nájmu (474AÚ)</w:t>
            </w:r>
          </w:p>
        </w:tc>
        <w:tc>
          <w:tcPr>
            <w:tcW w:w="850" w:type="dxa"/>
            <w:tcBorders>
              <w:top w:val="nil"/>
              <w:left w:val="nil"/>
              <w:bottom w:val="single" w:sz="4" w:space="0" w:color="C0C0C0"/>
              <w:right w:val="single" w:sz="4" w:space="0" w:color="C0C0C0"/>
            </w:tcBorders>
            <w:shd w:val="clear" w:color="auto" w:fill="auto"/>
            <w:hideMark/>
          </w:tcPr>
          <w:p w14:paraId="558D0A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145</w:t>
            </w:r>
          </w:p>
        </w:tc>
        <w:tc>
          <w:tcPr>
            <w:tcW w:w="1418" w:type="dxa"/>
            <w:tcBorders>
              <w:top w:val="nil"/>
              <w:left w:val="nil"/>
              <w:bottom w:val="single" w:sz="4" w:space="0" w:color="C0C0C0"/>
              <w:right w:val="single" w:sz="4" w:space="0" w:color="C0C0C0"/>
            </w:tcBorders>
            <w:shd w:val="clear" w:color="auto" w:fill="auto"/>
            <w:hideMark/>
          </w:tcPr>
          <w:p w14:paraId="1EC643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10A08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57A785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A879A9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2F416A7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Dlhodobé nevyfakturované dodávky (476AÚ)</w:t>
            </w:r>
          </w:p>
        </w:tc>
        <w:tc>
          <w:tcPr>
            <w:tcW w:w="850" w:type="dxa"/>
            <w:tcBorders>
              <w:top w:val="nil"/>
              <w:left w:val="nil"/>
              <w:bottom w:val="single" w:sz="4" w:space="0" w:color="C0C0C0"/>
              <w:right w:val="single" w:sz="4" w:space="0" w:color="C0C0C0"/>
            </w:tcBorders>
            <w:shd w:val="clear" w:color="auto" w:fill="auto"/>
            <w:hideMark/>
          </w:tcPr>
          <w:p w14:paraId="7B9F37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146</w:t>
            </w:r>
          </w:p>
        </w:tc>
        <w:tc>
          <w:tcPr>
            <w:tcW w:w="1418" w:type="dxa"/>
            <w:tcBorders>
              <w:top w:val="nil"/>
              <w:left w:val="nil"/>
              <w:bottom w:val="single" w:sz="4" w:space="0" w:color="C0C0C0"/>
              <w:right w:val="single" w:sz="4" w:space="0" w:color="C0C0C0"/>
            </w:tcBorders>
            <w:shd w:val="clear" w:color="auto" w:fill="auto"/>
            <w:hideMark/>
          </w:tcPr>
          <w:p w14:paraId="2633EB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DAD06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19E67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667181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4C14019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Pohľadávky a záväzky z pevných termínových operácií  (373AÚ)</w:t>
            </w:r>
          </w:p>
        </w:tc>
        <w:tc>
          <w:tcPr>
            <w:tcW w:w="850" w:type="dxa"/>
            <w:tcBorders>
              <w:top w:val="nil"/>
              <w:left w:val="nil"/>
              <w:bottom w:val="single" w:sz="4" w:space="0" w:color="C0C0C0"/>
              <w:right w:val="single" w:sz="4" w:space="0" w:color="C0C0C0"/>
            </w:tcBorders>
            <w:shd w:val="clear" w:color="auto" w:fill="auto"/>
            <w:hideMark/>
          </w:tcPr>
          <w:p w14:paraId="368D285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147</w:t>
            </w:r>
          </w:p>
        </w:tc>
        <w:tc>
          <w:tcPr>
            <w:tcW w:w="1418" w:type="dxa"/>
            <w:tcBorders>
              <w:top w:val="nil"/>
              <w:left w:val="nil"/>
              <w:bottom w:val="single" w:sz="4" w:space="0" w:color="C0C0C0"/>
              <w:right w:val="single" w:sz="4" w:space="0" w:color="C0C0C0"/>
            </w:tcBorders>
            <w:shd w:val="clear" w:color="auto" w:fill="auto"/>
            <w:hideMark/>
          </w:tcPr>
          <w:p w14:paraId="605247F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F9F697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07F4E2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4F9699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0F53CBB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opcie (377AÚ)</w:t>
            </w:r>
          </w:p>
        </w:tc>
        <w:tc>
          <w:tcPr>
            <w:tcW w:w="850" w:type="dxa"/>
            <w:tcBorders>
              <w:top w:val="nil"/>
              <w:left w:val="nil"/>
              <w:bottom w:val="single" w:sz="4" w:space="0" w:color="C0C0C0"/>
              <w:right w:val="single" w:sz="4" w:space="0" w:color="C0C0C0"/>
            </w:tcBorders>
            <w:shd w:val="clear" w:color="auto" w:fill="auto"/>
            <w:hideMark/>
          </w:tcPr>
          <w:p w14:paraId="1CBB4F3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148</w:t>
            </w:r>
          </w:p>
        </w:tc>
        <w:tc>
          <w:tcPr>
            <w:tcW w:w="1418" w:type="dxa"/>
            <w:tcBorders>
              <w:top w:val="nil"/>
              <w:left w:val="nil"/>
              <w:bottom w:val="single" w:sz="4" w:space="0" w:color="C0C0C0"/>
              <w:right w:val="single" w:sz="4" w:space="0" w:color="C0C0C0"/>
            </w:tcBorders>
            <w:shd w:val="clear" w:color="auto" w:fill="auto"/>
            <w:hideMark/>
          </w:tcPr>
          <w:p w14:paraId="58DA2CF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4FB1C7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DD101D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EE526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1801CBB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Iné záväzky  (379AÚ)</w:t>
            </w:r>
          </w:p>
        </w:tc>
        <w:tc>
          <w:tcPr>
            <w:tcW w:w="850" w:type="dxa"/>
            <w:tcBorders>
              <w:top w:val="nil"/>
              <w:left w:val="nil"/>
              <w:bottom w:val="single" w:sz="4" w:space="0" w:color="C0C0C0"/>
              <w:right w:val="single" w:sz="4" w:space="0" w:color="C0C0C0"/>
            </w:tcBorders>
            <w:shd w:val="clear" w:color="auto" w:fill="auto"/>
            <w:hideMark/>
          </w:tcPr>
          <w:p w14:paraId="17F225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149</w:t>
            </w:r>
          </w:p>
        </w:tc>
        <w:tc>
          <w:tcPr>
            <w:tcW w:w="1418" w:type="dxa"/>
            <w:tcBorders>
              <w:top w:val="nil"/>
              <w:left w:val="nil"/>
              <w:bottom w:val="single" w:sz="4" w:space="0" w:color="C0C0C0"/>
              <w:right w:val="single" w:sz="4" w:space="0" w:color="C0C0C0"/>
            </w:tcBorders>
            <w:shd w:val="clear" w:color="auto" w:fill="auto"/>
            <w:hideMark/>
          </w:tcPr>
          <w:p w14:paraId="3F925B3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C1B1D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0AEC05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640628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5F0FE10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Vydané dlhopisy dlhodobé (473AÚ ) - (255AÚ)</w:t>
            </w:r>
          </w:p>
        </w:tc>
        <w:tc>
          <w:tcPr>
            <w:tcW w:w="850" w:type="dxa"/>
            <w:tcBorders>
              <w:top w:val="nil"/>
              <w:left w:val="nil"/>
              <w:bottom w:val="single" w:sz="4" w:space="0" w:color="C0C0C0"/>
              <w:right w:val="single" w:sz="4" w:space="0" w:color="C0C0C0"/>
            </w:tcBorders>
            <w:shd w:val="clear" w:color="auto" w:fill="auto"/>
            <w:hideMark/>
          </w:tcPr>
          <w:p w14:paraId="7F39A90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150</w:t>
            </w:r>
          </w:p>
        </w:tc>
        <w:tc>
          <w:tcPr>
            <w:tcW w:w="1418" w:type="dxa"/>
            <w:tcBorders>
              <w:top w:val="nil"/>
              <w:left w:val="nil"/>
              <w:bottom w:val="single" w:sz="4" w:space="0" w:color="C0C0C0"/>
              <w:right w:val="single" w:sz="4" w:space="0" w:color="C0C0C0"/>
            </w:tcBorders>
            <w:shd w:val="clear" w:color="auto" w:fill="auto"/>
            <w:hideMark/>
          </w:tcPr>
          <w:p w14:paraId="621674A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28699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6CED18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B14B80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B.IV.</w:t>
            </w:r>
          </w:p>
        </w:tc>
        <w:tc>
          <w:tcPr>
            <w:tcW w:w="10105" w:type="dxa"/>
            <w:tcBorders>
              <w:top w:val="nil"/>
              <w:left w:val="nil"/>
              <w:bottom w:val="single" w:sz="4" w:space="0" w:color="C0C0C0"/>
              <w:right w:val="single" w:sz="4" w:space="0" w:color="C0C0C0"/>
            </w:tcBorders>
            <w:shd w:val="clear" w:color="auto" w:fill="auto"/>
            <w:hideMark/>
          </w:tcPr>
          <w:p w14:paraId="44E4746E"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Krátkodobé záväzky súčet (r. 152 až 172)</w:t>
            </w:r>
          </w:p>
        </w:tc>
        <w:tc>
          <w:tcPr>
            <w:tcW w:w="850" w:type="dxa"/>
            <w:tcBorders>
              <w:top w:val="nil"/>
              <w:left w:val="nil"/>
              <w:bottom w:val="single" w:sz="4" w:space="0" w:color="C0C0C0"/>
              <w:right w:val="single" w:sz="4" w:space="0" w:color="C0C0C0"/>
            </w:tcBorders>
            <w:shd w:val="clear" w:color="auto" w:fill="auto"/>
            <w:hideMark/>
          </w:tcPr>
          <w:p w14:paraId="0B5366EC"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151</w:t>
            </w:r>
          </w:p>
        </w:tc>
        <w:tc>
          <w:tcPr>
            <w:tcW w:w="1418" w:type="dxa"/>
            <w:tcBorders>
              <w:top w:val="nil"/>
              <w:left w:val="nil"/>
              <w:bottom w:val="single" w:sz="4" w:space="0" w:color="C0C0C0"/>
              <w:right w:val="single" w:sz="4" w:space="0" w:color="C0C0C0"/>
            </w:tcBorders>
            <w:shd w:val="clear" w:color="auto" w:fill="auto"/>
            <w:hideMark/>
          </w:tcPr>
          <w:p w14:paraId="19A01FB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19 554,30</w:t>
            </w:r>
          </w:p>
        </w:tc>
        <w:tc>
          <w:tcPr>
            <w:tcW w:w="1417" w:type="dxa"/>
            <w:tcBorders>
              <w:top w:val="nil"/>
              <w:left w:val="nil"/>
              <w:bottom w:val="single" w:sz="4" w:space="0" w:color="C0C0C0"/>
              <w:right w:val="single" w:sz="4" w:space="0" w:color="C0C0C0"/>
            </w:tcBorders>
            <w:shd w:val="clear" w:color="auto" w:fill="auto"/>
            <w:hideMark/>
          </w:tcPr>
          <w:p w14:paraId="2EEE4B6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45 897,89</w:t>
            </w:r>
          </w:p>
        </w:tc>
      </w:tr>
      <w:tr w:rsidR="0002498A" w:rsidRPr="0002498A" w14:paraId="34643DF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748391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B.IV.1.</w:t>
            </w:r>
          </w:p>
        </w:tc>
        <w:tc>
          <w:tcPr>
            <w:tcW w:w="10105" w:type="dxa"/>
            <w:tcBorders>
              <w:top w:val="nil"/>
              <w:left w:val="nil"/>
              <w:bottom w:val="single" w:sz="4" w:space="0" w:color="C0C0C0"/>
              <w:right w:val="single" w:sz="4" w:space="0" w:color="C0C0C0"/>
            </w:tcBorders>
            <w:shd w:val="clear" w:color="auto" w:fill="auto"/>
            <w:hideMark/>
          </w:tcPr>
          <w:p w14:paraId="38C2675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Dodávatelia (321)</w:t>
            </w:r>
          </w:p>
        </w:tc>
        <w:tc>
          <w:tcPr>
            <w:tcW w:w="850" w:type="dxa"/>
            <w:tcBorders>
              <w:top w:val="nil"/>
              <w:left w:val="nil"/>
              <w:bottom w:val="single" w:sz="4" w:space="0" w:color="C0C0C0"/>
              <w:right w:val="single" w:sz="4" w:space="0" w:color="C0C0C0"/>
            </w:tcBorders>
            <w:shd w:val="clear" w:color="auto" w:fill="auto"/>
            <w:hideMark/>
          </w:tcPr>
          <w:p w14:paraId="150456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152</w:t>
            </w:r>
          </w:p>
        </w:tc>
        <w:tc>
          <w:tcPr>
            <w:tcW w:w="1418" w:type="dxa"/>
            <w:tcBorders>
              <w:top w:val="nil"/>
              <w:left w:val="nil"/>
              <w:bottom w:val="single" w:sz="4" w:space="0" w:color="C0C0C0"/>
              <w:right w:val="single" w:sz="4" w:space="0" w:color="C0C0C0"/>
            </w:tcBorders>
            <w:shd w:val="clear" w:color="auto" w:fill="auto"/>
            <w:hideMark/>
          </w:tcPr>
          <w:p w14:paraId="6271359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391,00</w:t>
            </w:r>
          </w:p>
        </w:tc>
        <w:tc>
          <w:tcPr>
            <w:tcW w:w="1417" w:type="dxa"/>
            <w:tcBorders>
              <w:top w:val="nil"/>
              <w:left w:val="nil"/>
              <w:bottom w:val="single" w:sz="4" w:space="0" w:color="C0C0C0"/>
              <w:right w:val="single" w:sz="4" w:space="0" w:color="C0C0C0"/>
            </w:tcBorders>
            <w:shd w:val="clear" w:color="auto" w:fill="auto"/>
            <w:hideMark/>
          </w:tcPr>
          <w:p w14:paraId="2C22214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20 453,80</w:t>
            </w:r>
          </w:p>
        </w:tc>
      </w:tr>
      <w:tr w:rsidR="0002498A" w:rsidRPr="0002498A" w14:paraId="53A874B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4AA396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1167C90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Zmenky na úhradu (322, 478AÚ)</w:t>
            </w:r>
          </w:p>
        </w:tc>
        <w:tc>
          <w:tcPr>
            <w:tcW w:w="850" w:type="dxa"/>
            <w:tcBorders>
              <w:top w:val="nil"/>
              <w:left w:val="nil"/>
              <w:bottom w:val="single" w:sz="4" w:space="0" w:color="C0C0C0"/>
              <w:right w:val="single" w:sz="4" w:space="0" w:color="C0C0C0"/>
            </w:tcBorders>
            <w:shd w:val="clear" w:color="auto" w:fill="auto"/>
            <w:hideMark/>
          </w:tcPr>
          <w:p w14:paraId="5597F16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153</w:t>
            </w:r>
          </w:p>
        </w:tc>
        <w:tc>
          <w:tcPr>
            <w:tcW w:w="1418" w:type="dxa"/>
            <w:tcBorders>
              <w:top w:val="nil"/>
              <w:left w:val="nil"/>
              <w:bottom w:val="single" w:sz="4" w:space="0" w:color="C0C0C0"/>
              <w:right w:val="single" w:sz="4" w:space="0" w:color="C0C0C0"/>
            </w:tcBorders>
            <w:shd w:val="clear" w:color="auto" w:fill="auto"/>
            <w:hideMark/>
          </w:tcPr>
          <w:p w14:paraId="4113D5E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102CE1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9AB67D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093353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2A6DBF4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preddavky (324, 475AÚ)</w:t>
            </w:r>
          </w:p>
        </w:tc>
        <w:tc>
          <w:tcPr>
            <w:tcW w:w="850" w:type="dxa"/>
            <w:tcBorders>
              <w:top w:val="nil"/>
              <w:left w:val="nil"/>
              <w:bottom w:val="single" w:sz="4" w:space="0" w:color="C0C0C0"/>
              <w:right w:val="single" w:sz="4" w:space="0" w:color="C0C0C0"/>
            </w:tcBorders>
            <w:shd w:val="clear" w:color="auto" w:fill="auto"/>
            <w:hideMark/>
          </w:tcPr>
          <w:p w14:paraId="4F4EB12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154</w:t>
            </w:r>
          </w:p>
        </w:tc>
        <w:tc>
          <w:tcPr>
            <w:tcW w:w="1418" w:type="dxa"/>
            <w:tcBorders>
              <w:top w:val="nil"/>
              <w:left w:val="nil"/>
              <w:bottom w:val="single" w:sz="4" w:space="0" w:color="C0C0C0"/>
              <w:right w:val="single" w:sz="4" w:space="0" w:color="C0C0C0"/>
            </w:tcBorders>
            <w:shd w:val="clear" w:color="auto" w:fill="auto"/>
            <w:hideMark/>
          </w:tcPr>
          <w:p w14:paraId="18EFCF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0388F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2D849DE"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3FBB8E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195E62F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záväzky (325, 479AÚ)</w:t>
            </w:r>
          </w:p>
        </w:tc>
        <w:tc>
          <w:tcPr>
            <w:tcW w:w="850" w:type="dxa"/>
            <w:tcBorders>
              <w:top w:val="nil"/>
              <w:left w:val="nil"/>
              <w:bottom w:val="single" w:sz="4" w:space="0" w:color="C0C0C0"/>
              <w:right w:val="single" w:sz="4" w:space="0" w:color="C0C0C0"/>
            </w:tcBorders>
            <w:shd w:val="clear" w:color="auto" w:fill="auto"/>
            <w:hideMark/>
          </w:tcPr>
          <w:p w14:paraId="550658F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155</w:t>
            </w:r>
          </w:p>
        </w:tc>
        <w:tc>
          <w:tcPr>
            <w:tcW w:w="1418" w:type="dxa"/>
            <w:tcBorders>
              <w:top w:val="nil"/>
              <w:left w:val="nil"/>
              <w:bottom w:val="single" w:sz="4" w:space="0" w:color="C0C0C0"/>
              <w:right w:val="single" w:sz="4" w:space="0" w:color="C0C0C0"/>
            </w:tcBorders>
            <w:shd w:val="clear" w:color="auto" w:fill="auto"/>
            <w:hideMark/>
          </w:tcPr>
          <w:p w14:paraId="6F8FFC6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15,00</w:t>
            </w:r>
          </w:p>
        </w:tc>
        <w:tc>
          <w:tcPr>
            <w:tcW w:w="1417" w:type="dxa"/>
            <w:tcBorders>
              <w:top w:val="nil"/>
              <w:left w:val="nil"/>
              <w:bottom w:val="single" w:sz="4" w:space="0" w:color="C0C0C0"/>
              <w:right w:val="single" w:sz="4" w:space="0" w:color="C0C0C0"/>
            </w:tcBorders>
            <w:shd w:val="clear" w:color="auto" w:fill="auto"/>
            <w:hideMark/>
          </w:tcPr>
          <w:p w14:paraId="01D210B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2 816,06</w:t>
            </w:r>
          </w:p>
        </w:tc>
      </w:tr>
      <w:tr w:rsidR="0002498A" w:rsidRPr="0002498A" w14:paraId="2A3DAE73"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96C07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2863491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Nevyfakturované dodávky (326, 476AÚ)</w:t>
            </w:r>
          </w:p>
        </w:tc>
        <w:tc>
          <w:tcPr>
            <w:tcW w:w="850" w:type="dxa"/>
            <w:tcBorders>
              <w:top w:val="nil"/>
              <w:left w:val="nil"/>
              <w:bottom w:val="single" w:sz="4" w:space="0" w:color="C0C0C0"/>
              <w:right w:val="single" w:sz="4" w:space="0" w:color="C0C0C0"/>
            </w:tcBorders>
            <w:shd w:val="clear" w:color="auto" w:fill="auto"/>
            <w:hideMark/>
          </w:tcPr>
          <w:p w14:paraId="03F89EF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156</w:t>
            </w:r>
          </w:p>
        </w:tc>
        <w:tc>
          <w:tcPr>
            <w:tcW w:w="1418" w:type="dxa"/>
            <w:tcBorders>
              <w:top w:val="nil"/>
              <w:left w:val="nil"/>
              <w:bottom w:val="single" w:sz="4" w:space="0" w:color="C0C0C0"/>
              <w:right w:val="single" w:sz="4" w:space="0" w:color="C0C0C0"/>
            </w:tcBorders>
            <w:shd w:val="clear" w:color="auto" w:fill="auto"/>
            <w:hideMark/>
          </w:tcPr>
          <w:p w14:paraId="73F699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6738EE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5BF3BD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B5A41A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70956F4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nájmu (474AÚ)</w:t>
            </w:r>
          </w:p>
        </w:tc>
        <w:tc>
          <w:tcPr>
            <w:tcW w:w="850" w:type="dxa"/>
            <w:tcBorders>
              <w:top w:val="nil"/>
              <w:left w:val="nil"/>
              <w:bottom w:val="single" w:sz="4" w:space="0" w:color="C0C0C0"/>
              <w:right w:val="single" w:sz="4" w:space="0" w:color="C0C0C0"/>
            </w:tcBorders>
            <w:shd w:val="clear" w:color="auto" w:fill="auto"/>
            <w:hideMark/>
          </w:tcPr>
          <w:p w14:paraId="2FDA8E7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157</w:t>
            </w:r>
          </w:p>
        </w:tc>
        <w:tc>
          <w:tcPr>
            <w:tcW w:w="1418" w:type="dxa"/>
            <w:tcBorders>
              <w:top w:val="nil"/>
              <w:left w:val="nil"/>
              <w:bottom w:val="single" w:sz="4" w:space="0" w:color="C0C0C0"/>
              <w:right w:val="single" w:sz="4" w:space="0" w:color="C0C0C0"/>
            </w:tcBorders>
            <w:shd w:val="clear" w:color="auto" w:fill="auto"/>
            <w:hideMark/>
          </w:tcPr>
          <w:p w14:paraId="6E987AB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AA8B89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32E65665"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468B5D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w:t>
            </w:r>
          </w:p>
        </w:tc>
        <w:tc>
          <w:tcPr>
            <w:tcW w:w="10105" w:type="dxa"/>
            <w:tcBorders>
              <w:top w:val="nil"/>
              <w:left w:val="nil"/>
              <w:bottom w:val="single" w:sz="4" w:space="0" w:color="C0C0C0"/>
              <w:right w:val="single" w:sz="4" w:space="0" w:color="C0C0C0"/>
            </w:tcBorders>
            <w:shd w:val="clear" w:color="auto" w:fill="auto"/>
            <w:hideMark/>
          </w:tcPr>
          <w:p w14:paraId="7016205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Pohľadávky a záväzky z pevných termínových operácií  (373AÚ)</w:t>
            </w:r>
          </w:p>
        </w:tc>
        <w:tc>
          <w:tcPr>
            <w:tcW w:w="850" w:type="dxa"/>
            <w:tcBorders>
              <w:top w:val="nil"/>
              <w:left w:val="nil"/>
              <w:bottom w:val="single" w:sz="4" w:space="0" w:color="C0C0C0"/>
              <w:right w:val="single" w:sz="4" w:space="0" w:color="C0C0C0"/>
            </w:tcBorders>
            <w:shd w:val="clear" w:color="auto" w:fill="auto"/>
            <w:hideMark/>
          </w:tcPr>
          <w:p w14:paraId="1BE4E02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158</w:t>
            </w:r>
          </w:p>
        </w:tc>
        <w:tc>
          <w:tcPr>
            <w:tcW w:w="1418" w:type="dxa"/>
            <w:tcBorders>
              <w:top w:val="nil"/>
              <w:left w:val="nil"/>
              <w:bottom w:val="single" w:sz="4" w:space="0" w:color="C0C0C0"/>
              <w:right w:val="single" w:sz="4" w:space="0" w:color="C0C0C0"/>
            </w:tcBorders>
            <w:shd w:val="clear" w:color="auto" w:fill="auto"/>
            <w:hideMark/>
          </w:tcPr>
          <w:p w14:paraId="3678644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3ABDA6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DE365B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98D244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w:t>
            </w:r>
          </w:p>
        </w:tc>
        <w:tc>
          <w:tcPr>
            <w:tcW w:w="10105" w:type="dxa"/>
            <w:tcBorders>
              <w:top w:val="nil"/>
              <w:left w:val="nil"/>
              <w:bottom w:val="single" w:sz="4" w:space="0" w:color="C0C0C0"/>
              <w:right w:val="single" w:sz="4" w:space="0" w:color="C0C0C0"/>
            </w:tcBorders>
            <w:shd w:val="clear" w:color="auto" w:fill="auto"/>
            <w:hideMark/>
          </w:tcPr>
          <w:p w14:paraId="46B58B7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opcie (377AÚ)</w:t>
            </w:r>
          </w:p>
        </w:tc>
        <w:tc>
          <w:tcPr>
            <w:tcW w:w="850" w:type="dxa"/>
            <w:tcBorders>
              <w:top w:val="nil"/>
              <w:left w:val="nil"/>
              <w:bottom w:val="single" w:sz="4" w:space="0" w:color="C0C0C0"/>
              <w:right w:val="single" w:sz="4" w:space="0" w:color="C0C0C0"/>
            </w:tcBorders>
            <w:shd w:val="clear" w:color="auto" w:fill="auto"/>
            <w:hideMark/>
          </w:tcPr>
          <w:p w14:paraId="3DB510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159</w:t>
            </w:r>
          </w:p>
        </w:tc>
        <w:tc>
          <w:tcPr>
            <w:tcW w:w="1418" w:type="dxa"/>
            <w:tcBorders>
              <w:top w:val="nil"/>
              <w:left w:val="nil"/>
              <w:bottom w:val="single" w:sz="4" w:space="0" w:color="C0C0C0"/>
              <w:right w:val="single" w:sz="4" w:space="0" w:color="C0C0C0"/>
            </w:tcBorders>
            <w:shd w:val="clear" w:color="auto" w:fill="auto"/>
            <w:hideMark/>
          </w:tcPr>
          <w:p w14:paraId="6638940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93F32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AA31D8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7C151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9.</w:t>
            </w:r>
          </w:p>
        </w:tc>
        <w:tc>
          <w:tcPr>
            <w:tcW w:w="10105" w:type="dxa"/>
            <w:tcBorders>
              <w:top w:val="nil"/>
              <w:left w:val="nil"/>
              <w:bottom w:val="single" w:sz="4" w:space="0" w:color="C0C0C0"/>
              <w:right w:val="single" w:sz="4" w:space="0" w:color="C0C0C0"/>
            </w:tcBorders>
            <w:shd w:val="clear" w:color="auto" w:fill="auto"/>
            <w:hideMark/>
          </w:tcPr>
          <w:p w14:paraId="6E66546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Iné záväzky  (379AÚ)</w:t>
            </w:r>
          </w:p>
        </w:tc>
        <w:tc>
          <w:tcPr>
            <w:tcW w:w="850" w:type="dxa"/>
            <w:tcBorders>
              <w:top w:val="nil"/>
              <w:left w:val="nil"/>
              <w:bottom w:val="single" w:sz="4" w:space="0" w:color="C0C0C0"/>
              <w:right w:val="single" w:sz="4" w:space="0" w:color="C0C0C0"/>
            </w:tcBorders>
            <w:shd w:val="clear" w:color="auto" w:fill="auto"/>
            <w:hideMark/>
          </w:tcPr>
          <w:p w14:paraId="66C0BA0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160</w:t>
            </w:r>
          </w:p>
        </w:tc>
        <w:tc>
          <w:tcPr>
            <w:tcW w:w="1418" w:type="dxa"/>
            <w:tcBorders>
              <w:top w:val="nil"/>
              <w:left w:val="nil"/>
              <w:bottom w:val="single" w:sz="4" w:space="0" w:color="C0C0C0"/>
              <w:right w:val="single" w:sz="4" w:space="0" w:color="C0C0C0"/>
            </w:tcBorders>
            <w:shd w:val="clear" w:color="auto" w:fill="auto"/>
            <w:hideMark/>
          </w:tcPr>
          <w:p w14:paraId="0AAC700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452E18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DD59384"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EB1DA2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w:t>
            </w:r>
          </w:p>
        </w:tc>
        <w:tc>
          <w:tcPr>
            <w:tcW w:w="10105" w:type="dxa"/>
            <w:tcBorders>
              <w:top w:val="nil"/>
              <w:left w:val="nil"/>
              <w:bottom w:val="single" w:sz="4" w:space="0" w:color="C0C0C0"/>
              <w:right w:val="single" w:sz="4" w:space="0" w:color="C0C0C0"/>
            </w:tcBorders>
            <w:shd w:val="clear" w:color="auto" w:fill="auto"/>
            <w:hideMark/>
          </w:tcPr>
          <w:p w14:paraId="380AF6E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z upísaných nesplatených cenných papierov a vkladov (367)</w:t>
            </w:r>
          </w:p>
        </w:tc>
        <w:tc>
          <w:tcPr>
            <w:tcW w:w="850" w:type="dxa"/>
            <w:tcBorders>
              <w:top w:val="nil"/>
              <w:left w:val="nil"/>
              <w:bottom w:val="single" w:sz="4" w:space="0" w:color="C0C0C0"/>
              <w:right w:val="single" w:sz="4" w:space="0" w:color="C0C0C0"/>
            </w:tcBorders>
            <w:shd w:val="clear" w:color="auto" w:fill="auto"/>
            <w:hideMark/>
          </w:tcPr>
          <w:p w14:paraId="17AE51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161</w:t>
            </w:r>
          </w:p>
        </w:tc>
        <w:tc>
          <w:tcPr>
            <w:tcW w:w="1418" w:type="dxa"/>
            <w:tcBorders>
              <w:top w:val="nil"/>
              <w:left w:val="nil"/>
              <w:bottom w:val="single" w:sz="4" w:space="0" w:color="C0C0C0"/>
              <w:right w:val="single" w:sz="4" w:space="0" w:color="C0C0C0"/>
            </w:tcBorders>
            <w:shd w:val="clear" w:color="auto" w:fill="auto"/>
            <w:hideMark/>
          </w:tcPr>
          <w:p w14:paraId="158828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909CA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C4DD65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58936A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w:t>
            </w:r>
          </w:p>
        </w:tc>
        <w:tc>
          <w:tcPr>
            <w:tcW w:w="10105" w:type="dxa"/>
            <w:tcBorders>
              <w:top w:val="nil"/>
              <w:left w:val="nil"/>
              <w:bottom w:val="single" w:sz="4" w:space="0" w:color="C0C0C0"/>
              <w:right w:val="single" w:sz="4" w:space="0" w:color="C0C0C0"/>
            </w:tcBorders>
            <w:shd w:val="clear" w:color="auto" w:fill="auto"/>
            <w:hideMark/>
          </w:tcPr>
          <w:p w14:paraId="7C02565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Záväzky voči združeniu (368)</w:t>
            </w:r>
          </w:p>
        </w:tc>
        <w:tc>
          <w:tcPr>
            <w:tcW w:w="850" w:type="dxa"/>
            <w:tcBorders>
              <w:top w:val="nil"/>
              <w:left w:val="nil"/>
              <w:bottom w:val="single" w:sz="4" w:space="0" w:color="C0C0C0"/>
              <w:right w:val="single" w:sz="4" w:space="0" w:color="C0C0C0"/>
            </w:tcBorders>
            <w:shd w:val="clear" w:color="auto" w:fill="auto"/>
            <w:hideMark/>
          </w:tcPr>
          <w:p w14:paraId="00B7583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162</w:t>
            </w:r>
          </w:p>
        </w:tc>
        <w:tc>
          <w:tcPr>
            <w:tcW w:w="1418" w:type="dxa"/>
            <w:tcBorders>
              <w:top w:val="nil"/>
              <w:left w:val="nil"/>
              <w:bottom w:val="single" w:sz="4" w:space="0" w:color="C0C0C0"/>
              <w:right w:val="single" w:sz="4" w:space="0" w:color="C0C0C0"/>
            </w:tcBorders>
            <w:shd w:val="clear" w:color="auto" w:fill="auto"/>
            <w:hideMark/>
          </w:tcPr>
          <w:p w14:paraId="14C025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A73173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209BFF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124520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w:t>
            </w:r>
          </w:p>
        </w:tc>
        <w:tc>
          <w:tcPr>
            <w:tcW w:w="10105" w:type="dxa"/>
            <w:tcBorders>
              <w:top w:val="nil"/>
              <w:left w:val="nil"/>
              <w:bottom w:val="single" w:sz="4" w:space="0" w:color="C0C0C0"/>
              <w:right w:val="single" w:sz="4" w:space="0" w:color="C0C0C0"/>
            </w:tcBorders>
            <w:shd w:val="clear" w:color="auto" w:fill="auto"/>
            <w:hideMark/>
          </w:tcPr>
          <w:p w14:paraId="196CDD1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Zamestnanci (331)</w:t>
            </w:r>
          </w:p>
        </w:tc>
        <w:tc>
          <w:tcPr>
            <w:tcW w:w="850" w:type="dxa"/>
            <w:tcBorders>
              <w:top w:val="nil"/>
              <w:left w:val="nil"/>
              <w:bottom w:val="single" w:sz="4" w:space="0" w:color="C0C0C0"/>
              <w:right w:val="single" w:sz="4" w:space="0" w:color="C0C0C0"/>
            </w:tcBorders>
            <w:shd w:val="clear" w:color="auto" w:fill="auto"/>
            <w:hideMark/>
          </w:tcPr>
          <w:p w14:paraId="006B3A5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163</w:t>
            </w:r>
          </w:p>
        </w:tc>
        <w:tc>
          <w:tcPr>
            <w:tcW w:w="1418" w:type="dxa"/>
            <w:tcBorders>
              <w:top w:val="nil"/>
              <w:left w:val="nil"/>
              <w:bottom w:val="single" w:sz="4" w:space="0" w:color="C0C0C0"/>
              <w:right w:val="single" w:sz="4" w:space="0" w:color="C0C0C0"/>
            </w:tcBorders>
            <w:shd w:val="clear" w:color="auto" w:fill="auto"/>
            <w:hideMark/>
          </w:tcPr>
          <w:p w14:paraId="2CA9D3C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10 390,50</w:t>
            </w:r>
          </w:p>
        </w:tc>
        <w:tc>
          <w:tcPr>
            <w:tcW w:w="1417" w:type="dxa"/>
            <w:tcBorders>
              <w:top w:val="nil"/>
              <w:left w:val="nil"/>
              <w:bottom w:val="single" w:sz="4" w:space="0" w:color="C0C0C0"/>
              <w:right w:val="single" w:sz="4" w:space="0" w:color="C0C0C0"/>
            </w:tcBorders>
            <w:shd w:val="clear" w:color="auto" w:fill="auto"/>
            <w:hideMark/>
          </w:tcPr>
          <w:p w14:paraId="0A2F422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12 285,42</w:t>
            </w:r>
          </w:p>
        </w:tc>
      </w:tr>
      <w:tr w:rsidR="0002498A" w:rsidRPr="0002498A" w14:paraId="23FAE94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B16A7E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13.</w:t>
            </w:r>
          </w:p>
        </w:tc>
        <w:tc>
          <w:tcPr>
            <w:tcW w:w="10105" w:type="dxa"/>
            <w:tcBorders>
              <w:top w:val="nil"/>
              <w:left w:val="nil"/>
              <w:bottom w:val="single" w:sz="4" w:space="0" w:color="C0C0C0"/>
              <w:right w:val="single" w:sz="4" w:space="0" w:color="C0C0C0"/>
            </w:tcBorders>
            <w:shd w:val="clear" w:color="auto" w:fill="auto"/>
            <w:hideMark/>
          </w:tcPr>
          <w:p w14:paraId="0F35505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záväzky voči zamestnancom (333)</w:t>
            </w:r>
          </w:p>
        </w:tc>
        <w:tc>
          <w:tcPr>
            <w:tcW w:w="850" w:type="dxa"/>
            <w:tcBorders>
              <w:top w:val="nil"/>
              <w:left w:val="nil"/>
              <w:bottom w:val="single" w:sz="4" w:space="0" w:color="C0C0C0"/>
              <w:right w:val="single" w:sz="4" w:space="0" w:color="C0C0C0"/>
            </w:tcBorders>
            <w:shd w:val="clear" w:color="auto" w:fill="auto"/>
            <w:hideMark/>
          </w:tcPr>
          <w:p w14:paraId="0B58159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164</w:t>
            </w:r>
          </w:p>
        </w:tc>
        <w:tc>
          <w:tcPr>
            <w:tcW w:w="1418" w:type="dxa"/>
            <w:tcBorders>
              <w:top w:val="nil"/>
              <w:left w:val="nil"/>
              <w:bottom w:val="single" w:sz="4" w:space="0" w:color="C0C0C0"/>
              <w:right w:val="single" w:sz="4" w:space="0" w:color="C0C0C0"/>
            </w:tcBorders>
            <w:shd w:val="clear" w:color="auto" w:fill="auto"/>
            <w:hideMark/>
          </w:tcPr>
          <w:p w14:paraId="4D41F31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618798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41EBC8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BD48D0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w:t>
            </w:r>
          </w:p>
        </w:tc>
        <w:tc>
          <w:tcPr>
            <w:tcW w:w="10105" w:type="dxa"/>
            <w:tcBorders>
              <w:top w:val="nil"/>
              <w:left w:val="nil"/>
              <w:bottom w:val="single" w:sz="4" w:space="0" w:color="C0C0C0"/>
              <w:right w:val="single" w:sz="4" w:space="0" w:color="C0C0C0"/>
            </w:tcBorders>
            <w:shd w:val="clear" w:color="auto" w:fill="auto"/>
            <w:hideMark/>
          </w:tcPr>
          <w:p w14:paraId="54333AE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s orgánmi sociálneho poistenia a zdravotného poistenia (336)</w:t>
            </w:r>
          </w:p>
        </w:tc>
        <w:tc>
          <w:tcPr>
            <w:tcW w:w="850" w:type="dxa"/>
            <w:tcBorders>
              <w:top w:val="nil"/>
              <w:left w:val="nil"/>
              <w:bottom w:val="single" w:sz="4" w:space="0" w:color="C0C0C0"/>
              <w:right w:val="single" w:sz="4" w:space="0" w:color="C0C0C0"/>
            </w:tcBorders>
            <w:shd w:val="clear" w:color="auto" w:fill="auto"/>
            <w:hideMark/>
          </w:tcPr>
          <w:p w14:paraId="4C66B4F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165</w:t>
            </w:r>
          </w:p>
        </w:tc>
        <w:tc>
          <w:tcPr>
            <w:tcW w:w="1418" w:type="dxa"/>
            <w:tcBorders>
              <w:top w:val="nil"/>
              <w:left w:val="nil"/>
              <w:bottom w:val="single" w:sz="4" w:space="0" w:color="C0C0C0"/>
              <w:right w:val="single" w:sz="4" w:space="0" w:color="C0C0C0"/>
            </w:tcBorders>
            <w:shd w:val="clear" w:color="auto" w:fill="auto"/>
            <w:hideMark/>
          </w:tcPr>
          <w:p w14:paraId="1B39187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7 151,02</w:t>
            </w:r>
          </w:p>
        </w:tc>
        <w:tc>
          <w:tcPr>
            <w:tcW w:w="1417" w:type="dxa"/>
            <w:tcBorders>
              <w:top w:val="nil"/>
              <w:left w:val="nil"/>
              <w:bottom w:val="single" w:sz="4" w:space="0" w:color="C0C0C0"/>
              <w:right w:val="single" w:sz="4" w:space="0" w:color="C0C0C0"/>
            </w:tcBorders>
            <w:shd w:val="clear" w:color="auto" w:fill="auto"/>
            <w:hideMark/>
          </w:tcPr>
          <w:p w14:paraId="786B36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8 252,29</w:t>
            </w:r>
          </w:p>
        </w:tc>
      </w:tr>
      <w:tr w:rsidR="0002498A" w:rsidRPr="0002498A" w14:paraId="16E9623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A3394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15.</w:t>
            </w:r>
          </w:p>
        </w:tc>
        <w:tc>
          <w:tcPr>
            <w:tcW w:w="10105" w:type="dxa"/>
            <w:tcBorders>
              <w:top w:val="nil"/>
              <w:left w:val="nil"/>
              <w:bottom w:val="single" w:sz="4" w:space="0" w:color="C0C0C0"/>
              <w:right w:val="single" w:sz="4" w:space="0" w:color="C0C0C0"/>
            </w:tcBorders>
            <w:shd w:val="clear" w:color="auto" w:fill="auto"/>
            <w:hideMark/>
          </w:tcPr>
          <w:p w14:paraId="57C6B75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príjmov (341)</w:t>
            </w:r>
          </w:p>
        </w:tc>
        <w:tc>
          <w:tcPr>
            <w:tcW w:w="850" w:type="dxa"/>
            <w:tcBorders>
              <w:top w:val="nil"/>
              <w:left w:val="nil"/>
              <w:bottom w:val="single" w:sz="4" w:space="0" w:color="C0C0C0"/>
              <w:right w:val="single" w:sz="4" w:space="0" w:color="C0C0C0"/>
            </w:tcBorders>
            <w:shd w:val="clear" w:color="auto" w:fill="auto"/>
            <w:hideMark/>
          </w:tcPr>
          <w:p w14:paraId="7D73658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166</w:t>
            </w:r>
          </w:p>
        </w:tc>
        <w:tc>
          <w:tcPr>
            <w:tcW w:w="1418" w:type="dxa"/>
            <w:tcBorders>
              <w:top w:val="nil"/>
              <w:left w:val="nil"/>
              <w:bottom w:val="single" w:sz="4" w:space="0" w:color="C0C0C0"/>
              <w:right w:val="single" w:sz="4" w:space="0" w:color="C0C0C0"/>
            </w:tcBorders>
            <w:shd w:val="clear" w:color="auto" w:fill="auto"/>
            <w:hideMark/>
          </w:tcPr>
          <w:p w14:paraId="4F0AFA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340C59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CFB44D8"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26A881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w:t>
            </w:r>
          </w:p>
        </w:tc>
        <w:tc>
          <w:tcPr>
            <w:tcW w:w="10105" w:type="dxa"/>
            <w:tcBorders>
              <w:top w:val="nil"/>
              <w:left w:val="nil"/>
              <w:bottom w:val="single" w:sz="4" w:space="0" w:color="C0C0C0"/>
              <w:right w:val="single" w:sz="4" w:space="0" w:color="C0C0C0"/>
            </w:tcBorders>
            <w:shd w:val="clear" w:color="auto" w:fill="auto"/>
            <w:hideMark/>
          </w:tcPr>
          <w:p w14:paraId="1BF4A51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priame dane (342)</w:t>
            </w:r>
          </w:p>
        </w:tc>
        <w:tc>
          <w:tcPr>
            <w:tcW w:w="850" w:type="dxa"/>
            <w:tcBorders>
              <w:top w:val="nil"/>
              <w:left w:val="nil"/>
              <w:bottom w:val="single" w:sz="4" w:space="0" w:color="C0C0C0"/>
              <w:right w:val="single" w:sz="4" w:space="0" w:color="C0C0C0"/>
            </w:tcBorders>
            <w:shd w:val="clear" w:color="auto" w:fill="auto"/>
            <w:hideMark/>
          </w:tcPr>
          <w:p w14:paraId="136E340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167</w:t>
            </w:r>
          </w:p>
        </w:tc>
        <w:tc>
          <w:tcPr>
            <w:tcW w:w="1418" w:type="dxa"/>
            <w:tcBorders>
              <w:top w:val="nil"/>
              <w:left w:val="nil"/>
              <w:bottom w:val="single" w:sz="4" w:space="0" w:color="C0C0C0"/>
              <w:right w:val="single" w:sz="4" w:space="0" w:color="C0C0C0"/>
            </w:tcBorders>
            <w:shd w:val="clear" w:color="auto" w:fill="auto"/>
            <w:hideMark/>
          </w:tcPr>
          <w:p w14:paraId="05CFC8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1 606,78</w:t>
            </w:r>
          </w:p>
        </w:tc>
        <w:tc>
          <w:tcPr>
            <w:tcW w:w="1417" w:type="dxa"/>
            <w:tcBorders>
              <w:top w:val="nil"/>
              <w:left w:val="nil"/>
              <w:bottom w:val="single" w:sz="4" w:space="0" w:color="C0C0C0"/>
              <w:right w:val="single" w:sz="4" w:space="0" w:color="C0C0C0"/>
            </w:tcBorders>
            <w:shd w:val="clear" w:color="auto" w:fill="auto"/>
            <w:hideMark/>
          </w:tcPr>
          <w:p w14:paraId="0F500C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2 090,32</w:t>
            </w:r>
          </w:p>
        </w:tc>
      </w:tr>
      <w:tr w:rsidR="0002498A" w:rsidRPr="0002498A" w14:paraId="312E7417"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E8CBF8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w:t>
            </w:r>
          </w:p>
        </w:tc>
        <w:tc>
          <w:tcPr>
            <w:tcW w:w="10105" w:type="dxa"/>
            <w:tcBorders>
              <w:top w:val="nil"/>
              <w:left w:val="nil"/>
              <w:bottom w:val="single" w:sz="4" w:space="0" w:color="C0C0C0"/>
              <w:right w:val="single" w:sz="4" w:space="0" w:color="C0C0C0"/>
            </w:tcBorders>
            <w:shd w:val="clear" w:color="auto" w:fill="auto"/>
            <w:hideMark/>
          </w:tcPr>
          <w:p w14:paraId="189B71B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pridanej hodnoty (343)</w:t>
            </w:r>
          </w:p>
        </w:tc>
        <w:tc>
          <w:tcPr>
            <w:tcW w:w="850" w:type="dxa"/>
            <w:tcBorders>
              <w:top w:val="nil"/>
              <w:left w:val="nil"/>
              <w:bottom w:val="single" w:sz="4" w:space="0" w:color="C0C0C0"/>
              <w:right w:val="single" w:sz="4" w:space="0" w:color="C0C0C0"/>
            </w:tcBorders>
            <w:shd w:val="clear" w:color="auto" w:fill="auto"/>
            <w:hideMark/>
          </w:tcPr>
          <w:p w14:paraId="1E660F4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168</w:t>
            </w:r>
          </w:p>
        </w:tc>
        <w:tc>
          <w:tcPr>
            <w:tcW w:w="1418" w:type="dxa"/>
            <w:tcBorders>
              <w:top w:val="nil"/>
              <w:left w:val="nil"/>
              <w:bottom w:val="single" w:sz="4" w:space="0" w:color="C0C0C0"/>
              <w:right w:val="single" w:sz="4" w:space="0" w:color="C0C0C0"/>
            </w:tcBorders>
            <w:shd w:val="clear" w:color="auto" w:fill="auto"/>
            <w:hideMark/>
          </w:tcPr>
          <w:p w14:paraId="4C6537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1DED8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BFA741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E286F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w:t>
            </w:r>
          </w:p>
        </w:tc>
        <w:tc>
          <w:tcPr>
            <w:tcW w:w="10105" w:type="dxa"/>
            <w:tcBorders>
              <w:top w:val="nil"/>
              <w:left w:val="nil"/>
              <w:bottom w:val="single" w:sz="4" w:space="0" w:color="C0C0C0"/>
              <w:right w:val="single" w:sz="4" w:space="0" w:color="C0C0C0"/>
            </w:tcBorders>
            <w:shd w:val="clear" w:color="auto" w:fill="auto"/>
            <w:hideMark/>
          </w:tcPr>
          <w:p w14:paraId="504E00D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dane a poplatky  (345)</w:t>
            </w:r>
          </w:p>
        </w:tc>
        <w:tc>
          <w:tcPr>
            <w:tcW w:w="850" w:type="dxa"/>
            <w:tcBorders>
              <w:top w:val="nil"/>
              <w:left w:val="nil"/>
              <w:bottom w:val="single" w:sz="4" w:space="0" w:color="C0C0C0"/>
              <w:right w:val="single" w:sz="4" w:space="0" w:color="C0C0C0"/>
            </w:tcBorders>
            <w:shd w:val="clear" w:color="auto" w:fill="auto"/>
            <w:hideMark/>
          </w:tcPr>
          <w:p w14:paraId="5B843F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169</w:t>
            </w:r>
          </w:p>
        </w:tc>
        <w:tc>
          <w:tcPr>
            <w:tcW w:w="1418" w:type="dxa"/>
            <w:tcBorders>
              <w:top w:val="nil"/>
              <w:left w:val="nil"/>
              <w:bottom w:val="single" w:sz="4" w:space="0" w:color="C0C0C0"/>
              <w:right w:val="single" w:sz="4" w:space="0" w:color="C0C0C0"/>
            </w:tcBorders>
            <w:shd w:val="clear" w:color="auto" w:fill="auto"/>
            <w:hideMark/>
          </w:tcPr>
          <w:p w14:paraId="7B71FAF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EB54A9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6342815D"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2457BC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w:t>
            </w:r>
          </w:p>
        </w:tc>
        <w:tc>
          <w:tcPr>
            <w:tcW w:w="10105" w:type="dxa"/>
            <w:tcBorders>
              <w:top w:val="nil"/>
              <w:left w:val="nil"/>
              <w:bottom w:val="single" w:sz="4" w:space="0" w:color="C0C0C0"/>
              <w:right w:val="single" w:sz="4" w:space="0" w:color="C0C0C0"/>
            </w:tcBorders>
            <w:shd w:val="clear" w:color="auto" w:fill="auto"/>
            <w:hideMark/>
          </w:tcPr>
          <w:p w14:paraId="3EA9D2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Spojovací účet pri združení (396AÚ)</w:t>
            </w:r>
          </w:p>
        </w:tc>
        <w:tc>
          <w:tcPr>
            <w:tcW w:w="850" w:type="dxa"/>
            <w:tcBorders>
              <w:top w:val="nil"/>
              <w:left w:val="nil"/>
              <w:bottom w:val="single" w:sz="4" w:space="0" w:color="C0C0C0"/>
              <w:right w:val="single" w:sz="4" w:space="0" w:color="C0C0C0"/>
            </w:tcBorders>
            <w:shd w:val="clear" w:color="auto" w:fill="auto"/>
            <w:hideMark/>
          </w:tcPr>
          <w:p w14:paraId="13F0657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170</w:t>
            </w:r>
          </w:p>
        </w:tc>
        <w:tc>
          <w:tcPr>
            <w:tcW w:w="1418" w:type="dxa"/>
            <w:tcBorders>
              <w:top w:val="nil"/>
              <w:left w:val="nil"/>
              <w:bottom w:val="single" w:sz="4" w:space="0" w:color="C0C0C0"/>
              <w:right w:val="single" w:sz="4" w:space="0" w:color="C0C0C0"/>
            </w:tcBorders>
            <w:shd w:val="clear" w:color="auto" w:fill="auto"/>
            <w:hideMark/>
          </w:tcPr>
          <w:p w14:paraId="08702B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23F58E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BF3F67C"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969B8C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w:t>
            </w:r>
          </w:p>
        </w:tc>
        <w:tc>
          <w:tcPr>
            <w:tcW w:w="10105" w:type="dxa"/>
            <w:tcBorders>
              <w:top w:val="nil"/>
              <w:left w:val="nil"/>
              <w:bottom w:val="single" w:sz="4" w:space="0" w:color="C0C0C0"/>
              <w:right w:val="single" w:sz="4" w:space="0" w:color="C0C0C0"/>
            </w:tcBorders>
            <w:shd w:val="clear" w:color="auto" w:fill="auto"/>
            <w:hideMark/>
          </w:tcPr>
          <w:p w14:paraId="37E1BA8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xml:space="preserve">Zúčtovanie s Európskou úniou (371AÚ) </w:t>
            </w:r>
          </w:p>
        </w:tc>
        <w:tc>
          <w:tcPr>
            <w:tcW w:w="850" w:type="dxa"/>
            <w:tcBorders>
              <w:top w:val="nil"/>
              <w:left w:val="nil"/>
              <w:bottom w:val="single" w:sz="4" w:space="0" w:color="C0C0C0"/>
              <w:right w:val="single" w:sz="4" w:space="0" w:color="C0C0C0"/>
            </w:tcBorders>
            <w:shd w:val="clear" w:color="auto" w:fill="auto"/>
            <w:hideMark/>
          </w:tcPr>
          <w:p w14:paraId="69BC9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171</w:t>
            </w:r>
          </w:p>
        </w:tc>
        <w:tc>
          <w:tcPr>
            <w:tcW w:w="1418" w:type="dxa"/>
            <w:tcBorders>
              <w:top w:val="nil"/>
              <w:left w:val="nil"/>
              <w:bottom w:val="single" w:sz="4" w:space="0" w:color="C0C0C0"/>
              <w:right w:val="single" w:sz="4" w:space="0" w:color="C0C0C0"/>
            </w:tcBorders>
            <w:shd w:val="clear" w:color="auto" w:fill="auto"/>
            <w:hideMark/>
          </w:tcPr>
          <w:p w14:paraId="036E4D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9AB4E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407FEA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5943F33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21.</w:t>
            </w:r>
          </w:p>
        </w:tc>
        <w:tc>
          <w:tcPr>
            <w:tcW w:w="10105" w:type="dxa"/>
            <w:tcBorders>
              <w:top w:val="nil"/>
              <w:left w:val="nil"/>
              <w:bottom w:val="single" w:sz="4" w:space="0" w:color="C0C0C0"/>
              <w:right w:val="single" w:sz="4" w:space="0" w:color="C0C0C0"/>
            </w:tcBorders>
            <w:shd w:val="clear" w:color="auto" w:fill="auto"/>
            <w:hideMark/>
          </w:tcPr>
          <w:p w14:paraId="1ED7B00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Transfery a ostatné zúčtovanie so  subjektami mimo verejnej správy (372AÚ)</w:t>
            </w:r>
          </w:p>
        </w:tc>
        <w:tc>
          <w:tcPr>
            <w:tcW w:w="850" w:type="dxa"/>
            <w:tcBorders>
              <w:top w:val="nil"/>
              <w:left w:val="nil"/>
              <w:bottom w:val="single" w:sz="4" w:space="0" w:color="C0C0C0"/>
              <w:right w:val="single" w:sz="4" w:space="0" w:color="C0C0C0"/>
            </w:tcBorders>
            <w:shd w:val="clear" w:color="auto" w:fill="auto"/>
            <w:hideMark/>
          </w:tcPr>
          <w:p w14:paraId="5387A9F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172</w:t>
            </w:r>
          </w:p>
        </w:tc>
        <w:tc>
          <w:tcPr>
            <w:tcW w:w="1418" w:type="dxa"/>
            <w:tcBorders>
              <w:top w:val="nil"/>
              <w:left w:val="nil"/>
              <w:bottom w:val="single" w:sz="4" w:space="0" w:color="C0C0C0"/>
              <w:right w:val="single" w:sz="4" w:space="0" w:color="C0C0C0"/>
            </w:tcBorders>
            <w:shd w:val="clear" w:color="auto" w:fill="auto"/>
            <w:hideMark/>
          </w:tcPr>
          <w:p w14:paraId="169165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2F8F62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7BDA2B9B"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1C00C6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B.V.</w:t>
            </w:r>
          </w:p>
        </w:tc>
        <w:tc>
          <w:tcPr>
            <w:tcW w:w="10105" w:type="dxa"/>
            <w:tcBorders>
              <w:top w:val="nil"/>
              <w:left w:val="nil"/>
              <w:bottom w:val="single" w:sz="4" w:space="0" w:color="C0C0C0"/>
              <w:right w:val="single" w:sz="4" w:space="0" w:color="C0C0C0"/>
            </w:tcBorders>
            <w:shd w:val="clear" w:color="auto" w:fill="auto"/>
            <w:hideMark/>
          </w:tcPr>
          <w:p w14:paraId="7FA8A1CF"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Bankové úvery a výpomoci súčet (r. 174 až 179)</w:t>
            </w:r>
          </w:p>
        </w:tc>
        <w:tc>
          <w:tcPr>
            <w:tcW w:w="850" w:type="dxa"/>
            <w:tcBorders>
              <w:top w:val="nil"/>
              <w:left w:val="nil"/>
              <w:bottom w:val="single" w:sz="4" w:space="0" w:color="C0C0C0"/>
              <w:right w:val="single" w:sz="4" w:space="0" w:color="C0C0C0"/>
            </w:tcBorders>
            <w:shd w:val="clear" w:color="auto" w:fill="auto"/>
            <w:hideMark/>
          </w:tcPr>
          <w:p w14:paraId="03546C9A"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173</w:t>
            </w:r>
          </w:p>
        </w:tc>
        <w:tc>
          <w:tcPr>
            <w:tcW w:w="1418" w:type="dxa"/>
            <w:tcBorders>
              <w:top w:val="nil"/>
              <w:left w:val="nil"/>
              <w:bottom w:val="single" w:sz="4" w:space="0" w:color="C0C0C0"/>
              <w:right w:val="single" w:sz="4" w:space="0" w:color="C0C0C0"/>
            </w:tcBorders>
            <w:shd w:val="clear" w:color="auto" w:fill="auto"/>
            <w:hideMark/>
          </w:tcPr>
          <w:p w14:paraId="58D700B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198 256,00</w:t>
            </w:r>
          </w:p>
        </w:tc>
        <w:tc>
          <w:tcPr>
            <w:tcW w:w="1417" w:type="dxa"/>
            <w:tcBorders>
              <w:top w:val="nil"/>
              <w:left w:val="nil"/>
              <w:bottom w:val="single" w:sz="4" w:space="0" w:color="C0C0C0"/>
              <w:right w:val="single" w:sz="4" w:space="0" w:color="C0C0C0"/>
            </w:tcBorders>
            <w:shd w:val="clear" w:color="auto" w:fill="auto"/>
            <w:hideMark/>
          </w:tcPr>
          <w:p w14:paraId="4B439C9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224 128,00</w:t>
            </w:r>
          </w:p>
        </w:tc>
      </w:tr>
      <w:tr w:rsidR="0002498A" w:rsidRPr="0002498A" w14:paraId="337251B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BC7DDB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B.V.1.</w:t>
            </w:r>
          </w:p>
        </w:tc>
        <w:tc>
          <w:tcPr>
            <w:tcW w:w="10105" w:type="dxa"/>
            <w:tcBorders>
              <w:top w:val="nil"/>
              <w:left w:val="nil"/>
              <w:bottom w:val="single" w:sz="4" w:space="0" w:color="C0C0C0"/>
              <w:right w:val="single" w:sz="4" w:space="0" w:color="C0C0C0"/>
            </w:tcBorders>
            <w:shd w:val="clear" w:color="auto" w:fill="auto"/>
            <w:hideMark/>
          </w:tcPr>
          <w:p w14:paraId="3D91411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Bankové úvery dlhodobé (461AÚ)</w:t>
            </w:r>
          </w:p>
        </w:tc>
        <w:tc>
          <w:tcPr>
            <w:tcW w:w="850" w:type="dxa"/>
            <w:tcBorders>
              <w:top w:val="nil"/>
              <w:left w:val="nil"/>
              <w:bottom w:val="single" w:sz="4" w:space="0" w:color="C0C0C0"/>
              <w:right w:val="single" w:sz="4" w:space="0" w:color="C0C0C0"/>
            </w:tcBorders>
            <w:shd w:val="clear" w:color="auto" w:fill="auto"/>
            <w:hideMark/>
          </w:tcPr>
          <w:p w14:paraId="087B158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174</w:t>
            </w:r>
          </w:p>
        </w:tc>
        <w:tc>
          <w:tcPr>
            <w:tcW w:w="1418" w:type="dxa"/>
            <w:tcBorders>
              <w:top w:val="nil"/>
              <w:left w:val="nil"/>
              <w:bottom w:val="single" w:sz="4" w:space="0" w:color="C0C0C0"/>
              <w:right w:val="single" w:sz="4" w:space="0" w:color="C0C0C0"/>
            </w:tcBorders>
            <w:shd w:val="clear" w:color="auto" w:fill="auto"/>
            <w:hideMark/>
          </w:tcPr>
          <w:p w14:paraId="74F6A8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198 256,00</w:t>
            </w:r>
          </w:p>
        </w:tc>
        <w:tc>
          <w:tcPr>
            <w:tcW w:w="1417" w:type="dxa"/>
            <w:tcBorders>
              <w:top w:val="nil"/>
              <w:left w:val="nil"/>
              <w:bottom w:val="single" w:sz="4" w:space="0" w:color="C0C0C0"/>
              <w:right w:val="single" w:sz="4" w:space="0" w:color="C0C0C0"/>
            </w:tcBorders>
            <w:shd w:val="clear" w:color="auto" w:fill="auto"/>
            <w:hideMark/>
          </w:tcPr>
          <w:p w14:paraId="35A26E6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224 128,00</w:t>
            </w:r>
          </w:p>
        </w:tc>
      </w:tr>
      <w:tr w:rsidR="0002498A" w:rsidRPr="0002498A" w14:paraId="409E5B8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3B4B8D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0723B2C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Bežné bankové úvery (461AÚ, 221AÚ, 231, 232)</w:t>
            </w:r>
          </w:p>
        </w:tc>
        <w:tc>
          <w:tcPr>
            <w:tcW w:w="850" w:type="dxa"/>
            <w:tcBorders>
              <w:top w:val="nil"/>
              <w:left w:val="nil"/>
              <w:bottom w:val="single" w:sz="4" w:space="0" w:color="C0C0C0"/>
              <w:right w:val="single" w:sz="4" w:space="0" w:color="C0C0C0"/>
            </w:tcBorders>
            <w:shd w:val="clear" w:color="auto" w:fill="auto"/>
            <w:hideMark/>
          </w:tcPr>
          <w:p w14:paraId="7F8F19C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175</w:t>
            </w:r>
          </w:p>
        </w:tc>
        <w:tc>
          <w:tcPr>
            <w:tcW w:w="1418" w:type="dxa"/>
            <w:tcBorders>
              <w:top w:val="nil"/>
              <w:left w:val="nil"/>
              <w:bottom w:val="single" w:sz="4" w:space="0" w:color="C0C0C0"/>
              <w:right w:val="single" w:sz="4" w:space="0" w:color="C0C0C0"/>
            </w:tcBorders>
            <w:shd w:val="clear" w:color="auto" w:fill="auto"/>
            <w:hideMark/>
          </w:tcPr>
          <w:p w14:paraId="2FDC765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7B548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5E8EBD7F"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162B50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w:t>
            </w:r>
          </w:p>
        </w:tc>
        <w:tc>
          <w:tcPr>
            <w:tcW w:w="10105" w:type="dxa"/>
            <w:tcBorders>
              <w:top w:val="nil"/>
              <w:left w:val="nil"/>
              <w:bottom w:val="single" w:sz="4" w:space="0" w:color="C0C0C0"/>
              <w:right w:val="single" w:sz="4" w:space="0" w:color="C0C0C0"/>
            </w:tcBorders>
            <w:shd w:val="clear" w:color="auto" w:fill="auto"/>
            <w:hideMark/>
          </w:tcPr>
          <w:p w14:paraId="16C75F6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Vydané dlhopisy krátkodobé (473AÚ, 241) - (255AÚ)</w:t>
            </w:r>
          </w:p>
        </w:tc>
        <w:tc>
          <w:tcPr>
            <w:tcW w:w="850" w:type="dxa"/>
            <w:tcBorders>
              <w:top w:val="nil"/>
              <w:left w:val="nil"/>
              <w:bottom w:val="single" w:sz="4" w:space="0" w:color="C0C0C0"/>
              <w:right w:val="single" w:sz="4" w:space="0" w:color="C0C0C0"/>
            </w:tcBorders>
            <w:shd w:val="clear" w:color="auto" w:fill="auto"/>
            <w:hideMark/>
          </w:tcPr>
          <w:p w14:paraId="79A3BC3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176</w:t>
            </w:r>
          </w:p>
        </w:tc>
        <w:tc>
          <w:tcPr>
            <w:tcW w:w="1418" w:type="dxa"/>
            <w:tcBorders>
              <w:top w:val="nil"/>
              <w:left w:val="nil"/>
              <w:bottom w:val="single" w:sz="4" w:space="0" w:color="C0C0C0"/>
              <w:right w:val="single" w:sz="4" w:space="0" w:color="C0C0C0"/>
            </w:tcBorders>
            <w:shd w:val="clear" w:color="auto" w:fill="auto"/>
            <w:hideMark/>
          </w:tcPr>
          <w:p w14:paraId="1978AD5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9E221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4FF12E9"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50895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0105" w:type="dxa"/>
            <w:tcBorders>
              <w:top w:val="nil"/>
              <w:left w:val="nil"/>
              <w:bottom w:val="single" w:sz="4" w:space="0" w:color="C0C0C0"/>
              <w:right w:val="single" w:sz="4" w:space="0" w:color="C0C0C0"/>
            </w:tcBorders>
            <w:shd w:val="clear" w:color="auto" w:fill="auto"/>
            <w:hideMark/>
          </w:tcPr>
          <w:p w14:paraId="5560982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krátkodobé finančné výpomoci (249)</w:t>
            </w:r>
          </w:p>
        </w:tc>
        <w:tc>
          <w:tcPr>
            <w:tcW w:w="850" w:type="dxa"/>
            <w:tcBorders>
              <w:top w:val="nil"/>
              <w:left w:val="nil"/>
              <w:bottom w:val="single" w:sz="4" w:space="0" w:color="C0C0C0"/>
              <w:right w:val="single" w:sz="4" w:space="0" w:color="C0C0C0"/>
            </w:tcBorders>
            <w:shd w:val="clear" w:color="auto" w:fill="auto"/>
            <w:hideMark/>
          </w:tcPr>
          <w:p w14:paraId="75B8F9A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177</w:t>
            </w:r>
          </w:p>
        </w:tc>
        <w:tc>
          <w:tcPr>
            <w:tcW w:w="1418" w:type="dxa"/>
            <w:tcBorders>
              <w:top w:val="nil"/>
              <w:left w:val="nil"/>
              <w:bottom w:val="single" w:sz="4" w:space="0" w:color="C0C0C0"/>
              <w:right w:val="single" w:sz="4" w:space="0" w:color="C0C0C0"/>
            </w:tcBorders>
            <w:shd w:val="clear" w:color="auto" w:fill="auto"/>
            <w:hideMark/>
          </w:tcPr>
          <w:p w14:paraId="544DBF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AFD15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4A31CC6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885246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w:t>
            </w:r>
          </w:p>
        </w:tc>
        <w:tc>
          <w:tcPr>
            <w:tcW w:w="10105" w:type="dxa"/>
            <w:tcBorders>
              <w:top w:val="nil"/>
              <w:left w:val="nil"/>
              <w:bottom w:val="single" w:sz="4" w:space="0" w:color="C0C0C0"/>
              <w:right w:val="single" w:sz="4" w:space="0" w:color="C0C0C0"/>
            </w:tcBorders>
            <w:shd w:val="clear" w:color="auto" w:fill="auto"/>
            <w:hideMark/>
          </w:tcPr>
          <w:p w14:paraId="36D1456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návratné finančné výpomoci od subjektov verejnej správy dlhodobé (273AÚ)</w:t>
            </w:r>
          </w:p>
        </w:tc>
        <w:tc>
          <w:tcPr>
            <w:tcW w:w="850" w:type="dxa"/>
            <w:tcBorders>
              <w:top w:val="nil"/>
              <w:left w:val="nil"/>
              <w:bottom w:val="single" w:sz="4" w:space="0" w:color="C0C0C0"/>
              <w:right w:val="single" w:sz="4" w:space="0" w:color="C0C0C0"/>
            </w:tcBorders>
            <w:shd w:val="clear" w:color="auto" w:fill="auto"/>
            <w:hideMark/>
          </w:tcPr>
          <w:p w14:paraId="156041A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178</w:t>
            </w:r>
          </w:p>
        </w:tc>
        <w:tc>
          <w:tcPr>
            <w:tcW w:w="1418" w:type="dxa"/>
            <w:tcBorders>
              <w:top w:val="nil"/>
              <w:left w:val="nil"/>
              <w:bottom w:val="single" w:sz="4" w:space="0" w:color="C0C0C0"/>
              <w:right w:val="single" w:sz="4" w:space="0" w:color="C0C0C0"/>
            </w:tcBorders>
            <w:shd w:val="clear" w:color="auto" w:fill="auto"/>
            <w:hideMark/>
          </w:tcPr>
          <w:p w14:paraId="28C4921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824788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2D123B60"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737A9B8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w:t>
            </w:r>
          </w:p>
        </w:tc>
        <w:tc>
          <w:tcPr>
            <w:tcW w:w="10105" w:type="dxa"/>
            <w:tcBorders>
              <w:top w:val="nil"/>
              <w:left w:val="nil"/>
              <w:bottom w:val="single" w:sz="4" w:space="0" w:color="C0C0C0"/>
              <w:right w:val="single" w:sz="4" w:space="0" w:color="C0C0C0"/>
            </w:tcBorders>
            <w:shd w:val="clear" w:color="auto" w:fill="auto"/>
            <w:hideMark/>
          </w:tcPr>
          <w:p w14:paraId="41AE42C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Prijaté návratné finančné výpomoci od subjektov verejnej správy krátkodobé (273AÚ)</w:t>
            </w:r>
          </w:p>
        </w:tc>
        <w:tc>
          <w:tcPr>
            <w:tcW w:w="850" w:type="dxa"/>
            <w:tcBorders>
              <w:top w:val="nil"/>
              <w:left w:val="nil"/>
              <w:bottom w:val="single" w:sz="4" w:space="0" w:color="C0C0C0"/>
              <w:right w:val="single" w:sz="4" w:space="0" w:color="C0C0C0"/>
            </w:tcBorders>
            <w:shd w:val="clear" w:color="auto" w:fill="auto"/>
            <w:hideMark/>
          </w:tcPr>
          <w:p w14:paraId="5545462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179</w:t>
            </w:r>
          </w:p>
        </w:tc>
        <w:tc>
          <w:tcPr>
            <w:tcW w:w="1418" w:type="dxa"/>
            <w:tcBorders>
              <w:top w:val="nil"/>
              <w:left w:val="nil"/>
              <w:bottom w:val="single" w:sz="4" w:space="0" w:color="C0C0C0"/>
              <w:right w:val="single" w:sz="4" w:space="0" w:color="C0C0C0"/>
            </w:tcBorders>
            <w:shd w:val="clear" w:color="auto" w:fill="auto"/>
            <w:hideMark/>
          </w:tcPr>
          <w:p w14:paraId="5DA223C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0439E0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142FBAC2"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2F7C9AA2"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C.</w:t>
            </w:r>
          </w:p>
        </w:tc>
        <w:tc>
          <w:tcPr>
            <w:tcW w:w="10105" w:type="dxa"/>
            <w:tcBorders>
              <w:top w:val="nil"/>
              <w:left w:val="nil"/>
              <w:bottom w:val="single" w:sz="4" w:space="0" w:color="C0C0C0"/>
              <w:right w:val="single" w:sz="4" w:space="0" w:color="C0C0C0"/>
            </w:tcBorders>
            <w:shd w:val="clear" w:color="auto" w:fill="auto"/>
            <w:hideMark/>
          </w:tcPr>
          <w:p w14:paraId="5A44FAA3"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Časové rozlíšenie súčet (r. 181 + r. 182)</w:t>
            </w:r>
          </w:p>
        </w:tc>
        <w:tc>
          <w:tcPr>
            <w:tcW w:w="850" w:type="dxa"/>
            <w:tcBorders>
              <w:top w:val="nil"/>
              <w:left w:val="nil"/>
              <w:bottom w:val="single" w:sz="4" w:space="0" w:color="C0C0C0"/>
              <w:right w:val="single" w:sz="4" w:space="0" w:color="C0C0C0"/>
            </w:tcBorders>
            <w:shd w:val="clear" w:color="auto" w:fill="auto"/>
            <w:hideMark/>
          </w:tcPr>
          <w:p w14:paraId="23502B7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180</w:t>
            </w:r>
          </w:p>
        </w:tc>
        <w:tc>
          <w:tcPr>
            <w:tcW w:w="1418" w:type="dxa"/>
            <w:tcBorders>
              <w:top w:val="nil"/>
              <w:left w:val="nil"/>
              <w:bottom w:val="single" w:sz="4" w:space="0" w:color="C0C0C0"/>
              <w:right w:val="single" w:sz="4" w:space="0" w:color="C0C0C0"/>
            </w:tcBorders>
            <w:shd w:val="clear" w:color="auto" w:fill="auto"/>
            <w:hideMark/>
          </w:tcPr>
          <w:p w14:paraId="55A11F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1 149 631,64</w:t>
            </w:r>
          </w:p>
        </w:tc>
        <w:tc>
          <w:tcPr>
            <w:tcW w:w="1417" w:type="dxa"/>
            <w:tcBorders>
              <w:top w:val="nil"/>
              <w:left w:val="nil"/>
              <w:bottom w:val="single" w:sz="4" w:space="0" w:color="C0C0C0"/>
              <w:right w:val="single" w:sz="4" w:space="0" w:color="C0C0C0"/>
            </w:tcBorders>
            <w:shd w:val="clear" w:color="auto" w:fill="auto"/>
            <w:hideMark/>
          </w:tcPr>
          <w:p w14:paraId="21534FF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1 228 003,04</w:t>
            </w:r>
          </w:p>
        </w:tc>
      </w:tr>
      <w:tr w:rsidR="0002498A" w:rsidRPr="0002498A" w14:paraId="6C6B5D76"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061C59E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C.1.</w:t>
            </w:r>
          </w:p>
        </w:tc>
        <w:tc>
          <w:tcPr>
            <w:tcW w:w="10105" w:type="dxa"/>
            <w:tcBorders>
              <w:top w:val="nil"/>
              <w:left w:val="nil"/>
              <w:bottom w:val="single" w:sz="4" w:space="0" w:color="C0C0C0"/>
              <w:right w:val="single" w:sz="4" w:space="0" w:color="C0C0C0"/>
            </w:tcBorders>
            <w:shd w:val="clear" w:color="auto" w:fill="auto"/>
            <w:hideMark/>
          </w:tcPr>
          <w:p w14:paraId="08B1B9F4"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Výdavky budúcich období (383)</w:t>
            </w:r>
          </w:p>
        </w:tc>
        <w:tc>
          <w:tcPr>
            <w:tcW w:w="850" w:type="dxa"/>
            <w:tcBorders>
              <w:top w:val="nil"/>
              <w:left w:val="nil"/>
              <w:bottom w:val="single" w:sz="4" w:space="0" w:color="C0C0C0"/>
              <w:right w:val="single" w:sz="4" w:space="0" w:color="C0C0C0"/>
            </w:tcBorders>
            <w:shd w:val="clear" w:color="auto" w:fill="auto"/>
            <w:hideMark/>
          </w:tcPr>
          <w:p w14:paraId="2537809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181</w:t>
            </w:r>
          </w:p>
        </w:tc>
        <w:tc>
          <w:tcPr>
            <w:tcW w:w="1418" w:type="dxa"/>
            <w:tcBorders>
              <w:top w:val="nil"/>
              <w:left w:val="nil"/>
              <w:bottom w:val="single" w:sz="4" w:space="0" w:color="C0C0C0"/>
              <w:right w:val="single" w:sz="4" w:space="0" w:color="C0C0C0"/>
            </w:tcBorders>
            <w:shd w:val="clear" w:color="auto" w:fill="auto"/>
            <w:hideMark/>
          </w:tcPr>
          <w:p w14:paraId="5D4DB8A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9B1288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r w:rsidR="0002498A" w:rsidRPr="0002498A" w14:paraId="0EB14F71"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6DED63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w:t>
            </w:r>
          </w:p>
        </w:tc>
        <w:tc>
          <w:tcPr>
            <w:tcW w:w="10105" w:type="dxa"/>
            <w:tcBorders>
              <w:top w:val="nil"/>
              <w:left w:val="nil"/>
              <w:bottom w:val="single" w:sz="4" w:space="0" w:color="C0C0C0"/>
              <w:right w:val="single" w:sz="4" w:space="0" w:color="C0C0C0"/>
            </w:tcBorders>
            <w:shd w:val="clear" w:color="auto" w:fill="auto"/>
            <w:hideMark/>
          </w:tcPr>
          <w:p w14:paraId="46FF407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Výnosy budúcich období (384)</w:t>
            </w:r>
          </w:p>
        </w:tc>
        <w:tc>
          <w:tcPr>
            <w:tcW w:w="850" w:type="dxa"/>
            <w:tcBorders>
              <w:top w:val="nil"/>
              <w:left w:val="nil"/>
              <w:bottom w:val="single" w:sz="4" w:space="0" w:color="C0C0C0"/>
              <w:right w:val="single" w:sz="4" w:space="0" w:color="C0C0C0"/>
            </w:tcBorders>
            <w:shd w:val="clear" w:color="auto" w:fill="auto"/>
            <w:hideMark/>
          </w:tcPr>
          <w:p w14:paraId="495A2B9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182</w:t>
            </w:r>
          </w:p>
        </w:tc>
        <w:tc>
          <w:tcPr>
            <w:tcW w:w="1418" w:type="dxa"/>
            <w:tcBorders>
              <w:top w:val="nil"/>
              <w:left w:val="nil"/>
              <w:bottom w:val="single" w:sz="4" w:space="0" w:color="C0C0C0"/>
              <w:right w:val="single" w:sz="4" w:space="0" w:color="C0C0C0"/>
            </w:tcBorders>
            <w:shd w:val="clear" w:color="auto" w:fill="auto"/>
            <w:hideMark/>
          </w:tcPr>
          <w:p w14:paraId="234634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1 149 631,64</w:t>
            </w:r>
          </w:p>
        </w:tc>
        <w:tc>
          <w:tcPr>
            <w:tcW w:w="1417" w:type="dxa"/>
            <w:tcBorders>
              <w:top w:val="nil"/>
              <w:left w:val="nil"/>
              <w:bottom w:val="single" w:sz="4" w:space="0" w:color="C0C0C0"/>
              <w:right w:val="single" w:sz="4" w:space="0" w:color="C0C0C0"/>
            </w:tcBorders>
            <w:shd w:val="clear" w:color="auto" w:fill="auto"/>
            <w:hideMark/>
          </w:tcPr>
          <w:p w14:paraId="5769BE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1 228 003,04</w:t>
            </w:r>
          </w:p>
        </w:tc>
      </w:tr>
      <w:tr w:rsidR="0002498A" w:rsidRPr="0002498A" w14:paraId="0C71989A" w14:textId="77777777" w:rsidTr="0002498A">
        <w:trPr>
          <w:trHeight w:val="288"/>
        </w:trPr>
        <w:tc>
          <w:tcPr>
            <w:tcW w:w="1089" w:type="dxa"/>
            <w:tcBorders>
              <w:top w:val="nil"/>
              <w:left w:val="single" w:sz="4" w:space="0" w:color="C0C0C0"/>
              <w:bottom w:val="single" w:sz="4" w:space="0" w:color="C0C0C0"/>
              <w:right w:val="single" w:sz="4" w:space="0" w:color="C0C0C0"/>
            </w:tcBorders>
            <w:shd w:val="clear" w:color="auto" w:fill="auto"/>
            <w:hideMark/>
          </w:tcPr>
          <w:p w14:paraId="4341510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w:t>
            </w:r>
          </w:p>
        </w:tc>
        <w:tc>
          <w:tcPr>
            <w:tcW w:w="10105" w:type="dxa"/>
            <w:tcBorders>
              <w:top w:val="nil"/>
              <w:left w:val="nil"/>
              <w:bottom w:val="single" w:sz="4" w:space="0" w:color="C0C0C0"/>
              <w:right w:val="single" w:sz="4" w:space="0" w:color="C0C0C0"/>
            </w:tcBorders>
            <w:shd w:val="clear" w:color="auto" w:fill="auto"/>
            <w:hideMark/>
          </w:tcPr>
          <w:p w14:paraId="3BCE757A"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Vzťahy k účtom klientov štátnej pokladnice (účtová skupina 20)</w:t>
            </w:r>
          </w:p>
        </w:tc>
        <w:tc>
          <w:tcPr>
            <w:tcW w:w="850" w:type="dxa"/>
            <w:tcBorders>
              <w:top w:val="nil"/>
              <w:left w:val="nil"/>
              <w:bottom w:val="single" w:sz="4" w:space="0" w:color="C0C0C0"/>
              <w:right w:val="single" w:sz="4" w:space="0" w:color="C0C0C0"/>
            </w:tcBorders>
            <w:shd w:val="clear" w:color="auto" w:fill="auto"/>
            <w:hideMark/>
          </w:tcPr>
          <w:p w14:paraId="7A7D8D6D" w14:textId="77777777" w:rsidR="0002498A" w:rsidRPr="0002498A" w:rsidRDefault="0002498A" w:rsidP="0002498A">
            <w:pPr>
              <w:spacing w:line="240" w:lineRule="auto"/>
              <w:jc w:val="center"/>
              <w:rPr>
                <w:rFonts w:ascii="Calibri" w:eastAsia="Times New Roman" w:hAnsi="Calibri" w:cs="Calibri"/>
                <w:b w:val="0"/>
                <w:color w:val="auto"/>
                <w:sz w:val="22"/>
                <w:lang w:eastAsia="sk-SK"/>
              </w:rPr>
            </w:pPr>
            <w:r w:rsidRPr="0002498A">
              <w:rPr>
                <w:rFonts w:ascii="Calibri" w:eastAsia="Times New Roman" w:hAnsi="Calibri" w:cs="Calibri"/>
                <w:b w:val="0"/>
                <w:color w:val="auto"/>
                <w:sz w:val="22"/>
                <w:lang w:eastAsia="sk-SK"/>
              </w:rPr>
              <w:t>183</w:t>
            </w:r>
          </w:p>
        </w:tc>
        <w:tc>
          <w:tcPr>
            <w:tcW w:w="1418" w:type="dxa"/>
            <w:tcBorders>
              <w:top w:val="nil"/>
              <w:left w:val="nil"/>
              <w:bottom w:val="single" w:sz="4" w:space="0" w:color="C0C0C0"/>
              <w:right w:val="single" w:sz="4" w:space="0" w:color="C0C0C0"/>
            </w:tcBorders>
            <w:shd w:val="clear" w:color="auto" w:fill="auto"/>
            <w:hideMark/>
          </w:tcPr>
          <w:p w14:paraId="3DA7931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0C1F8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r>
    </w:tbl>
    <w:p w14:paraId="05A1339E" w14:textId="52F231F0" w:rsidR="0039651F" w:rsidRDefault="0039651F">
      <w:pPr>
        <w:spacing w:after="200"/>
        <w:rPr>
          <w:noProof/>
        </w:rPr>
      </w:pPr>
    </w:p>
    <w:p w14:paraId="7741A000" w14:textId="54B6D89F" w:rsidR="005C603E" w:rsidRDefault="005C603E" w:rsidP="005C603E">
      <w:pPr>
        <w:pStyle w:val="Nadpis1"/>
        <w:rPr>
          <w:noProof/>
        </w:rPr>
      </w:pPr>
      <w:bookmarkStart w:id="26" w:name="_Toc154573538"/>
      <w:r>
        <w:rPr>
          <w:noProof/>
        </w:rPr>
        <w:t>Údaje z výkazu ziskov a strát</w:t>
      </w:r>
      <w:bookmarkEnd w:id="26"/>
    </w:p>
    <w:tbl>
      <w:tblPr>
        <w:tblW w:w="15039" w:type="dxa"/>
        <w:tblCellMar>
          <w:left w:w="70" w:type="dxa"/>
          <w:right w:w="70" w:type="dxa"/>
        </w:tblCellMar>
        <w:tblLook w:val="04A0" w:firstRow="1" w:lastRow="0" w:firstColumn="1" w:lastColumn="0" w:noHBand="0" w:noVBand="1"/>
      </w:tblPr>
      <w:tblGrid>
        <w:gridCol w:w="846"/>
        <w:gridCol w:w="10348"/>
        <w:gridCol w:w="850"/>
        <w:gridCol w:w="1418"/>
        <w:gridCol w:w="1417"/>
        <w:gridCol w:w="160"/>
      </w:tblGrid>
      <w:tr w:rsidR="0002498A" w:rsidRPr="0002498A" w14:paraId="11554617" w14:textId="77777777" w:rsidTr="0002498A">
        <w:trPr>
          <w:gridAfter w:val="1"/>
          <w:wAfter w:w="160" w:type="dxa"/>
          <w:trHeight w:val="464"/>
        </w:trPr>
        <w:tc>
          <w:tcPr>
            <w:tcW w:w="846"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4FA7953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 účtu alebo skupiny</w:t>
            </w:r>
          </w:p>
        </w:tc>
        <w:tc>
          <w:tcPr>
            <w:tcW w:w="10348"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B13ABF4"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Náklady</w:t>
            </w:r>
          </w:p>
        </w:tc>
        <w:tc>
          <w:tcPr>
            <w:tcW w:w="850"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6CB8951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Číslo riadku</w:t>
            </w:r>
          </w:p>
        </w:tc>
        <w:tc>
          <w:tcPr>
            <w:tcW w:w="1418"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003C9177"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2022</w:t>
            </w:r>
          </w:p>
        </w:tc>
        <w:tc>
          <w:tcPr>
            <w:tcW w:w="1417" w:type="dxa"/>
            <w:vMerge w:val="restart"/>
            <w:tcBorders>
              <w:top w:val="single" w:sz="4" w:space="0" w:color="C0C0C0"/>
              <w:left w:val="single" w:sz="4" w:space="0" w:color="C0C0C0"/>
              <w:bottom w:val="single" w:sz="4" w:space="0" w:color="C0C0C0"/>
              <w:right w:val="single" w:sz="4" w:space="0" w:color="C0C0C0"/>
            </w:tcBorders>
            <w:shd w:val="clear" w:color="000000" w:fill="DCDCDC"/>
            <w:vAlign w:val="center"/>
            <w:hideMark/>
          </w:tcPr>
          <w:p w14:paraId="2EA52A52"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2021</w:t>
            </w:r>
          </w:p>
        </w:tc>
      </w:tr>
      <w:tr w:rsidR="0002498A" w:rsidRPr="0002498A" w14:paraId="7523C392" w14:textId="77777777" w:rsidTr="0002498A">
        <w:trPr>
          <w:trHeight w:val="288"/>
        </w:trPr>
        <w:tc>
          <w:tcPr>
            <w:tcW w:w="846" w:type="dxa"/>
            <w:vMerge/>
            <w:tcBorders>
              <w:top w:val="single" w:sz="4" w:space="0" w:color="C0C0C0"/>
              <w:left w:val="single" w:sz="4" w:space="0" w:color="C0C0C0"/>
              <w:bottom w:val="single" w:sz="4" w:space="0" w:color="C0C0C0"/>
              <w:right w:val="single" w:sz="4" w:space="0" w:color="C0C0C0"/>
            </w:tcBorders>
            <w:vAlign w:val="center"/>
            <w:hideMark/>
          </w:tcPr>
          <w:p w14:paraId="0F6E87FF"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0348" w:type="dxa"/>
            <w:vMerge/>
            <w:tcBorders>
              <w:top w:val="single" w:sz="4" w:space="0" w:color="C0C0C0"/>
              <w:left w:val="single" w:sz="4" w:space="0" w:color="C0C0C0"/>
              <w:bottom w:val="single" w:sz="4" w:space="0" w:color="C0C0C0"/>
              <w:right w:val="single" w:sz="4" w:space="0" w:color="C0C0C0"/>
            </w:tcBorders>
            <w:vAlign w:val="center"/>
            <w:hideMark/>
          </w:tcPr>
          <w:p w14:paraId="1E63F87D"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850" w:type="dxa"/>
            <w:vMerge/>
            <w:tcBorders>
              <w:top w:val="single" w:sz="4" w:space="0" w:color="C0C0C0"/>
              <w:left w:val="single" w:sz="4" w:space="0" w:color="C0C0C0"/>
              <w:bottom w:val="single" w:sz="4" w:space="0" w:color="C0C0C0"/>
              <w:right w:val="single" w:sz="4" w:space="0" w:color="C0C0C0"/>
            </w:tcBorders>
            <w:vAlign w:val="center"/>
            <w:hideMark/>
          </w:tcPr>
          <w:p w14:paraId="7C408562"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418" w:type="dxa"/>
            <w:vMerge/>
            <w:tcBorders>
              <w:top w:val="single" w:sz="4" w:space="0" w:color="C0C0C0"/>
              <w:left w:val="single" w:sz="4" w:space="0" w:color="C0C0C0"/>
              <w:bottom w:val="single" w:sz="4" w:space="0" w:color="C0C0C0"/>
              <w:right w:val="single" w:sz="4" w:space="0" w:color="C0C0C0"/>
            </w:tcBorders>
            <w:vAlign w:val="center"/>
            <w:hideMark/>
          </w:tcPr>
          <w:p w14:paraId="524A06B9"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417" w:type="dxa"/>
            <w:vMerge/>
            <w:tcBorders>
              <w:top w:val="single" w:sz="4" w:space="0" w:color="C0C0C0"/>
              <w:left w:val="single" w:sz="4" w:space="0" w:color="C0C0C0"/>
              <w:bottom w:val="single" w:sz="4" w:space="0" w:color="C0C0C0"/>
              <w:right w:val="single" w:sz="4" w:space="0" w:color="C0C0C0"/>
            </w:tcBorders>
            <w:vAlign w:val="center"/>
            <w:hideMark/>
          </w:tcPr>
          <w:p w14:paraId="7CF0C670" w14:textId="77777777" w:rsidR="0002498A" w:rsidRPr="0002498A" w:rsidRDefault="0002498A" w:rsidP="0002498A">
            <w:pPr>
              <w:spacing w:line="240" w:lineRule="auto"/>
              <w:rPr>
                <w:rFonts w:ascii="Calibri" w:eastAsia="Times New Roman" w:hAnsi="Calibri" w:cs="Calibri"/>
                <w:bCs/>
                <w:color w:val="auto"/>
                <w:sz w:val="22"/>
                <w:lang w:eastAsia="sk-SK"/>
              </w:rPr>
            </w:pPr>
          </w:p>
        </w:tc>
        <w:tc>
          <w:tcPr>
            <w:tcW w:w="160" w:type="dxa"/>
            <w:tcBorders>
              <w:top w:val="nil"/>
              <w:left w:val="nil"/>
              <w:bottom w:val="nil"/>
              <w:right w:val="nil"/>
            </w:tcBorders>
            <w:shd w:val="clear" w:color="auto" w:fill="auto"/>
            <w:noWrap/>
            <w:vAlign w:val="bottom"/>
            <w:hideMark/>
          </w:tcPr>
          <w:p w14:paraId="3BF9B1B8"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p>
        </w:tc>
      </w:tr>
      <w:tr w:rsidR="0002498A" w:rsidRPr="0002498A" w14:paraId="17C0AB0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812AF2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a</w:t>
            </w:r>
          </w:p>
        </w:tc>
        <w:tc>
          <w:tcPr>
            <w:tcW w:w="10348" w:type="dxa"/>
            <w:tcBorders>
              <w:top w:val="nil"/>
              <w:left w:val="nil"/>
              <w:bottom w:val="single" w:sz="4" w:space="0" w:color="C0C0C0"/>
              <w:right w:val="single" w:sz="4" w:space="0" w:color="C0C0C0"/>
            </w:tcBorders>
            <w:shd w:val="clear" w:color="auto" w:fill="auto"/>
            <w:hideMark/>
          </w:tcPr>
          <w:p w14:paraId="7FD723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b</w:t>
            </w:r>
          </w:p>
        </w:tc>
        <w:tc>
          <w:tcPr>
            <w:tcW w:w="850" w:type="dxa"/>
            <w:tcBorders>
              <w:top w:val="nil"/>
              <w:left w:val="nil"/>
              <w:bottom w:val="single" w:sz="4" w:space="0" w:color="C0C0C0"/>
              <w:right w:val="single" w:sz="4" w:space="0" w:color="C0C0C0"/>
            </w:tcBorders>
            <w:shd w:val="clear" w:color="auto" w:fill="auto"/>
            <w:hideMark/>
          </w:tcPr>
          <w:p w14:paraId="7B8CAE9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w:t>
            </w:r>
          </w:p>
        </w:tc>
        <w:tc>
          <w:tcPr>
            <w:tcW w:w="1418" w:type="dxa"/>
            <w:tcBorders>
              <w:top w:val="nil"/>
              <w:left w:val="nil"/>
              <w:bottom w:val="single" w:sz="4" w:space="0" w:color="C0C0C0"/>
              <w:right w:val="single" w:sz="4" w:space="0" w:color="C0C0C0"/>
            </w:tcBorders>
            <w:shd w:val="clear" w:color="auto" w:fill="auto"/>
            <w:hideMark/>
          </w:tcPr>
          <w:p w14:paraId="5F13100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w:t>
            </w:r>
          </w:p>
        </w:tc>
        <w:tc>
          <w:tcPr>
            <w:tcW w:w="1417" w:type="dxa"/>
            <w:tcBorders>
              <w:top w:val="nil"/>
              <w:left w:val="nil"/>
              <w:bottom w:val="single" w:sz="4" w:space="0" w:color="C0C0C0"/>
              <w:right w:val="single" w:sz="4" w:space="0" w:color="C0C0C0"/>
            </w:tcBorders>
            <w:shd w:val="clear" w:color="auto" w:fill="auto"/>
            <w:hideMark/>
          </w:tcPr>
          <w:p w14:paraId="7959C9E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w:t>
            </w:r>
          </w:p>
        </w:tc>
        <w:tc>
          <w:tcPr>
            <w:tcW w:w="160" w:type="dxa"/>
            <w:vAlign w:val="center"/>
            <w:hideMark/>
          </w:tcPr>
          <w:p w14:paraId="04A3B76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1D41FF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56E5B53"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50</w:t>
            </w:r>
          </w:p>
        </w:tc>
        <w:tc>
          <w:tcPr>
            <w:tcW w:w="10348" w:type="dxa"/>
            <w:tcBorders>
              <w:top w:val="nil"/>
              <w:left w:val="nil"/>
              <w:bottom w:val="single" w:sz="4" w:space="0" w:color="C0C0C0"/>
              <w:right w:val="single" w:sz="4" w:space="0" w:color="C0C0C0"/>
            </w:tcBorders>
            <w:shd w:val="clear" w:color="auto" w:fill="auto"/>
            <w:hideMark/>
          </w:tcPr>
          <w:p w14:paraId="05B25DF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Spotrebované nákupy (r. 002 až r. 005)</w:t>
            </w:r>
          </w:p>
        </w:tc>
        <w:tc>
          <w:tcPr>
            <w:tcW w:w="850" w:type="dxa"/>
            <w:tcBorders>
              <w:top w:val="nil"/>
              <w:left w:val="nil"/>
              <w:bottom w:val="single" w:sz="4" w:space="0" w:color="C0C0C0"/>
              <w:right w:val="single" w:sz="4" w:space="0" w:color="C0C0C0"/>
            </w:tcBorders>
            <w:shd w:val="clear" w:color="auto" w:fill="auto"/>
            <w:hideMark/>
          </w:tcPr>
          <w:p w14:paraId="26CA916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001</w:t>
            </w:r>
          </w:p>
        </w:tc>
        <w:tc>
          <w:tcPr>
            <w:tcW w:w="1418" w:type="dxa"/>
            <w:tcBorders>
              <w:top w:val="nil"/>
              <w:left w:val="nil"/>
              <w:bottom w:val="single" w:sz="4" w:space="0" w:color="C0C0C0"/>
              <w:right w:val="single" w:sz="4" w:space="0" w:color="C0C0C0"/>
            </w:tcBorders>
            <w:shd w:val="clear" w:color="auto" w:fill="auto"/>
            <w:hideMark/>
          </w:tcPr>
          <w:p w14:paraId="44393F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234 704,58</w:t>
            </w:r>
          </w:p>
        </w:tc>
        <w:tc>
          <w:tcPr>
            <w:tcW w:w="1417" w:type="dxa"/>
            <w:tcBorders>
              <w:top w:val="nil"/>
              <w:left w:val="nil"/>
              <w:bottom w:val="single" w:sz="4" w:space="0" w:color="C0C0C0"/>
              <w:right w:val="single" w:sz="4" w:space="0" w:color="C0C0C0"/>
            </w:tcBorders>
            <w:shd w:val="clear" w:color="auto" w:fill="auto"/>
            <w:hideMark/>
          </w:tcPr>
          <w:p w14:paraId="633615F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186 940,60</w:t>
            </w:r>
          </w:p>
        </w:tc>
        <w:tc>
          <w:tcPr>
            <w:tcW w:w="160" w:type="dxa"/>
            <w:vAlign w:val="center"/>
            <w:hideMark/>
          </w:tcPr>
          <w:p w14:paraId="2CF4AE6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B17C0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1DBA3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501</w:t>
            </w:r>
          </w:p>
        </w:tc>
        <w:tc>
          <w:tcPr>
            <w:tcW w:w="10348" w:type="dxa"/>
            <w:tcBorders>
              <w:top w:val="nil"/>
              <w:left w:val="nil"/>
              <w:bottom w:val="single" w:sz="4" w:space="0" w:color="C0C0C0"/>
              <w:right w:val="single" w:sz="4" w:space="0" w:color="C0C0C0"/>
            </w:tcBorders>
            <w:shd w:val="clear" w:color="auto" w:fill="auto"/>
            <w:hideMark/>
          </w:tcPr>
          <w:p w14:paraId="6212712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materiálu</w:t>
            </w:r>
          </w:p>
        </w:tc>
        <w:tc>
          <w:tcPr>
            <w:tcW w:w="850" w:type="dxa"/>
            <w:tcBorders>
              <w:top w:val="nil"/>
              <w:left w:val="nil"/>
              <w:bottom w:val="single" w:sz="4" w:space="0" w:color="C0C0C0"/>
              <w:right w:val="single" w:sz="4" w:space="0" w:color="C0C0C0"/>
            </w:tcBorders>
            <w:shd w:val="clear" w:color="auto" w:fill="auto"/>
            <w:hideMark/>
          </w:tcPr>
          <w:p w14:paraId="788C4AD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002</w:t>
            </w:r>
          </w:p>
        </w:tc>
        <w:tc>
          <w:tcPr>
            <w:tcW w:w="1418" w:type="dxa"/>
            <w:tcBorders>
              <w:top w:val="nil"/>
              <w:left w:val="nil"/>
              <w:bottom w:val="single" w:sz="4" w:space="0" w:color="C0C0C0"/>
              <w:right w:val="single" w:sz="4" w:space="0" w:color="C0C0C0"/>
            </w:tcBorders>
            <w:shd w:val="clear" w:color="auto" w:fill="auto"/>
            <w:hideMark/>
          </w:tcPr>
          <w:p w14:paraId="391F671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87 438,53</w:t>
            </w:r>
          </w:p>
        </w:tc>
        <w:tc>
          <w:tcPr>
            <w:tcW w:w="1417" w:type="dxa"/>
            <w:tcBorders>
              <w:top w:val="nil"/>
              <w:left w:val="nil"/>
              <w:bottom w:val="single" w:sz="4" w:space="0" w:color="C0C0C0"/>
              <w:right w:val="single" w:sz="4" w:space="0" w:color="C0C0C0"/>
            </w:tcBorders>
            <w:shd w:val="clear" w:color="auto" w:fill="auto"/>
            <w:hideMark/>
          </w:tcPr>
          <w:p w14:paraId="04C24FC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78 250,46</w:t>
            </w:r>
          </w:p>
        </w:tc>
        <w:tc>
          <w:tcPr>
            <w:tcW w:w="160" w:type="dxa"/>
            <w:vAlign w:val="center"/>
            <w:hideMark/>
          </w:tcPr>
          <w:p w14:paraId="2D7BFD4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7C3380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BEF87C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502</w:t>
            </w:r>
          </w:p>
        </w:tc>
        <w:tc>
          <w:tcPr>
            <w:tcW w:w="10348" w:type="dxa"/>
            <w:tcBorders>
              <w:top w:val="nil"/>
              <w:left w:val="nil"/>
              <w:bottom w:val="single" w:sz="4" w:space="0" w:color="C0C0C0"/>
              <w:right w:val="single" w:sz="4" w:space="0" w:color="C0C0C0"/>
            </w:tcBorders>
            <w:shd w:val="clear" w:color="auto" w:fill="auto"/>
            <w:hideMark/>
          </w:tcPr>
          <w:p w14:paraId="4F38034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energie</w:t>
            </w:r>
          </w:p>
        </w:tc>
        <w:tc>
          <w:tcPr>
            <w:tcW w:w="850" w:type="dxa"/>
            <w:tcBorders>
              <w:top w:val="nil"/>
              <w:left w:val="nil"/>
              <w:bottom w:val="single" w:sz="4" w:space="0" w:color="C0C0C0"/>
              <w:right w:val="single" w:sz="4" w:space="0" w:color="C0C0C0"/>
            </w:tcBorders>
            <w:shd w:val="clear" w:color="auto" w:fill="auto"/>
            <w:hideMark/>
          </w:tcPr>
          <w:p w14:paraId="32E39B6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003</w:t>
            </w:r>
          </w:p>
        </w:tc>
        <w:tc>
          <w:tcPr>
            <w:tcW w:w="1418" w:type="dxa"/>
            <w:tcBorders>
              <w:top w:val="nil"/>
              <w:left w:val="nil"/>
              <w:bottom w:val="single" w:sz="4" w:space="0" w:color="C0C0C0"/>
              <w:right w:val="single" w:sz="4" w:space="0" w:color="C0C0C0"/>
            </w:tcBorders>
            <w:shd w:val="clear" w:color="auto" w:fill="auto"/>
            <w:hideMark/>
          </w:tcPr>
          <w:p w14:paraId="60CDB6F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147 266,05</w:t>
            </w:r>
          </w:p>
        </w:tc>
        <w:tc>
          <w:tcPr>
            <w:tcW w:w="1417" w:type="dxa"/>
            <w:tcBorders>
              <w:top w:val="nil"/>
              <w:left w:val="nil"/>
              <w:bottom w:val="single" w:sz="4" w:space="0" w:color="C0C0C0"/>
              <w:right w:val="single" w:sz="4" w:space="0" w:color="C0C0C0"/>
            </w:tcBorders>
            <w:shd w:val="clear" w:color="auto" w:fill="auto"/>
            <w:hideMark/>
          </w:tcPr>
          <w:p w14:paraId="4EF178A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108 690,14</w:t>
            </w:r>
          </w:p>
        </w:tc>
        <w:tc>
          <w:tcPr>
            <w:tcW w:w="160" w:type="dxa"/>
            <w:vAlign w:val="center"/>
            <w:hideMark/>
          </w:tcPr>
          <w:p w14:paraId="20AD69D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276C4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74917D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503</w:t>
            </w:r>
          </w:p>
        </w:tc>
        <w:tc>
          <w:tcPr>
            <w:tcW w:w="10348" w:type="dxa"/>
            <w:tcBorders>
              <w:top w:val="nil"/>
              <w:left w:val="nil"/>
              <w:bottom w:val="single" w:sz="4" w:space="0" w:color="C0C0C0"/>
              <w:right w:val="single" w:sz="4" w:space="0" w:color="C0C0C0"/>
            </w:tcBorders>
            <w:shd w:val="clear" w:color="auto" w:fill="auto"/>
            <w:hideMark/>
          </w:tcPr>
          <w:p w14:paraId="2A2589C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Spotreba ostatných neskladovateľných dodávok</w:t>
            </w:r>
          </w:p>
        </w:tc>
        <w:tc>
          <w:tcPr>
            <w:tcW w:w="850" w:type="dxa"/>
            <w:tcBorders>
              <w:top w:val="nil"/>
              <w:left w:val="nil"/>
              <w:bottom w:val="single" w:sz="4" w:space="0" w:color="C0C0C0"/>
              <w:right w:val="single" w:sz="4" w:space="0" w:color="C0C0C0"/>
            </w:tcBorders>
            <w:shd w:val="clear" w:color="auto" w:fill="auto"/>
            <w:hideMark/>
          </w:tcPr>
          <w:p w14:paraId="7D22460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004</w:t>
            </w:r>
          </w:p>
        </w:tc>
        <w:tc>
          <w:tcPr>
            <w:tcW w:w="1418" w:type="dxa"/>
            <w:tcBorders>
              <w:top w:val="nil"/>
              <w:left w:val="nil"/>
              <w:bottom w:val="single" w:sz="4" w:space="0" w:color="C0C0C0"/>
              <w:right w:val="single" w:sz="4" w:space="0" w:color="C0C0C0"/>
            </w:tcBorders>
            <w:shd w:val="clear" w:color="auto" w:fill="auto"/>
            <w:hideMark/>
          </w:tcPr>
          <w:p w14:paraId="26E4FB4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9893F3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14A178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E3721A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151F76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504, 507</w:t>
            </w:r>
          </w:p>
        </w:tc>
        <w:tc>
          <w:tcPr>
            <w:tcW w:w="10348" w:type="dxa"/>
            <w:tcBorders>
              <w:top w:val="nil"/>
              <w:left w:val="nil"/>
              <w:bottom w:val="single" w:sz="4" w:space="0" w:color="C0C0C0"/>
              <w:right w:val="single" w:sz="4" w:space="0" w:color="C0C0C0"/>
            </w:tcBorders>
            <w:shd w:val="clear" w:color="auto" w:fill="auto"/>
            <w:hideMark/>
          </w:tcPr>
          <w:p w14:paraId="508BFAB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Predaný tovar, Predaná nehnuteľnosť</w:t>
            </w:r>
          </w:p>
        </w:tc>
        <w:tc>
          <w:tcPr>
            <w:tcW w:w="850" w:type="dxa"/>
            <w:tcBorders>
              <w:top w:val="nil"/>
              <w:left w:val="nil"/>
              <w:bottom w:val="single" w:sz="4" w:space="0" w:color="C0C0C0"/>
              <w:right w:val="single" w:sz="4" w:space="0" w:color="C0C0C0"/>
            </w:tcBorders>
            <w:shd w:val="clear" w:color="auto" w:fill="auto"/>
            <w:hideMark/>
          </w:tcPr>
          <w:p w14:paraId="251DF3F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005</w:t>
            </w:r>
          </w:p>
        </w:tc>
        <w:tc>
          <w:tcPr>
            <w:tcW w:w="1418" w:type="dxa"/>
            <w:tcBorders>
              <w:top w:val="nil"/>
              <w:left w:val="nil"/>
              <w:bottom w:val="single" w:sz="4" w:space="0" w:color="C0C0C0"/>
              <w:right w:val="single" w:sz="4" w:space="0" w:color="C0C0C0"/>
            </w:tcBorders>
            <w:shd w:val="clear" w:color="auto" w:fill="auto"/>
            <w:hideMark/>
          </w:tcPr>
          <w:p w14:paraId="0925B23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31924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6C5D2D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C5CFE5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413EF4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51</w:t>
            </w:r>
          </w:p>
        </w:tc>
        <w:tc>
          <w:tcPr>
            <w:tcW w:w="10348" w:type="dxa"/>
            <w:tcBorders>
              <w:top w:val="nil"/>
              <w:left w:val="nil"/>
              <w:bottom w:val="single" w:sz="4" w:space="0" w:color="C0C0C0"/>
              <w:right w:val="single" w:sz="4" w:space="0" w:color="C0C0C0"/>
            </w:tcBorders>
            <w:shd w:val="clear" w:color="auto" w:fill="auto"/>
            <w:hideMark/>
          </w:tcPr>
          <w:p w14:paraId="0BCFFD58"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Služby (r. 007 až r. 010)</w:t>
            </w:r>
          </w:p>
        </w:tc>
        <w:tc>
          <w:tcPr>
            <w:tcW w:w="850" w:type="dxa"/>
            <w:tcBorders>
              <w:top w:val="nil"/>
              <w:left w:val="nil"/>
              <w:bottom w:val="single" w:sz="4" w:space="0" w:color="C0C0C0"/>
              <w:right w:val="single" w:sz="4" w:space="0" w:color="C0C0C0"/>
            </w:tcBorders>
            <w:shd w:val="clear" w:color="auto" w:fill="auto"/>
            <w:hideMark/>
          </w:tcPr>
          <w:p w14:paraId="4536DE6D"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006</w:t>
            </w:r>
          </w:p>
        </w:tc>
        <w:tc>
          <w:tcPr>
            <w:tcW w:w="1418" w:type="dxa"/>
            <w:tcBorders>
              <w:top w:val="nil"/>
              <w:left w:val="nil"/>
              <w:bottom w:val="single" w:sz="4" w:space="0" w:color="C0C0C0"/>
              <w:right w:val="single" w:sz="4" w:space="0" w:color="C0C0C0"/>
            </w:tcBorders>
            <w:shd w:val="clear" w:color="auto" w:fill="auto"/>
            <w:hideMark/>
          </w:tcPr>
          <w:p w14:paraId="64FFE40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269 945,98</w:t>
            </w:r>
          </w:p>
        </w:tc>
        <w:tc>
          <w:tcPr>
            <w:tcW w:w="1417" w:type="dxa"/>
            <w:tcBorders>
              <w:top w:val="nil"/>
              <w:left w:val="nil"/>
              <w:bottom w:val="single" w:sz="4" w:space="0" w:color="C0C0C0"/>
              <w:right w:val="single" w:sz="4" w:space="0" w:color="C0C0C0"/>
            </w:tcBorders>
            <w:shd w:val="clear" w:color="auto" w:fill="auto"/>
            <w:hideMark/>
          </w:tcPr>
          <w:p w14:paraId="47DC822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235 206,99</w:t>
            </w:r>
          </w:p>
        </w:tc>
        <w:tc>
          <w:tcPr>
            <w:tcW w:w="160" w:type="dxa"/>
            <w:vAlign w:val="center"/>
            <w:hideMark/>
          </w:tcPr>
          <w:p w14:paraId="71797A7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02140B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695AC2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511</w:t>
            </w:r>
          </w:p>
        </w:tc>
        <w:tc>
          <w:tcPr>
            <w:tcW w:w="10348" w:type="dxa"/>
            <w:tcBorders>
              <w:top w:val="nil"/>
              <w:left w:val="nil"/>
              <w:bottom w:val="single" w:sz="4" w:space="0" w:color="C0C0C0"/>
              <w:right w:val="single" w:sz="4" w:space="0" w:color="C0C0C0"/>
            </w:tcBorders>
            <w:shd w:val="clear" w:color="auto" w:fill="auto"/>
            <w:hideMark/>
          </w:tcPr>
          <w:p w14:paraId="66FAA45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Opravy a udržiavanie</w:t>
            </w:r>
          </w:p>
        </w:tc>
        <w:tc>
          <w:tcPr>
            <w:tcW w:w="850" w:type="dxa"/>
            <w:tcBorders>
              <w:top w:val="nil"/>
              <w:left w:val="nil"/>
              <w:bottom w:val="single" w:sz="4" w:space="0" w:color="C0C0C0"/>
              <w:right w:val="single" w:sz="4" w:space="0" w:color="C0C0C0"/>
            </w:tcBorders>
            <w:shd w:val="clear" w:color="auto" w:fill="auto"/>
            <w:hideMark/>
          </w:tcPr>
          <w:p w14:paraId="387EA85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007</w:t>
            </w:r>
          </w:p>
        </w:tc>
        <w:tc>
          <w:tcPr>
            <w:tcW w:w="1418" w:type="dxa"/>
            <w:tcBorders>
              <w:top w:val="nil"/>
              <w:left w:val="nil"/>
              <w:bottom w:val="single" w:sz="4" w:space="0" w:color="C0C0C0"/>
              <w:right w:val="single" w:sz="4" w:space="0" w:color="C0C0C0"/>
            </w:tcBorders>
            <w:shd w:val="clear" w:color="auto" w:fill="auto"/>
            <w:hideMark/>
          </w:tcPr>
          <w:p w14:paraId="6E0D078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16 960,59</w:t>
            </w:r>
          </w:p>
        </w:tc>
        <w:tc>
          <w:tcPr>
            <w:tcW w:w="1417" w:type="dxa"/>
            <w:tcBorders>
              <w:top w:val="nil"/>
              <w:left w:val="nil"/>
              <w:bottom w:val="single" w:sz="4" w:space="0" w:color="C0C0C0"/>
              <w:right w:val="single" w:sz="4" w:space="0" w:color="C0C0C0"/>
            </w:tcBorders>
            <w:shd w:val="clear" w:color="auto" w:fill="auto"/>
            <w:hideMark/>
          </w:tcPr>
          <w:p w14:paraId="04E735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4FFB075"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1B159B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6BD4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512</w:t>
            </w:r>
          </w:p>
        </w:tc>
        <w:tc>
          <w:tcPr>
            <w:tcW w:w="10348" w:type="dxa"/>
            <w:tcBorders>
              <w:top w:val="nil"/>
              <w:left w:val="nil"/>
              <w:bottom w:val="single" w:sz="4" w:space="0" w:color="C0C0C0"/>
              <w:right w:val="single" w:sz="4" w:space="0" w:color="C0C0C0"/>
            </w:tcBorders>
            <w:shd w:val="clear" w:color="auto" w:fill="auto"/>
            <w:hideMark/>
          </w:tcPr>
          <w:p w14:paraId="46CDF7A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Cestovné</w:t>
            </w:r>
          </w:p>
        </w:tc>
        <w:tc>
          <w:tcPr>
            <w:tcW w:w="850" w:type="dxa"/>
            <w:tcBorders>
              <w:top w:val="nil"/>
              <w:left w:val="nil"/>
              <w:bottom w:val="single" w:sz="4" w:space="0" w:color="C0C0C0"/>
              <w:right w:val="single" w:sz="4" w:space="0" w:color="C0C0C0"/>
            </w:tcBorders>
            <w:shd w:val="clear" w:color="auto" w:fill="auto"/>
            <w:hideMark/>
          </w:tcPr>
          <w:p w14:paraId="66A2F7A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008</w:t>
            </w:r>
          </w:p>
        </w:tc>
        <w:tc>
          <w:tcPr>
            <w:tcW w:w="1418" w:type="dxa"/>
            <w:tcBorders>
              <w:top w:val="nil"/>
              <w:left w:val="nil"/>
              <w:bottom w:val="single" w:sz="4" w:space="0" w:color="C0C0C0"/>
              <w:right w:val="single" w:sz="4" w:space="0" w:color="C0C0C0"/>
            </w:tcBorders>
            <w:shd w:val="clear" w:color="auto" w:fill="auto"/>
            <w:hideMark/>
          </w:tcPr>
          <w:p w14:paraId="15043CD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145,48</w:t>
            </w:r>
          </w:p>
        </w:tc>
        <w:tc>
          <w:tcPr>
            <w:tcW w:w="1417" w:type="dxa"/>
            <w:tcBorders>
              <w:top w:val="nil"/>
              <w:left w:val="nil"/>
              <w:bottom w:val="single" w:sz="4" w:space="0" w:color="C0C0C0"/>
              <w:right w:val="single" w:sz="4" w:space="0" w:color="C0C0C0"/>
            </w:tcBorders>
            <w:shd w:val="clear" w:color="auto" w:fill="auto"/>
            <w:hideMark/>
          </w:tcPr>
          <w:p w14:paraId="5E9E657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DA72E8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4D6C789"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BCADB5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513</w:t>
            </w:r>
          </w:p>
        </w:tc>
        <w:tc>
          <w:tcPr>
            <w:tcW w:w="10348" w:type="dxa"/>
            <w:tcBorders>
              <w:top w:val="nil"/>
              <w:left w:val="nil"/>
              <w:bottom w:val="single" w:sz="4" w:space="0" w:color="C0C0C0"/>
              <w:right w:val="single" w:sz="4" w:space="0" w:color="C0C0C0"/>
            </w:tcBorders>
            <w:shd w:val="clear" w:color="auto" w:fill="auto"/>
            <w:hideMark/>
          </w:tcPr>
          <w:p w14:paraId="104DF5C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reprezentáciu</w:t>
            </w:r>
          </w:p>
        </w:tc>
        <w:tc>
          <w:tcPr>
            <w:tcW w:w="850" w:type="dxa"/>
            <w:tcBorders>
              <w:top w:val="nil"/>
              <w:left w:val="nil"/>
              <w:bottom w:val="single" w:sz="4" w:space="0" w:color="C0C0C0"/>
              <w:right w:val="single" w:sz="4" w:space="0" w:color="C0C0C0"/>
            </w:tcBorders>
            <w:shd w:val="clear" w:color="auto" w:fill="auto"/>
            <w:hideMark/>
          </w:tcPr>
          <w:p w14:paraId="19DB4E6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009</w:t>
            </w:r>
          </w:p>
        </w:tc>
        <w:tc>
          <w:tcPr>
            <w:tcW w:w="1418" w:type="dxa"/>
            <w:tcBorders>
              <w:top w:val="nil"/>
              <w:left w:val="nil"/>
              <w:bottom w:val="single" w:sz="4" w:space="0" w:color="C0C0C0"/>
              <w:right w:val="single" w:sz="4" w:space="0" w:color="C0C0C0"/>
            </w:tcBorders>
            <w:shd w:val="clear" w:color="auto" w:fill="auto"/>
            <w:hideMark/>
          </w:tcPr>
          <w:p w14:paraId="0D5AACB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2 762,95</w:t>
            </w:r>
          </w:p>
        </w:tc>
        <w:tc>
          <w:tcPr>
            <w:tcW w:w="1417" w:type="dxa"/>
            <w:tcBorders>
              <w:top w:val="nil"/>
              <w:left w:val="nil"/>
              <w:bottom w:val="single" w:sz="4" w:space="0" w:color="C0C0C0"/>
              <w:right w:val="single" w:sz="4" w:space="0" w:color="C0C0C0"/>
            </w:tcBorders>
            <w:shd w:val="clear" w:color="auto" w:fill="auto"/>
            <w:hideMark/>
          </w:tcPr>
          <w:p w14:paraId="6AA0BB4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1 887,31</w:t>
            </w:r>
          </w:p>
        </w:tc>
        <w:tc>
          <w:tcPr>
            <w:tcW w:w="160" w:type="dxa"/>
            <w:vAlign w:val="center"/>
            <w:hideMark/>
          </w:tcPr>
          <w:p w14:paraId="333D619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E953C1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B1A42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518</w:t>
            </w:r>
          </w:p>
        </w:tc>
        <w:tc>
          <w:tcPr>
            <w:tcW w:w="10348" w:type="dxa"/>
            <w:tcBorders>
              <w:top w:val="nil"/>
              <w:left w:val="nil"/>
              <w:bottom w:val="single" w:sz="4" w:space="0" w:color="C0C0C0"/>
              <w:right w:val="single" w:sz="4" w:space="0" w:color="C0C0C0"/>
            </w:tcBorders>
            <w:shd w:val="clear" w:color="auto" w:fill="auto"/>
            <w:hideMark/>
          </w:tcPr>
          <w:p w14:paraId="0FF2DCF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služby</w:t>
            </w:r>
          </w:p>
        </w:tc>
        <w:tc>
          <w:tcPr>
            <w:tcW w:w="850" w:type="dxa"/>
            <w:tcBorders>
              <w:top w:val="nil"/>
              <w:left w:val="nil"/>
              <w:bottom w:val="single" w:sz="4" w:space="0" w:color="C0C0C0"/>
              <w:right w:val="single" w:sz="4" w:space="0" w:color="C0C0C0"/>
            </w:tcBorders>
            <w:shd w:val="clear" w:color="auto" w:fill="auto"/>
            <w:hideMark/>
          </w:tcPr>
          <w:p w14:paraId="731381B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010</w:t>
            </w:r>
          </w:p>
        </w:tc>
        <w:tc>
          <w:tcPr>
            <w:tcW w:w="1418" w:type="dxa"/>
            <w:tcBorders>
              <w:top w:val="nil"/>
              <w:left w:val="nil"/>
              <w:bottom w:val="single" w:sz="4" w:space="0" w:color="C0C0C0"/>
              <w:right w:val="single" w:sz="4" w:space="0" w:color="C0C0C0"/>
            </w:tcBorders>
            <w:shd w:val="clear" w:color="auto" w:fill="auto"/>
            <w:hideMark/>
          </w:tcPr>
          <w:p w14:paraId="4E6413B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250 076,96</w:t>
            </w:r>
          </w:p>
        </w:tc>
        <w:tc>
          <w:tcPr>
            <w:tcW w:w="1417" w:type="dxa"/>
            <w:tcBorders>
              <w:top w:val="nil"/>
              <w:left w:val="nil"/>
              <w:bottom w:val="single" w:sz="4" w:space="0" w:color="C0C0C0"/>
              <w:right w:val="single" w:sz="4" w:space="0" w:color="C0C0C0"/>
            </w:tcBorders>
            <w:shd w:val="clear" w:color="auto" w:fill="auto"/>
            <w:hideMark/>
          </w:tcPr>
          <w:p w14:paraId="7055ED6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233 319,68</w:t>
            </w:r>
          </w:p>
        </w:tc>
        <w:tc>
          <w:tcPr>
            <w:tcW w:w="160" w:type="dxa"/>
            <w:vAlign w:val="center"/>
            <w:hideMark/>
          </w:tcPr>
          <w:p w14:paraId="2B82A8D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2F729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2E35D6"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52</w:t>
            </w:r>
          </w:p>
        </w:tc>
        <w:tc>
          <w:tcPr>
            <w:tcW w:w="10348" w:type="dxa"/>
            <w:tcBorders>
              <w:top w:val="nil"/>
              <w:left w:val="nil"/>
              <w:bottom w:val="single" w:sz="4" w:space="0" w:color="C0C0C0"/>
              <w:right w:val="single" w:sz="4" w:space="0" w:color="C0C0C0"/>
            </w:tcBorders>
            <w:shd w:val="clear" w:color="auto" w:fill="auto"/>
            <w:hideMark/>
          </w:tcPr>
          <w:p w14:paraId="5DD42E8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Osobné náklady (r. 012 až r. 016)</w:t>
            </w:r>
          </w:p>
        </w:tc>
        <w:tc>
          <w:tcPr>
            <w:tcW w:w="850" w:type="dxa"/>
            <w:tcBorders>
              <w:top w:val="nil"/>
              <w:left w:val="nil"/>
              <w:bottom w:val="single" w:sz="4" w:space="0" w:color="C0C0C0"/>
              <w:right w:val="single" w:sz="4" w:space="0" w:color="C0C0C0"/>
            </w:tcBorders>
            <w:shd w:val="clear" w:color="auto" w:fill="auto"/>
            <w:hideMark/>
          </w:tcPr>
          <w:p w14:paraId="3009DE71"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011</w:t>
            </w:r>
          </w:p>
        </w:tc>
        <w:tc>
          <w:tcPr>
            <w:tcW w:w="1418" w:type="dxa"/>
            <w:tcBorders>
              <w:top w:val="nil"/>
              <w:left w:val="nil"/>
              <w:bottom w:val="single" w:sz="4" w:space="0" w:color="C0C0C0"/>
              <w:right w:val="single" w:sz="4" w:space="0" w:color="C0C0C0"/>
            </w:tcBorders>
            <w:shd w:val="clear" w:color="auto" w:fill="auto"/>
            <w:hideMark/>
          </w:tcPr>
          <w:p w14:paraId="05A7500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285 784,82</w:t>
            </w:r>
          </w:p>
        </w:tc>
        <w:tc>
          <w:tcPr>
            <w:tcW w:w="1417" w:type="dxa"/>
            <w:tcBorders>
              <w:top w:val="nil"/>
              <w:left w:val="nil"/>
              <w:bottom w:val="single" w:sz="4" w:space="0" w:color="C0C0C0"/>
              <w:right w:val="single" w:sz="4" w:space="0" w:color="C0C0C0"/>
            </w:tcBorders>
            <w:shd w:val="clear" w:color="auto" w:fill="auto"/>
            <w:hideMark/>
          </w:tcPr>
          <w:p w14:paraId="7EB5A7C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280 794,79</w:t>
            </w:r>
          </w:p>
        </w:tc>
        <w:tc>
          <w:tcPr>
            <w:tcW w:w="160" w:type="dxa"/>
            <w:vAlign w:val="center"/>
            <w:hideMark/>
          </w:tcPr>
          <w:p w14:paraId="19F286F0"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A50AA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F4BD6A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521</w:t>
            </w:r>
          </w:p>
        </w:tc>
        <w:tc>
          <w:tcPr>
            <w:tcW w:w="10348" w:type="dxa"/>
            <w:tcBorders>
              <w:top w:val="nil"/>
              <w:left w:val="nil"/>
              <w:bottom w:val="single" w:sz="4" w:space="0" w:color="C0C0C0"/>
              <w:right w:val="single" w:sz="4" w:space="0" w:color="C0C0C0"/>
            </w:tcBorders>
            <w:shd w:val="clear" w:color="auto" w:fill="auto"/>
            <w:hideMark/>
          </w:tcPr>
          <w:p w14:paraId="3B77CA8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Mzdové náklady</w:t>
            </w:r>
          </w:p>
        </w:tc>
        <w:tc>
          <w:tcPr>
            <w:tcW w:w="850" w:type="dxa"/>
            <w:tcBorders>
              <w:top w:val="nil"/>
              <w:left w:val="nil"/>
              <w:bottom w:val="single" w:sz="4" w:space="0" w:color="C0C0C0"/>
              <w:right w:val="single" w:sz="4" w:space="0" w:color="C0C0C0"/>
            </w:tcBorders>
            <w:shd w:val="clear" w:color="auto" w:fill="auto"/>
            <w:hideMark/>
          </w:tcPr>
          <w:p w14:paraId="7DA12D1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012</w:t>
            </w:r>
          </w:p>
        </w:tc>
        <w:tc>
          <w:tcPr>
            <w:tcW w:w="1418" w:type="dxa"/>
            <w:tcBorders>
              <w:top w:val="nil"/>
              <w:left w:val="nil"/>
              <w:bottom w:val="single" w:sz="4" w:space="0" w:color="C0C0C0"/>
              <w:right w:val="single" w:sz="4" w:space="0" w:color="C0C0C0"/>
            </w:tcBorders>
            <w:shd w:val="clear" w:color="auto" w:fill="auto"/>
            <w:hideMark/>
          </w:tcPr>
          <w:p w14:paraId="2B4B2D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199 918,83</w:t>
            </w:r>
          </w:p>
        </w:tc>
        <w:tc>
          <w:tcPr>
            <w:tcW w:w="1417" w:type="dxa"/>
            <w:tcBorders>
              <w:top w:val="nil"/>
              <w:left w:val="nil"/>
              <w:bottom w:val="single" w:sz="4" w:space="0" w:color="C0C0C0"/>
              <w:right w:val="single" w:sz="4" w:space="0" w:color="C0C0C0"/>
            </w:tcBorders>
            <w:shd w:val="clear" w:color="auto" w:fill="auto"/>
            <w:hideMark/>
          </w:tcPr>
          <w:p w14:paraId="7E10501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200 214,39</w:t>
            </w:r>
          </w:p>
        </w:tc>
        <w:tc>
          <w:tcPr>
            <w:tcW w:w="160" w:type="dxa"/>
            <w:vAlign w:val="center"/>
            <w:hideMark/>
          </w:tcPr>
          <w:p w14:paraId="52DD662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4B152F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095DD9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524</w:t>
            </w:r>
          </w:p>
        </w:tc>
        <w:tc>
          <w:tcPr>
            <w:tcW w:w="10348" w:type="dxa"/>
            <w:tcBorders>
              <w:top w:val="nil"/>
              <w:left w:val="nil"/>
              <w:bottom w:val="single" w:sz="4" w:space="0" w:color="C0C0C0"/>
              <w:right w:val="single" w:sz="4" w:space="0" w:color="C0C0C0"/>
            </w:tcBorders>
            <w:shd w:val="clear" w:color="auto" w:fill="auto"/>
            <w:hideMark/>
          </w:tcPr>
          <w:p w14:paraId="7062C38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Zákonné sociálne poistenie</w:t>
            </w:r>
          </w:p>
        </w:tc>
        <w:tc>
          <w:tcPr>
            <w:tcW w:w="850" w:type="dxa"/>
            <w:tcBorders>
              <w:top w:val="nil"/>
              <w:left w:val="nil"/>
              <w:bottom w:val="single" w:sz="4" w:space="0" w:color="C0C0C0"/>
              <w:right w:val="single" w:sz="4" w:space="0" w:color="C0C0C0"/>
            </w:tcBorders>
            <w:shd w:val="clear" w:color="auto" w:fill="auto"/>
            <w:hideMark/>
          </w:tcPr>
          <w:p w14:paraId="17F4959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013</w:t>
            </w:r>
          </w:p>
        </w:tc>
        <w:tc>
          <w:tcPr>
            <w:tcW w:w="1418" w:type="dxa"/>
            <w:tcBorders>
              <w:top w:val="nil"/>
              <w:left w:val="nil"/>
              <w:bottom w:val="single" w:sz="4" w:space="0" w:color="C0C0C0"/>
              <w:right w:val="single" w:sz="4" w:space="0" w:color="C0C0C0"/>
            </w:tcBorders>
            <w:shd w:val="clear" w:color="auto" w:fill="auto"/>
            <w:hideMark/>
          </w:tcPr>
          <w:p w14:paraId="1D1BC9D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68 182,32</w:t>
            </w:r>
          </w:p>
        </w:tc>
        <w:tc>
          <w:tcPr>
            <w:tcW w:w="1417" w:type="dxa"/>
            <w:tcBorders>
              <w:top w:val="nil"/>
              <w:left w:val="nil"/>
              <w:bottom w:val="single" w:sz="4" w:space="0" w:color="C0C0C0"/>
              <w:right w:val="single" w:sz="4" w:space="0" w:color="C0C0C0"/>
            </w:tcBorders>
            <w:shd w:val="clear" w:color="auto" w:fill="auto"/>
            <w:hideMark/>
          </w:tcPr>
          <w:p w14:paraId="4E1B7DA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67 280,86</w:t>
            </w:r>
          </w:p>
        </w:tc>
        <w:tc>
          <w:tcPr>
            <w:tcW w:w="160" w:type="dxa"/>
            <w:vAlign w:val="center"/>
            <w:hideMark/>
          </w:tcPr>
          <w:p w14:paraId="0FB1024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3FF75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1C9445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525</w:t>
            </w:r>
          </w:p>
        </w:tc>
        <w:tc>
          <w:tcPr>
            <w:tcW w:w="10348" w:type="dxa"/>
            <w:tcBorders>
              <w:top w:val="nil"/>
              <w:left w:val="nil"/>
              <w:bottom w:val="single" w:sz="4" w:space="0" w:color="C0C0C0"/>
              <w:right w:val="single" w:sz="4" w:space="0" w:color="C0C0C0"/>
            </w:tcBorders>
            <w:shd w:val="clear" w:color="auto" w:fill="auto"/>
            <w:hideMark/>
          </w:tcPr>
          <w:p w14:paraId="514ECF2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sociálne poistenie</w:t>
            </w:r>
          </w:p>
        </w:tc>
        <w:tc>
          <w:tcPr>
            <w:tcW w:w="850" w:type="dxa"/>
            <w:tcBorders>
              <w:top w:val="nil"/>
              <w:left w:val="nil"/>
              <w:bottom w:val="single" w:sz="4" w:space="0" w:color="C0C0C0"/>
              <w:right w:val="single" w:sz="4" w:space="0" w:color="C0C0C0"/>
            </w:tcBorders>
            <w:shd w:val="clear" w:color="auto" w:fill="auto"/>
            <w:hideMark/>
          </w:tcPr>
          <w:p w14:paraId="576E3BE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014</w:t>
            </w:r>
          </w:p>
        </w:tc>
        <w:tc>
          <w:tcPr>
            <w:tcW w:w="1418" w:type="dxa"/>
            <w:tcBorders>
              <w:top w:val="nil"/>
              <w:left w:val="nil"/>
              <w:bottom w:val="single" w:sz="4" w:space="0" w:color="C0C0C0"/>
              <w:right w:val="single" w:sz="4" w:space="0" w:color="C0C0C0"/>
            </w:tcBorders>
            <w:shd w:val="clear" w:color="auto" w:fill="auto"/>
            <w:hideMark/>
          </w:tcPr>
          <w:p w14:paraId="3AFDB96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14 547,52</w:t>
            </w:r>
          </w:p>
        </w:tc>
        <w:tc>
          <w:tcPr>
            <w:tcW w:w="1417" w:type="dxa"/>
            <w:tcBorders>
              <w:top w:val="nil"/>
              <w:left w:val="nil"/>
              <w:bottom w:val="single" w:sz="4" w:space="0" w:color="C0C0C0"/>
              <w:right w:val="single" w:sz="4" w:space="0" w:color="C0C0C0"/>
            </w:tcBorders>
            <w:shd w:val="clear" w:color="auto" w:fill="auto"/>
            <w:hideMark/>
          </w:tcPr>
          <w:p w14:paraId="32BDA69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1 317,38</w:t>
            </w:r>
          </w:p>
        </w:tc>
        <w:tc>
          <w:tcPr>
            <w:tcW w:w="160" w:type="dxa"/>
            <w:vAlign w:val="center"/>
            <w:hideMark/>
          </w:tcPr>
          <w:p w14:paraId="30ADAF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F6A6AA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B019B5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527</w:t>
            </w:r>
          </w:p>
        </w:tc>
        <w:tc>
          <w:tcPr>
            <w:tcW w:w="10348" w:type="dxa"/>
            <w:tcBorders>
              <w:top w:val="nil"/>
              <w:left w:val="nil"/>
              <w:bottom w:val="single" w:sz="4" w:space="0" w:color="C0C0C0"/>
              <w:right w:val="single" w:sz="4" w:space="0" w:color="C0C0C0"/>
            </w:tcBorders>
            <w:shd w:val="clear" w:color="auto" w:fill="auto"/>
            <w:hideMark/>
          </w:tcPr>
          <w:p w14:paraId="47B0B89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Zákonné sociálne náklady</w:t>
            </w:r>
          </w:p>
        </w:tc>
        <w:tc>
          <w:tcPr>
            <w:tcW w:w="850" w:type="dxa"/>
            <w:tcBorders>
              <w:top w:val="nil"/>
              <w:left w:val="nil"/>
              <w:bottom w:val="single" w:sz="4" w:space="0" w:color="C0C0C0"/>
              <w:right w:val="single" w:sz="4" w:space="0" w:color="C0C0C0"/>
            </w:tcBorders>
            <w:shd w:val="clear" w:color="auto" w:fill="auto"/>
            <w:hideMark/>
          </w:tcPr>
          <w:p w14:paraId="61A7235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015</w:t>
            </w:r>
          </w:p>
        </w:tc>
        <w:tc>
          <w:tcPr>
            <w:tcW w:w="1418" w:type="dxa"/>
            <w:tcBorders>
              <w:top w:val="nil"/>
              <w:left w:val="nil"/>
              <w:bottom w:val="single" w:sz="4" w:space="0" w:color="C0C0C0"/>
              <w:right w:val="single" w:sz="4" w:space="0" w:color="C0C0C0"/>
            </w:tcBorders>
            <w:shd w:val="clear" w:color="auto" w:fill="auto"/>
            <w:hideMark/>
          </w:tcPr>
          <w:p w14:paraId="6404C02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3 136,15</w:t>
            </w:r>
          </w:p>
        </w:tc>
        <w:tc>
          <w:tcPr>
            <w:tcW w:w="1417" w:type="dxa"/>
            <w:tcBorders>
              <w:top w:val="nil"/>
              <w:left w:val="nil"/>
              <w:bottom w:val="single" w:sz="4" w:space="0" w:color="C0C0C0"/>
              <w:right w:val="single" w:sz="4" w:space="0" w:color="C0C0C0"/>
            </w:tcBorders>
            <w:shd w:val="clear" w:color="auto" w:fill="auto"/>
            <w:hideMark/>
          </w:tcPr>
          <w:p w14:paraId="254CDE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11 982,16</w:t>
            </w:r>
          </w:p>
        </w:tc>
        <w:tc>
          <w:tcPr>
            <w:tcW w:w="160" w:type="dxa"/>
            <w:vAlign w:val="center"/>
            <w:hideMark/>
          </w:tcPr>
          <w:p w14:paraId="10F26DC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EEC706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08B1A3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528</w:t>
            </w:r>
          </w:p>
        </w:tc>
        <w:tc>
          <w:tcPr>
            <w:tcW w:w="10348" w:type="dxa"/>
            <w:tcBorders>
              <w:top w:val="nil"/>
              <w:left w:val="nil"/>
              <w:bottom w:val="single" w:sz="4" w:space="0" w:color="C0C0C0"/>
              <w:right w:val="single" w:sz="4" w:space="0" w:color="C0C0C0"/>
            </w:tcBorders>
            <w:shd w:val="clear" w:color="auto" w:fill="auto"/>
            <w:hideMark/>
          </w:tcPr>
          <w:p w14:paraId="237A29CB"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sociálne náklady</w:t>
            </w:r>
          </w:p>
        </w:tc>
        <w:tc>
          <w:tcPr>
            <w:tcW w:w="850" w:type="dxa"/>
            <w:tcBorders>
              <w:top w:val="nil"/>
              <w:left w:val="nil"/>
              <w:bottom w:val="single" w:sz="4" w:space="0" w:color="C0C0C0"/>
              <w:right w:val="single" w:sz="4" w:space="0" w:color="C0C0C0"/>
            </w:tcBorders>
            <w:shd w:val="clear" w:color="auto" w:fill="auto"/>
            <w:hideMark/>
          </w:tcPr>
          <w:p w14:paraId="20A21B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016</w:t>
            </w:r>
          </w:p>
        </w:tc>
        <w:tc>
          <w:tcPr>
            <w:tcW w:w="1418" w:type="dxa"/>
            <w:tcBorders>
              <w:top w:val="nil"/>
              <w:left w:val="nil"/>
              <w:bottom w:val="single" w:sz="4" w:space="0" w:color="C0C0C0"/>
              <w:right w:val="single" w:sz="4" w:space="0" w:color="C0C0C0"/>
            </w:tcBorders>
            <w:shd w:val="clear" w:color="auto" w:fill="auto"/>
            <w:hideMark/>
          </w:tcPr>
          <w:p w14:paraId="05F2A91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94CB16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E3E165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9B66AD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FA12D5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53</w:t>
            </w:r>
          </w:p>
        </w:tc>
        <w:tc>
          <w:tcPr>
            <w:tcW w:w="10348" w:type="dxa"/>
            <w:tcBorders>
              <w:top w:val="nil"/>
              <w:left w:val="nil"/>
              <w:bottom w:val="single" w:sz="4" w:space="0" w:color="C0C0C0"/>
              <w:right w:val="single" w:sz="4" w:space="0" w:color="C0C0C0"/>
            </w:tcBorders>
            <w:shd w:val="clear" w:color="auto" w:fill="auto"/>
            <w:hideMark/>
          </w:tcPr>
          <w:p w14:paraId="4554F0C4"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Dane a poplatky (r. 018 až r. 020)</w:t>
            </w:r>
          </w:p>
        </w:tc>
        <w:tc>
          <w:tcPr>
            <w:tcW w:w="850" w:type="dxa"/>
            <w:tcBorders>
              <w:top w:val="nil"/>
              <w:left w:val="nil"/>
              <w:bottom w:val="single" w:sz="4" w:space="0" w:color="C0C0C0"/>
              <w:right w:val="single" w:sz="4" w:space="0" w:color="C0C0C0"/>
            </w:tcBorders>
            <w:shd w:val="clear" w:color="auto" w:fill="auto"/>
            <w:hideMark/>
          </w:tcPr>
          <w:p w14:paraId="66A575B4"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017</w:t>
            </w:r>
          </w:p>
        </w:tc>
        <w:tc>
          <w:tcPr>
            <w:tcW w:w="1418" w:type="dxa"/>
            <w:tcBorders>
              <w:top w:val="nil"/>
              <w:left w:val="nil"/>
              <w:bottom w:val="single" w:sz="4" w:space="0" w:color="C0C0C0"/>
              <w:right w:val="single" w:sz="4" w:space="0" w:color="C0C0C0"/>
            </w:tcBorders>
            <w:shd w:val="clear" w:color="auto" w:fill="auto"/>
            <w:hideMark/>
          </w:tcPr>
          <w:p w14:paraId="74A166C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836,75</w:t>
            </w:r>
          </w:p>
        </w:tc>
        <w:tc>
          <w:tcPr>
            <w:tcW w:w="1417" w:type="dxa"/>
            <w:tcBorders>
              <w:top w:val="nil"/>
              <w:left w:val="nil"/>
              <w:bottom w:val="single" w:sz="4" w:space="0" w:color="C0C0C0"/>
              <w:right w:val="single" w:sz="4" w:space="0" w:color="C0C0C0"/>
            </w:tcBorders>
            <w:shd w:val="clear" w:color="auto" w:fill="auto"/>
            <w:hideMark/>
          </w:tcPr>
          <w:p w14:paraId="6EF20D0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1 077,32</w:t>
            </w:r>
          </w:p>
        </w:tc>
        <w:tc>
          <w:tcPr>
            <w:tcW w:w="160" w:type="dxa"/>
            <w:vAlign w:val="center"/>
            <w:hideMark/>
          </w:tcPr>
          <w:p w14:paraId="56EAD33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B528A1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62E270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531</w:t>
            </w:r>
          </w:p>
        </w:tc>
        <w:tc>
          <w:tcPr>
            <w:tcW w:w="10348" w:type="dxa"/>
            <w:tcBorders>
              <w:top w:val="nil"/>
              <w:left w:val="nil"/>
              <w:bottom w:val="single" w:sz="4" w:space="0" w:color="C0C0C0"/>
              <w:right w:val="single" w:sz="4" w:space="0" w:color="C0C0C0"/>
            </w:tcBorders>
            <w:shd w:val="clear" w:color="auto" w:fill="auto"/>
            <w:hideMark/>
          </w:tcPr>
          <w:p w14:paraId="239C1EB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motorových vozidiel</w:t>
            </w:r>
          </w:p>
        </w:tc>
        <w:tc>
          <w:tcPr>
            <w:tcW w:w="850" w:type="dxa"/>
            <w:tcBorders>
              <w:top w:val="nil"/>
              <w:left w:val="nil"/>
              <w:bottom w:val="single" w:sz="4" w:space="0" w:color="C0C0C0"/>
              <w:right w:val="single" w:sz="4" w:space="0" w:color="C0C0C0"/>
            </w:tcBorders>
            <w:shd w:val="clear" w:color="auto" w:fill="auto"/>
            <w:hideMark/>
          </w:tcPr>
          <w:p w14:paraId="3753574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018</w:t>
            </w:r>
          </w:p>
        </w:tc>
        <w:tc>
          <w:tcPr>
            <w:tcW w:w="1418" w:type="dxa"/>
            <w:tcBorders>
              <w:top w:val="nil"/>
              <w:left w:val="nil"/>
              <w:bottom w:val="single" w:sz="4" w:space="0" w:color="C0C0C0"/>
              <w:right w:val="single" w:sz="4" w:space="0" w:color="C0C0C0"/>
            </w:tcBorders>
            <w:shd w:val="clear" w:color="auto" w:fill="auto"/>
            <w:hideMark/>
          </w:tcPr>
          <w:p w14:paraId="13472D5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CA3E69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6D2AD6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7CEB35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887F65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532</w:t>
            </w:r>
          </w:p>
        </w:tc>
        <w:tc>
          <w:tcPr>
            <w:tcW w:w="10348" w:type="dxa"/>
            <w:tcBorders>
              <w:top w:val="nil"/>
              <w:left w:val="nil"/>
              <w:bottom w:val="single" w:sz="4" w:space="0" w:color="C0C0C0"/>
              <w:right w:val="single" w:sz="4" w:space="0" w:color="C0C0C0"/>
            </w:tcBorders>
            <w:shd w:val="clear" w:color="auto" w:fill="auto"/>
            <w:hideMark/>
          </w:tcPr>
          <w:p w14:paraId="030114D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Daň z nehnuteľnosti</w:t>
            </w:r>
          </w:p>
        </w:tc>
        <w:tc>
          <w:tcPr>
            <w:tcW w:w="850" w:type="dxa"/>
            <w:tcBorders>
              <w:top w:val="nil"/>
              <w:left w:val="nil"/>
              <w:bottom w:val="single" w:sz="4" w:space="0" w:color="C0C0C0"/>
              <w:right w:val="single" w:sz="4" w:space="0" w:color="C0C0C0"/>
            </w:tcBorders>
            <w:shd w:val="clear" w:color="auto" w:fill="auto"/>
            <w:hideMark/>
          </w:tcPr>
          <w:p w14:paraId="5B890A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019</w:t>
            </w:r>
          </w:p>
        </w:tc>
        <w:tc>
          <w:tcPr>
            <w:tcW w:w="1418" w:type="dxa"/>
            <w:tcBorders>
              <w:top w:val="nil"/>
              <w:left w:val="nil"/>
              <w:bottom w:val="single" w:sz="4" w:space="0" w:color="C0C0C0"/>
              <w:right w:val="single" w:sz="4" w:space="0" w:color="C0C0C0"/>
            </w:tcBorders>
            <w:shd w:val="clear" w:color="auto" w:fill="auto"/>
            <w:hideMark/>
          </w:tcPr>
          <w:p w14:paraId="3375980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156BC5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783D6A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6D314B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FC2CE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538</w:t>
            </w:r>
          </w:p>
        </w:tc>
        <w:tc>
          <w:tcPr>
            <w:tcW w:w="10348" w:type="dxa"/>
            <w:tcBorders>
              <w:top w:val="nil"/>
              <w:left w:val="nil"/>
              <w:bottom w:val="single" w:sz="4" w:space="0" w:color="C0C0C0"/>
              <w:right w:val="single" w:sz="4" w:space="0" w:color="C0C0C0"/>
            </w:tcBorders>
            <w:shd w:val="clear" w:color="auto" w:fill="auto"/>
            <w:hideMark/>
          </w:tcPr>
          <w:p w14:paraId="5F89F8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dane a poplatky</w:t>
            </w:r>
          </w:p>
        </w:tc>
        <w:tc>
          <w:tcPr>
            <w:tcW w:w="850" w:type="dxa"/>
            <w:tcBorders>
              <w:top w:val="nil"/>
              <w:left w:val="nil"/>
              <w:bottom w:val="single" w:sz="4" w:space="0" w:color="C0C0C0"/>
              <w:right w:val="single" w:sz="4" w:space="0" w:color="C0C0C0"/>
            </w:tcBorders>
            <w:shd w:val="clear" w:color="auto" w:fill="auto"/>
            <w:hideMark/>
          </w:tcPr>
          <w:p w14:paraId="4B10FC8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020</w:t>
            </w:r>
          </w:p>
        </w:tc>
        <w:tc>
          <w:tcPr>
            <w:tcW w:w="1418" w:type="dxa"/>
            <w:tcBorders>
              <w:top w:val="nil"/>
              <w:left w:val="nil"/>
              <w:bottom w:val="single" w:sz="4" w:space="0" w:color="C0C0C0"/>
              <w:right w:val="single" w:sz="4" w:space="0" w:color="C0C0C0"/>
            </w:tcBorders>
            <w:shd w:val="clear" w:color="auto" w:fill="auto"/>
            <w:hideMark/>
          </w:tcPr>
          <w:p w14:paraId="65B3E5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836,75</w:t>
            </w:r>
          </w:p>
        </w:tc>
        <w:tc>
          <w:tcPr>
            <w:tcW w:w="1417" w:type="dxa"/>
            <w:tcBorders>
              <w:top w:val="nil"/>
              <w:left w:val="nil"/>
              <w:bottom w:val="single" w:sz="4" w:space="0" w:color="C0C0C0"/>
              <w:right w:val="single" w:sz="4" w:space="0" w:color="C0C0C0"/>
            </w:tcBorders>
            <w:shd w:val="clear" w:color="auto" w:fill="auto"/>
            <w:hideMark/>
          </w:tcPr>
          <w:p w14:paraId="4174D35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1 077,32</w:t>
            </w:r>
          </w:p>
        </w:tc>
        <w:tc>
          <w:tcPr>
            <w:tcW w:w="160" w:type="dxa"/>
            <w:vAlign w:val="center"/>
            <w:hideMark/>
          </w:tcPr>
          <w:p w14:paraId="39DCCDE1"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CCAC81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ACDAFFA"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54</w:t>
            </w:r>
          </w:p>
        </w:tc>
        <w:tc>
          <w:tcPr>
            <w:tcW w:w="10348" w:type="dxa"/>
            <w:tcBorders>
              <w:top w:val="nil"/>
              <w:left w:val="nil"/>
              <w:bottom w:val="single" w:sz="4" w:space="0" w:color="C0C0C0"/>
              <w:right w:val="single" w:sz="4" w:space="0" w:color="C0C0C0"/>
            </w:tcBorders>
            <w:shd w:val="clear" w:color="auto" w:fill="auto"/>
            <w:hideMark/>
          </w:tcPr>
          <w:p w14:paraId="4FE4F65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Ostatné náklady na prevádzkovú  činnosť (r. 022 až r. 028)</w:t>
            </w:r>
          </w:p>
        </w:tc>
        <w:tc>
          <w:tcPr>
            <w:tcW w:w="850" w:type="dxa"/>
            <w:tcBorders>
              <w:top w:val="nil"/>
              <w:left w:val="nil"/>
              <w:bottom w:val="single" w:sz="4" w:space="0" w:color="C0C0C0"/>
              <w:right w:val="single" w:sz="4" w:space="0" w:color="C0C0C0"/>
            </w:tcBorders>
            <w:shd w:val="clear" w:color="auto" w:fill="auto"/>
            <w:hideMark/>
          </w:tcPr>
          <w:p w14:paraId="1DCA5BD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021</w:t>
            </w:r>
          </w:p>
        </w:tc>
        <w:tc>
          <w:tcPr>
            <w:tcW w:w="1418" w:type="dxa"/>
            <w:tcBorders>
              <w:top w:val="nil"/>
              <w:left w:val="nil"/>
              <w:bottom w:val="single" w:sz="4" w:space="0" w:color="C0C0C0"/>
              <w:right w:val="single" w:sz="4" w:space="0" w:color="C0C0C0"/>
            </w:tcBorders>
            <w:shd w:val="clear" w:color="auto" w:fill="auto"/>
            <w:hideMark/>
          </w:tcPr>
          <w:p w14:paraId="7733105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34 418,86</w:t>
            </w:r>
          </w:p>
        </w:tc>
        <w:tc>
          <w:tcPr>
            <w:tcW w:w="1417" w:type="dxa"/>
            <w:tcBorders>
              <w:top w:val="nil"/>
              <w:left w:val="nil"/>
              <w:bottom w:val="single" w:sz="4" w:space="0" w:color="C0C0C0"/>
              <w:right w:val="single" w:sz="4" w:space="0" w:color="C0C0C0"/>
            </w:tcBorders>
            <w:shd w:val="clear" w:color="auto" w:fill="auto"/>
            <w:hideMark/>
          </w:tcPr>
          <w:p w14:paraId="7D06B86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39 205,29</w:t>
            </w:r>
          </w:p>
        </w:tc>
        <w:tc>
          <w:tcPr>
            <w:tcW w:w="160" w:type="dxa"/>
            <w:vAlign w:val="center"/>
            <w:hideMark/>
          </w:tcPr>
          <w:p w14:paraId="05DCA5A1"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46CED7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A6BC3F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541</w:t>
            </w:r>
          </w:p>
        </w:tc>
        <w:tc>
          <w:tcPr>
            <w:tcW w:w="10348" w:type="dxa"/>
            <w:tcBorders>
              <w:top w:val="nil"/>
              <w:left w:val="nil"/>
              <w:bottom w:val="single" w:sz="4" w:space="0" w:color="C0C0C0"/>
              <w:right w:val="single" w:sz="4" w:space="0" w:color="C0C0C0"/>
            </w:tcBorders>
            <w:shd w:val="clear" w:color="auto" w:fill="auto"/>
            <w:hideMark/>
          </w:tcPr>
          <w:p w14:paraId="6349ED3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Zostatková cena predaného dlhodobého nehmotného majetku a dlhodobého hmotného majetku</w:t>
            </w:r>
          </w:p>
        </w:tc>
        <w:tc>
          <w:tcPr>
            <w:tcW w:w="850" w:type="dxa"/>
            <w:tcBorders>
              <w:top w:val="nil"/>
              <w:left w:val="nil"/>
              <w:bottom w:val="single" w:sz="4" w:space="0" w:color="C0C0C0"/>
              <w:right w:val="single" w:sz="4" w:space="0" w:color="C0C0C0"/>
            </w:tcBorders>
            <w:shd w:val="clear" w:color="auto" w:fill="auto"/>
            <w:hideMark/>
          </w:tcPr>
          <w:p w14:paraId="261E34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022</w:t>
            </w:r>
          </w:p>
        </w:tc>
        <w:tc>
          <w:tcPr>
            <w:tcW w:w="1418" w:type="dxa"/>
            <w:tcBorders>
              <w:top w:val="nil"/>
              <w:left w:val="nil"/>
              <w:bottom w:val="single" w:sz="4" w:space="0" w:color="C0C0C0"/>
              <w:right w:val="single" w:sz="4" w:space="0" w:color="C0C0C0"/>
            </w:tcBorders>
            <w:shd w:val="clear" w:color="auto" w:fill="auto"/>
            <w:hideMark/>
          </w:tcPr>
          <w:p w14:paraId="6FE1D2D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562ABB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5637AD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432109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1DDBF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542</w:t>
            </w:r>
          </w:p>
        </w:tc>
        <w:tc>
          <w:tcPr>
            <w:tcW w:w="10348" w:type="dxa"/>
            <w:tcBorders>
              <w:top w:val="nil"/>
              <w:left w:val="nil"/>
              <w:bottom w:val="single" w:sz="4" w:space="0" w:color="C0C0C0"/>
              <w:right w:val="single" w:sz="4" w:space="0" w:color="C0C0C0"/>
            </w:tcBorders>
            <w:shd w:val="clear" w:color="auto" w:fill="auto"/>
            <w:hideMark/>
          </w:tcPr>
          <w:p w14:paraId="130574F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Predaný materiál</w:t>
            </w:r>
          </w:p>
        </w:tc>
        <w:tc>
          <w:tcPr>
            <w:tcW w:w="850" w:type="dxa"/>
            <w:tcBorders>
              <w:top w:val="nil"/>
              <w:left w:val="nil"/>
              <w:bottom w:val="single" w:sz="4" w:space="0" w:color="C0C0C0"/>
              <w:right w:val="single" w:sz="4" w:space="0" w:color="C0C0C0"/>
            </w:tcBorders>
            <w:shd w:val="clear" w:color="auto" w:fill="auto"/>
            <w:hideMark/>
          </w:tcPr>
          <w:p w14:paraId="5365F72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023</w:t>
            </w:r>
          </w:p>
        </w:tc>
        <w:tc>
          <w:tcPr>
            <w:tcW w:w="1418" w:type="dxa"/>
            <w:tcBorders>
              <w:top w:val="nil"/>
              <w:left w:val="nil"/>
              <w:bottom w:val="single" w:sz="4" w:space="0" w:color="C0C0C0"/>
              <w:right w:val="single" w:sz="4" w:space="0" w:color="C0C0C0"/>
            </w:tcBorders>
            <w:shd w:val="clear" w:color="auto" w:fill="auto"/>
            <w:hideMark/>
          </w:tcPr>
          <w:p w14:paraId="09C8A7C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1D9781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EE14C1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CC402E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FB4183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544</w:t>
            </w:r>
          </w:p>
        </w:tc>
        <w:tc>
          <w:tcPr>
            <w:tcW w:w="10348" w:type="dxa"/>
            <w:tcBorders>
              <w:top w:val="nil"/>
              <w:left w:val="nil"/>
              <w:bottom w:val="single" w:sz="4" w:space="0" w:color="C0C0C0"/>
              <w:right w:val="single" w:sz="4" w:space="0" w:color="C0C0C0"/>
            </w:tcBorders>
            <w:shd w:val="clear" w:color="auto" w:fill="auto"/>
            <w:hideMark/>
          </w:tcPr>
          <w:p w14:paraId="6B121D9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Zmluvné pokuty, penále a úroky z omeškania</w:t>
            </w:r>
          </w:p>
        </w:tc>
        <w:tc>
          <w:tcPr>
            <w:tcW w:w="850" w:type="dxa"/>
            <w:tcBorders>
              <w:top w:val="nil"/>
              <w:left w:val="nil"/>
              <w:bottom w:val="single" w:sz="4" w:space="0" w:color="C0C0C0"/>
              <w:right w:val="single" w:sz="4" w:space="0" w:color="C0C0C0"/>
            </w:tcBorders>
            <w:shd w:val="clear" w:color="auto" w:fill="auto"/>
            <w:hideMark/>
          </w:tcPr>
          <w:p w14:paraId="310636C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024</w:t>
            </w:r>
          </w:p>
        </w:tc>
        <w:tc>
          <w:tcPr>
            <w:tcW w:w="1418" w:type="dxa"/>
            <w:tcBorders>
              <w:top w:val="nil"/>
              <w:left w:val="nil"/>
              <w:bottom w:val="single" w:sz="4" w:space="0" w:color="C0C0C0"/>
              <w:right w:val="single" w:sz="4" w:space="0" w:color="C0C0C0"/>
            </w:tcBorders>
            <w:shd w:val="clear" w:color="auto" w:fill="auto"/>
            <w:hideMark/>
          </w:tcPr>
          <w:p w14:paraId="5670FD3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7AED6E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978724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2A0ED7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6AF2E5B"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545</w:t>
            </w:r>
          </w:p>
        </w:tc>
        <w:tc>
          <w:tcPr>
            <w:tcW w:w="10348" w:type="dxa"/>
            <w:tcBorders>
              <w:top w:val="nil"/>
              <w:left w:val="nil"/>
              <w:bottom w:val="single" w:sz="4" w:space="0" w:color="C0C0C0"/>
              <w:right w:val="single" w:sz="4" w:space="0" w:color="C0C0C0"/>
            </w:tcBorders>
            <w:shd w:val="clear" w:color="auto" w:fill="auto"/>
            <w:hideMark/>
          </w:tcPr>
          <w:p w14:paraId="499230E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pokuty, penále a úroky z omeškania</w:t>
            </w:r>
          </w:p>
        </w:tc>
        <w:tc>
          <w:tcPr>
            <w:tcW w:w="850" w:type="dxa"/>
            <w:tcBorders>
              <w:top w:val="nil"/>
              <w:left w:val="nil"/>
              <w:bottom w:val="single" w:sz="4" w:space="0" w:color="C0C0C0"/>
              <w:right w:val="single" w:sz="4" w:space="0" w:color="C0C0C0"/>
            </w:tcBorders>
            <w:shd w:val="clear" w:color="auto" w:fill="auto"/>
            <w:hideMark/>
          </w:tcPr>
          <w:p w14:paraId="0869D6B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025</w:t>
            </w:r>
          </w:p>
        </w:tc>
        <w:tc>
          <w:tcPr>
            <w:tcW w:w="1418" w:type="dxa"/>
            <w:tcBorders>
              <w:top w:val="nil"/>
              <w:left w:val="nil"/>
              <w:bottom w:val="single" w:sz="4" w:space="0" w:color="C0C0C0"/>
              <w:right w:val="single" w:sz="4" w:space="0" w:color="C0C0C0"/>
            </w:tcBorders>
            <w:shd w:val="clear" w:color="auto" w:fill="auto"/>
            <w:hideMark/>
          </w:tcPr>
          <w:p w14:paraId="5F5F26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1 600,00</w:t>
            </w:r>
          </w:p>
        </w:tc>
        <w:tc>
          <w:tcPr>
            <w:tcW w:w="1417" w:type="dxa"/>
            <w:tcBorders>
              <w:top w:val="nil"/>
              <w:left w:val="nil"/>
              <w:bottom w:val="single" w:sz="4" w:space="0" w:color="C0C0C0"/>
              <w:right w:val="single" w:sz="4" w:space="0" w:color="C0C0C0"/>
            </w:tcBorders>
            <w:shd w:val="clear" w:color="auto" w:fill="auto"/>
            <w:hideMark/>
          </w:tcPr>
          <w:p w14:paraId="6051749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100,00</w:t>
            </w:r>
          </w:p>
        </w:tc>
        <w:tc>
          <w:tcPr>
            <w:tcW w:w="160" w:type="dxa"/>
            <w:vAlign w:val="center"/>
            <w:hideMark/>
          </w:tcPr>
          <w:p w14:paraId="2FF3AF8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6A9184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2C29C8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546</w:t>
            </w:r>
          </w:p>
        </w:tc>
        <w:tc>
          <w:tcPr>
            <w:tcW w:w="10348" w:type="dxa"/>
            <w:tcBorders>
              <w:top w:val="nil"/>
              <w:left w:val="nil"/>
              <w:bottom w:val="single" w:sz="4" w:space="0" w:color="C0C0C0"/>
              <w:right w:val="single" w:sz="4" w:space="0" w:color="C0C0C0"/>
            </w:tcBorders>
            <w:shd w:val="clear" w:color="auto" w:fill="auto"/>
            <w:hideMark/>
          </w:tcPr>
          <w:p w14:paraId="5EFC175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Odpis pohľadávky</w:t>
            </w:r>
          </w:p>
        </w:tc>
        <w:tc>
          <w:tcPr>
            <w:tcW w:w="850" w:type="dxa"/>
            <w:tcBorders>
              <w:top w:val="nil"/>
              <w:left w:val="nil"/>
              <w:bottom w:val="single" w:sz="4" w:space="0" w:color="C0C0C0"/>
              <w:right w:val="single" w:sz="4" w:space="0" w:color="C0C0C0"/>
            </w:tcBorders>
            <w:shd w:val="clear" w:color="auto" w:fill="auto"/>
            <w:hideMark/>
          </w:tcPr>
          <w:p w14:paraId="08189A8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026</w:t>
            </w:r>
          </w:p>
        </w:tc>
        <w:tc>
          <w:tcPr>
            <w:tcW w:w="1418" w:type="dxa"/>
            <w:tcBorders>
              <w:top w:val="nil"/>
              <w:left w:val="nil"/>
              <w:bottom w:val="single" w:sz="4" w:space="0" w:color="C0C0C0"/>
              <w:right w:val="single" w:sz="4" w:space="0" w:color="C0C0C0"/>
            </w:tcBorders>
            <w:shd w:val="clear" w:color="auto" w:fill="auto"/>
            <w:hideMark/>
          </w:tcPr>
          <w:p w14:paraId="32ED2E2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0101A0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4C28D0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EB0B2A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014B09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548</w:t>
            </w:r>
          </w:p>
        </w:tc>
        <w:tc>
          <w:tcPr>
            <w:tcW w:w="10348" w:type="dxa"/>
            <w:tcBorders>
              <w:top w:val="nil"/>
              <w:left w:val="nil"/>
              <w:bottom w:val="single" w:sz="4" w:space="0" w:color="C0C0C0"/>
              <w:right w:val="single" w:sz="4" w:space="0" w:color="C0C0C0"/>
            </w:tcBorders>
            <w:shd w:val="clear" w:color="auto" w:fill="auto"/>
            <w:hideMark/>
          </w:tcPr>
          <w:p w14:paraId="54C63F3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náklady na prevádzkovú činnosť</w:t>
            </w:r>
          </w:p>
        </w:tc>
        <w:tc>
          <w:tcPr>
            <w:tcW w:w="850" w:type="dxa"/>
            <w:tcBorders>
              <w:top w:val="nil"/>
              <w:left w:val="nil"/>
              <w:bottom w:val="single" w:sz="4" w:space="0" w:color="C0C0C0"/>
              <w:right w:val="single" w:sz="4" w:space="0" w:color="C0C0C0"/>
            </w:tcBorders>
            <w:shd w:val="clear" w:color="auto" w:fill="auto"/>
            <w:hideMark/>
          </w:tcPr>
          <w:p w14:paraId="5473A54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027</w:t>
            </w:r>
          </w:p>
        </w:tc>
        <w:tc>
          <w:tcPr>
            <w:tcW w:w="1418" w:type="dxa"/>
            <w:tcBorders>
              <w:top w:val="nil"/>
              <w:left w:val="nil"/>
              <w:bottom w:val="single" w:sz="4" w:space="0" w:color="C0C0C0"/>
              <w:right w:val="single" w:sz="4" w:space="0" w:color="C0C0C0"/>
            </w:tcBorders>
            <w:shd w:val="clear" w:color="auto" w:fill="auto"/>
            <w:hideMark/>
          </w:tcPr>
          <w:p w14:paraId="73976FA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32 818,86</w:t>
            </w:r>
          </w:p>
        </w:tc>
        <w:tc>
          <w:tcPr>
            <w:tcW w:w="1417" w:type="dxa"/>
            <w:tcBorders>
              <w:top w:val="nil"/>
              <w:left w:val="nil"/>
              <w:bottom w:val="single" w:sz="4" w:space="0" w:color="C0C0C0"/>
              <w:right w:val="single" w:sz="4" w:space="0" w:color="C0C0C0"/>
            </w:tcBorders>
            <w:shd w:val="clear" w:color="auto" w:fill="auto"/>
            <w:hideMark/>
          </w:tcPr>
          <w:p w14:paraId="13A3269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39 105,29</w:t>
            </w:r>
          </w:p>
        </w:tc>
        <w:tc>
          <w:tcPr>
            <w:tcW w:w="160" w:type="dxa"/>
            <w:vAlign w:val="center"/>
            <w:hideMark/>
          </w:tcPr>
          <w:p w14:paraId="750D6A3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9945E39"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BC1544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549</w:t>
            </w:r>
          </w:p>
        </w:tc>
        <w:tc>
          <w:tcPr>
            <w:tcW w:w="10348" w:type="dxa"/>
            <w:tcBorders>
              <w:top w:val="nil"/>
              <w:left w:val="nil"/>
              <w:bottom w:val="single" w:sz="4" w:space="0" w:color="C0C0C0"/>
              <w:right w:val="single" w:sz="4" w:space="0" w:color="C0C0C0"/>
            </w:tcBorders>
            <w:shd w:val="clear" w:color="auto" w:fill="auto"/>
            <w:hideMark/>
          </w:tcPr>
          <w:p w14:paraId="42CC064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Manká a škody</w:t>
            </w:r>
          </w:p>
        </w:tc>
        <w:tc>
          <w:tcPr>
            <w:tcW w:w="850" w:type="dxa"/>
            <w:tcBorders>
              <w:top w:val="nil"/>
              <w:left w:val="nil"/>
              <w:bottom w:val="single" w:sz="4" w:space="0" w:color="C0C0C0"/>
              <w:right w:val="single" w:sz="4" w:space="0" w:color="C0C0C0"/>
            </w:tcBorders>
            <w:shd w:val="clear" w:color="auto" w:fill="auto"/>
            <w:hideMark/>
          </w:tcPr>
          <w:p w14:paraId="281AD3C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028</w:t>
            </w:r>
          </w:p>
        </w:tc>
        <w:tc>
          <w:tcPr>
            <w:tcW w:w="1418" w:type="dxa"/>
            <w:tcBorders>
              <w:top w:val="nil"/>
              <w:left w:val="nil"/>
              <w:bottom w:val="single" w:sz="4" w:space="0" w:color="C0C0C0"/>
              <w:right w:val="single" w:sz="4" w:space="0" w:color="C0C0C0"/>
            </w:tcBorders>
            <w:shd w:val="clear" w:color="auto" w:fill="auto"/>
            <w:hideMark/>
          </w:tcPr>
          <w:p w14:paraId="283A386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C9398F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560471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817636D"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4BEFB03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55</w:t>
            </w:r>
          </w:p>
        </w:tc>
        <w:tc>
          <w:tcPr>
            <w:tcW w:w="10348" w:type="dxa"/>
            <w:tcBorders>
              <w:top w:val="nil"/>
              <w:left w:val="nil"/>
              <w:bottom w:val="single" w:sz="4" w:space="0" w:color="C0C0C0"/>
              <w:right w:val="single" w:sz="4" w:space="0" w:color="C0C0C0"/>
            </w:tcBorders>
            <w:shd w:val="clear" w:color="auto" w:fill="auto"/>
            <w:hideMark/>
          </w:tcPr>
          <w:p w14:paraId="4548CDA1"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Odpisy, rezervy a opravné položky z prevádzkovej činnosti a finančnej činnosti a zúčtovanie časového rozlíšenia   (r. 030 + r. 031 + r. 036 + r. 039)</w:t>
            </w:r>
          </w:p>
        </w:tc>
        <w:tc>
          <w:tcPr>
            <w:tcW w:w="850" w:type="dxa"/>
            <w:tcBorders>
              <w:top w:val="nil"/>
              <w:left w:val="nil"/>
              <w:bottom w:val="single" w:sz="4" w:space="0" w:color="C0C0C0"/>
              <w:right w:val="single" w:sz="4" w:space="0" w:color="C0C0C0"/>
            </w:tcBorders>
            <w:shd w:val="clear" w:color="auto" w:fill="auto"/>
            <w:hideMark/>
          </w:tcPr>
          <w:p w14:paraId="15057F8B"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029</w:t>
            </w:r>
          </w:p>
        </w:tc>
        <w:tc>
          <w:tcPr>
            <w:tcW w:w="1418" w:type="dxa"/>
            <w:tcBorders>
              <w:top w:val="nil"/>
              <w:left w:val="nil"/>
              <w:bottom w:val="single" w:sz="4" w:space="0" w:color="C0C0C0"/>
              <w:right w:val="single" w:sz="4" w:space="0" w:color="C0C0C0"/>
            </w:tcBorders>
            <w:shd w:val="clear" w:color="auto" w:fill="auto"/>
            <w:hideMark/>
          </w:tcPr>
          <w:p w14:paraId="0EFABA1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20 316,00</w:t>
            </w:r>
          </w:p>
        </w:tc>
        <w:tc>
          <w:tcPr>
            <w:tcW w:w="1417" w:type="dxa"/>
            <w:tcBorders>
              <w:top w:val="nil"/>
              <w:left w:val="nil"/>
              <w:bottom w:val="single" w:sz="4" w:space="0" w:color="C0C0C0"/>
              <w:right w:val="single" w:sz="4" w:space="0" w:color="C0C0C0"/>
            </w:tcBorders>
            <w:shd w:val="clear" w:color="auto" w:fill="auto"/>
            <w:hideMark/>
          </w:tcPr>
          <w:p w14:paraId="43C28A0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115 606,84</w:t>
            </w:r>
          </w:p>
        </w:tc>
        <w:tc>
          <w:tcPr>
            <w:tcW w:w="160" w:type="dxa"/>
            <w:vAlign w:val="center"/>
            <w:hideMark/>
          </w:tcPr>
          <w:p w14:paraId="19352D4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31A01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44E038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551</w:t>
            </w:r>
          </w:p>
        </w:tc>
        <w:tc>
          <w:tcPr>
            <w:tcW w:w="10348" w:type="dxa"/>
            <w:tcBorders>
              <w:top w:val="nil"/>
              <w:left w:val="nil"/>
              <w:bottom w:val="single" w:sz="4" w:space="0" w:color="C0C0C0"/>
              <w:right w:val="single" w:sz="4" w:space="0" w:color="C0C0C0"/>
            </w:tcBorders>
            <w:shd w:val="clear" w:color="auto" w:fill="auto"/>
            <w:hideMark/>
          </w:tcPr>
          <w:p w14:paraId="5FE9E4A0"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Odpisy dlhodobého nehmotného majetku a dlhodobého hmotného majetku</w:t>
            </w:r>
          </w:p>
        </w:tc>
        <w:tc>
          <w:tcPr>
            <w:tcW w:w="850" w:type="dxa"/>
            <w:tcBorders>
              <w:top w:val="nil"/>
              <w:left w:val="nil"/>
              <w:bottom w:val="single" w:sz="4" w:space="0" w:color="C0C0C0"/>
              <w:right w:val="single" w:sz="4" w:space="0" w:color="C0C0C0"/>
            </w:tcBorders>
            <w:shd w:val="clear" w:color="auto" w:fill="auto"/>
            <w:hideMark/>
          </w:tcPr>
          <w:p w14:paraId="2AF4A9C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030</w:t>
            </w:r>
          </w:p>
        </w:tc>
        <w:tc>
          <w:tcPr>
            <w:tcW w:w="1418" w:type="dxa"/>
            <w:tcBorders>
              <w:top w:val="nil"/>
              <w:left w:val="nil"/>
              <w:bottom w:val="single" w:sz="4" w:space="0" w:color="C0C0C0"/>
              <w:right w:val="single" w:sz="4" w:space="0" w:color="C0C0C0"/>
            </w:tcBorders>
            <w:shd w:val="clear" w:color="auto" w:fill="auto"/>
            <w:hideMark/>
          </w:tcPr>
          <w:p w14:paraId="07217D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20 316,00</w:t>
            </w:r>
          </w:p>
        </w:tc>
        <w:tc>
          <w:tcPr>
            <w:tcW w:w="1417" w:type="dxa"/>
            <w:tcBorders>
              <w:top w:val="nil"/>
              <w:left w:val="nil"/>
              <w:bottom w:val="single" w:sz="4" w:space="0" w:color="C0C0C0"/>
              <w:right w:val="single" w:sz="4" w:space="0" w:color="C0C0C0"/>
            </w:tcBorders>
            <w:shd w:val="clear" w:color="auto" w:fill="auto"/>
            <w:hideMark/>
          </w:tcPr>
          <w:p w14:paraId="2AD0B6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115 606,84</w:t>
            </w:r>
          </w:p>
        </w:tc>
        <w:tc>
          <w:tcPr>
            <w:tcW w:w="160" w:type="dxa"/>
            <w:vAlign w:val="center"/>
            <w:hideMark/>
          </w:tcPr>
          <w:p w14:paraId="23EA004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1F655E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7AD1E6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348" w:type="dxa"/>
            <w:tcBorders>
              <w:top w:val="nil"/>
              <w:left w:val="nil"/>
              <w:bottom w:val="single" w:sz="4" w:space="0" w:color="C0C0C0"/>
              <w:right w:val="single" w:sz="4" w:space="0" w:color="C0C0C0"/>
            </w:tcBorders>
            <w:shd w:val="clear" w:color="auto" w:fill="auto"/>
            <w:hideMark/>
          </w:tcPr>
          <w:p w14:paraId="47752313"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a opravné položky z prevádzkovej činnosti (r. 032 až r. 035)</w:t>
            </w:r>
          </w:p>
        </w:tc>
        <w:tc>
          <w:tcPr>
            <w:tcW w:w="850" w:type="dxa"/>
            <w:tcBorders>
              <w:top w:val="nil"/>
              <w:left w:val="nil"/>
              <w:bottom w:val="single" w:sz="4" w:space="0" w:color="C0C0C0"/>
              <w:right w:val="single" w:sz="4" w:space="0" w:color="C0C0C0"/>
            </w:tcBorders>
            <w:shd w:val="clear" w:color="auto" w:fill="auto"/>
            <w:hideMark/>
          </w:tcPr>
          <w:p w14:paraId="73CF63E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031</w:t>
            </w:r>
          </w:p>
        </w:tc>
        <w:tc>
          <w:tcPr>
            <w:tcW w:w="1418" w:type="dxa"/>
            <w:tcBorders>
              <w:top w:val="nil"/>
              <w:left w:val="nil"/>
              <w:bottom w:val="single" w:sz="4" w:space="0" w:color="C0C0C0"/>
              <w:right w:val="single" w:sz="4" w:space="0" w:color="C0C0C0"/>
            </w:tcBorders>
            <w:shd w:val="clear" w:color="auto" w:fill="auto"/>
            <w:hideMark/>
          </w:tcPr>
          <w:p w14:paraId="763839C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0D959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2304C9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48B3B2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24A691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552</w:t>
            </w:r>
          </w:p>
        </w:tc>
        <w:tc>
          <w:tcPr>
            <w:tcW w:w="10348" w:type="dxa"/>
            <w:tcBorders>
              <w:top w:val="nil"/>
              <w:left w:val="nil"/>
              <w:bottom w:val="single" w:sz="4" w:space="0" w:color="C0C0C0"/>
              <w:right w:val="single" w:sz="4" w:space="0" w:color="C0C0C0"/>
            </w:tcBorders>
            <w:shd w:val="clear" w:color="auto" w:fill="auto"/>
            <w:hideMark/>
          </w:tcPr>
          <w:p w14:paraId="5BAE7FF5"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zákonných rezerv z prevádzkovej činnosti</w:t>
            </w:r>
          </w:p>
        </w:tc>
        <w:tc>
          <w:tcPr>
            <w:tcW w:w="850" w:type="dxa"/>
            <w:tcBorders>
              <w:top w:val="nil"/>
              <w:left w:val="nil"/>
              <w:bottom w:val="single" w:sz="4" w:space="0" w:color="C0C0C0"/>
              <w:right w:val="single" w:sz="4" w:space="0" w:color="C0C0C0"/>
            </w:tcBorders>
            <w:shd w:val="clear" w:color="auto" w:fill="auto"/>
            <w:hideMark/>
          </w:tcPr>
          <w:p w14:paraId="506FBA5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032</w:t>
            </w:r>
          </w:p>
        </w:tc>
        <w:tc>
          <w:tcPr>
            <w:tcW w:w="1418" w:type="dxa"/>
            <w:tcBorders>
              <w:top w:val="nil"/>
              <w:left w:val="nil"/>
              <w:bottom w:val="single" w:sz="4" w:space="0" w:color="C0C0C0"/>
              <w:right w:val="single" w:sz="4" w:space="0" w:color="C0C0C0"/>
            </w:tcBorders>
            <w:shd w:val="clear" w:color="auto" w:fill="auto"/>
            <w:hideMark/>
          </w:tcPr>
          <w:p w14:paraId="694D4BE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56535F4"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6D3C076"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6C48FF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C68D0D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553</w:t>
            </w:r>
          </w:p>
        </w:tc>
        <w:tc>
          <w:tcPr>
            <w:tcW w:w="10348" w:type="dxa"/>
            <w:tcBorders>
              <w:top w:val="nil"/>
              <w:left w:val="nil"/>
              <w:bottom w:val="single" w:sz="4" w:space="0" w:color="C0C0C0"/>
              <w:right w:val="single" w:sz="4" w:space="0" w:color="C0C0C0"/>
            </w:tcBorders>
            <w:shd w:val="clear" w:color="auto" w:fill="auto"/>
            <w:hideMark/>
          </w:tcPr>
          <w:p w14:paraId="2C2065C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ostatných rezerv z prevádzkovej činnosti</w:t>
            </w:r>
          </w:p>
        </w:tc>
        <w:tc>
          <w:tcPr>
            <w:tcW w:w="850" w:type="dxa"/>
            <w:tcBorders>
              <w:top w:val="nil"/>
              <w:left w:val="nil"/>
              <w:bottom w:val="single" w:sz="4" w:space="0" w:color="C0C0C0"/>
              <w:right w:val="single" w:sz="4" w:space="0" w:color="C0C0C0"/>
            </w:tcBorders>
            <w:shd w:val="clear" w:color="auto" w:fill="auto"/>
            <w:hideMark/>
          </w:tcPr>
          <w:p w14:paraId="71ED5A6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033</w:t>
            </w:r>
          </w:p>
        </w:tc>
        <w:tc>
          <w:tcPr>
            <w:tcW w:w="1418" w:type="dxa"/>
            <w:tcBorders>
              <w:top w:val="nil"/>
              <w:left w:val="nil"/>
              <w:bottom w:val="single" w:sz="4" w:space="0" w:color="C0C0C0"/>
              <w:right w:val="single" w:sz="4" w:space="0" w:color="C0C0C0"/>
            </w:tcBorders>
            <w:shd w:val="clear" w:color="auto" w:fill="auto"/>
            <w:hideMark/>
          </w:tcPr>
          <w:p w14:paraId="39B337A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B6BE2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4E315B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84183F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6DD35D4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557</w:t>
            </w:r>
          </w:p>
        </w:tc>
        <w:tc>
          <w:tcPr>
            <w:tcW w:w="10348" w:type="dxa"/>
            <w:tcBorders>
              <w:top w:val="nil"/>
              <w:left w:val="nil"/>
              <w:bottom w:val="single" w:sz="4" w:space="0" w:color="C0C0C0"/>
              <w:right w:val="single" w:sz="4" w:space="0" w:color="C0C0C0"/>
            </w:tcBorders>
            <w:shd w:val="clear" w:color="auto" w:fill="auto"/>
            <w:hideMark/>
          </w:tcPr>
          <w:p w14:paraId="60AD69BE"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zákonných opravných položiek z prevádzkovej činnosti</w:t>
            </w:r>
          </w:p>
        </w:tc>
        <w:tc>
          <w:tcPr>
            <w:tcW w:w="850" w:type="dxa"/>
            <w:tcBorders>
              <w:top w:val="nil"/>
              <w:left w:val="nil"/>
              <w:bottom w:val="single" w:sz="4" w:space="0" w:color="C0C0C0"/>
              <w:right w:val="single" w:sz="4" w:space="0" w:color="C0C0C0"/>
            </w:tcBorders>
            <w:shd w:val="clear" w:color="auto" w:fill="auto"/>
            <w:hideMark/>
          </w:tcPr>
          <w:p w14:paraId="77BE83D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034</w:t>
            </w:r>
          </w:p>
        </w:tc>
        <w:tc>
          <w:tcPr>
            <w:tcW w:w="1418" w:type="dxa"/>
            <w:tcBorders>
              <w:top w:val="nil"/>
              <w:left w:val="nil"/>
              <w:bottom w:val="single" w:sz="4" w:space="0" w:color="C0C0C0"/>
              <w:right w:val="single" w:sz="4" w:space="0" w:color="C0C0C0"/>
            </w:tcBorders>
            <w:shd w:val="clear" w:color="auto" w:fill="auto"/>
            <w:hideMark/>
          </w:tcPr>
          <w:p w14:paraId="62D5164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C4010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1691B1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B3350A7"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46FAA0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558</w:t>
            </w:r>
          </w:p>
        </w:tc>
        <w:tc>
          <w:tcPr>
            <w:tcW w:w="10348" w:type="dxa"/>
            <w:tcBorders>
              <w:top w:val="nil"/>
              <w:left w:val="nil"/>
              <w:bottom w:val="single" w:sz="4" w:space="0" w:color="C0C0C0"/>
              <w:right w:val="single" w:sz="4" w:space="0" w:color="C0C0C0"/>
            </w:tcBorders>
            <w:shd w:val="clear" w:color="auto" w:fill="auto"/>
            <w:hideMark/>
          </w:tcPr>
          <w:p w14:paraId="7ADB144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ostatných opravných položiek z prevádzkovej činnosti</w:t>
            </w:r>
          </w:p>
        </w:tc>
        <w:tc>
          <w:tcPr>
            <w:tcW w:w="850" w:type="dxa"/>
            <w:tcBorders>
              <w:top w:val="nil"/>
              <w:left w:val="nil"/>
              <w:bottom w:val="single" w:sz="4" w:space="0" w:color="C0C0C0"/>
              <w:right w:val="single" w:sz="4" w:space="0" w:color="C0C0C0"/>
            </w:tcBorders>
            <w:shd w:val="clear" w:color="auto" w:fill="auto"/>
            <w:hideMark/>
          </w:tcPr>
          <w:p w14:paraId="41A5CF1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035</w:t>
            </w:r>
          </w:p>
        </w:tc>
        <w:tc>
          <w:tcPr>
            <w:tcW w:w="1418" w:type="dxa"/>
            <w:tcBorders>
              <w:top w:val="nil"/>
              <w:left w:val="nil"/>
              <w:bottom w:val="single" w:sz="4" w:space="0" w:color="C0C0C0"/>
              <w:right w:val="single" w:sz="4" w:space="0" w:color="C0C0C0"/>
            </w:tcBorders>
            <w:shd w:val="clear" w:color="auto" w:fill="auto"/>
            <w:hideMark/>
          </w:tcPr>
          <w:p w14:paraId="11079E5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C5183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E25622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8AF329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AA9F26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 </w:t>
            </w:r>
          </w:p>
        </w:tc>
        <w:tc>
          <w:tcPr>
            <w:tcW w:w="10348" w:type="dxa"/>
            <w:tcBorders>
              <w:top w:val="nil"/>
              <w:left w:val="nil"/>
              <w:bottom w:val="single" w:sz="4" w:space="0" w:color="C0C0C0"/>
              <w:right w:val="single" w:sz="4" w:space="0" w:color="C0C0C0"/>
            </w:tcBorders>
            <w:shd w:val="clear" w:color="auto" w:fill="auto"/>
            <w:hideMark/>
          </w:tcPr>
          <w:p w14:paraId="34C459AB"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Rezervy a opravné položky z finančnej  činnosti (r. 037+ r. 038)</w:t>
            </w:r>
          </w:p>
        </w:tc>
        <w:tc>
          <w:tcPr>
            <w:tcW w:w="850" w:type="dxa"/>
            <w:tcBorders>
              <w:top w:val="nil"/>
              <w:left w:val="nil"/>
              <w:bottom w:val="single" w:sz="4" w:space="0" w:color="C0C0C0"/>
              <w:right w:val="single" w:sz="4" w:space="0" w:color="C0C0C0"/>
            </w:tcBorders>
            <w:shd w:val="clear" w:color="auto" w:fill="auto"/>
            <w:hideMark/>
          </w:tcPr>
          <w:p w14:paraId="6BB0B435"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036</w:t>
            </w:r>
          </w:p>
        </w:tc>
        <w:tc>
          <w:tcPr>
            <w:tcW w:w="1418" w:type="dxa"/>
            <w:tcBorders>
              <w:top w:val="nil"/>
              <w:left w:val="nil"/>
              <w:bottom w:val="single" w:sz="4" w:space="0" w:color="C0C0C0"/>
              <w:right w:val="single" w:sz="4" w:space="0" w:color="C0C0C0"/>
            </w:tcBorders>
            <w:shd w:val="clear" w:color="auto" w:fill="auto"/>
            <w:hideMark/>
          </w:tcPr>
          <w:p w14:paraId="74FE533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BCAFF2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5AA7DF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8BEAAE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433A33F"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554</w:t>
            </w:r>
          </w:p>
        </w:tc>
        <w:tc>
          <w:tcPr>
            <w:tcW w:w="10348" w:type="dxa"/>
            <w:tcBorders>
              <w:top w:val="nil"/>
              <w:left w:val="nil"/>
              <w:bottom w:val="single" w:sz="4" w:space="0" w:color="C0C0C0"/>
              <w:right w:val="single" w:sz="4" w:space="0" w:color="C0C0C0"/>
            </w:tcBorders>
            <w:shd w:val="clear" w:color="auto" w:fill="auto"/>
            <w:hideMark/>
          </w:tcPr>
          <w:p w14:paraId="4C0A4EB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rezerv z finančnej činnosti</w:t>
            </w:r>
          </w:p>
        </w:tc>
        <w:tc>
          <w:tcPr>
            <w:tcW w:w="850" w:type="dxa"/>
            <w:tcBorders>
              <w:top w:val="nil"/>
              <w:left w:val="nil"/>
              <w:bottom w:val="single" w:sz="4" w:space="0" w:color="C0C0C0"/>
              <w:right w:val="single" w:sz="4" w:space="0" w:color="C0C0C0"/>
            </w:tcBorders>
            <w:shd w:val="clear" w:color="auto" w:fill="auto"/>
            <w:hideMark/>
          </w:tcPr>
          <w:p w14:paraId="427A065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037</w:t>
            </w:r>
          </w:p>
        </w:tc>
        <w:tc>
          <w:tcPr>
            <w:tcW w:w="1418" w:type="dxa"/>
            <w:tcBorders>
              <w:top w:val="nil"/>
              <w:left w:val="nil"/>
              <w:bottom w:val="single" w:sz="4" w:space="0" w:color="C0C0C0"/>
              <w:right w:val="single" w:sz="4" w:space="0" w:color="C0C0C0"/>
            </w:tcBorders>
            <w:shd w:val="clear" w:color="auto" w:fill="auto"/>
            <w:hideMark/>
          </w:tcPr>
          <w:p w14:paraId="5E510A5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607BA2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517D234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99B3DCC"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5AFAA3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559</w:t>
            </w:r>
          </w:p>
        </w:tc>
        <w:tc>
          <w:tcPr>
            <w:tcW w:w="10348" w:type="dxa"/>
            <w:tcBorders>
              <w:top w:val="nil"/>
              <w:left w:val="nil"/>
              <w:bottom w:val="single" w:sz="4" w:space="0" w:color="C0C0C0"/>
              <w:right w:val="single" w:sz="4" w:space="0" w:color="C0C0C0"/>
            </w:tcBorders>
            <w:shd w:val="clear" w:color="auto" w:fill="auto"/>
            <w:hideMark/>
          </w:tcPr>
          <w:p w14:paraId="4F22370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opravných položiek z finančnej činnosti</w:t>
            </w:r>
          </w:p>
        </w:tc>
        <w:tc>
          <w:tcPr>
            <w:tcW w:w="850" w:type="dxa"/>
            <w:tcBorders>
              <w:top w:val="nil"/>
              <w:left w:val="nil"/>
              <w:bottom w:val="single" w:sz="4" w:space="0" w:color="C0C0C0"/>
              <w:right w:val="single" w:sz="4" w:space="0" w:color="C0C0C0"/>
            </w:tcBorders>
            <w:shd w:val="clear" w:color="auto" w:fill="auto"/>
            <w:hideMark/>
          </w:tcPr>
          <w:p w14:paraId="6EA5FE1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038</w:t>
            </w:r>
          </w:p>
        </w:tc>
        <w:tc>
          <w:tcPr>
            <w:tcW w:w="1418" w:type="dxa"/>
            <w:tcBorders>
              <w:top w:val="nil"/>
              <w:left w:val="nil"/>
              <w:bottom w:val="single" w:sz="4" w:space="0" w:color="C0C0C0"/>
              <w:right w:val="single" w:sz="4" w:space="0" w:color="C0C0C0"/>
            </w:tcBorders>
            <w:shd w:val="clear" w:color="auto" w:fill="auto"/>
            <w:hideMark/>
          </w:tcPr>
          <w:p w14:paraId="71112CB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AEE490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274101E"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A33560A"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39E67F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555</w:t>
            </w:r>
          </w:p>
        </w:tc>
        <w:tc>
          <w:tcPr>
            <w:tcW w:w="10348" w:type="dxa"/>
            <w:tcBorders>
              <w:top w:val="nil"/>
              <w:left w:val="nil"/>
              <w:bottom w:val="single" w:sz="4" w:space="0" w:color="C0C0C0"/>
              <w:right w:val="single" w:sz="4" w:space="0" w:color="C0C0C0"/>
            </w:tcBorders>
            <w:shd w:val="clear" w:color="auto" w:fill="auto"/>
            <w:hideMark/>
          </w:tcPr>
          <w:p w14:paraId="1F084D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Zúčtovanie komplexných nákladov budúcich období</w:t>
            </w:r>
          </w:p>
        </w:tc>
        <w:tc>
          <w:tcPr>
            <w:tcW w:w="850" w:type="dxa"/>
            <w:tcBorders>
              <w:top w:val="nil"/>
              <w:left w:val="nil"/>
              <w:bottom w:val="single" w:sz="4" w:space="0" w:color="C0C0C0"/>
              <w:right w:val="single" w:sz="4" w:space="0" w:color="C0C0C0"/>
            </w:tcBorders>
            <w:shd w:val="clear" w:color="auto" w:fill="auto"/>
            <w:hideMark/>
          </w:tcPr>
          <w:p w14:paraId="1C93B8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039</w:t>
            </w:r>
          </w:p>
        </w:tc>
        <w:tc>
          <w:tcPr>
            <w:tcW w:w="1418" w:type="dxa"/>
            <w:tcBorders>
              <w:top w:val="nil"/>
              <w:left w:val="nil"/>
              <w:bottom w:val="single" w:sz="4" w:space="0" w:color="C0C0C0"/>
              <w:right w:val="single" w:sz="4" w:space="0" w:color="C0C0C0"/>
            </w:tcBorders>
            <w:shd w:val="clear" w:color="auto" w:fill="auto"/>
            <w:hideMark/>
          </w:tcPr>
          <w:p w14:paraId="6A16C26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2DBC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3A41E8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E9711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E789E4A"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56</w:t>
            </w:r>
          </w:p>
        </w:tc>
        <w:tc>
          <w:tcPr>
            <w:tcW w:w="10348" w:type="dxa"/>
            <w:tcBorders>
              <w:top w:val="nil"/>
              <w:left w:val="nil"/>
              <w:bottom w:val="single" w:sz="4" w:space="0" w:color="C0C0C0"/>
              <w:right w:val="single" w:sz="4" w:space="0" w:color="C0C0C0"/>
            </w:tcBorders>
            <w:shd w:val="clear" w:color="auto" w:fill="auto"/>
            <w:hideMark/>
          </w:tcPr>
          <w:p w14:paraId="045D62DD"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Finančné náklady (r. 041 až r. 048)</w:t>
            </w:r>
          </w:p>
        </w:tc>
        <w:tc>
          <w:tcPr>
            <w:tcW w:w="850" w:type="dxa"/>
            <w:tcBorders>
              <w:top w:val="nil"/>
              <w:left w:val="nil"/>
              <w:bottom w:val="single" w:sz="4" w:space="0" w:color="C0C0C0"/>
              <w:right w:val="single" w:sz="4" w:space="0" w:color="C0C0C0"/>
            </w:tcBorders>
            <w:shd w:val="clear" w:color="auto" w:fill="auto"/>
            <w:hideMark/>
          </w:tcPr>
          <w:p w14:paraId="0DA673E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040</w:t>
            </w:r>
          </w:p>
        </w:tc>
        <w:tc>
          <w:tcPr>
            <w:tcW w:w="1418" w:type="dxa"/>
            <w:tcBorders>
              <w:top w:val="nil"/>
              <w:left w:val="nil"/>
              <w:bottom w:val="single" w:sz="4" w:space="0" w:color="C0C0C0"/>
              <w:right w:val="single" w:sz="4" w:space="0" w:color="C0C0C0"/>
            </w:tcBorders>
            <w:shd w:val="clear" w:color="auto" w:fill="auto"/>
            <w:hideMark/>
          </w:tcPr>
          <w:p w14:paraId="45BA3B6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8 338,50</w:t>
            </w:r>
          </w:p>
        </w:tc>
        <w:tc>
          <w:tcPr>
            <w:tcW w:w="1417" w:type="dxa"/>
            <w:tcBorders>
              <w:top w:val="nil"/>
              <w:left w:val="nil"/>
              <w:bottom w:val="single" w:sz="4" w:space="0" w:color="C0C0C0"/>
              <w:right w:val="single" w:sz="4" w:space="0" w:color="C0C0C0"/>
            </w:tcBorders>
            <w:shd w:val="clear" w:color="auto" w:fill="auto"/>
            <w:hideMark/>
          </w:tcPr>
          <w:p w14:paraId="1486361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4 840,92</w:t>
            </w:r>
          </w:p>
        </w:tc>
        <w:tc>
          <w:tcPr>
            <w:tcW w:w="160" w:type="dxa"/>
            <w:vAlign w:val="center"/>
            <w:hideMark/>
          </w:tcPr>
          <w:p w14:paraId="7BD4D48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DCDD86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CA5695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561</w:t>
            </w:r>
          </w:p>
        </w:tc>
        <w:tc>
          <w:tcPr>
            <w:tcW w:w="10348" w:type="dxa"/>
            <w:tcBorders>
              <w:top w:val="nil"/>
              <w:left w:val="nil"/>
              <w:bottom w:val="single" w:sz="4" w:space="0" w:color="C0C0C0"/>
              <w:right w:val="single" w:sz="4" w:space="0" w:color="C0C0C0"/>
            </w:tcBorders>
            <w:shd w:val="clear" w:color="auto" w:fill="auto"/>
            <w:hideMark/>
          </w:tcPr>
          <w:p w14:paraId="00C6CF21"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Predané cenné papiere a podiely</w:t>
            </w:r>
          </w:p>
        </w:tc>
        <w:tc>
          <w:tcPr>
            <w:tcW w:w="850" w:type="dxa"/>
            <w:tcBorders>
              <w:top w:val="nil"/>
              <w:left w:val="nil"/>
              <w:bottom w:val="single" w:sz="4" w:space="0" w:color="C0C0C0"/>
              <w:right w:val="single" w:sz="4" w:space="0" w:color="C0C0C0"/>
            </w:tcBorders>
            <w:shd w:val="clear" w:color="auto" w:fill="auto"/>
            <w:hideMark/>
          </w:tcPr>
          <w:p w14:paraId="6604D2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041</w:t>
            </w:r>
          </w:p>
        </w:tc>
        <w:tc>
          <w:tcPr>
            <w:tcW w:w="1418" w:type="dxa"/>
            <w:tcBorders>
              <w:top w:val="nil"/>
              <w:left w:val="nil"/>
              <w:bottom w:val="single" w:sz="4" w:space="0" w:color="C0C0C0"/>
              <w:right w:val="single" w:sz="4" w:space="0" w:color="C0C0C0"/>
            </w:tcBorders>
            <w:shd w:val="clear" w:color="auto" w:fill="auto"/>
            <w:hideMark/>
          </w:tcPr>
          <w:p w14:paraId="61F9EA0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B93D62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18C48B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1ECC7A6"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CF3343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lastRenderedPageBreak/>
              <w:t>562</w:t>
            </w:r>
          </w:p>
        </w:tc>
        <w:tc>
          <w:tcPr>
            <w:tcW w:w="10348" w:type="dxa"/>
            <w:tcBorders>
              <w:top w:val="nil"/>
              <w:left w:val="nil"/>
              <w:bottom w:val="single" w:sz="4" w:space="0" w:color="C0C0C0"/>
              <w:right w:val="single" w:sz="4" w:space="0" w:color="C0C0C0"/>
            </w:tcBorders>
            <w:shd w:val="clear" w:color="auto" w:fill="auto"/>
            <w:hideMark/>
          </w:tcPr>
          <w:p w14:paraId="792811A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Úroky</w:t>
            </w:r>
          </w:p>
        </w:tc>
        <w:tc>
          <w:tcPr>
            <w:tcW w:w="850" w:type="dxa"/>
            <w:tcBorders>
              <w:top w:val="nil"/>
              <w:left w:val="nil"/>
              <w:bottom w:val="single" w:sz="4" w:space="0" w:color="C0C0C0"/>
              <w:right w:val="single" w:sz="4" w:space="0" w:color="C0C0C0"/>
            </w:tcBorders>
            <w:shd w:val="clear" w:color="auto" w:fill="auto"/>
            <w:hideMark/>
          </w:tcPr>
          <w:p w14:paraId="113A196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042</w:t>
            </w:r>
          </w:p>
        </w:tc>
        <w:tc>
          <w:tcPr>
            <w:tcW w:w="1418" w:type="dxa"/>
            <w:tcBorders>
              <w:top w:val="nil"/>
              <w:left w:val="nil"/>
              <w:bottom w:val="single" w:sz="4" w:space="0" w:color="C0C0C0"/>
              <w:right w:val="single" w:sz="4" w:space="0" w:color="C0C0C0"/>
            </w:tcBorders>
            <w:shd w:val="clear" w:color="auto" w:fill="auto"/>
            <w:hideMark/>
          </w:tcPr>
          <w:p w14:paraId="7CEE117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1 197,74</w:t>
            </w:r>
          </w:p>
        </w:tc>
        <w:tc>
          <w:tcPr>
            <w:tcW w:w="1417" w:type="dxa"/>
            <w:tcBorders>
              <w:top w:val="nil"/>
              <w:left w:val="nil"/>
              <w:bottom w:val="single" w:sz="4" w:space="0" w:color="C0C0C0"/>
              <w:right w:val="single" w:sz="4" w:space="0" w:color="C0C0C0"/>
            </w:tcBorders>
            <w:shd w:val="clear" w:color="auto" w:fill="auto"/>
            <w:hideMark/>
          </w:tcPr>
          <w:p w14:paraId="5421A64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1 426,21</w:t>
            </w:r>
          </w:p>
        </w:tc>
        <w:tc>
          <w:tcPr>
            <w:tcW w:w="160" w:type="dxa"/>
            <w:vAlign w:val="center"/>
            <w:hideMark/>
          </w:tcPr>
          <w:p w14:paraId="29F5B350"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82BEC1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3B3FF0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563</w:t>
            </w:r>
          </w:p>
        </w:tc>
        <w:tc>
          <w:tcPr>
            <w:tcW w:w="10348" w:type="dxa"/>
            <w:tcBorders>
              <w:top w:val="nil"/>
              <w:left w:val="nil"/>
              <w:bottom w:val="single" w:sz="4" w:space="0" w:color="C0C0C0"/>
              <w:right w:val="single" w:sz="4" w:space="0" w:color="C0C0C0"/>
            </w:tcBorders>
            <w:shd w:val="clear" w:color="auto" w:fill="auto"/>
            <w:hideMark/>
          </w:tcPr>
          <w:p w14:paraId="2B4A78B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Kurzové straty</w:t>
            </w:r>
          </w:p>
        </w:tc>
        <w:tc>
          <w:tcPr>
            <w:tcW w:w="850" w:type="dxa"/>
            <w:tcBorders>
              <w:top w:val="nil"/>
              <w:left w:val="nil"/>
              <w:bottom w:val="single" w:sz="4" w:space="0" w:color="C0C0C0"/>
              <w:right w:val="single" w:sz="4" w:space="0" w:color="C0C0C0"/>
            </w:tcBorders>
            <w:shd w:val="clear" w:color="auto" w:fill="auto"/>
            <w:hideMark/>
          </w:tcPr>
          <w:p w14:paraId="6305FCE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043</w:t>
            </w:r>
          </w:p>
        </w:tc>
        <w:tc>
          <w:tcPr>
            <w:tcW w:w="1418" w:type="dxa"/>
            <w:tcBorders>
              <w:top w:val="nil"/>
              <w:left w:val="nil"/>
              <w:bottom w:val="single" w:sz="4" w:space="0" w:color="C0C0C0"/>
              <w:right w:val="single" w:sz="4" w:space="0" w:color="C0C0C0"/>
            </w:tcBorders>
            <w:shd w:val="clear" w:color="auto" w:fill="auto"/>
            <w:hideMark/>
          </w:tcPr>
          <w:p w14:paraId="77C38CB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3F968A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3230760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B724A5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80C0AA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564</w:t>
            </w:r>
          </w:p>
        </w:tc>
        <w:tc>
          <w:tcPr>
            <w:tcW w:w="10348" w:type="dxa"/>
            <w:tcBorders>
              <w:top w:val="nil"/>
              <w:left w:val="nil"/>
              <w:bottom w:val="single" w:sz="4" w:space="0" w:color="C0C0C0"/>
              <w:right w:val="single" w:sz="4" w:space="0" w:color="C0C0C0"/>
            </w:tcBorders>
            <w:shd w:val="clear" w:color="auto" w:fill="auto"/>
            <w:hideMark/>
          </w:tcPr>
          <w:p w14:paraId="2100ED7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precenenie cenných papierov</w:t>
            </w:r>
          </w:p>
        </w:tc>
        <w:tc>
          <w:tcPr>
            <w:tcW w:w="850" w:type="dxa"/>
            <w:tcBorders>
              <w:top w:val="nil"/>
              <w:left w:val="nil"/>
              <w:bottom w:val="single" w:sz="4" w:space="0" w:color="C0C0C0"/>
              <w:right w:val="single" w:sz="4" w:space="0" w:color="C0C0C0"/>
            </w:tcBorders>
            <w:shd w:val="clear" w:color="auto" w:fill="auto"/>
            <w:hideMark/>
          </w:tcPr>
          <w:p w14:paraId="3BA3282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044</w:t>
            </w:r>
          </w:p>
        </w:tc>
        <w:tc>
          <w:tcPr>
            <w:tcW w:w="1418" w:type="dxa"/>
            <w:tcBorders>
              <w:top w:val="nil"/>
              <w:left w:val="nil"/>
              <w:bottom w:val="single" w:sz="4" w:space="0" w:color="C0C0C0"/>
              <w:right w:val="single" w:sz="4" w:space="0" w:color="C0C0C0"/>
            </w:tcBorders>
            <w:shd w:val="clear" w:color="auto" w:fill="auto"/>
            <w:hideMark/>
          </w:tcPr>
          <w:p w14:paraId="7D47466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26534D7"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FA8D7F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E4262FF"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A99DDC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566</w:t>
            </w:r>
          </w:p>
        </w:tc>
        <w:tc>
          <w:tcPr>
            <w:tcW w:w="10348" w:type="dxa"/>
            <w:tcBorders>
              <w:top w:val="nil"/>
              <w:left w:val="nil"/>
              <w:bottom w:val="single" w:sz="4" w:space="0" w:color="C0C0C0"/>
              <w:right w:val="single" w:sz="4" w:space="0" w:color="C0C0C0"/>
            </w:tcBorders>
            <w:shd w:val="clear" w:color="auto" w:fill="auto"/>
            <w:hideMark/>
          </w:tcPr>
          <w:p w14:paraId="6BDD87F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krátkodobý finančný majetok</w:t>
            </w:r>
          </w:p>
        </w:tc>
        <w:tc>
          <w:tcPr>
            <w:tcW w:w="850" w:type="dxa"/>
            <w:tcBorders>
              <w:top w:val="nil"/>
              <w:left w:val="nil"/>
              <w:bottom w:val="single" w:sz="4" w:space="0" w:color="C0C0C0"/>
              <w:right w:val="single" w:sz="4" w:space="0" w:color="C0C0C0"/>
            </w:tcBorders>
            <w:shd w:val="clear" w:color="auto" w:fill="auto"/>
            <w:hideMark/>
          </w:tcPr>
          <w:p w14:paraId="2CB5C77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045</w:t>
            </w:r>
          </w:p>
        </w:tc>
        <w:tc>
          <w:tcPr>
            <w:tcW w:w="1418" w:type="dxa"/>
            <w:tcBorders>
              <w:top w:val="nil"/>
              <w:left w:val="nil"/>
              <w:bottom w:val="single" w:sz="4" w:space="0" w:color="C0C0C0"/>
              <w:right w:val="single" w:sz="4" w:space="0" w:color="C0C0C0"/>
            </w:tcBorders>
            <w:shd w:val="clear" w:color="auto" w:fill="auto"/>
            <w:hideMark/>
          </w:tcPr>
          <w:p w14:paraId="54B173F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36B9FDB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846C6B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20FDC2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3DCCEE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567</w:t>
            </w:r>
          </w:p>
        </w:tc>
        <w:tc>
          <w:tcPr>
            <w:tcW w:w="10348" w:type="dxa"/>
            <w:tcBorders>
              <w:top w:val="nil"/>
              <w:left w:val="nil"/>
              <w:bottom w:val="single" w:sz="4" w:space="0" w:color="C0C0C0"/>
              <w:right w:val="single" w:sz="4" w:space="0" w:color="C0C0C0"/>
            </w:tcBorders>
            <w:shd w:val="clear" w:color="auto" w:fill="auto"/>
            <w:hideMark/>
          </w:tcPr>
          <w:p w14:paraId="48F9DD37"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derivátové operácie</w:t>
            </w:r>
          </w:p>
        </w:tc>
        <w:tc>
          <w:tcPr>
            <w:tcW w:w="850" w:type="dxa"/>
            <w:tcBorders>
              <w:top w:val="nil"/>
              <w:left w:val="nil"/>
              <w:bottom w:val="single" w:sz="4" w:space="0" w:color="C0C0C0"/>
              <w:right w:val="single" w:sz="4" w:space="0" w:color="C0C0C0"/>
            </w:tcBorders>
            <w:shd w:val="clear" w:color="auto" w:fill="auto"/>
            <w:hideMark/>
          </w:tcPr>
          <w:p w14:paraId="34A85F66"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046</w:t>
            </w:r>
          </w:p>
        </w:tc>
        <w:tc>
          <w:tcPr>
            <w:tcW w:w="1418" w:type="dxa"/>
            <w:tcBorders>
              <w:top w:val="nil"/>
              <w:left w:val="nil"/>
              <w:bottom w:val="single" w:sz="4" w:space="0" w:color="C0C0C0"/>
              <w:right w:val="single" w:sz="4" w:space="0" w:color="C0C0C0"/>
            </w:tcBorders>
            <w:shd w:val="clear" w:color="auto" w:fill="auto"/>
            <w:hideMark/>
          </w:tcPr>
          <w:p w14:paraId="3A608C6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24F7BFD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4F873B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857EA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57CD83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568</w:t>
            </w:r>
          </w:p>
        </w:tc>
        <w:tc>
          <w:tcPr>
            <w:tcW w:w="10348" w:type="dxa"/>
            <w:tcBorders>
              <w:top w:val="nil"/>
              <w:left w:val="nil"/>
              <w:bottom w:val="single" w:sz="4" w:space="0" w:color="C0C0C0"/>
              <w:right w:val="single" w:sz="4" w:space="0" w:color="C0C0C0"/>
            </w:tcBorders>
            <w:shd w:val="clear" w:color="auto" w:fill="auto"/>
            <w:hideMark/>
          </w:tcPr>
          <w:p w14:paraId="217ED9D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finančné náklady</w:t>
            </w:r>
          </w:p>
        </w:tc>
        <w:tc>
          <w:tcPr>
            <w:tcW w:w="850" w:type="dxa"/>
            <w:tcBorders>
              <w:top w:val="nil"/>
              <w:left w:val="nil"/>
              <w:bottom w:val="single" w:sz="4" w:space="0" w:color="C0C0C0"/>
              <w:right w:val="single" w:sz="4" w:space="0" w:color="C0C0C0"/>
            </w:tcBorders>
            <w:shd w:val="clear" w:color="auto" w:fill="auto"/>
            <w:hideMark/>
          </w:tcPr>
          <w:p w14:paraId="1A77171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047</w:t>
            </w:r>
          </w:p>
        </w:tc>
        <w:tc>
          <w:tcPr>
            <w:tcW w:w="1418" w:type="dxa"/>
            <w:tcBorders>
              <w:top w:val="nil"/>
              <w:left w:val="nil"/>
              <w:bottom w:val="single" w:sz="4" w:space="0" w:color="C0C0C0"/>
              <w:right w:val="single" w:sz="4" w:space="0" w:color="C0C0C0"/>
            </w:tcBorders>
            <w:shd w:val="clear" w:color="auto" w:fill="auto"/>
            <w:hideMark/>
          </w:tcPr>
          <w:p w14:paraId="65BDCA5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7 140,76</w:t>
            </w:r>
          </w:p>
        </w:tc>
        <w:tc>
          <w:tcPr>
            <w:tcW w:w="1417" w:type="dxa"/>
            <w:tcBorders>
              <w:top w:val="nil"/>
              <w:left w:val="nil"/>
              <w:bottom w:val="single" w:sz="4" w:space="0" w:color="C0C0C0"/>
              <w:right w:val="single" w:sz="4" w:space="0" w:color="C0C0C0"/>
            </w:tcBorders>
            <w:shd w:val="clear" w:color="auto" w:fill="auto"/>
            <w:hideMark/>
          </w:tcPr>
          <w:p w14:paraId="3D081E2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3 414,71</w:t>
            </w:r>
          </w:p>
        </w:tc>
        <w:tc>
          <w:tcPr>
            <w:tcW w:w="160" w:type="dxa"/>
            <w:vAlign w:val="center"/>
            <w:hideMark/>
          </w:tcPr>
          <w:p w14:paraId="7B7ABBD9"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6CF82460"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2597CA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569</w:t>
            </w:r>
          </w:p>
        </w:tc>
        <w:tc>
          <w:tcPr>
            <w:tcW w:w="10348" w:type="dxa"/>
            <w:tcBorders>
              <w:top w:val="nil"/>
              <w:left w:val="nil"/>
              <w:bottom w:val="single" w:sz="4" w:space="0" w:color="C0C0C0"/>
              <w:right w:val="single" w:sz="4" w:space="0" w:color="C0C0C0"/>
            </w:tcBorders>
            <w:shd w:val="clear" w:color="auto" w:fill="auto"/>
            <w:hideMark/>
          </w:tcPr>
          <w:p w14:paraId="4E0FE94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Manká a škody na finančnom majetku</w:t>
            </w:r>
          </w:p>
        </w:tc>
        <w:tc>
          <w:tcPr>
            <w:tcW w:w="850" w:type="dxa"/>
            <w:tcBorders>
              <w:top w:val="nil"/>
              <w:left w:val="nil"/>
              <w:bottom w:val="single" w:sz="4" w:space="0" w:color="C0C0C0"/>
              <w:right w:val="single" w:sz="4" w:space="0" w:color="C0C0C0"/>
            </w:tcBorders>
            <w:shd w:val="clear" w:color="auto" w:fill="auto"/>
            <w:hideMark/>
          </w:tcPr>
          <w:p w14:paraId="53756E7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048</w:t>
            </w:r>
          </w:p>
        </w:tc>
        <w:tc>
          <w:tcPr>
            <w:tcW w:w="1418" w:type="dxa"/>
            <w:tcBorders>
              <w:top w:val="nil"/>
              <w:left w:val="nil"/>
              <w:bottom w:val="single" w:sz="4" w:space="0" w:color="C0C0C0"/>
              <w:right w:val="single" w:sz="4" w:space="0" w:color="C0C0C0"/>
            </w:tcBorders>
            <w:shd w:val="clear" w:color="auto" w:fill="auto"/>
            <w:hideMark/>
          </w:tcPr>
          <w:p w14:paraId="5B1B6FA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696F16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7B885F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C23B5A7"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06987A4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57</w:t>
            </w:r>
          </w:p>
        </w:tc>
        <w:tc>
          <w:tcPr>
            <w:tcW w:w="10348" w:type="dxa"/>
            <w:tcBorders>
              <w:top w:val="nil"/>
              <w:left w:val="nil"/>
              <w:bottom w:val="single" w:sz="4" w:space="0" w:color="C0C0C0"/>
              <w:right w:val="single" w:sz="4" w:space="0" w:color="C0C0C0"/>
            </w:tcBorders>
            <w:shd w:val="clear" w:color="auto" w:fill="auto"/>
            <w:hideMark/>
          </w:tcPr>
          <w:p w14:paraId="2298A687"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Mimoriadne náklady (r. 050 až r. 053)</w:t>
            </w:r>
          </w:p>
        </w:tc>
        <w:tc>
          <w:tcPr>
            <w:tcW w:w="850" w:type="dxa"/>
            <w:tcBorders>
              <w:top w:val="nil"/>
              <w:left w:val="nil"/>
              <w:bottom w:val="single" w:sz="4" w:space="0" w:color="C0C0C0"/>
              <w:right w:val="single" w:sz="4" w:space="0" w:color="C0C0C0"/>
            </w:tcBorders>
            <w:shd w:val="clear" w:color="auto" w:fill="auto"/>
            <w:hideMark/>
          </w:tcPr>
          <w:p w14:paraId="5539589E"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049</w:t>
            </w:r>
          </w:p>
        </w:tc>
        <w:tc>
          <w:tcPr>
            <w:tcW w:w="1418" w:type="dxa"/>
            <w:tcBorders>
              <w:top w:val="nil"/>
              <w:left w:val="nil"/>
              <w:bottom w:val="single" w:sz="4" w:space="0" w:color="C0C0C0"/>
              <w:right w:val="single" w:sz="4" w:space="0" w:color="C0C0C0"/>
            </w:tcBorders>
            <w:shd w:val="clear" w:color="auto" w:fill="auto"/>
            <w:hideMark/>
          </w:tcPr>
          <w:p w14:paraId="14097B7E"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AD35F4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9FBCE3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77FFF8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40FCAA0D"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572</w:t>
            </w:r>
          </w:p>
        </w:tc>
        <w:tc>
          <w:tcPr>
            <w:tcW w:w="10348" w:type="dxa"/>
            <w:tcBorders>
              <w:top w:val="nil"/>
              <w:left w:val="nil"/>
              <w:bottom w:val="single" w:sz="4" w:space="0" w:color="C0C0C0"/>
              <w:right w:val="single" w:sz="4" w:space="0" w:color="C0C0C0"/>
            </w:tcBorders>
            <w:shd w:val="clear" w:color="auto" w:fill="auto"/>
            <w:hideMark/>
          </w:tcPr>
          <w:p w14:paraId="38147B2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Škody</w:t>
            </w:r>
          </w:p>
        </w:tc>
        <w:tc>
          <w:tcPr>
            <w:tcW w:w="850" w:type="dxa"/>
            <w:tcBorders>
              <w:top w:val="nil"/>
              <w:left w:val="nil"/>
              <w:bottom w:val="single" w:sz="4" w:space="0" w:color="C0C0C0"/>
              <w:right w:val="single" w:sz="4" w:space="0" w:color="C0C0C0"/>
            </w:tcBorders>
            <w:shd w:val="clear" w:color="auto" w:fill="auto"/>
            <w:hideMark/>
          </w:tcPr>
          <w:p w14:paraId="04C57D7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050</w:t>
            </w:r>
          </w:p>
        </w:tc>
        <w:tc>
          <w:tcPr>
            <w:tcW w:w="1418" w:type="dxa"/>
            <w:tcBorders>
              <w:top w:val="nil"/>
              <w:left w:val="nil"/>
              <w:bottom w:val="single" w:sz="4" w:space="0" w:color="C0C0C0"/>
              <w:right w:val="single" w:sz="4" w:space="0" w:color="C0C0C0"/>
            </w:tcBorders>
            <w:shd w:val="clear" w:color="auto" w:fill="auto"/>
            <w:hideMark/>
          </w:tcPr>
          <w:p w14:paraId="276BAA4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86F5FE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13BEBDB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86C933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247B8C4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574</w:t>
            </w:r>
          </w:p>
        </w:tc>
        <w:tc>
          <w:tcPr>
            <w:tcW w:w="10348" w:type="dxa"/>
            <w:tcBorders>
              <w:top w:val="nil"/>
              <w:left w:val="nil"/>
              <w:bottom w:val="single" w:sz="4" w:space="0" w:color="C0C0C0"/>
              <w:right w:val="single" w:sz="4" w:space="0" w:color="C0C0C0"/>
            </w:tcBorders>
            <w:shd w:val="clear" w:color="auto" w:fill="auto"/>
            <w:hideMark/>
          </w:tcPr>
          <w:p w14:paraId="32C25C23"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rezerv</w:t>
            </w:r>
          </w:p>
        </w:tc>
        <w:tc>
          <w:tcPr>
            <w:tcW w:w="850" w:type="dxa"/>
            <w:tcBorders>
              <w:top w:val="nil"/>
              <w:left w:val="nil"/>
              <w:bottom w:val="single" w:sz="4" w:space="0" w:color="C0C0C0"/>
              <w:right w:val="single" w:sz="4" w:space="0" w:color="C0C0C0"/>
            </w:tcBorders>
            <w:shd w:val="clear" w:color="auto" w:fill="auto"/>
            <w:hideMark/>
          </w:tcPr>
          <w:p w14:paraId="65556F59"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051</w:t>
            </w:r>
          </w:p>
        </w:tc>
        <w:tc>
          <w:tcPr>
            <w:tcW w:w="1418" w:type="dxa"/>
            <w:tcBorders>
              <w:top w:val="nil"/>
              <w:left w:val="nil"/>
              <w:bottom w:val="single" w:sz="4" w:space="0" w:color="C0C0C0"/>
              <w:right w:val="single" w:sz="4" w:space="0" w:color="C0C0C0"/>
            </w:tcBorders>
            <w:shd w:val="clear" w:color="auto" w:fill="auto"/>
            <w:hideMark/>
          </w:tcPr>
          <w:p w14:paraId="199D91D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4CF1674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41518FD"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9A1FD84"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857FD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578</w:t>
            </w:r>
          </w:p>
        </w:tc>
        <w:tc>
          <w:tcPr>
            <w:tcW w:w="10348" w:type="dxa"/>
            <w:tcBorders>
              <w:top w:val="nil"/>
              <w:left w:val="nil"/>
              <w:bottom w:val="single" w:sz="4" w:space="0" w:color="C0C0C0"/>
              <w:right w:val="single" w:sz="4" w:space="0" w:color="C0C0C0"/>
            </w:tcBorders>
            <w:shd w:val="clear" w:color="auto" w:fill="auto"/>
            <w:hideMark/>
          </w:tcPr>
          <w:p w14:paraId="02B5EE68"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Ostatné mimoriadne náklady</w:t>
            </w:r>
          </w:p>
        </w:tc>
        <w:tc>
          <w:tcPr>
            <w:tcW w:w="850" w:type="dxa"/>
            <w:tcBorders>
              <w:top w:val="nil"/>
              <w:left w:val="nil"/>
              <w:bottom w:val="single" w:sz="4" w:space="0" w:color="C0C0C0"/>
              <w:right w:val="single" w:sz="4" w:space="0" w:color="C0C0C0"/>
            </w:tcBorders>
            <w:shd w:val="clear" w:color="auto" w:fill="auto"/>
            <w:hideMark/>
          </w:tcPr>
          <w:p w14:paraId="1887B5D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052</w:t>
            </w:r>
          </w:p>
        </w:tc>
        <w:tc>
          <w:tcPr>
            <w:tcW w:w="1418" w:type="dxa"/>
            <w:tcBorders>
              <w:top w:val="nil"/>
              <w:left w:val="nil"/>
              <w:bottom w:val="single" w:sz="4" w:space="0" w:color="C0C0C0"/>
              <w:right w:val="single" w:sz="4" w:space="0" w:color="C0C0C0"/>
            </w:tcBorders>
            <w:shd w:val="clear" w:color="auto" w:fill="auto"/>
            <w:hideMark/>
          </w:tcPr>
          <w:p w14:paraId="2956E8F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06336A7A"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D8886A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E2A30D8"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5687BD2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579</w:t>
            </w:r>
          </w:p>
        </w:tc>
        <w:tc>
          <w:tcPr>
            <w:tcW w:w="10348" w:type="dxa"/>
            <w:tcBorders>
              <w:top w:val="nil"/>
              <w:left w:val="nil"/>
              <w:bottom w:val="single" w:sz="4" w:space="0" w:color="C0C0C0"/>
              <w:right w:val="single" w:sz="4" w:space="0" w:color="C0C0C0"/>
            </w:tcBorders>
            <w:shd w:val="clear" w:color="auto" w:fill="auto"/>
            <w:hideMark/>
          </w:tcPr>
          <w:p w14:paraId="3070089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Tvorba opravných položiek</w:t>
            </w:r>
          </w:p>
        </w:tc>
        <w:tc>
          <w:tcPr>
            <w:tcW w:w="850" w:type="dxa"/>
            <w:tcBorders>
              <w:top w:val="nil"/>
              <w:left w:val="nil"/>
              <w:bottom w:val="single" w:sz="4" w:space="0" w:color="C0C0C0"/>
              <w:right w:val="single" w:sz="4" w:space="0" w:color="C0C0C0"/>
            </w:tcBorders>
            <w:shd w:val="clear" w:color="auto" w:fill="auto"/>
            <w:hideMark/>
          </w:tcPr>
          <w:p w14:paraId="55063BA8"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053</w:t>
            </w:r>
          </w:p>
        </w:tc>
        <w:tc>
          <w:tcPr>
            <w:tcW w:w="1418" w:type="dxa"/>
            <w:tcBorders>
              <w:top w:val="nil"/>
              <w:left w:val="nil"/>
              <w:bottom w:val="single" w:sz="4" w:space="0" w:color="C0C0C0"/>
              <w:right w:val="single" w:sz="4" w:space="0" w:color="C0C0C0"/>
            </w:tcBorders>
            <w:shd w:val="clear" w:color="auto" w:fill="auto"/>
            <w:hideMark/>
          </w:tcPr>
          <w:p w14:paraId="6B2B7BB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E35F39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76CEFF6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77F11EC3"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3A0C17C"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58</w:t>
            </w:r>
          </w:p>
        </w:tc>
        <w:tc>
          <w:tcPr>
            <w:tcW w:w="10348" w:type="dxa"/>
            <w:tcBorders>
              <w:top w:val="nil"/>
              <w:left w:val="nil"/>
              <w:bottom w:val="single" w:sz="4" w:space="0" w:color="C0C0C0"/>
              <w:right w:val="single" w:sz="4" w:space="0" w:color="C0C0C0"/>
            </w:tcBorders>
            <w:shd w:val="clear" w:color="auto" w:fill="auto"/>
            <w:hideMark/>
          </w:tcPr>
          <w:p w14:paraId="392B84FE" w14:textId="77777777"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Náklady na transfery a náklady z odvodu príjmov (r. 055 až r. 063)</w:t>
            </w:r>
          </w:p>
        </w:tc>
        <w:tc>
          <w:tcPr>
            <w:tcW w:w="850" w:type="dxa"/>
            <w:tcBorders>
              <w:top w:val="nil"/>
              <w:left w:val="nil"/>
              <w:bottom w:val="single" w:sz="4" w:space="0" w:color="C0C0C0"/>
              <w:right w:val="single" w:sz="4" w:space="0" w:color="C0C0C0"/>
            </w:tcBorders>
            <w:shd w:val="clear" w:color="auto" w:fill="auto"/>
            <w:hideMark/>
          </w:tcPr>
          <w:p w14:paraId="5599E109" w14:textId="77777777" w:rsidR="0002498A" w:rsidRPr="0002498A" w:rsidRDefault="0002498A" w:rsidP="0002498A">
            <w:pPr>
              <w:spacing w:line="240" w:lineRule="auto"/>
              <w:jc w:val="center"/>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054</w:t>
            </w:r>
          </w:p>
        </w:tc>
        <w:tc>
          <w:tcPr>
            <w:tcW w:w="1418" w:type="dxa"/>
            <w:tcBorders>
              <w:top w:val="nil"/>
              <w:left w:val="nil"/>
              <w:bottom w:val="single" w:sz="4" w:space="0" w:color="C0C0C0"/>
              <w:right w:val="single" w:sz="4" w:space="0" w:color="C0C0C0"/>
            </w:tcBorders>
            <w:shd w:val="clear" w:color="auto" w:fill="auto"/>
            <w:hideMark/>
          </w:tcPr>
          <w:p w14:paraId="0B5AEB2B"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290 062,02</w:t>
            </w:r>
          </w:p>
        </w:tc>
        <w:tc>
          <w:tcPr>
            <w:tcW w:w="1417" w:type="dxa"/>
            <w:tcBorders>
              <w:top w:val="nil"/>
              <w:left w:val="nil"/>
              <w:bottom w:val="single" w:sz="4" w:space="0" w:color="C0C0C0"/>
              <w:right w:val="single" w:sz="4" w:space="0" w:color="C0C0C0"/>
            </w:tcBorders>
            <w:shd w:val="clear" w:color="auto" w:fill="auto"/>
            <w:hideMark/>
          </w:tcPr>
          <w:p w14:paraId="39FC7C6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264 365,82</w:t>
            </w:r>
          </w:p>
        </w:tc>
        <w:tc>
          <w:tcPr>
            <w:tcW w:w="160" w:type="dxa"/>
            <w:vAlign w:val="center"/>
            <w:hideMark/>
          </w:tcPr>
          <w:p w14:paraId="263C7214"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1F476210"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78361333"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581</w:t>
            </w:r>
          </w:p>
        </w:tc>
        <w:tc>
          <w:tcPr>
            <w:tcW w:w="10348" w:type="dxa"/>
            <w:tcBorders>
              <w:top w:val="nil"/>
              <w:left w:val="nil"/>
              <w:bottom w:val="single" w:sz="4" w:space="0" w:color="C0C0C0"/>
              <w:right w:val="single" w:sz="4" w:space="0" w:color="C0C0C0"/>
            </w:tcBorders>
            <w:shd w:val="clear" w:color="auto" w:fill="auto"/>
            <w:hideMark/>
          </w:tcPr>
          <w:p w14:paraId="4D8B8F2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do štátnych rozpočtových organizácií a príspevkových organizácií</w:t>
            </w:r>
          </w:p>
        </w:tc>
        <w:tc>
          <w:tcPr>
            <w:tcW w:w="850" w:type="dxa"/>
            <w:tcBorders>
              <w:top w:val="nil"/>
              <w:left w:val="nil"/>
              <w:bottom w:val="single" w:sz="4" w:space="0" w:color="C0C0C0"/>
              <w:right w:val="single" w:sz="4" w:space="0" w:color="C0C0C0"/>
            </w:tcBorders>
            <w:shd w:val="clear" w:color="auto" w:fill="auto"/>
            <w:hideMark/>
          </w:tcPr>
          <w:p w14:paraId="7E0090B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055</w:t>
            </w:r>
          </w:p>
        </w:tc>
        <w:tc>
          <w:tcPr>
            <w:tcW w:w="1418" w:type="dxa"/>
            <w:tcBorders>
              <w:top w:val="nil"/>
              <w:left w:val="nil"/>
              <w:bottom w:val="single" w:sz="4" w:space="0" w:color="C0C0C0"/>
              <w:right w:val="single" w:sz="4" w:space="0" w:color="C0C0C0"/>
            </w:tcBorders>
            <w:shd w:val="clear" w:color="auto" w:fill="auto"/>
            <w:hideMark/>
          </w:tcPr>
          <w:p w14:paraId="76BD388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542EE17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58CA29F"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EF96891"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089D16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582</w:t>
            </w:r>
          </w:p>
        </w:tc>
        <w:tc>
          <w:tcPr>
            <w:tcW w:w="10348" w:type="dxa"/>
            <w:tcBorders>
              <w:top w:val="nil"/>
              <w:left w:val="nil"/>
              <w:bottom w:val="single" w:sz="4" w:space="0" w:color="C0C0C0"/>
              <w:right w:val="single" w:sz="4" w:space="0" w:color="C0C0C0"/>
            </w:tcBorders>
            <w:shd w:val="clear" w:color="auto" w:fill="auto"/>
            <w:hideMark/>
          </w:tcPr>
          <w:p w14:paraId="12337B9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ostatným subjektom verejnej správy</w:t>
            </w:r>
          </w:p>
        </w:tc>
        <w:tc>
          <w:tcPr>
            <w:tcW w:w="850" w:type="dxa"/>
            <w:tcBorders>
              <w:top w:val="nil"/>
              <w:left w:val="nil"/>
              <w:bottom w:val="single" w:sz="4" w:space="0" w:color="C0C0C0"/>
              <w:right w:val="single" w:sz="4" w:space="0" w:color="C0C0C0"/>
            </w:tcBorders>
            <w:shd w:val="clear" w:color="auto" w:fill="auto"/>
            <w:hideMark/>
          </w:tcPr>
          <w:p w14:paraId="5C183C0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056</w:t>
            </w:r>
          </w:p>
        </w:tc>
        <w:tc>
          <w:tcPr>
            <w:tcW w:w="1418" w:type="dxa"/>
            <w:tcBorders>
              <w:top w:val="nil"/>
              <w:left w:val="nil"/>
              <w:bottom w:val="single" w:sz="4" w:space="0" w:color="C0C0C0"/>
              <w:right w:val="single" w:sz="4" w:space="0" w:color="C0C0C0"/>
            </w:tcBorders>
            <w:shd w:val="clear" w:color="auto" w:fill="auto"/>
            <w:hideMark/>
          </w:tcPr>
          <w:p w14:paraId="28C37D8F"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EB4A6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36258E7"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948C7BE"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12D439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583</w:t>
            </w:r>
          </w:p>
        </w:tc>
        <w:tc>
          <w:tcPr>
            <w:tcW w:w="10348" w:type="dxa"/>
            <w:tcBorders>
              <w:top w:val="nil"/>
              <w:left w:val="nil"/>
              <w:bottom w:val="single" w:sz="4" w:space="0" w:color="C0C0C0"/>
              <w:right w:val="single" w:sz="4" w:space="0" w:color="C0C0C0"/>
            </w:tcBorders>
            <w:shd w:val="clear" w:color="auto" w:fill="auto"/>
            <w:hideMark/>
          </w:tcPr>
          <w:p w14:paraId="1085D0B2"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zo štátneho rozpočtu subjektom mimo verejnej správy</w:t>
            </w:r>
          </w:p>
        </w:tc>
        <w:tc>
          <w:tcPr>
            <w:tcW w:w="850" w:type="dxa"/>
            <w:tcBorders>
              <w:top w:val="nil"/>
              <w:left w:val="nil"/>
              <w:bottom w:val="single" w:sz="4" w:space="0" w:color="C0C0C0"/>
              <w:right w:val="single" w:sz="4" w:space="0" w:color="C0C0C0"/>
            </w:tcBorders>
            <w:shd w:val="clear" w:color="auto" w:fill="auto"/>
            <w:hideMark/>
          </w:tcPr>
          <w:p w14:paraId="78A3E6EC"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057</w:t>
            </w:r>
          </w:p>
        </w:tc>
        <w:tc>
          <w:tcPr>
            <w:tcW w:w="1418" w:type="dxa"/>
            <w:tcBorders>
              <w:top w:val="nil"/>
              <w:left w:val="nil"/>
              <w:bottom w:val="single" w:sz="4" w:space="0" w:color="C0C0C0"/>
              <w:right w:val="single" w:sz="4" w:space="0" w:color="C0C0C0"/>
            </w:tcBorders>
            <w:shd w:val="clear" w:color="auto" w:fill="auto"/>
            <w:hideMark/>
          </w:tcPr>
          <w:p w14:paraId="42DED6A8"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9DDCCA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4D01633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35D1B2E5"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0823A0C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584</w:t>
            </w:r>
          </w:p>
        </w:tc>
        <w:tc>
          <w:tcPr>
            <w:tcW w:w="10348" w:type="dxa"/>
            <w:tcBorders>
              <w:top w:val="nil"/>
              <w:left w:val="nil"/>
              <w:bottom w:val="single" w:sz="4" w:space="0" w:color="C0C0C0"/>
              <w:right w:val="single" w:sz="4" w:space="0" w:color="C0C0C0"/>
            </w:tcBorders>
            <w:shd w:val="clear" w:color="auto" w:fill="auto"/>
            <w:hideMark/>
          </w:tcPr>
          <w:p w14:paraId="59DC13E9"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do rozpočtových organizácií a príspevkových organizácií zriadených obcou alebo vyšším územným celkom</w:t>
            </w:r>
          </w:p>
        </w:tc>
        <w:tc>
          <w:tcPr>
            <w:tcW w:w="850" w:type="dxa"/>
            <w:tcBorders>
              <w:top w:val="nil"/>
              <w:left w:val="nil"/>
              <w:bottom w:val="single" w:sz="4" w:space="0" w:color="C0C0C0"/>
              <w:right w:val="single" w:sz="4" w:space="0" w:color="C0C0C0"/>
            </w:tcBorders>
            <w:shd w:val="clear" w:color="auto" w:fill="auto"/>
            <w:hideMark/>
          </w:tcPr>
          <w:p w14:paraId="6AF4CA20"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058</w:t>
            </w:r>
          </w:p>
        </w:tc>
        <w:tc>
          <w:tcPr>
            <w:tcW w:w="1418" w:type="dxa"/>
            <w:tcBorders>
              <w:top w:val="nil"/>
              <w:left w:val="nil"/>
              <w:bottom w:val="single" w:sz="4" w:space="0" w:color="C0C0C0"/>
              <w:right w:val="single" w:sz="4" w:space="0" w:color="C0C0C0"/>
            </w:tcBorders>
            <w:shd w:val="clear" w:color="auto" w:fill="auto"/>
            <w:hideMark/>
          </w:tcPr>
          <w:p w14:paraId="4BFB30D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288 782,02</w:t>
            </w:r>
          </w:p>
        </w:tc>
        <w:tc>
          <w:tcPr>
            <w:tcW w:w="1417" w:type="dxa"/>
            <w:tcBorders>
              <w:top w:val="nil"/>
              <w:left w:val="nil"/>
              <w:bottom w:val="single" w:sz="4" w:space="0" w:color="C0C0C0"/>
              <w:right w:val="single" w:sz="4" w:space="0" w:color="C0C0C0"/>
            </w:tcBorders>
            <w:shd w:val="clear" w:color="auto" w:fill="auto"/>
            <w:hideMark/>
          </w:tcPr>
          <w:p w14:paraId="7E8CEA96"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262 785,82</w:t>
            </w:r>
          </w:p>
        </w:tc>
        <w:tc>
          <w:tcPr>
            <w:tcW w:w="160" w:type="dxa"/>
            <w:vAlign w:val="center"/>
            <w:hideMark/>
          </w:tcPr>
          <w:p w14:paraId="7F1077D2"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0A1F21AA"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48C8BB8E"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585</w:t>
            </w:r>
          </w:p>
        </w:tc>
        <w:tc>
          <w:tcPr>
            <w:tcW w:w="10348" w:type="dxa"/>
            <w:tcBorders>
              <w:top w:val="nil"/>
              <w:left w:val="nil"/>
              <w:bottom w:val="single" w:sz="4" w:space="0" w:color="C0C0C0"/>
              <w:right w:val="single" w:sz="4" w:space="0" w:color="C0C0C0"/>
            </w:tcBorders>
            <w:shd w:val="clear" w:color="auto" w:fill="auto"/>
            <w:hideMark/>
          </w:tcPr>
          <w:p w14:paraId="57D0118C"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ostatným subjektom verejnej správy</w:t>
            </w:r>
          </w:p>
        </w:tc>
        <w:tc>
          <w:tcPr>
            <w:tcW w:w="850" w:type="dxa"/>
            <w:tcBorders>
              <w:top w:val="nil"/>
              <w:left w:val="nil"/>
              <w:bottom w:val="single" w:sz="4" w:space="0" w:color="C0C0C0"/>
              <w:right w:val="single" w:sz="4" w:space="0" w:color="C0C0C0"/>
            </w:tcBorders>
            <w:shd w:val="clear" w:color="auto" w:fill="auto"/>
            <w:hideMark/>
          </w:tcPr>
          <w:p w14:paraId="643E1554"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059</w:t>
            </w:r>
          </w:p>
        </w:tc>
        <w:tc>
          <w:tcPr>
            <w:tcW w:w="1418" w:type="dxa"/>
            <w:tcBorders>
              <w:top w:val="nil"/>
              <w:left w:val="nil"/>
              <w:bottom w:val="single" w:sz="4" w:space="0" w:color="C0C0C0"/>
              <w:right w:val="single" w:sz="4" w:space="0" w:color="C0C0C0"/>
            </w:tcBorders>
            <w:shd w:val="clear" w:color="auto" w:fill="auto"/>
            <w:hideMark/>
          </w:tcPr>
          <w:p w14:paraId="3CC51FD1"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716268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75A3138"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7CE3E31" w14:textId="77777777" w:rsidTr="0002498A">
        <w:trPr>
          <w:trHeight w:val="576"/>
        </w:trPr>
        <w:tc>
          <w:tcPr>
            <w:tcW w:w="846" w:type="dxa"/>
            <w:tcBorders>
              <w:top w:val="nil"/>
              <w:left w:val="single" w:sz="4" w:space="0" w:color="C0C0C0"/>
              <w:bottom w:val="single" w:sz="4" w:space="0" w:color="C0C0C0"/>
              <w:right w:val="single" w:sz="4" w:space="0" w:color="C0C0C0"/>
            </w:tcBorders>
            <w:shd w:val="clear" w:color="auto" w:fill="auto"/>
            <w:hideMark/>
          </w:tcPr>
          <w:p w14:paraId="675B34F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586</w:t>
            </w:r>
          </w:p>
        </w:tc>
        <w:tc>
          <w:tcPr>
            <w:tcW w:w="10348" w:type="dxa"/>
            <w:tcBorders>
              <w:top w:val="nil"/>
              <w:left w:val="nil"/>
              <w:bottom w:val="single" w:sz="4" w:space="0" w:color="C0C0C0"/>
              <w:right w:val="single" w:sz="4" w:space="0" w:color="C0C0C0"/>
            </w:tcBorders>
            <w:shd w:val="clear" w:color="auto" w:fill="auto"/>
            <w:hideMark/>
          </w:tcPr>
          <w:p w14:paraId="310B1EFA"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transfery z rozpočtu obce alebo z rozpočtu vyššieho územného celku subjektom mimo verejnej správy</w:t>
            </w:r>
          </w:p>
        </w:tc>
        <w:tc>
          <w:tcPr>
            <w:tcW w:w="850" w:type="dxa"/>
            <w:tcBorders>
              <w:top w:val="nil"/>
              <w:left w:val="nil"/>
              <w:bottom w:val="single" w:sz="4" w:space="0" w:color="C0C0C0"/>
              <w:right w:val="single" w:sz="4" w:space="0" w:color="C0C0C0"/>
            </w:tcBorders>
            <w:shd w:val="clear" w:color="auto" w:fill="auto"/>
            <w:hideMark/>
          </w:tcPr>
          <w:p w14:paraId="12B0285A"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060</w:t>
            </w:r>
          </w:p>
        </w:tc>
        <w:tc>
          <w:tcPr>
            <w:tcW w:w="1418" w:type="dxa"/>
            <w:tcBorders>
              <w:top w:val="nil"/>
              <w:left w:val="nil"/>
              <w:bottom w:val="single" w:sz="4" w:space="0" w:color="C0C0C0"/>
              <w:right w:val="single" w:sz="4" w:space="0" w:color="C0C0C0"/>
            </w:tcBorders>
            <w:shd w:val="clear" w:color="auto" w:fill="auto"/>
            <w:hideMark/>
          </w:tcPr>
          <w:p w14:paraId="0B08BBC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69183B72"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61AD7E2C"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51C9492D"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1E34C05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587</w:t>
            </w:r>
          </w:p>
        </w:tc>
        <w:tc>
          <w:tcPr>
            <w:tcW w:w="10348" w:type="dxa"/>
            <w:tcBorders>
              <w:top w:val="nil"/>
              <w:left w:val="nil"/>
              <w:bottom w:val="single" w:sz="4" w:space="0" w:color="C0C0C0"/>
              <w:right w:val="single" w:sz="4" w:space="0" w:color="C0C0C0"/>
            </w:tcBorders>
            <w:shd w:val="clear" w:color="auto" w:fill="auto"/>
            <w:hideMark/>
          </w:tcPr>
          <w:p w14:paraId="68C3513F"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na ostatné transfery</w:t>
            </w:r>
          </w:p>
        </w:tc>
        <w:tc>
          <w:tcPr>
            <w:tcW w:w="850" w:type="dxa"/>
            <w:tcBorders>
              <w:top w:val="nil"/>
              <w:left w:val="nil"/>
              <w:bottom w:val="single" w:sz="4" w:space="0" w:color="C0C0C0"/>
              <w:right w:val="single" w:sz="4" w:space="0" w:color="C0C0C0"/>
            </w:tcBorders>
            <w:shd w:val="clear" w:color="auto" w:fill="auto"/>
            <w:hideMark/>
          </w:tcPr>
          <w:p w14:paraId="2810CBF5"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061</w:t>
            </w:r>
          </w:p>
        </w:tc>
        <w:tc>
          <w:tcPr>
            <w:tcW w:w="1418" w:type="dxa"/>
            <w:tcBorders>
              <w:top w:val="nil"/>
              <w:left w:val="nil"/>
              <w:bottom w:val="single" w:sz="4" w:space="0" w:color="C0C0C0"/>
              <w:right w:val="single" w:sz="4" w:space="0" w:color="C0C0C0"/>
            </w:tcBorders>
            <w:shd w:val="clear" w:color="auto" w:fill="auto"/>
            <w:hideMark/>
          </w:tcPr>
          <w:p w14:paraId="276D4953"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1 280,00</w:t>
            </w:r>
          </w:p>
        </w:tc>
        <w:tc>
          <w:tcPr>
            <w:tcW w:w="1417" w:type="dxa"/>
            <w:tcBorders>
              <w:top w:val="nil"/>
              <w:left w:val="nil"/>
              <w:bottom w:val="single" w:sz="4" w:space="0" w:color="C0C0C0"/>
              <w:right w:val="single" w:sz="4" w:space="0" w:color="C0C0C0"/>
            </w:tcBorders>
            <w:shd w:val="clear" w:color="auto" w:fill="auto"/>
            <w:hideMark/>
          </w:tcPr>
          <w:p w14:paraId="26A2CE65"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1 580,00</w:t>
            </w:r>
          </w:p>
        </w:tc>
        <w:tc>
          <w:tcPr>
            <w:tcW w:w="160" w:type="dxa"/>
            <w:vAlign w:val="center"/>
            <w:hideMark/>
          </w:tcPr>
          <w:p w14:paraId="4ED4B8FB"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490FD2E5"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320934F1"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588</w:t>
            </w:r>
          </w:p>
        </w:tc>
        <w:tc>
          <w:tcPr>
            <w:tcW w:w="10348" w:type="dxa"/>
            <w:tcBorders>
              <w:top w:val="nil"/>
              <w:left w:val="nil"/>
              <w:bottom w:val="single" w:sz="4" w:space="0" w:color="C0C0C0"/>
              <w:right w:val="single" w:sz="4" w:space="0" w:color="C0C0C0"/>
            </w:tcBorders>
            <w:shd w:val="clear" w:color="auto" w:fill="auto"/>
            <w:hideMark/>
          </w:tcPr>
          <w:p w14:paraId="2640C31D"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z odvodu príjmov</w:t>
            </w:r>
          </w:p>
        </w:tc>
        <w:tc>
          <w:tcPr>
            <w:tcW w:w="850" w:type="dxa"/>
            <w:tcBorders>
              <w:top w:val="nil"/>
              <w:left w:val="nil"/>
              <w:bottom w:val="single" w:sz="4" w:space="0" w:color="C0C0C0"/>
              <w:right w:val="single" w:sz="4" w:space="0" w:color="C0C0C0"/>
            </w:tcBorders>
            <w:shd w:val="clear" w:color="auto" w:fill="auto"/>
            <w:hideMark/>
          </w:tcPr>
          <w:p w14:paraId="1D8A06E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062</w:t>
            </w:r>
          </w:p>
        </w:tc>
        <w:tc>
          <w:tcPr>
            <w:tcW w:w="1418" w:type="dxa"/>
            <w:tcBorders>
              <w:top w:val="nil"/>
              <w:left w:val="nil"/>
              <w:bottom w:val="single" w:sz="4" w:space="0" w:color="C0C0C0"/>
              <w:right w:val="single" w:sz="4" w:space="0" w:color="C0C0C0"/>
            </w:tcBorders>
            <w:shd w:val="clear" w:color="auto" w:fill="auto"/>
            <w:hideMark/>
          </w:tcPr>
          <w:p w14:paraId="53379DD0"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C0C0C0"/>
              <w:right w:val="single" w:sz="4" w:space="0" w:color="C0C0C0"/>
            </w:tcBorders>
            <w:shd w:val="clear" w:color="auto" w:fill="auto"/>
            <w:hideMark/>
          </w:tcPr>
          <w:p w14:paraId="17AE22DC"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0E7C13CA"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EBA92C2" w14:textId="77777777" w:rsidTr="0002498A">
        <w:trPr>
          <w:trHeight w:val="288"/>
        </w:trPr>
        <w:tc>
          <w:tcPr>
            <w:tcW w:w="846" w:type="dxa"/>
            <w:tcBorders>
              <w:top w:val="nil"/>
              <w:left w:val="single" w:sz="4" w:space="0" w:color="C0C0C0"/>
              <w:bottom w:val="single" w:sz="4" w:space="0" w:color="C0C0C0"/>
              <w:right w:val="single" w:sz="4" w:space="0" w:color="C0C0C0"/>
            </w:tcBorders>
            <w:shd w:val="clear" w:color="auto" w:fill="auto"/>
            <w:hideMark/>
          </w:tcPr>
          <w:p w14:paraId="7F1A82F7"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589</w:t>
            </w:r>
          </w:p>
        </w:tc>
        <w:tc>
          <w:tcPr>
            <w:tcW w:w="10348" w:type="dxa"/>
            <w:tcBorders>
              <w:top w:val="nil"/>
              <w:left w:val="nil"/>
              <w:bottom w:val="single" w:sz="4" w:space="0" w:color="C0C0C0"/>
              <w:right w:val="single" w:sz="4" w:space="0" w:color="C0C0C0"/>
            </w:tcBorders>
            <w:shd w:val="clear" w:color="auto" w:fill="auto"/>
            <w:hideMark/>
          </w:tcPr>
          <w:p w14:paraId="371F2D86" w14:textId="77777777" w:rsidR="0002498A" w:rsidRPr="0002498A" w:rsidRDefault="0002498A" w:rsidP="0002498A">
            <w:pPr>
              <w:spacing w:line="240" w:lineRule="auto"/>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Náklady z budúceho odvodu príjmov</w:t>
            </w:r>
          </w:p>
        </w:tc>
        <w:tc>
          <w:tcPr>
            <w:tcW w:w="850" w:type="dxa"/>
            <w:tcBorders>
              <w:top w:val="nil"/>
              <w:left w:val="nil"/>
              <w:bottom w:val="single" w:sz="4" w:space="0" w:color="C0C0C0"/>
              <w:right w:val="single" w:sz="4" w:space="0" w:color="C0C0C0"/>
            </w:tcBorders>
            <w:shd w:val="clear" w:color="auto" w:fill="auto"/>
            <w:hideMark/>
          </w:tcPr>
          <w:p w14:paraId="422247D2" w14:textId="77777777" w:rsidR="0002498A" w:rsidRPr="0002498A" w:rsidRDefault="0002498A" w:rsidP="0002498A">
            <w:pPr>
              <w:spacing w:line="240" w:lineRule="auto"/>
              <w:jc w:val="center"/>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063</w:t>
            </w:r>
          </w:p>
        </w:tc>
        <w:tc>
          <w:tcPr>
            <w:tcW w:w="1418" w:type="dxa"/>
            <w:tcBorders>
              <w:top w:val="nil"/>
              <w:left w:val="nil"/>
              <w:bottom w:val="single" w:sz="4" w:space="0" w:color="D9D9D9" w:themeColor="background1" w:themeShade="D9"/>
              <w:right w:val="single" w:sz="4" w:space="0" w:color="C0C0C0"/>
            </w:tcBorders>
            <w:shd w:val="clear" w:color="auto" w:fill="auto"/>
            <w:hideMark/>
          </w:tcPr>
          <w:p w14:paraId="382A0A79"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417" w:type="dxa"/>
            <w:tcBorders>
              <w:top w:val="nil"/>
              <w:left w:val="nil"/>
              <w:bottom w:val="single" w:sz="4" w:space="0" w:color="D9D9D9" w:themeColor="background1" w:themeShade="D9"/>
              <w:right w:val="single" w:sz="4" w:space="0" w:color="C0C0C0"/>
            </w:tcBorders>
            <w:shd w:val="clear" w:color="auto" w:fill="auto"/>
            <w:hideMark/>
          </w:tcPr>
          <w:p w14:paraId="3FE08CDD" w14:textId="77777777" w:rsidR="0002498A" w:rsidRPr="0002498A" w:rsidRDefault="0002498A" w:rsidP="0002498A">
            <w:pPr>
              <w:spacing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0,00</w:t>
            </w:r>
          </w:p>
        </w:tc>
        <w:tc>
          <w:tcPr>
            <w:tcW w:w="160" w:type="dxa"/>
            <w:vAlign w:val="center"/>
            <w:hideMark/>
          </w:tcPr>
          <w:p w14:paraId="2488CA03" w14:textId="77777777" w:rsidR="0002498A" w:rsidRPr="0002498A" w:rsidRDefault="0002498A" w:rsidP="0002498A">
            <w:pPr>
              <w:spacing w:line="240" w:lineRule="auto"/>
              <w:rPr>
                <w:rFonts w:ascii="Times New Roman" w:eastAsia="Times New Roman" w:hAnsi="Times New Roman" w:cs="Times New Roman"/>
                <w:b w:val="0"/>
                <w:color w:val="auto"/>
                <w:sz w:val="20"/>
                <w:szCs w:val="20"/>
                <w:lang w:eastAsia="sk-SK"/>
              </w:rPr>
            </w:pPr>
          </w:p>
        </w:tc>
      </w:tr>
      <w:tr w:rsidR="0002498A" w:rsidRPr="0002498A" w14:paraId="2D5B436A" w14:textId="77777777" w:rsidTr="0002498A">
        <w:trPr>
          <w:gridAfter w:val="1"/>
          <w:wAfter w:w="160" w:type="dxa"/>
          <w:trHeight w:val="288"/>
        </w:trPr>
        <w:tc>
          <w:tcPr>
            <w:tcW w:w="846" w:type="dxa"/>
            <w:tcBorders>
              <w:top w:val="single" w:sz="4" w:space="0" w:color="C0C0C0"/>
              <w:left w:val="single" w:sz="4" w:space="0" w:color="C0C0C0"/>
              <w:bottom w:val="single" w:sz="4" w:space="0" w:color="C0C0C0"/>
              <w:right w:val="single" w:sz="4" w:space="0" w:color="C0C0C0"/>
            </w:tcBorders>
            <w:shd w:val="clear" w:color="auto" w:fill="auto"/>
            <w:hideMark/>
          </w:tcPr>
          <w:p w14:paraId="469CE2C2" w14:textId="3019EC5A" w:rsidR="0002498A" w:rsidRPr="0002498A" w:rsidRDefault="0002498A" w:rsidP="0002498A">
            <w:pPr>
              <w:spacing w:line="240" w:lineRule="auto"/>
              <w:rPr>
                <w:rFonts w:ascii="Calibri" w:eastAsia="Times New Roman" w:hAnsi="Calibri" w:cs="Calibri"/>
                <w:bCs/>
                <w:color w:val="auto"/>
                <w:sz w:val="22"/>
                <w:lang w:eastAsia="sk-SK"/>
              </w:rPr>
            </w:pPr>
            <w:r w:rsidRPr="0002498A">
              <w:rPr>
                <w:rFonts w:ascii="Calibri" w:eastAsia="Times New Roman" w:hAnsi="Calibri" w:cs="Calibri"/>
                <w:bCs/>
                <w:color w:val="auto"/>
                <w:sz w:val="22"/>
                <w:lang w:eastAsia="sk-SK"/>
              </w:rPr>
              <w:t>Účtové skupiny 50 - 58</w:t>
            </w:r>
          </w:p>
        </w:tc>
        <w:tc>
          <w:tcPr>
            <w:tcW w:w="10348" w:type="dxa"/>
            <w:tcBorders>
              <w:top w:val="nil"/>
              <w:left w:val="nil"/>
              <w:bottom w:val="single" w:sz="4" w:space="0" w:color="C0C0C0"/>
              <w:right w:val="single" w:sz="4" w:space="0" w:color="C0C0C0"/>
            </w:tcBorders>
            <w:shd w:val="clear" w:color="auto" w:fill="auto"/>
            <w:hideMark/>
          </w:tcPr>
          <w:p w14:paraId="0BB414DB" w14:textId="06A873DE" w:rsidR="0002498A" w:rsidRPr="0002498A" w:rsidRDefault="0002498A" w:rsidP="0002498A">
            <w:pPr>
              <w:spacing w:line="240" w:lineRule="auto"/>
              <w:jc w:val="center"/>
              <w:rPr>
                <w:rFonts w:ascii="Calibri" w:eastAsia="Times New Roman" w:hAnsi="Calibri" w:cs="Calibri"/>
                <w:bCs/>
                <w:color w:val="auto"/>
                <w:sz w:val="22"/>
                <w:lang w:eastAsia="sk-SK"/>
              </w:rPr>
            </w:pPr>
          </w:p>
        </w:tc>
        <w:tc>
          <w:tcPr>
            <w:tcW w:w="850" w:type="dxa"/>
            <w:tcBorders>
              <w:top w:val="nil"/>
              <w:left w:val="nil"/>
              <w:bottom w:val="single" w:sz="4" w:space="0" w:color="C0C0C0"/>
              <w:right w:val="single" w:sz="4" w:space="0" w:color="D9D9D9" w:themeColor="background1" w:themeShade="D9"/>
            </w:tcBorders>
            <w:shd w:val="clear" w:color="auto" w:fill="auto"/>
            <w:hideMark/>
          </w:tcPr>
          <w:p w14:paraId="1690CA03" w14:textId="16012DE8" w:rsidR="0002498A" w:rsidRPr="0002498A" w:rsidRDefault="0002498A" w:rsidP="0002498A">
            <w:pPr>
              <w:spacing w:before="260" w:line="240" w:lineRule="auto"/>
              <w:jc w:val="center"/>
              <w:rPr>
                <w:rFonts w:ascii="Calibri" w:eastAsia="Times New Roman" w:hAnsi="Calibri" w:cs="Calibri"/>
                <w:b w:val="0"/>
                <w:color w:val="000000"/>
                <w:sz w:val="22"/>
                <w:lang w:eastAsia="sk-SK"/>
              </w:rPr>
            </w:pPr>
            <w:r>
              <w:rPr>
                <w:rFonts w:ascii="Calibri" w:eastAsia="Times New Roman" w:hAnsi="Calibri" w:cs="Calibri"/>
                <w:b w:val="0"/>
                <w:color w:val="000000"/>
                <w:sz w:val="22"/>
                <w:lang w:eastAsia="sk-SK"/>
              </w:rPr>
              <w:t>064</w:t>
            </w:r>
          </w:p>
        </w:tc>
        <w:tc>
          <w:tcPr>
            <w:tcW w:w="1418"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auto"/>
            <w:hideMark/>
          </w:tcPr>
          <w:p w14:paraId="4BA28E42" w14:textId="5C24310D" w:rsidR="0002498A" w:rsidRPr="0002498A" w:rsidRDefault="0002498A" w:rsidP="0002498A">
            <w:pPr>
              <w:spacing w:before="260" w:line="240" w:lineRule="auto"/>
              <w:jc w:val="right"/>
              <w:rPr>
                <w:rFonts w:ascii="Calibri" w:eastAsia="Times New Roman" w:hAnsi="Calibri" w:cs="Calibri"/>
                <w:b w:val="0"/>
                <w:color w:val="000000"/>
                <w:sz w:val="22"/>
                <w:lang w:eastAsia="sk-SK"/>
              </w:rPr>
            </w:pPr>
            <w:r w:rsidRPr="0002498A">
              <w:rPr>
                <w:rFonts w:ascii="Calibri" w:eastAsia="Times New Roman" w:hAnsi="Calibri" w:cs="Calibri"/>
                <w:b w:val="0"/>
                <w:color w:val="000000"/>
                <w:sz w:val="22"/>
                <w:lang w:eastAsia="sk-SK"/>
              </w:rPr>
              <w:t>1 144 407,51</w:t>
            </w:r>
          </w:p>
        </w:tc>
        <w:tc>
          <w:tcPr>
            <w:tcW w:w="141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vAlign w:val="center"/>
            <w:hideMark/>
          </w:tcPr>
          <w:p w14:paraId="36386A85" w14:textId="50FE89B9" w:rsidR="0002498A" w:rsidRPr="0002498A" w:rsidRDefault="0002498A" w:rsidP="0002498A">
            <w:pPr>
              <w:spacing w:line="240" w:lineRule="auto"/>
              <w:jc w:val="right"/>
              <w:rPr>
                <w:rFonts w:ascii="Times New Roman" w:eastAsia="Times New Roman" w:hAnsi="Times New Roman" w:cs="Times New Roman"/>
                <w:b w:val="0"/>
                <w:color w:val="auto"/>
                <w:sz w:val="20"/>
                <w:szCs w:val="20"/>
                <w:lang w:eastAsia="sk-SK"/>
              </w:rPr>
            </w:pPr>
            <w:r>
              <w:rPr>
                <w:rFonts w:ascii="Times New Roman" w:eastAsia="Times New Roman" w:hAnsi="Times New Roman" w:cs="Times New Roman"/>
                <w:b w:val="0"/>
                <w:color w:val="auto"/>
                <w:sz w:val="20"/>
                <w:szCs w:val="20"/>
                <w:lang w:eastAsia="sk-SK"/>
              </w:rPr>
              <w:t>1 128 038,57</w:t>
            </w:r>
          </w:p>
        </w:tc>
      </w:tr>
    </w:tbl>
    <w:p w14:paraId="57731E57" w14:textId="3D691A75" w:rsidR="0039651F" w:rsidRDefault="0039651F" w:rsidP="0039651F">
      <w:pPr>
        <w:pStyle w:val="Nadpis1"/>
      </w:pPr>
      <w:bookmarkStart w:id="27" w:name="_Toc154573539"/>
      <w:r>
        <w:lastRenderedPageBreak/>
        <w:t>Významné investičné aktivity v roku 202</w:t>
      </w:r>
      <w:r w:rsidR="001A77EA">
        <w:t>2</w:t>
      </w:r>
      <w:bookmarkEnd w:id="27"/>
    </w:p>
    <w:p w14:paraId="09211081" w14:textId="11D8E3F6" w:rsidR="0039651F" w:rsidRDefault="00B06E1D" w:rsidP="0039651F">
      <w:r>
        <w:t>Obec Jarok v roku 2022 uviedla do prevádzky druhý reaktor ČOV a zároveň došlo ku generálnej rekonštrukcií prvého reaktora.</w:t>
      </w:r>
    </w:p>
    <w:p w14:paraId="14D3660B" w14:textId="0CFE7EDA" w:rsidR="009075B4" w:rsidRDefault="009075B4" w:rsidP="0039651F"/>
    <w:p w14:paraId="1A553648" w14:textId="61ED4150" w:rsidR="009075B4" w:rsidRDefault="009075B4" w:rsidP="009075B4">
      <w:pPr>
        <w:pStyle w:val="Nadpis1"/>
      </w:pPr>
      <w:bookmarkStart w:id="28" w:name="_Toc154573540"/>
      <w:r>
        <w:t>Predpokladaný budúci vývoj činností</w:t>
      </w:r>
      <w:bookmarkEnd w:id="28"/>
    </w:p>
    <w:p w14:paraId="1BA91390" w14:textId="0ACB14D1" w:rsidR="009075B4" w:rsidRDefault="009075B4" w:rsidP="009075B4">
      <w:pPr>
        <w:jc w:val="both"/>
      </w:pPr>
      <w:r>
        <w:t>Obec Jarok plánuje v budúcnosti dobudovať kanalizáciu v celej obci, zabezpečiť kultúrne a  športové  vyžitie  obyvateľov, reštaurovanie kultúrnych pamiatok v</w:t>
      </w:r>
      <w:r w:rsidR="00B06E1D">
        <w:t> </w:t>
      </w:r>
      <w:r>
        <w:t>obci</w:t>
      </w:r>
      <w:r w:rsidR="00B06E1D">
        <w:t>, zriadenie múzea ľudových tradícií</w:t>
      </w:r>
      <w:r>
        <w:t>.</w:t>
      </w:r>
    </w:p>
    <w:p w14:paraId="20E9E683" w14:textId="483CFC51" w:rsidR="009075B4" w:rsidRDefault="009075B4" w:rsidP="009075B4">
      <w:pPr>
        <w:jc w:val="both"/>
      </w:pPr>
    </w:p>
    <w:p w14:paraId="66A88943" w14:textId="014FF077" w:rsidR="009075B4" w:rsidRDefault="009075B4" w:rsidP="009075B4">
      <w:pPr>
        <w:pStyle w:val="Nadpis1"/>
      </w:pPr>
      <w:bookmarkStart w:id="29" w:name="_Toc154573541"/>
      <w:r>
        <w:t>Udalosti osobitného významu po skončení účtovného obdobia</w:t>
      </w:r>
      <w:bookmarkEnd w:id="29"/>
    </w:p>
    <w:p w14:paraId="72C8C0DF" w14:textId="4EEBAFC8" w:rsidR="009075B4" w:rsidRDefault="009075B4" w:rsidP="009075B4">
      <w:r>
        <w:t xml:space="preserve">Po skončení účtovného obdobia nenastali žiadne </w:t>
      </w:r>
      <w:r w:rsidR="00F3339B">
        <w:t>udalosti osobitného významu.</w:t>
      </w:r>
    </w:p>
    <w:p w14:paraId="42C37B00" w14:textId="605285B1" w:rsidR="00F3339B" w:rsidRDefault="00F3339B" w:rsidP="009075B4"/>
    <w:p w14:paraId="58DFB735" w14:textId="312C93D3" w:rsidR="00F3339B" w:rsidRDefault="00F3339B" w:rsidP="00F3339B">
      <w:pPr>
        <w:pStyle w:val="Nadpis1"/>
      </w:pPr>
      <w:bookmarkStart w:id="30" w:name="_Toc154573542"/>
      <w:r>
        <w:t>Významné riziká a neistoty, ktorým je účtovná jednotka vystavená</w:t>
      </w:r>
      <w:bookmarkEnd w:id="30"/>
    </w:p>
    <w:p w14:paraId="162FD202" w14:textId="00832F06" w:rsidR="00F3339B" w:rsidRPr="0039651F" w:rsidRDefault="00F3339B" w:rsidP="00F3339B">
      <w:r>
        <w:t>Prebiehajúce súdne spory.</w:t>
      </w:r>
    </w:p>
    <w:sectPr w:rsidR="00F3339B" w:rsidRPr="0039651F" w:rsidSect="007046C5">
      <w:pgSz w:w="16838" w:h="11906" w:orient="landscape" w:code="9"/>
      <w:pgMar w:top="936" w:right="720" w:bottom="936" w:left="720" w:header="0" w:footer="289" w:gutter="0"/>
      <w:pgNumType w:start="22"/>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2ED99" w14:textId="77777777" w:rsidR="006F3060" w:rsidRDefault="006F3060">
      <w:r>
        <w:separator/>
      </w:r>
    </w:p>
    <w:p w14:paraId="1751D4BC" w14:textId="77777777" w:rsidR="006F3060" w:rsidRDefault="006F3060"/>
  </w:endnote>
  <w:endnote w:type="continuationSeparator" w:id="0">
    <w:p w14:paraId="7178F6B9" w14:textId="77777777" w:rsidR="006F3060" w:rsidRDefault="006F3060">
      <w:r>
        <w:continuationSeparator/>
      </w:r>
    </w:p>
    <w:p w14:paraId="489E1E14" w14:textId="77777777" w:rsidR="006F3060" w:rsidRDefault="006F30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Pr>
      <w:id w:val="-890194395"/>
      <w:docPartObj>
        <w:docPartGallery w:val="Page Numbers (Bottom of Page)"/>
        <w:docPartUnique/>
      </w:docPartObj>
    </w:sdtPr>
    <w:sdtContent>
      <w:p w14:paraId="5A9D55FE" w14:textId="77777777" w:rsidR="00DF027C" w:rsidRDefault="00DF027C">
        <w:pPr>
          <w:jc w:val="center"/>
          <w:rPr>
            <w:noProof/>
          </w:rPr>
        </w:pPr>
        <w:r>
          <w:rPr>
            <w:noProof/>
            <w:lang w:bidi="sk-SK"/>
          </w:rPr>
          <w:fldChar w:fldCharType="begin"/>
        </w:r>
        <w:r>
          <w:rPr>
            <w:noProof/>
            <w:lang w:bidi="sk-SK"/>
          </w:rPr>
          <w:instrText xml:space="preserve"> PAGE   \* MERGEFORMAT </w:instrText>
        </w:r>
        <w:r>
          <w:rPr>
            <w:noProof/>
            <w:lang w:bidi="sk-SK"/>
          </w:rPr>
          <w:fldChar w:fldCharType="separate"/>
        </w:r>
        <w:r w:rsidR="00AB02A7">
          <w:rPr>
            <w:noProof/>
            <w:lang w:bidi="sk-SK"/>
          </w:rPr>
          <w:t>2</w:t>
        </w:r>
        <w:r>
          <w:rPr>
            <w:noProof/>
            <w:lang w:bidi="sk-SK"/>
          </w:rPr>
          <w:fldChar w:fldCharType="end"/>
        </w:r>
      </w:p>
    </w:sdtContent>
  </w:sdt>
  <w:p w14:paraId="60F8E556" w14:textId="77777777" w:rsidR="00DF027C" w:rsidRDefault="00DF027C">
    <w:pPr>
      <w:rPr>
        <w:noProo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DAC226" w14:textId="77777777" w:rsidR="006F3060" w:rsidRDefault="006F3060">
      <w:r>
        <w:separator/>
      </w:r>
    </w:p>
    <w:p w14:paraId="1C56DE89" w14:textId="77777777" w:rsidR="006F3060" w:rsidRDefault="006F3060"/>
  </w:footnote>
  <w:footnote w:type="continuationSeparator" w:id="0">
    <w:p w14:paraId="68D9E17F" w14:textId="77777777" w:rsidR="006F3060" w:rsidRDefault="006F3060">
      <w:r>
        <w:continuationSeparator/>
      </w:r>
    </w:p>
    <w:p w14:paraId="09ACB5FB" w14:textId="77777777" w:rsidR="006F3060" w:rsidRDefault="006F30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5" w:type="dxa"/>
      <w:tblBorders>
        <w:top w:val="single" w:sz="36" w:space="0" w:color="082A75" w:themeColor="text2"/>
        <w:left w:val="single" w:sz="36" w:space="0" w:color="082A75" w:themeColor="text2"/>
        <w:bottom w:val="single" w:sz="36" w:space="0" w:color="082A75" w:themeColor="text2"/>
        <w:right w:val="single" w:sz="36" w:space="0" w:color="082A75" w:themeColor="text2"/>
        <w:insideH w:val="single" w:sz="36" w:space="0" w:color="082A75" w:themeColor="text2"/>
        <w:insideV w:val="single" w:sz="36" w:space="0" w:color="082A75" w:themeColor="text2"/>
      </w:tblBorders>
      <w:tblLook w:val="0000" w:firstRow="0" w:lastRow="0" w:firstColumn="0" w:lastColumn="0" w:noHBand="0" w:noVBand="0"/>
    </w:tblPr>
    <w:tblGrid>
      <w:gridCol w:w="10035"/>
    </w:tblGrid>
    <w:tr w:rsidR="00D077E9" w14:paraId="2BCECDE0" w14:textId="77777777" w:rsidTr="00360494">
      <w:trPr>
        <w:trHeight w:val="978"/>
      </w:trPr>
      <w:tc>
        <w:tcPr>
          <w:tcW w:w="10035" w:type="dxa"/>
          <w:tcBorders>
            <w:top w:val="nil"/>
            <w:left w:val="nil"/>
            <w:bottom w:val="single" w:sz="36" w:space="0" w:color="34ABA2" w:themeColor="accent3"/>
            <w:right w:val="nil"/>
          </w:tcBorders>
        </w:tcPr>
        <w:p w14:paraId="53241F3A" w14:textId="77777777" w:rsidR="00D077E9" w:rsidRDefault="00D077E9">
          <w:pPr>
            <w:rPr>
              <w:noProof/>
            </w:rPr>
          </w:pPr>
        </w:p>
      </w:tc>
    </w:tr>
  </w:tbl>
  <w:p w14:paraId="37BCC56B" w14:textId="77777777" w:rsidR="00D077E9" w:rsidRDefault="00D077E9" w:rsidP="00D077E9">
    <w:pPr>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56BCE"/>
    <w:multiLevelType w:val="hybridMultilevel"/>
    <w:tmpl w:val="B204FA18"/>
    <w:lvl w:ilvl="0" w:tplc="92A085A6">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DB0850"/>
    <w:multiLevelType w:val="hybridMultilevel"/>
    <w:tmpl w:val="8468E8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B9682F"/>
    <w:multiLevelType w:val="hybridMultilevel"/>
    <w:tmpl w:val="135873BE"/>
    <w:lvl w:ilvl="0" w:tplc="E07C7CFA">
      <w:start w:val="32"/>
      <w:numFmt w:val="bullet"/>
      <w:lvlText w:val="-"/>
      <w:lvlJc w:val="left"/>
      <w:pPr>
        <w:ind w:left="360" w:hanging="360"/>
      </w:pPr>
      <w:rPr>
        <w:rFonts w:ascii="Calibri" w:eastAsiaTheme="minorEastAsia"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84E7073"/>
    <w:multiLevelType w:val="hybridMultilevel"/>
    <w:tmpl w:val="B3542FB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79F13DD"/>
    <w:multiLevelType w:val="hybridMultilevel"/>
    <w:tmpl w:val="510E0EB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EE2768"/>
    <w:multiLevelType w:val="hybridMultilevel"/>
    <w:tmpl w:val="4512362E"/>
    <w:lvl w:ilvl="0" w:tplc="71CAB07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9E44FC"/>
    <w:multiLevelType w:val="hybridMultilevel"/>
    <w:tmpl w:val="89B2D7E8"/>
    <w:lvl w:ilvl="0" w:tplc="75F23C52">
      <w:start w:val="125"/>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9E5F76"/>
    <w:multiLevelType w:val="hybridMultilevel"/>
    <w:tmpl w:val="F9AA8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9C41CAF"/>
    <w:multiLevelType w:val="hybridMultilevel"/>
    <w:tmpl w:val="5DBEA16E"/>
    <w:lvl w:ilvl="0" w:tplc="45D2FC86">
      <w:start w:val="1"/>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3B57F98"/>
    <w:multiLevelType w:val="hybridMultilevel"/>
    <w:tmpl w:val="57CA6BDC"/>
    <w:lvl w:ilvl="0" w:tplc="E2E299A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2A1642"/>
    <w:multiLevelType w:val="multilevel"/>
    <w:tmpl w:val="916448FA"/>
    <w:lvl w:ilvl="0">
      <w:start w:val="1"/>
      <w:numFmt w:val="decimal"/>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BBE4A06"/>
    <w:multiLevelType w:val="hybridMultilevel"/>
    <w:tmpl w:val="D25A5766"/>
    <w:lvl w:ilvl="0" w:tplc="0F9402C0">
      <w:start w:val="32"/>
      <w:numFmt w:val="bullet"/>
      <w:lvlText w:val="-"/>
      <w:lvlJc w:val="left"/>
      <w:pPr>
        <w:ind w:left="360" w:hanging="360"/>
      </w:pPr>
      <w:rPr>
        <w:rFonts w:ascii="Calibri" w:eastAsiaTheme="minorEastAsia"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C63036B"/>
    <w:multiLevelType w:val="hybridMultilevel"/>
    <w:tmpl w:val="20D4BD0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FFB7D9B"/>
    <w:multiLevelType w:val="hybridMultilevel"/>
    <w:tmpl w:val="E3969D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9EF24C9"/>
    <w:multiLevelType w:val="hybridMultilevel"/>
    <w:tmpl w:val="E116C1F8"/>
    <w:lvl w:ilvl="0" w:tplc="65F01B62">
      <w:start w:val="59"/>
      <w:numFmt w:val="bullet"/>
      <w:lvlText w:val="-"/>
      <w:lvlJc w:val="left"/>
      <w:pPr>
        <w:ind w:left="360" w:hanging="360"/>
      </w:pPr>
      <w:rPr>
        <w:rFonts w:ascii="Calibri" w:eastAsiaTheme="minorEastAsia" w:hAnsi="Calibri" w:cs="Calibri"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16cid:durableId="1951007042">
    <w:abstractNumId w:val="13"/>
  </w:num>
  <w:num w:numId="2" w16cid:durableId="1076130384">
    <w:abstractNumId w:val="7"/>
  </w:num>
  <w:num w:numId="3" w16cid:durableId="1514878598">
    <w:abstractNumId w:val="10"/>
  </w:num>
  <w:num w:numId="4" w16cid:durableId="1071545158">
    <w:abstractNumId w:val="10"/>
    <w:lvlOverride w:ilvl="0">
      <w:startOverride w:val="1"/>
    </w:lvlOverride>
  </w:num>
  <w:num w:numId="5" w16cid:durableId="2144342471">
    <w:abstractNumId w:val="10"/>
    <w:lvlOverride w:ilvl="0">
      <w:startOverride w:val="1"/>
    </w:lvlOverride>
  </w:num>
  <w:num w:numId="6" w16cid:durableId="960307111">
    <w:abstractNumId w:val="5"/>
  </w:num>
  <w:num w:numId="7" w16cid:durableId="2080856762">
    <w:abstractNumId w:val="9"/>
  </w:num>
  <w:num w:numId="8" w16cid:durableId="1207528122">
    <w:abstractNumId w:val="4"/>
  </w:num>
  <w:num w:numId="9" w16cid:durableId="808329757">
    <w:abstractNumId w:val="12"/>
  </w:num>
  <w:num w:numId="10" w16cid:durableId="2064403119">
    <w:abstractNumId w:val="11"/>
  </w:num>
  <w:num w:numId="11" w16cid:durableId="1642031697">
    <w:abstractNumId w:val="2"/>
  </w:num>
  <w:num w:numId="12" w16cid:durableId="1630361888">
    <w:abstractNumId w:val="1"/>
  </w:num>
  <w:num w:numId="13" w16cid:durableId="213316217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32321988">
    <w:abstractNumId w:val="3"/>
  </w:num>
  <w:num w:numId="15" w16cid:durableId="1069619102">
    <w:abstractNumId w:val="6"/>
  </w:num>
  <w:num w:numId="16" w16cid:durableId="5259938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27025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322910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948813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123534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984673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60543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91004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105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193705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3382630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936238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2983312">
    <w:abstractNumId w:val="0"/>
  </w:num>
  <w:num w:numId="29" w16cid:durableId="268515198">
    <w:abstractNumId w:val="8"/>
  </w:num>
  <w:num w:numId="30" w16cid:durableId="120062396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788"/>
    <w:rsid w:val="00016FA9"/>
    <w:rsid w:val="0002482E"/>
    <w:rsid w:val="0002498A"/>
    <w:rsid w:val="00050324"/>
    <w:rsid w:val="00087010"/>
    <w:rsid w:val="000A0150"/>
    <w:rsid w:val="000B7788"/>
    <w:rsid w:val="000E55D6"/>
    <w:rsid w:val="000E63C9"/>
    <w:rsid w:val="000F72F3"/>
    <w:rsid w:val="0012392D"/>
    <w:rsid w:val="00130E9D"/>
    <w:rsid w:val="00150A6D"/>
    <w:rsid w:val="00160E2B"/>
    <w:rsid w:val="001800D8"/>
    <w:rsid w:val="00185B35"/>
    <w:rsid w:val="001A77EA"/>
    <w:rsid w:val="001F2BC8"/>
    <w:rsid w:val="001F5F6B"/>
    <w:rsid w:val="0024049E"/>
    <w:rsid w:val="00243EBC"/>
    <w:rsid w:val="00246A35"/>
    <w:rsid w:val="00284348"/>
    <w:rsid w:val="00296368"/>
    <w:rsid w:val="002975F8"/>
    <w:rsid w:val="002D4C2B"/>
    <w:rsid w:val="002F51F5"/>
    <w:rsid w:val="00312137"/>
    <w:rsid w:val="00320865"/>
    <w:rsid w:val="00330359"/>
    <w:rsid w:val="0033762F"/>
    <w:rsid w:val="00360494"/>
    <w:rsid w:val="00366C7E"/>
    <w:rsid w:val="003741DB"/>
    <w:rsid w:val="00384EA3"/>
    <w:rsid w:val="0039651F"/>
    <w:rsid w:val="003A39A1"/>
    <w:rsid w:val="003C2191"/>
    <w:rsid w:val="003C58F0"/>
    <w:rsid w:val="003D3863"/>
    <w:rsid w:val="003E7FEC"/>
    <w:rsid w:val="003F7806"/>
    <w:rsid w:val="004110DE"/>
    <w:rsid w:val="0044085A"/>
    <w:rsid w:val="004B21A5"/>
    <w:rsid w:val="005037F0"/>
    <w:rsid w:val="00516A86"/>
    <w:rsid w:val="005275F6"/>
    <w:rsid w:val="00572102"/>
    <w:rsid w:val="005C603E"/>
    <w:rsid w:val="005F1BB0"/>
    <w:rsid w:val="00656C4D"/>
    <w:rsid w:val="006600E7"/>
    <w:rsid w:val="006847D4"/>
    <w:rsid w:val="006C2693"/>
    <w:rsid w:val="006E5716"/>
    <w:rsid w:val="006F3060"/>
    <w:rsid w:val="007046C5"/>
    <w:rsid w:val="007302B3"/>
    <w:rsid w:val="00730733"/>
    <w:rsid w:val="00730E3A"/>
    <w:rsid w:val="00736AAF"/>
    <w:rsid w:val="00753987"/>
    <w:rsid w:val="00765B2A"/>
    <w:rsid w:val="00783A34"/>
    <w:rsid w:val="007C6B52"/>
    <w:rsid w:val="007D16C5"/>
    <w:rsid w:val="008254E7"/>
    <w:rsid w:val="008332F4"/>
    <w:rsid w:val="00862FE4"/>
    <w:rsid w:val="0086389A"/>
    <w:rsid w:val="00874A3E"/>
    <w:rsid w:val="0087605E"/>
    <w:rsid w:val="008B1FEE"/>
    <w:rsid w:val="00903C32"/>
    <w:rsid w:val="009075B4"/>
    <w:rsid w:val="00916B16"/>
    <w:rsid w:val="009173B9"/>
    <w:rsid w:val="0093335D"/>
    <w:rsid w:val="0093613E"/>
    <w:rsid w:val="00943026"/>
    <w:rsid w:val="00966B81"/>
    <w:rsid w:val="009C7720"/>
    <w:rsid w:val="00A23AFA"/>
    <w:rsid w:val="00A31B3E"/>
    <w:rsid w:val="00A35D8F"/>
    <w:rsid w:val="00A532F3"/>
    <w:rsid w:val="00A8489E"/>
    <w:rsid w:val="00AA114F"/>
    <w:rsid w:val="00AB02A7"/>
    <w:rsid w:val="00AC29F3"/>
    <w:rsid w:val="00AE1FA0"/>
    <w:rsid w:val="00AE2474"/>
    <w:rsid w:val="00B06E1D"/>
    <w:rsid w:val="00B21540"/>
    <w:rsid w:val="00B231E5"/>
    <w:rsid w:val="00C02B87"/>
    <w:rsid w:val="00C4086D"/>
    <w:rsid w:val="00CA1896"/>
    <w:rsid w:val="00CB5B28"/>
    <w:rsid w:val="00CF5371"/>
    <w:rsid w:val="00D0323A"/>
    <w:rsid w:val="00D0559F"/>
    <w:rsid w:val="00D077E9"/>
    <w:rsid w:val="00D42CB7"/>
    <w:rsid w:val="00D5413D"/>
    <w:rsid w:val="00D570A9"/>
    <w:rsid w:val="00D70D02"/>
    <w:rsid w:val="00D770C7"/>
    <w:rsid w:val="00D86945"/>
    <w:rsid w:val="00D90290"/>
    <w:rsid w:val="00DD152F"/>
    <w:rsid w:val="00DE213F"/>
    <w:rsid w:val="00DF027C"/>
    <w:rsid w:val="00E00A32"/>
    <w:rsid w:val="00E17AFE"/>
    <w:rsid w:val="00E22ACD"/>
    <w:rsid w:val="00E44766"/>
    <w:rsid w:val="00E620B0"/>
    <w:rsid w:val="00E81B40"/>
    <w:rsid w:val="00EF555B"/>
    <w:rsid w:val="00F027BB"/>
    <w:rsid w:val="00F11DCF"/>
    <w:rsid w:val="00F162EA"/>
    <w:rsid w:val="00F3339B"/>
    <w:rsid w:val="00F52D27"/>
    <w:rsid w:val="00F76810"/>
    <w:rsid w:val="00F83527"/>
    <w:rsid w:val="00FD583F"/>
    <w:rsid w:val="00FD7488"/>
    <w:rsid w:val="00FF16B4"/>
  </w:rsids>
  <m:mathPr>
    <m:mathFont m:val="Cambria Math"/>
    <m:brkBin m:val="before"/>
    <m:brkBinSub m:val="--"/>
    <m:smallFrac m:val="0"/>
    <m:dispDef/>
    <m:lMargin m:val="1440"/>
    <m:rMargin m:val="1440"/>
    <m:defJc m:val="centerGroup"/>
    <m:wrapIndent m:val="1440"/>
    <m:intLim m:val="subSup"/>
    <m:naryLim m:val="undOvr"/>
  </m:mathPr>
  <w:attachedSchema w:val="urn:DocumentPartTemplate"/>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6D0E2"/>
  <w15:docId w15:val="{21115080-15F8-4324-AE73-1C13873C5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3" w:unhideWhenUsed="1" w:qFormat="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86945"/>
    <w:pPr>
      <w:spacing w:after="0"/>
    </w:pPr>
    <w:rPr>
      <w:rFonts w:eastAsiaTheme="minorEastAsia"/>
      <w:b/>
      <w:color w:val="082A75" w:themeColor="text2"/>
      <w:sz w:val="28"/>
      <w:szCs w:val="22"/>
    </w:rPr>
  </w:style>
  <w:style w:type="paragraph" w:styleId="Nadpis1">
    <w:name w:val="heading 1"/>
    <w:basedOn w:val="Normlny"/>
    <w:link w:val="Nadpis1Char"/>
    <w:uiPriority w:val="9"/>
    <w:qFormat/>
    <w:rsid w:val="0012392D"/>
    <w:pPr>
      <w:keepNext/>
      <w:spacing w:before="240" w:after="60"/>
      <w:outlineLvl w:val="0"/>
    </w:pPr>
    <w:rPr>
      <w:rFonts w:asciiTheme="majorHAnsi" w:eastAsiaTheme="majorEastAsia" w:hAnsiTheme="majorHAnsi" w:cstheme="majorBidi"/>
      <w:color w:val="061F57" w:themeColor="text2" w:themeShade="BF"/>
      <w:kern w:val="28"/>
      <w:sz w:val="40"/>
      <w:szCs w:val="32"/>
    </w:rPr>
  </w:style>
  <w:style w:type="paragraph" w:styleId="Nadpis2">
    <w:name w:val="heading 2"/>
    <w:basedOn w:val="Normlny"/>
    <w:next w:val="Normlny"/>
    <w:link w:val="Nadpis2Char"/>
    <w:uiPriority w:val="9"/>
    <w:qFormat/>
    <w:rsid w:val="00DF027C"/>
    <w:pPr>
      <w:keepNext/>
      <w:spacing w:after="240" w:line="240" w:lineRule="auto"/>
      <w:outlineLvl w:val="1"/>
    </w:pPr>
    <w:rPr>
      <w:rFonts w:eastAsiaTheme="majorEastAsia" w:cstheme="majorBidi"/>
      <w:b w:val="0"/>
      <w:sz w:val="36"/>
      <w:szCs w:val="26"/>
    </w:rPr>
  </w:style>
  <w:style w:type="paragraph" w:styleId="Nadpis3">
    <w:name w:val="heading 3"/>
    <w:basedOn w:val="Normlny"/>
    <w:next w:val="Normlny"/>
    <w:link w:val="Nadpis3Char"/>
    <w:uiPriority w:val="9"/>
    <w:semiHidden/>
    <w:unhideWhenUsed/>
    <w:qFormat/>
    <w:rsid w:val="00E44766"/>
    <w:pPr>
      <w:keepNext/>
      <w:keepLines/>
      <w:spacing w:before="160" w:line="240" w:lineRule="auto"/>
      <w:jc w:val="both"/>
      <w:outlineLvl w:val="2"/>
    </w:pPr>
    <w:rPr>
      <w:rFonts w:asciiTheme="majorHAnsi" w:eastAsiaTheme="majorEastAsia" w:hAnsiTheme="majorHAnsi" w:cstheme="majorBidi"/>
      <w:b w:val="0"/>
      <w:color w:val="auto"/>
      <w:sz w:val="32"/>
      <w:szCs w:val="32"/>
      <w:lang w:val="en-GB"/>
    </w:rPr>
  </w:style>
  <w:style w:type="paragraph" w:styleId="Nadpis4">
    <w:name w:val="heading 4"/>
    <w:basedOn w:val="Normlny"/>
    <w:next w:val="Normlny"/>
    <w:link w:val="Nadpis4Char"/>
    <w:uiPriority w:val="9"/>
    <w:semiHidden/>
    <w:unhideWhenUsed/>
    <w:qFormat/>
    <w:rsid w:val="00E44766"/>
    <w:pPr>
      <w:keepNext/>
      <w:keepLines/>
      <w:spacing w:before="80" w:line="300" w:lineRule="auto"/>
      <w:jc w:val="both"/>
      <w:outlineLvl w:val="3"/>
    </w:pPr>
    <w:rPr>
      <w:rFonts w:asciiTheme="majorHAnsi" w:eastAsiaTheme="majorEastAsia" w:hAnsiTheme="majorHAnsi" w:cstheme="majorBidi"/>
      <w:b w:val="0"/>
      <w:i/>
      <w:iCs/>
      <w:color w:val="auto"/>
      <w:sz w:val="30"/>
      <w:szCs w:val="30"/>
      <w:lang w:val="en-GB"/>
    </w:rPr>
  </w:style>
  <w:style w:type="paragraph" w:styleId="Nadpis5">
    <w:name w:val="heading 5"/>
    <w:basedOn w:val="Normlny"/>
    <w:next w:val="Normlny"/>
    <w:link w:val="Nadpis5Char"/>
    <w:uiPriority w:val="9"/>
    <w:semiHidden/>
    <w:unhideWhenUsed/>
    <w:qFormat/>
    <w:rsid w:val="00E44766"/>
    <w:pPr>
      <w:keepNext/>
      <w:keepLines/>
      <w:spacing w:before="40" w:line="300" w:lineRule="auto"/>
      <w:jc w:val="both"/>
      <w:outlineLvl w:val="4"/>
    </w:pPr>
    <w:rPr>
      <w:rFonts w:asciiTheme="majorHAnsi" w:eastAsiaTheme="majorEastAsia" w:hAnsiTheme="majorHAnsi" w:cstheme="majorBidi"/>
      <w:b w:val="0"/>
      <w:color w:val="auto"/>
      <w:szCs w:val="28"/>
      <w:lang w:val="en-GB"/>
    </w:rPr>
  </w:style>
  <w:style w:type="paragraph" w:styleId="Nadpis6">
    <w:name w:val="heading 6"/>
    <w:basedOn w:val="Normlny"/>
    <w:next w:val="Normlny"/>
    <w:link w:val="Nadpis6Char"/>
    <w:uiPriority w:val="9"/>
    <w:semiHidden/>
    <w:unhideWhenUsed/>
    <w:qFormat/>
    <w:rsid w:val="00E44766"/>
    <w:pPr>
      <w:keepNext/>
      <w:keepLines/>
      <w:spacing w:before="40" w:line="300" w:lineRule="auto"/>
      <w:jc w:val="both"/>
      <w:outlineLvl w:val="5"/>
    </w:pPr>
    <w:rPr>
      <w:rFonts w:asciiTheme="majorHAnsi" w:eastAsiaTheme="majorEastAsia" w:hAnsiTheme="majorHAnsi" w:cstheme="majorBidi"/>
      <w:b w:val="0"/>
      <w:i/>
      <w:iCs/>
      <w:color w:val="auto"/>
      <w:sz w:val="26"/>
      <w:szCs w:val="26"/>
      <w:lang w:val="en-GB"/>
    </w:rPr>
  </w:style>
  <w:style w:type="paragraph" w:styleId="Nadpis7">
    <w:name w:val="heading 7"/>
    <w:basedOn w:val="Normlny"/>
    <w:next w:val="Normlny"/>
    <w:link w:val="Nadpis7Char"/>
    <w:uiPriority w:val="9"/>
    <w:semiHidden/>
    <w:unhideWhenUsed/>
    <w:qFormat/>
    <w:rsid w:val="00E44766"/>
    <w:pPr>
      <w:keepNext/>
      <w:keepLines/>
      <w:spacing w:before="40" w:line="300" w:lineRule="auto"/>
      <w:jc w:val="both"/>
      <w:outlineLvl w:val="6"/>
    </w:pPr>
    <w:rPr>
      <w:rFonts w:asciiTheme="majorHAnsi" w:eastAsiaTheme="majorEastAsia" w:hAnsiTheme="majorHAnsi" w:cstheme="majorBidi"/>
      <w:b w:val="0"/>
      <w:color w:val="auto"/>
      <w:sz w:val="24"/>
      <w:szCs w:val="24"/>
      <w:lang w:val="en-GB"/>
    </w:rPr>
  </w:style>
  <w:style w:type="paragraph" w:styleId="Nadpis8">
    <w:name w:val="heading 8"/>
    <w:basedOn w:val="Normlny"/>
    <w:next w:val="Normlny"/>
    <w:link w:val="Nadpis8Char"/>
    <w:uiPriority w:val="9"/>
    <w:semiHidden/>
    <w:unhideWhenUsed/>
    <w:qFormat/>
    <w:rsid w:val="00E44766"/>
    <w:pPr>
      <w:keepNext/>
      <w:keepLines/>
      <w:spacing w:before="40" w:line="300" w:lineRule="auto"/>
      <w:jc w:val="both"/>
      <w:outlineLvl w:val="7"/>
    </w:pPr>
    <w:rPr>
      <w:rFonts w:asciiTheme="majorHAnsi" w:eastAsiaTheme="majorEastAsia" w:hAnsiTheme="majorHAnsi" w:cstheme="majorBidi"/>
      <w:b w:val="0"/>
      <w:i/>
      <w:iCs/>
      <w:color w:val="auto"/>
      <w:sz w:val="22"/>
      <w:lang w:val="en-GB"/>
    </w:rPr>
  </w:style>
  <w:style w:type="paragraph" w:styleId="Nadpis9">
    <w:name w:val="heading 9"/>
    <w:basedOn w:val="Normlny"/>
    <w:next w:val="Normlny"/>
    <w:link w:val="Nadpis9Char"/>
    <w:uiPriority w:val="9"/>
    <w:semiHidden/>
    <w:unhideWhenUsed/>
    <w:qFormat/>
    <w:rsid w:val="00E44766"/>
    <w:pPr>
      <w:keepNext/>
      <w:keepLines/>
      <w:spacing w:before="40" w:line="300" w:lineRule="auto"/>
      <w:jc w:val="both"/>
      <w:outlineLvl w:val="8"/>
    </w:pPr>
    <w:rPr>
      <w:bCs/>
      <w:i/>
      <w:iCs/>
      <w:color w:val="auto"/>
      <w:sz w:val="21"/>
      <w:szCs w:val="21"/>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2392D"/>
    <w:rPr>
      <w:rFonts w:asciiTheme="majorHAnsi" w:eastAsiaTheme="majorEastAsia" w:hAnsiTheme="majorHAnsi" w:cstheme="majorBidi"/>
      <w:b/>
      <w:color w:val="061F57" w:themeColor="text2" w:themeShade="BF"/>
      <w:kern w:val="28"/>
      <w:sz w:val="40"/>
      <w:szCs w:val="32"/>
    </w:rPr>
  </w:style>
  <w:style w:type="character" w:customStyle="1" w:styleId="Nadpis2Char">
    <w:name w:val="Nadpis 2 Char"/>
    <w:basedOn w:val="Predvolenpsmoodseku"/>
    <w:link w:val="Nadpis2"/>
    <w:uiPriority w:val="9"/>
    <w:rsid w:val="00DF027C"/>
    <w:rPr>
      <w:rFonts w:eastAsiaTheme="majorEastAsia" w:cstheme="majorBidi"/>
      <w:color w:val="082A75" w:themeColor="text2"/>
      <w:sz w:val="36"/>
      <w:szCs w:val="26"/>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sz w:val="16"/>
      <w:szCs w:val="16"/>
    </w:rPr>
  </w:style>
  <w:style w:type="paragraph" w:styleId="Nzov">
    <w:name w:val="Title"/>
    <w:basedOn w:val="Normlny"/>
    <w:link w:val="NzovChar"/>
    <w:uiPriority w:val="10"/>
    <w:qFormat/>
    <w:rsid w:val="006847D4"/>
    <w:pPr>
      <w:spacing w:after="200" w:line="240" w:lineRule="auto"/>
    </w:pPr>
    <w:rPr>
      <w:rFonts w:asciiTheme="majorHAnsi" w:eastAsiaTheme="majorEastAsia" w:hAnsiTheme="majorHAnsi" w:cstheme="majorBidi"/>
      <w:bCs/>
      <w:sz w:val="57"/>
      <w:szCs w:val="52"/>
    </w:rPr>
  </w:style>
  <w:style w:type="character" w:customStyle="1" w:styleId="NzovChar">
    <w:name w:val="Názov Char"/>
    <w:basedOn w:val="Predvolenpsmoodseku"/>
    <w:link w:val="Nzov"/>
    <w:uiPriority w:val="10"/>
    <w:rsid w:val="006847D4"/>
    <w:rPr>
      <w:rFonts w:asciiTheme="majorHAnsi" w:eastAsiaTheme="majorEastAsia" w:hAnsiTheme="majorHAnsi" w:cstheme="majorBidi"/>
      <w:b/>
      <w:bCs/>
      <w:color w:val="082A75" w:themeColor="text2"/>
      <w:sz w:val="57"/>
      <w:szCs w:val="52"/>
    </w:rPr>
  </w:style>
  <w:style w:type="paragraph" w:styleId="Podtitul">
    <w:name w:val="Subtitle"/>
    <w:basedOn w:val="Normlny"/>
    <w:link w:val="PodtitulChar"/>
    <w:uiPriority w:val="11"/>
    <w:qFormat/>
    <w:rsid w:val="00D86945"/>
    <w:pPr>
      <w:framePr w:hSpace="180" w:wrap="around" w:vAnchor="text" w:hAnchor="margin" w:y="1167"/>
    </w:pPr>
    <w:rPr>
      <w:b w:val="0"/>
      <w:caps/>
      <w:spacing w:val="20"/>
      <w:sz w:val="32"/>
    </w:rPr>
  </w:style>
  <w:style w:type="character" w:customStyle="1" w:styleId="PodtitulChar">
    <w:name w:val="Podtitul Char"/>
    <w:basedOn w:val="Predvolenpsmoodseku"/>
    <w:link w:val="Podtitul"/>
    <w:uiPriority w:val="11"/>
    <w:rsid w:val="00D86945"/>
    <w:rPr>
      <w:rFonts w:eastAsiaTheme="minorEastAsia"/>
      <w:caps/>
      <w:color w:val="082A75" w:themeColor="text2"/>
      <w:spacing w:val="20"/>
      <w:sz w:val="32"/>
      <w:szCs w:val="22"/>
    </w:rPr>
  </w:style>
  <w:style w:type="paragraph" w:styleId="Hlavika">
    <w:name w:val="header"/>
    <w:basedOn w:val="Normlny"/>
    <w:link w:val="HlavikaChar"/>
    <w:uiPriority w:val="99"/>
    <w:unhideWhenUsed/>
    <w:rsid w:val="005037F0"/>
  </w:style>
  <w:style w:type="character" w:customStyle="1" w:styleId="HlavikaChar">
    <w:name w:val="Hlavička Char"/>
    <w:basedOn w:val="Predvolenpsmoodseku"/>
    <w:link w:val="Hlavika"/>
    <w:uiPriority w:val="99"/>
    <w:rsid w:val="0093335D"/>
  </w:style>
  <w:style w:type="paragraph" w:styleId="Pta">
    <w:name w:val="footer"/>
    <w:basedOn w:val="Normlny"/>
    <w:link w:val="PtaChar"/>
    <w:uiPriority w:val="99"/>
    <w:unhideWhenUsed/>
    <w:rsid w:val="005037F0"/>
  </w:style>
  <w:style w:type="character" w:customStyle="1" w:styleId="PtaChar">
    <w:name w:val="Päta Char"/>
    <w:basedOn w:val="Predvolenpsmoodseku"/>
    <w:link w:val="Pta"/>
    <w:uiPriority w:val="99"/>
    <w:rsid w:val="005037F0"/>
    <w:rPr>
      <w:sz w:val="24"/>
      <w:szCs w:val="24"/>
    </w:rPr>
  </w:style>
  <w:style w:type="paragraph" w:customStyle="1" w:styleId="Meno">
    <w:name w:val="Meno"/>
    <w:basedOn w:val="Normlny"/>
    <w:uiPriority w:val="3"/>
    <w:qFormat/>
    <w:rsid w:val="00B231E5"/>
    <w:pPr>
      <w:spacing w:line="240" w:lineRule="auto"/>
      <w:jc w:val="right"/>
    </w:pPr>
  </w:style>
  <w:style w:type="table" w:styleId="Mriekatabuky">
    <w:name w:val="Table Grid"/>
    <w:basedOn w:val="Normlnatabuka"/>
    <w:uiPriority w:val="39"/>
    <w:rsid w:val="00FF1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unhideWhenUsed/>
    <w:rsid w:val="00D86945"/>
    <w:rPr>
      <w:color w:val="808080"/>
    </w:rPr>
  </w:style>
  <w:style w:type="paragraph" w:customStyle="1" w:styleId="Obsah">
    <w:name w:val="Obsah"/>
    <w:basedOn w:val="Normlny"/>
    <w:link w:val="Znakobsahu"/>
    <w:qFormat/>
    <w:rsid w:val="00DF027C"/>
    <w:rPr>
      <w:b w:val="0"/>
    </w:rPr>
  </w:style>
  <w:style w:type="character" w:customStyle="1" w:styleId="Znakobsahu">
    <w:name w:val="Znak obsahu"/>
    <w:basedOn w:val="Predvolenpsmoodseku"/>
    <w:link w:val="Obsah"/>
    <w:rsid w:val="00DF027C"/>
    <w:rPr>
      <w:rFonts w:eastAsiaTheme="minorEastAsia"/>
      <w:color w:val="082A75" w:themeColor="text2"/>
      <w:sz w:val="28"/>
      <w:szCs w:val="22"/>
    </w:rPr>
  </w:style>
  <w:style w:type="paragraph" w:customStyle="1" w:styleId="Textzvraznenia">
    <w:name w:val="Text zvýraznenia"/>
    <w:basedOn w:val="Normlny"/>
    <w:link w:val="Znaktextuzvraznenia"/>
    <w:qFormat/>
    <w:rsid w:val="00DF027C"/>
  </w:style>
  <w:style w:type="character" w:customStyle="1" w:styleId="Znaktextuzvraznenia">
    <w:name w:val="Znak textu zvýraznenia"/>
    <w:basedOn w:val="Predvolenpsmoodseku"/>
    <w:link w:val="Textzvraznenia"/>
    <w:rsid w:val="00DF027C"/>
    <w:rPr>
      <w:rFonts w:eastAsiaTheme="minorEastAsia"/>
      <w:b/>
      <w:color w:val="082A75" w:themeColor="text2"/>
      <w:sz w:val="28"/>
      <w:szCs w:val="22"/>
    </w:rPr>
  </w:style>
  <w:style w:type="paragraph" w:styleId="Hlavikaobsahu">
    <w:name w:val="TOC Heading"/>
    <w:basedOn w:val="Nadpis1"/>
    <w:next w:val="Normlny"/>
    <w:uiPriority w:val="39"/>
    <w:unhideWhenUsed/>
    <w:qFormat/>
    <w:rsid w:val="003741DB"/>
    <w:pPr>
      <w:keepLines/>
      <w:spacing w:after="0" w:line="259" w:lineRule="auto"/>
      <w:outlineLvl w:val="9"/>
    </w:pPr>
    <w:rPr>
      <w:b w:val="0"/>
      <w:color w:val="013A57" w:themeColor="accent1" w:themeShade="BF"/>
      <w:kern w:val="0"/>
      <w:sz w:val="32"/>
      <w:lang w:eastAsia="sk-SK"/>
    </w:rPr>
  </w:style>
  <w:style w:type="paragraph" w:styleId="Obsah1">
    <w:name w:val="toc 1"/>
    <w:basedOn w:val="Normlny"/>
    <w:next w:val="Normlny"/>
    <w:autoRedefine/>
    <w:uiPriority w:val="39"/>
    <w:unhideWhenUsed/>
    <w:rsid w:val="003741DB"/>
    <w:pPr>
      <w:spacing w:after="100"/>
    </w:pPr>
  </w:style>
  <w:style w:type="character" w:styleId="Hypertextovprepojenie">
    <w:name w:val="Hyperlink"/>
    <w:basedOn w:val="Predvolenpsmoodseku"/>
    <w:uiPriority w:val="99"/>
    <w:unhideWhenUsed/>
    <w:rsid w:val="003741DB"/>
    <w:rPr>
      <w:color w:val="3592CF" w:themeColor="hyperlink"/>
      <w:u w:val="single"/>
    </w:rPr>
  </w:style>
  <w:style w:type="paragraph" w:styleId="Odsekzoznamu">
    <w:name w:val="List Paragraph"/>
    <w:basedOn w:val="Normlny"/>
    <w:uiPriority w:val="34"/>
    <w:unhideWhenUsed/>
    <w:qFormat/>
    <w:rsid w:val="003E7FEC"/>
    <w:pPr>
      <w:ind w:left="720"/>
      <w:contextualSpacing/>
    </w:pPr>
  </w:style>
  <w:style w:type="paragraph" w:styleId="Obsah2">
    <w:name w:val="toc 2"/>
    <w:basedOn w:val="Normlny"/>
    <w:next w:val="Normlny"/>
    <w:autoRedefine/>
    <w:uiPriority w:val="39"/>
    <w:unhideWhenUsed/>
    <w:rsid w:val="00F3339B"/>
    <w:pPr>
      <w:spacing w:after="100"/>
      <w:ind w:left="280"/>
    </w:pPr>
  </w:style>
  <w:style w:type="character" w:customStyle="1" w:styleId="Nadpis3Char">
    <w:name w:val="Nadpis 3 Char"/>
    <w:basedOn w:val="Predvolenpsmoodseku"/>
    <w:link w:val="Nadpis3"/>
    <w:uiPriority w:val="9"/>
    <w:semiHidden/>
    <w:rsid w:val="00E44766"/>
    <w:rPr>
      <w:rFonts w:asciiTheme="majorHAnsi" w:eastAsiaTheme="majorEastAsia" w:hAnsiTheme="majorHAnsi" w:cstheme="majorBidi"/>
      <w:sz w:val="32"/>
      <w:szCs w:val="32"/>
      <w:lang w:val="en-GB"/>
    </w:rPr>
  </w:style>
  <w:style w:type="character" w:customStyle="1" w:styleId="Nadpis4Char">
    <w:name w:val="Nadpis 4 Char"/>
    <w:basedOn w:val="Predvolenpsmoodseku"/>
    <w:link w:val="Nadpis4"/>
    <w:uiPriority w:val="9"/>
    <w:semiHidden/>
    <w:rsid w:val="00E44766"/>
    <w:rPr>
      <w:rFonts w:asciiTheme="majorHAnsi" w:eastAsiaTheme="majorEastAsia" w:hAnsiTheme="majorHAnsi" w:cstheme="majorBidi"/>
      <w:i/>
      <w:iCs/>
      <w:sz w:val="30"/>
      <w:szCs w:val="30"/>
      <w:lang w:val="en-GB"/>
    </w:rPr>
  </w:style>
  <w:style w:type="character" w:customStyle="1" w:styleId="Nadpis5Char">
    <w:name w:val="Nadpis 5 Char"/>
    <w:basedOn w:val="Predvolenpsmoodseku"/>
    <w:link w:val="Nadpis5"/>
    <w:uiPriority w:val="9"/>
    <w:semiHidden/>
    <w:rsid w:val="00E44766"/>
    <w:rPr>
      <w:rFonts w:asciiTheme="majorHAnsi" w:eastAsiaTheme="majorEastAsia" w:hAnsiTheme="majorHAnsi" w:cstheme="majorBidi"/>
      <w:sz w:val="28"/>
      <w:szCs w:val="28"/>
      <w:lang w:val="en-GB"/>
    </w:rPr>
  </w:style>
  <w:style w:type="character" w:customStyle="1" w:styleId="Nadpis6Char">
    <w:name w:val="Nadpis 6 Char"/>
    <w:basedOn w:val="Predvolenpsmoodseku"/>
    <w:link w:val="Nadpis6"/>
    <w:uiPriority w:val="9"/>
    <w:semiHidden/>
    <w:rsid w:val="00E44766"/>
    <w:rPr>
      <w:rFonts w:asciiTheme="majorHAnsi" w:eastAsiaTheme="majorEastAsia" w:hAnsiTheme="majorHAnsi" w:cstheme="majorBidi"/>
      <w:i/>
      <w:iCs/>
      <w:sz w:val="26"/>
      <w:szCs w:val="26"/>
      <w:lang w:val="en-GB"/>
    </w:rPr>
  </w:style>
  <w:style w:type="character" w:customStyle="1" w:styleId="Nadpis7Char">
    <w:name w:val="Nadpis 7 Char"/>
    <w:basedOn w:val="Predvolenpsmoodseku"/>
    <w:link w:val="Nadpis7"/>
    <w:uiPriority w:val="9"/>
    <w:semiHidden/>
    <w:rsid w:val="00E44766"/>
    <w:rPr>
      <w:rFonts w:asciiTheme="majorHAnsi" w:eastAsiaTheme="majorEastAsia" w:hAnsiTheme="majorHAnsi" w:cstheme="majorBidi"/>
      <w:lang w:val="en-GB"/>
    </w:rPr>
  </w:style>
  <w:style w:type="character" w:customStyle="1" w:styleId="Nadpis8Char">
    <w:name w:val="Nadpis 8 Char"/>
    <w:basedOn w:val="Predvolenpsmoodseku"/>
    <w:link w:val="Nadpis8"/>
    <w:uiPriority w:val="9"/>
    <w:semiHidden/>
    <w:rsid w:val="00E44766"/>
    <w:rPr>
      <w:rFonts w:asciiTheme="majorHAnsi" w:eastAsiaTheme="majorEastAsia" w:hAnsiTheme="majorHAnsi" w:cstheme="majorBidi"/>
      <w:i/>
      <w:iCs/>
      <w:sz w:val="22"/>
      <w:szCs w:val="22"/>
      <w:lang w:val="en-GB"/>
    </w:rPr>
  </w:style>
  <w:style w:type="character" w:customStyle="1" w:styleId="Nadpis9Char">
    <w:name w:val="Nadpis 9 Char"/>
    <w:basedOn w:val="Predvolenpsmoodseku"/>
    <w:link w:val="Nadpis9"/>
    <w:uiPriority w:val="9"/>
    <w:semiHidden/>
    <w:rsid w:val="00E44766"/>
    <w:rPr>
      <w:rFonts w:eastAsiaTheme="minorEastAsia"/>
      <w:b/>
      <w:bCs/>
      <w:i/>
      <w:iCs/>
      <w:sz w:val="21"/>
      <w:szCs w:val="21"/>
      <w:lang w:val="en-GB"/>
    </w:rPr>
  </w:style>
  <w:style w:type="paragraph" w:styleId="Popis">
    <w:name w:val="caption"/>
    <w:basedOn w:val="Normlny"/>
    <w:next w:val="Normlny"/>
    <w:uiPriority w:val="35"/>
    <w:semiHidden/>
    <w:unhideWhenUsed/>
    <w:qFormat/>
    <w:rsid w:val="00E44766"/>
    <w:pPr>
      <w:spacing w:after="160" w:line="240" w:lineRule="auto"/>
      <w:jc w:val="both"/>
    </w:pPr>
    <w:rPr>
      <w:bCs/>
      <w:color w:val="2E287F" w:themeColor="text1" w:themeTint="BF"/>
      <w:sz w:val="16"/>
      <w:szCs w:val="16"/>
      <w:lang w:val="en-GB"/>
    </w:rPr>
  </w:style>
  <w:style w:type="character" w:styleId="Vrazn">
    <w:name w:val="Strong"/>
    <w:basedOn w:val="Predvolenpsmoodseku"/>
    <w:uiPriority w:val="22"/>
    <w:qFormat/>
    <w:rsid w:val="00E44766"/>
    <w:rPr>
      <w:b/>
      <w:bCs/>
    </w:rPr>
  </w:style>
  <w:style w:type="character" w:styleId="Zvraznenie">
    <w:name w:val="Emphasis"/>
    <w:basedOn w:val="Predvolenpsmoodseku"/>
    <w:uiPriority w:val="20"/>
    <w:qFormat/>
    <w:rsid w:val="00E44766"/>
    <w:rPr>
      <w:i/>
      <w:iCs/>
      <w:color w:val="0F0D29" w:themeColor="text1"/>
    </w:rPr>
  </w:style>
  <w:style w:type="paragraph" w:styleId="Bezriadkovania">
    <w:name w:val="No Spacing"/>
    <w:link w:val="BezriadkovaniaChar"/>
    <w:uiPriority w:val="1"/>
    <w:qFormat/>
    <w:rsid w:val="00E44766"/>
    <w:pPr>
      <w:spacing w:after="0" w:line="240" w:lineRule="auto"/>
    </w:pPr>
    <w:rPr>
      <w:rFonts w:eastAsiaTheme="minorEastAsia"/>
      <w:sz w:val="21"/>
      <w:szCs w:val="21"/>
      <w:lang w:val="en-GB"/>
    </w:rPr>
  </w:style>
  <w:style w:type="paragraph" w:styleId="Citcia">
    <w:name w:val="Quote"/>
    <w:basedOn w:val="Normlny"/>
    <w:next w:val="Normlny"/>
    <w:link w:val="CitciaChar"/>
    <w:uiPriority w:val="29"/>
    <w:qFormat/>
    <w:rsid w:val="00E44766"/>
    <w:pPr>
      <w:spacing w:before="160" w:after="160" w:line="300" w:lineRule="auto"/>
      <w:ind w:left="720" w:right="720"/>
      <w:jc w:val="center"/>
    </w:pPr>
    <w:rPr>
      <w:b w:val="0"/>
      <w:i/>
      <w:iCs/>
      <w:color w:val="278079" w:themeColor="accent3" w:themeShade="BF"/>
      <w:sz w:val="24"/>
      <w:szCs w:val="24"/>
      <w:lang w:val="en-GB"/>
    </w:rPr>
  </w:style>
  <w:style w:type="character" w:customStyle="1" w:styleId="CitciaChar">
    <w:name w:val="Citácia Char"/>
    <w:basedOn w:val="Predvolenpsmoodseku"/>
    <w:link w:val="Citcia"/>
    <w:uiPriority w:val="29"/>
    <w:rsid w:val="00E44766"/>
    <w:rPr>
      <w:rFonts w:eastAsiaTheme="minorEastAsia"/>
      <w:i/>
      <w:iCs/>
      <w:color w:val="278079" w:themeColor="accent3" w:themeShade="BF"/>
      <w:lang w:val="en-GB"/>
    </w:rPr>
  </w:style>
  <w:style w:type="paragraph" w:styleId="Zvraznencitcia">
    <w:name w:val="Intense Quote"/>
    <w:basedOn w:val="Normlny"/>
    <w:next w:val="Normlny"/>
    <w:link w:val="ZvraznencitciaChar"/>
    <w:uiPriority w:val="30"/>
    <w:qFormat/>
    <w:rsid w:val="00E44766"/>
    <w:pPr>
      <w:spacing w:before="160" w:after="160"/>
      <w:ind w:left="936" w:right="936"/>
      <w:jc w:val="center"/>
    </w:pPr>
    <w:rPr>
      <w:rFonts w:asciiTheme="majorHAnsi" w:eastAsiaTheme="majorEastAsia" w:hAnsiTheme="majorHAnsi" w:cstheme="majorBidi"/>
      <w:b w:val="0"/>
      <w:caps/>
      <w:color w:val="013A57" w:themeColor="accent1" w:themeShade="BF"/>
      <w:szCs w:val="28"/>
      <w:lang w:val="en-GB"/>
    </w:rPr>
  </w:style>
  <w:style w:type="character" w:customStyle="1" w:styleId="ZvraznencitciaChar">
    <w:name w:val="Zvýraznená citácia Char"/>
    <w:basedOn w:val="Predvolenpsmoodseku"/>
    <w:link w:val="Zvraznencitcia"/>
    <w:uiPriority w:val="30"/>
    <w:rsid w:val="00E44766"/>
    <w:rPr>
      <w:rFonts w:asciiTheme="majorHAnsi" w:eastAsiaTheme="majorEastAsia" w:hAnsiTheme="majorHAnsi" w:cstheme="majorBidi"/>
      <w:caps/>
      <w:color w:val="013A57" w:themeColor="accent1" w:themeShade="BF"/>
      <w:sz w:val="28"/>
      <w:szCs w:val="28"/>
      <w:lang w:val="en-GB"/>
    </w:rPr>
  </w:style>
  <w:style w:type="character" w:styleId="Jemnzvraznenie">
    <w:name w:val="Subtle Emphasis"/>
    <w:basedOn w:val="Predvolenpsmoodseku"/>
    <w:uiPriority w:val="19"/>
    <w:qFormat/>
    <w:rsid w:val="00E44766"/>
    <w:rPr>
      <w:i/>
      <w:iCs/>
      <w:color w:val="3B33A1" w:themeColor="text1" w:themeTint="A6"/>
    </w:rPr>
  </w:style>
  <w:style w:type="character" w:styleId="Intenzvnezvraznenie">
    <w:name w:val="Intense Emphasis"/>
    <w:basedOn w:val="Predvolenpsmoodseku"/>
    <w:uiPriority w:val="21"/>
    <w:qFormat/>
    <w:rsid w:val="00E44766"/>
    <w:rPr>
      <w:b/>
      <w:bCs/>
      <w:i/>
      <w:iCs/>
      <w:color w:val="auto"/>
    </w:rPr>
  </w:style>
  <w:style w:type="character" w:styleId="Jemnodkaz">
    <w:name w:val="Subtle Reference"/>
    <w:basedOn w:val="Predvolenpsmoodseku"/>
    <w:uiPriority w:val="31"/>
    <w:qFormat/>
    <w:rsid w:val="00E44766"/>
    <w:rPr>
      <w:caps w:val="0"/>
      <w:smallCaps/>
      <w:color w:val="2E287F" w:themeColor="text1" w:themeTint="BF"/>
      <w:spacing w:val="0"/>
      <w:u w:val="single" w:color="5951C8" w:themeColor="text1" w:themeTint="80"/>
    </w:rPr>
  </w:style>
  <w:style w:type="character" w:styleId="Zvraznenodkaz">
    <w:name w:val="Intense Reference"/>
    <w:basedOn w:val="Predvolenpsmoodseku"/>
    <w:uiPriority w:val="32"/>
    <w:qFormat/>
    <w:rsid w:val="00E44766"/>
    <w:rPr>
      <w:b/>
      <w:bCs/>
      <w:caps w:val="0"/>
      <w:smallCaps/>
      <w:color w:val="auto"/>
      <w:spacing w:val="0"/>
      <w:u w:val="single"/>
    </w:rPr>
  </w:style>
  <w:style w:type="character" w:styleId="Nzovknihy">
    <w:name w:val="Book Title"/>
    <w:basedOn w:val="Predvolenpsmoodseku"/>
    <w:uiPriority w:val="33"/>
    <w:qFormat/>
    <w:rsid w:val="00E44766"/>
    <w:rPr>
      <w:b/>
      <w:bCs/>
      <w:caps w:val="0"/>
      <w:smallCaps/>
      <w:spacing w:val="0"/>
    </w:rPr>
  </w:style>
  <w:style w:type="character" w:customStyle="1" w:styleId="BezriadkovaniaChar">
    <w:name w:val="Bez riadkovania Char"/>
    <w:basedOn w:val="Predvolenpsmoodseku"/>
    <w:link w:val="Bezriadkovania"/>
    <w:uiPriority w:val="1"/>
    <w:rsid w:val="00E44766"/>
    <w:rPr>
      <w:rFonts w:eastAsiaTheme="minorEastAsia"/>
      <w:sz w:val="21"/>
      <w:szCs w:val="21"/>
      <w:lang w:val="en-GB"/>
    </w:rPr>
  </w:style>
  <w:style w:type="character" w:styleId="PouitHypertextovPrepojenie">
    <w:name w:val="FollowedHyperlink"/>
    <w:basedOn w:val="Predvolenpsmoodseku"/>
    <w:uiPriority w:val="99"/>
    <w:semiHidden/>
    <w:unhideWhenUsed/>
    <w:rsid w:val="00E44766"/>
    <w:rPr>
      <w:color w:val="954F72"/>
      <w:u w:val="single"/>
    </w:rPr>
  </w:style>
  <w:style w:type="paragraph" w:customStyle="1" w:styleId="msonormal0">
    <w:name w:val="msonormal"/>
    <w:basedOn w:val="Normlny"/>
    <w:rsid w:val="00E44766"/>
    <w:pP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5">
    <w:name w:val="xl65"/>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6">
    <w:name w:val="xl66"/>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67">
    <w:name w:val="xl67"/>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w:eastAsia="Times New Roman" w:hAnsi="Arial" w:cs="Arial"/>
      <w:bCs/>
      <w:color w:val="auto"/>
      <w:sz w:val="24"/>
      <w:szCs w:val="24"/>
      <w:lang w:val="en-US"/>
    </w:rPr>
  </w:style>
  <w:style w:type="paragraph" w:customStyle="1" w:styleId="xl68">
    <w:name w:val="xl68"/>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color w:val="auto"/>
      <w:sz w:val="24"/>
      <w:szCs w:val="24"/>
      <w:lang w:val="en-US"/>
    </w:rPr>
  </w:style>
  <w:style w:type="paragraph" w:customStyle="1" w:styleId="xl69">
    <w:name w:val="xl69"/>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color w:val="auto"/>
      <w:sz w:val="24"/>
      <w:szCs w:val="24"/>
      <w:lang w:val="en-US"/>
    </w:rPr>
  </w:style>
  <w:style w:type="paragraph" w:customStyle="1" w:styleId="xl70">
    <w:name w:val="xl70"/>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val="0"/>
      <w:color w:val="auto"/>
      <w:sz w:val="24"/>
      <w:szCs w:val="24"/>
      <w:lang w:val="en-US"/>
    </w:rPr>
  </w:style>
  <w:style w:type="paragraph" w:customStyle="1" w:styleId="xl71">
    <w:name w:val="xl71"/>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val="0"/>
      <w:color w:val="auto"/>
      <w:sz w:val="24"/>
      <w:szCs w:val="24"/>
      <w:lang w:val="en-US"/>
    </w:rPr>
  </w:style>
  <w:style w:type="paragraph" w:customStyle="1" w:styleId="xl72">
    <w:name w:val="xl72"/>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3">
    <w:name w:val="xl73"/>
    <w:basedOn w:val="Normlny"/>
    <w:rsid w:val="00E4476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b w:val="0"/>
      <w:color w:val="auto"/>
      <w:sz w:val="24"/>
      <w:szCs w:val="24"/>
      <w:lang w:val="en-US"/>
    </w:rPr>
  </w:style>
  <w:style w:type="paragraph" w:customStyle="1" w:styleId="xl74">
    <w:name w:val="xl74"/>
    <w:basedOn w:val="Normlny"/>
    <w:rsid w:val="00E44766"/>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5">
    <w:name w:val="xl75"/>
    <w:basedOn w:val="Normlny"/>
    <w:rsid w:val="00E44766"/>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 w:type="paragraph" w:customStyle="1" w:styleId="xl76">
    <w:name w:val="xl76"/>
    <w:basedOn w:val="Normlny"/>
    <w:rsid w:val="00E44766"/>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val="0"/>
      <w:color w:val="auto"/>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1714">
      <w:bodyDiv w:val="1"/>
      <w:marLeft w:val="0"/>
      <w:marRight w:val="0"/>
      <w:marTop w:val="0"/>
      <w:marBottom w:val="0"/>
      <w:divBdr>
        <w:top w:val="none" w:sz="0" w:space="0" w:color="auto"/>
        <w:left w:val="none" w:sz="0" w:space="0" w:color="auto"/>
        <w:bottom w:val="none" w:sz="0" w:space="0" w:color="auto"/>
        <w:right w:val="none" w:sz="0" w:space="0" w:color="auto"/>
      </w:divBdr>
    </w:div>
    <w:div w:id="449327510">
      <w:bodyDiv w:val="1"/>
      <w:marLeft w:val="0"/>
      <w:marRight w:val="0"/>
      <w:marTop w:val="0"/>
      <w:marBottom w:val="0"/>
      <w:divBdr>
        <w:top w:val="none" w:sz="0" w:space="0" w:color="auto"/>
        <w:left w:val="none" w:sz="0" w:space="0" w:color="auto"/>
        <w:bottom w:val="none" w:sz="0" w:space="0" w:color="auto"/>
        <w:right w:val="none" w:sz="0" w:space="0" w:color="auto"/>
      </w:divBdr>
    </w:div>
    <w:div w:id="521091598">
      <w:bodyDiv w:val="1"/>
      <w:marLeft w:val="0"/>
      <w:marRight w:val="0"/>
      <w:marTop w:val="0"/>
      <w:marBottom w:val="0"/>
      <w:divBdr>
        <w:top w:val="none" w:sz="0" w:space="0" w:color="auto"/>
        <w:left w:val="none" w:sz="0" w:space="0" w:color="auto"/>
        <w:bottom w:val="none" w:sz="0" w:space="0" w:color="auto"/>
        <w:right w:val="none" w:sz="0" w:space="0" w:color="auto"/>
      </w:divBdr>
    </w:div>
    <w:div w:id="646056942">
      <w:bodyDiv w:val="1"/>
      <w:marLeft w:val="0"/>
      <w:marRight w:val="0"/>
      <w:marTop w:val="0"/>
      <w:marBottom w:val="0"/>
      <w:divBdr>
        <w:top w:val="none" w:sz="0" w:space="0" w:color="auto"/>
        <w:left w:val="none" w:sz="0" w:space="0" w:color="auto"/>
        <w:bottom w:val="none" w:sz="0" w:space="0" w:color="auto"/>
        <w:right w:val="none" w:sz="0" w:space="0" w:color="auto"/>
      </w:divBdr>
    </w:div>
    <w:div w:id="870453465">
      <w:bodyDiv w:val="1"/>
      <w:marLeft w:val="0"/>
      <w:marRight w:val="0"/>
      <w:marTop w:val="0"/>
      <w:marBottom w:val="0"/>
      <w:divBdr>
        <w:top w:val="none" w:sz="0" w:space="0" w:color="auto"/>
        <w:left w:val="none" w:sz="0" w:space="0" w:color="auto"/>
        <w:bottom w:val="none" w:sz="0" w:space="0" w:color="auto"/>
        <w:right w:val="none" w:sz="0" w:space="0" w:color="auto"/>
      </w:divBdr>
    </w:div>
    <w:div w:id="973363357">
      <w:bodyDiv w:val="1"/>
      <w:marLeft w:val="0"/>
      <w:marRight w:val="0"/>
      <w:marTop w:val="0"/>
      <w:marBottom w:val="0"/>
      <w:divBdr>
        <w:top w:val="none" w:sz="0" w:space="0" w:color="auto"/>
        <w:left w:val="none" w:sz="0" w:space="0" w:color="auto"/>
        <w:bottom w:val="none" w:sz="0" w:space="0" w:color="auto"/>
        <w:right w:val="none" w:sz="0" w:space="0" w:color="auto"/>
      </w:divBdr>
    </w:div>
    <w:div w:id="975331301">
      <w:bodyDiv w:val="1"/>
      <w:marLeft w:val="0"/>
      <w:marRight w:val="0"/>
      <w:marTop w:val="0"/>
      <w:marBottom w:val="0"/>
      <w:divBdr>
        <w:top w:val="none" w:sz="0" w:space="0" w:color="auto"/>
        <w:left w:val="none" w:sz="0" w:space="0" w:color="auto"/>
        <w:bottom w:val="none" w:sz="0" w:space="0" w:color="auto"/>
        <w:right w:val="none" w:sz="0" w:space="0" w:color="auto"/>
      </w:divBdr>
    </w:div>
    <w:div w:id="986781034">
      <w:bodyDiv w:val="1"/>
      <w:marLeft w:val="0"/>
      <w:marRight w:val="0"/>
      <w:marTop w:val="0"/>
      <w:marBottom w:val="0"/>
      <w:divBdr>
        <w:top w:val="none" w:sz="0" w:space="0" w:color="auto"/>
        <w:left w:val="none" w:sz="0" w:space="0" w:color="auto"/>
        <w:bottom w:val="none" w:sz="0" w:space="0" w:color="auto"/>
        <w:right w:val="none" w:sz="0" w:space="0" w:color="auto"/>
      </w:divBdr>
    </w:div>
    <w:div w:id="1484740942">
      <w:bodyDiv w:val="1"/>
      <w:marLeft w:val="0"/>
      <w:marRight w:val="0"/>
      <w:marTop w:val="0"/>
      <w:marBottom w:val="0"/>
      <w:divBdr>
        <w:top w:val="none" w:sz="0" w:space="0" w:color="auto"/>
        <w:left w:val="none" w:sz="0" w:space="0" w:color="auto"/>
        <w:bottom w:val="none" w:sz="0" w:space="0" w:color="auto"/>
        <w:right w:val="none" w:sz="0" w:space="0" w:color="auto"/>
      </w:divBdr>
    </w:div>
    <w:div w:id="1485318369">
      <w:bodyDiv w:val="1"/>
      <w:marLeft w:val="0"/>
      <w:marRight w:val="0"/>
      <w:marTop w:val="0"/>
      <w:marBottom w:val="0"/>
      <w:divBdr>
        <w:top w:val="none" w:sz="0" w:space="0" w:color="auto"/>
        <w:left w:val="none" w:sz="0" w:space="0" w:color="auto"/>
        <w:bottom w:val="none" w:sz="0" w:space="0" w:color="auto"/>
        <w:right w:val="none" w:sz="0" w:space="0" w:color="auto"/>
      </w:divBdr>
    </w:div>
    <w:div w:id="1594431131">
      <w:bodyDiv w:val="1"/>
      <w:marLeft w:val="0"/>
      <w:marRight w:val="0"/>
      <w:marTop w:val="0"/>
      <w:marBottom w:val="0"/>
      <w:divBdr>
        <w:top w:val="none" w:sz="0" w:space="0" w:color="auto"/>
        <w:left w:val="none" w:sz="0" w:space="0" w:color="auto"/>
        <w:bottom w:val="none" w:sz="0" w:space="0" w:color="auto"/>
        <w:right w:val="none" w:sz="0" w:space="0" w:color="auto"/>
      </w:divBdr>
    </w:div>
    <w:div w:id="1692143706">
      <w:bodyDiv w:val="1"/>
      <w:marLeft w:val="0"/>
      <w:marRight w:val="0"/>
      <w:marTop w:val="0"/>
      <w:marBottom w:val="0"/>
      <w:divBdr>
        <w:top w:val="none" w:sz="0" w:space="0" w:color="auto"/>
        <w:left w:val="none" w:sz="0" w:space="0" w:color="auto"/>
        <w:bottom w:val="none" w:sz="0" w:space="0" w:color="auto"/>
        <w:right w:val="none" w:sz="0" w:space="0" w:color="auto"/>
      </w:divBdr>
    </w:div>
    <w:div w:id="1772316484">
      <w:bodyDiv w:val="1"/>
      <w:marLeft w:val="0"/>
      <w:marRight w:val="0"/>
      <w:marTop w:val="0"/>
      <w:marBottom w:val="0"/>
      <w:divBdr>
        <w:top w:val="none" w:sz="0" w:space="0" w:color="auto"/>
        <w:left w:val="none" w:sz="0" w:space="0" w:color="auto"/>
        <w:bottom w:val="none" w:sz="0" w:space="0" w:color="auto"/>
        <w:right w:val="none" w:sz="0" w:space="0" w:color="auto"/>
      </w:divBdr>
    </w:div>
    <w:div w:id="1793594702">
      <w:bodyDiv w:val="1"/>
      <w:marLeft w:val="0"/>
      <w:marRight w:val="0"/>
      <w:marTop w:val="0"/>
      <w:marBottom w:val="0"/>
      <w:divBdr>
        <w:top w:val="none" w:sz="0" w:space="0" w:color="auto"/>
        <w:left w:val="none" w:sz="0" w:space="0" w:color="auto"/>
        <w:bottom w:val="none" w:sz="0" w:space="0" w:color="auto"/>
        <w:right w:val="none" w:sz="0" w:space="0" w:color="auto"/>
      </w:divBdr>
    </w:div>
    <w:div w:id="1820923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Local\Microsoft\Office\16.0\DTS\sk-SK%7b2B0B5FAE-718B-4001-B785-3C2607E93AEB%7d\%7bE87C3EF6-BAED-423F-9DE6-342540DE0183%7dtf16392850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5FF4E9A2A7647F4B6D8BF958236B703"/>
        <w:category>
          <w:name w:val="Všeobecné"/>
          <w:gallery w:val="placeholder"/>
        </w:category>
        <w:types>
          <w:type w:val="bbPlcHdr"/>
        </w:types>
        <w:behaviors>
          <w:behavior w:val="content"/>
        </w:behaviors>
        <w:guid w:val="{0B133429-E043-42AD-9F00-0D76879F1D35}"/>
      </w:docPartPr>
      <w:docPartBody>
        <w:p w:rsidR="00412BE6" w:rsidRDefault="00516FF2">
          <w:pPr>
            <w:pStyle w:val="55FF4E9A2A7647F4B6D8BF958236B703"/>
          </w:pPr>
          <w:r w:rsidRPr="00D86945">
            <w:rPr>
              <w:rStyle w:val="PodtitulChar"/>
              <w:b/>
              <w:lang w:bidi="sk-SK"/>
            </w:rPr>
            <w:fldChar w:fldCharType="begin"/>
          </w:r>
          <w:r w:rsidRPr="00D86945">
            <w:rPr>
              <w:rStyle w:val="PodtitulChar"/>
              <w:lang w:bidi="sk-SK"/>
            </w:rPr>
            <w:instrText xml:space="preserve"> DATE  \@ "MMMM d"  \* MERGEFORMAT </w:instrText>
          </w:r>
          <w:r w:rsidRPr="00D86945">
            <w:rPr>
              <w:rStyle w:val="PodtitulChar"/>
              <w:b/>
              <w:lang w:bidi="sk-SK"/>
            </w:rPr>
            <w:fldChar w:fldCharType="separate"/>
          </w:r>
          <w:r>
            <w:rPr>
              <w:rStyle w:val="PodtitulChar"/>
              <w:lang w:bidi="sk-SK"/>
            </w:rPr>
            <w:t>december 28</w:t>
          </w:r>
          <w:r w:rsidRPr="00D86945">
            <w:rPr>
              <w:rStyle w:val="PodtitulChar"/>
              <w:b/>
              <w:lang w:bidi="sk-SK"/>
            </w:rPr>
            <w:fldChar w:fldCharType="end"/>
          </w:r>
        </w:p>
      </w:docPartBody>
    </w:docPart>
    <w:docPart>
      <w:docPartPr>
        <w:name w:val="207BD42BBAAC4039B2308D97B33A2514"/>
        <w:category>
          <w:name w:val="Všeobecné"/>
          <w:gallery w:val="placeholder"/>
        </w:category>
        <w:types>
          <w:type w:val="bbPlcHdr"/>
        </w:types>
        <w:behaviors>
          <w:behavior w:val="content"/>
        </w:behaviors>
        <w:guid w:val="{AF2072CE-9195-4ABE-97BE-BDC02F338A97}"/>
      </w:docPartPr>
      <w:docPartBody>
        <w:p w:rsidR="00412BE6" w:rsidRDefault="00516FF2">
          <w:pPr>
            <w:pStyle w:val="207BD42BBAAC4039B2308D97B33A2514"/>
          </w:pPr>
          <w:r>
            <w:rPr>
              <w:noProof/>
              <w:lang w:bidi="sk-SK"/>
            </w:rPr>
            <w:t>NÁZOV SPOLOČNOSTI</w:t>
          </w:r>
        </w:p>
      </w:docPartBody>
    </w:docPart>
    <w:docPart>
      <w:docPartPr>
        <w:name w:val="2E06EEEEA6DA4539B1BA97282319426B"/>
        <w:category>
          <w:name w:val="Všeobecné"/>
          <w:gallery w:val="placeholder"/>
        </w:category>
        <w:types>
          <w:type w:val="bbPlcHdr"/>
        </w:types>
        <w:behaviors>
          <w:behavior w:val="content"/>
        </w:behaviors>
        <w:guid w:val="{5FD862F5-188F-4AB0-9719-29E76337D966}"/>
      </w:docPartPr>
      <w:docPartBody>
        <w:p w:rsidR="00412BE6" w:rsidRDefault="00516FF2">
          <w:pPr>
            <w:pStyle w:val="2E06EEEEA6DA4539B1BA97282319426B"/>
          </w:pPr>
          <w:r>
            <w:rPr>
              <w:noProof/>
              <w:lang w:bidi="sk-SK"/>
            </w:rPr>
            <w:t>Vaše meno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FF2"/>
    <w:rsid w:val="000E2962"/>
    <w:rsid w:val="00412BE6"/>
    <w:rsid w:val="00516FF2"/>
    <w:rsid w:val="0073321A"/>
    <w:rsid w:val="00970DE4"/>
    <w:rsid w:val="009D5E28"/>
    <w:rsid w:val="00A04C60"/>
    <w:rsid w:val="00A10E44"/>
    <w:rsid w:val="00CC0689"/>
    <w:rsid w:val="00FD77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dtitul">
    <w:name w:val="Subtitle"/>
    <w:basedOn w:val="Normlny"/>
    <w:link w:val="PodtitulChar"/>
    <w:uiPriority w:val="2"/>
    <w:qFormat/>
    <w:pPr>
      <w:framePr w:hSpace="180" w:wrap="around" w:vAnchor="text" w:hAnchor="margin" w:y="1167"/>
      <w:spacing w:after="0" w:line="276" w:lineRule="auto"/>
    </w:pPr>
    <w:rPr>
      <w:caps/>
      <w:color w:val="44546A" w:themeColor="text2"/>
      <w:spacing w:val="20"/>
      <w:sz w:val="32"/>
      <w:lang w:eastAsia="en-US"/>
    </w:rPr>
  </w:style>
  <w:style w:type="character" w:customStyle="1" w:styleId="PodtitulChar">
    <w:name w:val="Podtitul Char"/>
    <w:basedOn w:val="Predvolenpsmoodseku"/>
    <w:link w:val="Podtitul"/>
    <w:uiPriority w:val="2"/>
    <w:rPr>
      <w:caps/>
      <w:color w:val="44546A" w:themeColor="text2"/>
      <w:spacing w:val="20"/>
      <w:sz w:val="32"/>
      <w:lang w:eastAsia="en-US"/>
    </w:rPr>
  </w:style>
  <w:style w:type="paragraph" w:customStyle="1" w:styleId="55FF4E9A2A7647F4B6D8BF958236B703">
    <w:name w:val="55FF4E9A2A7647F4B6D8BF958236B703"/>
  </w:style>
  <w:style w:type="paragraph" w:customStyle="1" w:styleId="207BD42BBAAC4039B2308D97B33A2514">
    <w:name w:val="207BD42BBAAC4039B2308D97B33A2514"/>
  </w:style>
  <w:style w:type="paragraph" w:customStyle="1" w:styleId="2E06EEEEA6DA4539B1BA97282319426B">
    <w:name w:val="2E06EEEEA6DA4539B1BA9728231942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Custom Theme">
  <a:themeElements>
    <a:clrScheme name="Custom 29">
      <a:dk1>
        <a:srgbClr val="0F0D29"/>
      </a:dk1>
      <a:lt1>
        <a:srgbClr val="FFFFFF"/>
      </a:lt1>
      <a:dk2>
        <a:srgbClr val="082A75"/>
      </a:dk2>
      <a:lt2>
        <a:srgbClr val="E7E6E6"/>
      </a:lt2>
      <a:accent1>
        <a:srgbClr val="024F75"/>
      </a:accent1>
      <a:accent2>
        <a:srgbClr val="3592CF"/>
      </a:accent2>
      <a:accent3>
        <a:srgbClr val="34ABA2"/>
      </a:accent3>
      <a:accent4>
        <a:srgbClr val="66B2CA"/>
      </a:accent4>
      <a:accent5>
        <a:srgbClr val="C1D9CB"/>
      </a:accent5>
      <a:accent6>
        <a:srgbClr val="34ABA2"/>
      </a:accent6>
      <a:hlink>
        <a:srgbClr val="3592CF"/>
      </a:hlink>
      <a:folHlink>
        <a:srgbClr val="3592CF"/>
      </a:folHlink>
    </a:clrScheme>
    <a:fontScheme name="Custom 20">
      <a:majorFont>
        <a:latin typeface="Arial"/>
        <a:ea typeface=""/>
        <a:cs typeface=""/>
      </a:majorFont>
      <a:minorFont>
        <a:latin typeface="Calibri"/>
        <a:ea typeface=""/>
        <a:cs typeface=""/>
      </a:minorFont>
    </a:fontScheme>
    <a:fmtScheme name="Office Effects">
      <a:fillStyleLst>
        <a:solidFill>
          <a:schemeClr val="phClr">
            <a:tint val="100000"/>
            <a:shade val="100000"/>
            <a:satMod val="100000"/>
          </a:schemeClr>
        </a:solidFill>
        <a:gradFill rotWithShape="1">
          <a:gsLst>
            <a:gs pos="0">
              <a:schemeClr val="phClr">
                <a:tint val="65000"/>
                <a:shade val="100000"/>
                <a:satMod val="133000"/>
              </a:schemeClr>
            </a:gs>
            <a:gs pos="15000">
              <a:schemeClr val="phClr">
                <a:tint val="50000"/>
                <a:shade val="100000"/>
                <a:satMod val="140000"/>
              </a:schemeClr>
            </a:gs>
            <a:gs pos="100000">
              <a:schemeClr val="phClr">
                <a:tint val="10000"/>
                <a:shade val="100000"/>
                <a:satMod val="135000"/>
              </a:schemeClr>
            </a:gs>
          </a:gsLst>
          <a:lin ang="16200000" scaled="1"/>
        </a:gradFill>
        <a:gradFill rotWithShape="1">
          <a:gsLst>
            <a:gs pos="0">
              <a:schemeClr val="phClr">
                <a:tint val="100000"/>
                <a:shade val="75000"/>
                <a:satMod val="160000"/>
              </a:schemeClr>
            </a:gs>
            <a:gs pos="62000">
              <a:schemeClr val="phClr">
                <a:tint val="100000"/>
                <a:shade val="100000"/>
                <a:satMod val="125000"/>
              </a:schemeClr>
            </a:gs>
            <a:gs pos="100000">
              <a:schemeClr val="phClr">
                <a:tint val="80000"/>
                <a:shade val="100000"/>
                <a:satMod val="140000"/>
              </a:schemeClr>
            </a:gs>
          </a:gsLst>
          <a:lin ang="16200000" scaled="1"/>
        </a:gradFill>
      </a:fillStyleLst>
      <a:lnStyleLst>
        <a:ln w="12700">
          <a:solidFill>
            <a:schemeClr val="phClr"/>
          </a:solidFill>
          <a:prstDash val="solid"/>
        </a:ln>
        <a:ln w="25400">
          <a:solidFill>
            <a:schemeClr val="phClr"/>
          </a:solidFill>
          <a:prstDash val="solid"/>
        </a:ln>
        <a:ln w="38100">
          <a:solidFill>
            <a:schemeClr val="phClr"/>
          </a:solidFill>
          <a:prstDash val="solid"/>
        </a:ln>
      </a:lnStyleLst>
      <a:effectStyleLst>
        <a:effectStyle>
          <a:effectLst>
            <a:outerShdw blurRad="50800" dist="25400" dir="5400000">
              <a:srgbClr val="000000">
                <a:alpha val="43137"/>
              </a:srgbClr>
            </a:outerShdw>
          </a:effectLst>
        </a:effectStyle>
        <a:effectStyle>
          <a:effectLst>
            <a:outerShdw blurRad="50800" dist="38100" dir="5400000">
              <a:srgbClr val="000000">
                <a:alpha val="61176"/>
              </a:srgbClr>
            </a:outerShdw>
          </a:effectLst>
          <a:scene3d>
            <a:camera prst="orthographicFront" fov="0">
              <a:rot lat="0" lon="0" rev="0"/>
            </a:camera>
            <a:lightRig rig="contrasting" dir="t">
              <a:rot lat="0" lon="0" rev="16500000"/>
            </a:lightRig>
          </a:scene3d>
          <a:sp3d contourW="12700" prstMaterial="powder">
            <a:bevelT h="50800"/>
            <a:contourClr>
              <a:schemeClr val="phClr">
                <a:tint val="100000"/>
                <a:shade val="100000"/>
                <a:satMod val="100000"/>
              </a:scheme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tint val="100000"/>
                <a:shade val="100000"/>
                <a:satMod val="100000"/>
              </a:schemeClr>
            </a:contourClr>
          </a:sp3d>
        </a:effectStyle>
      </a:effectStyleLst>
      <a:bgFillStyleLst>
        <a:solidFill>
          <a:schemeClr val="phClr">
            <a:tint val="100000"/>
            <a:shade val="100000"/>
            <a:satMod val="100000"/>
          </a:schemeClr>
        </a:solidFill>
        <a:gradFill rotWithShape="1">
          <a:gsLst>
            <a:gs pos="0">
              <a:schemeClr val="phClr">
                <a:tint val="100000"/>
                <a:shade val="50000"/>
                <a:satMod val="145000"/>
              </a:schemeClr>
            </a:gs>
            <a:gs pos="40000">
              <a:schemeClr val="phClr">
                <a:tint val="100000"/>
                <a:shade val="70000"/>
                <a:satMod val="145000"/>
              </a:schemeClr>
            </a:gs>
            <a:gs pos="100000">
              <a:schemeClr val="phClr">
                <a:tint val="85000"/>
                <a:shade val="100000"/>
                <a:satMod val="155000"/>
              </a:schemeClr>
            </a:gs>
          </a:gsLst>
          <a:lin ang="16200000" scaled="1"/>
        </a:gradFill>
        <a:gradFill rotWithShape="1">
          <a:gsLst>
            <a:gs pos="0">
              <a:schemeClr val="phClr">
                <a:tint val="100000"/>
                <a:shade val="50000"/>
                <a:satMod val="145000"/>
              </a:schemeClr>
            </a:gs>
            <a:gs pos="30000">
              <a:schemeClr val="phClr">
                <a:tint val="100000"/>
                <a:shade val="65000"/>
                <a:satMod val="155000"/>
              </a:schemeClr>
            </a:gs>
            <a:gs pos="100000">
              <a:schemeClr val="phClr">
                <a:tint val="60000"/>
                <a:shade val="10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MARTIN RICHTER</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DFB359-E22F-4E91-AE5B-540DD20B1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{E87C3EF6-BAED-423F-9DE6-342540DE0183}tf16392850_win32</Template>
  <TotalTime>2</TotalTime>
  <Pages>31</Pages>
  <Words>7534</Words>
  <Characters>42944</Characters>
  <Application>Microsoft Office Word</Application>
  <DocSecurity>0</DocSecurity>
  <Lines>357</Lines>
  <Paragraphs>100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keywords/>
  <cp:lastModifiedBy>RICHTER Martin</cp:lastModifiedBy>
  <cp:revision>2</cp:revision>
  <cp:lastPrinted>2022-12-30T12:01:00Z</cp:lastPrinted>
  <dcterms:created xsi:type="dcterms:W3CDTF">2023-12-27T11:45:00Z</dcterms:created>
  <dcterms:modified xsi:type="dcterms:W3CDTF">2023-12-27T11:45:00Z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TC100670409990</vt:lpwstr>
  </property>
</Properties>
</file>