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4EAB27" w14:textId="77777777"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5208DE58" w14:textId="77777777"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946B461" w14:textId="77777777"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14:paraId="6882C1FB" w14:textId="60C297D0"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 </w:t>
      </w:r>
      <w:r w:rsidR="005C3DAD">
        <w:rPr>
          <w:rFonts w:ascii="Cambria" w:hAnsi="Cambria" w:cs="Arial"/>
          <w:i/>
        </w:rPr>
        <w:t xml:space="preserve">alebo </w:t>
      </w:r>
      <w:r w:rsidR="005C3DAD">
        <w:rPr>
          <w:rFonts w:ascii="Cambria" w:hAnsi="Cambria" w:cs="Arial"/>
          <w:b/>
          <w:i/>
        </w:rPr>
        <w:t>Meno a priezvisko fyzickej osoby</w:t>
      </w:r>
      <w:r w:rsidR="00937415" w:rsidRPr="008346CE">
        <w:rPr>
          <w:rFonts w:ascii="Cambria" w:hAnsi="Cambria" w:cs="Arial"/>
          <w:b/>
        </w:rPr>
        <w:t>:</w:t>
      </w:r>
      <w:r w:rsidR="005566CA" w:rsidRPr="008346CE">
        <w:rPr>
          <w:rFonts w:ascii="Cambria" w:hAnsi="Cambria" w:cs="Arial"/>
          <w:b/>
        </w:rPr>
        <w:t xml:space="preserve"> </w:t>
      </w:r>
      <w:r w:rsidR="00C10FE6">
        <w:rPr>
          <w:rFonts w:ascii="Cambria" w:hAnsi="Cambria" w:cs="Arial"/>
          <w:b/>
        </w:rPr>
        <w:t xml:space="preserve">STUMM UND SCHNEIDER, </w:t>
      </w:r>
      <w:proofErr w:type="spellStart"/>
      <w:r w:rsidR="00C10FE6">
        <w:rPr>
          <w:rFonts w:ascii="Cambria" w:hAnsi="Cambria" w:cs="Arial"/>
          <w:b/>
        </w:rPr>
        <w:t>s.r.o</w:t>
      </w:r>
      <w:proofErr w:type="spellEnd"/>
      <w:r w:rsidR="00C10FE6">
        <w:rPr>
          <w:rFonts w:ascii="Cambria" w:hAnsi="Cambria" w:cs="Arial"/>
          <w:b/>
        </w:rPr>
        <w:t>.</w:t>
      </w:r>
    </w:p>
    <w:p w14:paraId="7B58A4BA" w14:textId="77777777" w:rsid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         </w:t>
      </w:r>
      <w:r>
        <w:rPr>
          <w:rFonts w:ascii="Cambria" w:hAnsi="Cambria" w:cs="Arial"/>
          <w:i/>
        </w:rPr>
        <w:t>(</w:t>
      </w:r>
      <w:r w:rsidR="005C3DAD">
        <w:rPr>
          <w:rFonts w:ascii="Cambria" w:hAnsi="Cambria" w:cs="Arial"/>
          <w:i/>
        </w:rPr>
        <w:t>vyberte prosím, nepotrebný variant odstráňte</w:t>
      </w:r>
      <w:r>
        <w:rPr>
          <w:rFonts w:ascii="Cambria" w:hAnsi="Cambria" w:cs="Arial"/>
          <w:i/>
        </w:rPr>
        <w:t>)</w:t>
      </w:r>
    </w:p>
    <w:p w14:paraId="12B47F04" w14:textId="77777777"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31797147" w14:textId="04B52ADC"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C10FE6">
        <w:rPr>
          <w:rFonts w:ascii="Cambria" w:hAnsi="Cambria" w:cs="Arial"/>
        </w:rPr>
        <w:t>929 01  Pataš 231</w:t>
      </w:r>
    </w:p>
    <w:p w14:paraId="1AFB8CCF" w14:textId="77777777"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         (sídlo právnickej os</w:t>
      </w:r>
      <w:r w:rsidR="004C1C8B">
        <w:rPr>
          <w:rFonts w:ascii="Cambria" w:hAnsi="Cambria" w:cs="Arial"/>
          <w:i/>
        </w:rPr>
        <w:t>oby alebo miesto podnikania FO</w:t>
      </w:r>
      <w:r>
        <w:rPr>
          <w:rFonts w:ascii="Cambria" w:hAnsi="Cambria" w:cs="Arial"/>
          <w:i/>
        </w:rPr>
        <w:t>)</w:t>
      </w:r>
    </w:p>
    <w:p w14:paraId="3F5596C6" w14:textId="77777777"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14:paraId="5185FEE6" w14:textId="77777777"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1C9096A6" w14:textId="4C9C73F2"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  <w:r w:rsidR="00C10FE6">
        <w:rPr>
          <w:rFonts w:ascii="Cambria" w:hAnsi="Cambria" w:cs="Arial"/>
          <w:b/>
        </w:rPr>
        <w:t xml:space="preserve"> nie je</w:t>
      </w:r>
    </w:p>
    <w:p w14:paraId="71F010A7" w14:textId="77777777"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21BBD945" w14:textId="77777777"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14:paraId="3E8AF69F" w14:textId="77777777"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74240155" w14:textId="77777777"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24541656" w14:textId="77777777"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48E9AFD7" w14:textId="77777777"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480BB9B3" w14:textId="77777777"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14:paraId="04DFE5C4" w14:textId="3C8AE096" w:rsidR="006F3E72" w:rsidRPr="00FC7A70" w:rsidRDefault="00E61687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b/>
          <w:sz w:val="20"/>
          <w:szCs w:val="20"/>
        </w:rPr>
        <w:t xml:space="preserve">    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FC7A70"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C10FE6">
            <w:rPr>
              <w:rFonts w:ascii="Cambria" w:hAnsi="Cambria" w:cs="Arial"/>
              <w:b/>
              <w:color w:val="00B050"/>
              <w:sz w:val="20"/>
              <w:szCs w:val="20"/>
            </w:rPr>
            <w:t>nie</w:t>
          </w:r>
        </w:sdtContent>
      </w:sdt>
    </w:p>
    <w:p w14:paraId="1C7E4C99" w14:textId="77777777"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14:paraId="344D4C7E" w14:textId="77777777"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14:paraId="147C5F7C" w14:textId="77777777" w:rsidR="004A6806" w:rsidRPr="0042025A" w:rsidRDefault="00000000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>v zmysle § 22 ods. 8 ZoÚ (oslobodenie od konsolidácie na medzistupni):</w:t>
      </w:r>
    </w:p>
    <w:p w14:paraId="0267C622" w14:textId="77777777"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14:paraId="6228AEA9" w14:textId="77777777"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14:paraId="4DC17EF5" w14:textId="77777777"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13306DA0" w14:textId="77777777"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43EA46D3" w14:textId="77777777"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0DABF33C" w14:textId="77777777"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189EEB76" w14:textId="77777777" w:rsidR="004A6806" w:rsidRPr="00041CBE" w:rsidRDefault="00000000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ZoÚ (oslobodenie pri nevýznamnosti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14:paraId="23BBDD38" w14:textId="77777777"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3923"/>
        <w:gridCol w:w="5031"/>
      </w:tblGrid>
      <w:tr w:rsidR="00633C0F" w14:paraId="38F7324C" w14:textId="77777777" w:rsidTr="004236ED">
        <w:tc>
          <w:tcPr>
            <w:tcW w:w="9072" w:type="dxa"/>
            <w:gridSpan w:val="2"/>
            <w:vAlign w:val="center"/>
          </w:tcPr>
          <w:p w14:paraId="79226E87" w14:textId="77777777"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14:paraId="38DA3690" w14:textId="77777777" w:rsidTr="004236ED">
        <w:tc>
          <w:tcPr>
            <w:tcW w:w="3969" w:type="dxa"/>
            <w:vAlign w:val="center"/>
          </w:tcPr>
          <w:p w14:paraId="7E514DD2" w14:textId="77777777"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14:paraId="102364AF" w14:textId="77777777"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14:paraId="613DCC77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266BF381" w14:textId="77777777"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16695064" w14:textId="77777777"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14:paraId="6665DCE4" w14:textId="77777777" w:rsidTr="00633C0F">
        <w:tc>
          <w:tcPr>
            <w:tcW w:w="3969" w:type="dxa"/>
          </w:tcPr>
          <w:p w14:paraId="1AD9DDA8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33192324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656AFD8A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6CD7F53C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33E7F9E8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78E798CE" w14:textId="77777777" w:rsidTr="00633C0F">
        <w:tc>
          <w:tcPr>
            <w:tcW w:w="3969" w:type="dxa"/>
          </w:tcPr>
          <w:p w14:paraId="548D832E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53EE52B4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3E96C9A9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67DE19BC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4E8E27B9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06B0E144" w14:textId="77777777" w:rsidTr="00633C0F">
        <w:tc>
          <w:tcPr>
            <w:tcW w:w="3969" w:type="dxa"/>
          </w:tcPr>
          <w:p w14:paraId="39C32FFD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1014BD5A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14:paraId="4ABEB0B0" w14:textId="77777777"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108D389E" w14:textId="77777777"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14C1AF5C" w14:textId="77777777" w:rsidR="004A6806" w:rsidRDefault="004C53A2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  <w:r w:rsidRPr="004C53A2">
        <w:rPr>
          <w:rFonts w:ascii="Cambria" w:hAnsi="Cambria" w:cs="Arial"/>
          <w:i/>
          <w:sz w:val="20"/>
          <w:szCs w:val="20"/>
        </w:rPr>
        <w:lastRenderedPageBreak/>
        <w:t xml:space="preserve">V ďalšom vzorovom texte sa uvádza všeobecné označenie „bežné účtovné obdobie“ a „bezprostredne predchádzajúce účtovné obdobie“. Toto všeobecné označenie nahraďte pre Vás aktuálnym účtovným obdobím. </w:t>
      </w:r>
      <w:r w:rsidR="00360F25">
        <w:rPr>
          <w:rFonts w:ascii="Cambria" w:hAnsi="Cambria" w:cs="Arial"/>
          <w:i/>
          <w:sz w:val="20"/>
          <w:szCs w:val="20"/>
        </w:rPr>
        <w:t xml:space="preserve"> Opäť dávame do pozornosti, aby Ste t</w:t>
      </w:r>
      <w:r w:rsidRPr="004C53A2">
        <w:rPr>
          <w:rFonts w:ascii="Cambria" w:hAnsi="Cambria" w:cs="Arial"/>
          <w:i/>
          <w:sz w:val="20"/>
          <w:szCs w:val="20"/>
        </w:rPr>
        <w:t>ext označený kurzívou, slúžiaci pre prácu so vzorovým</w:t>
      </w:r>
      <w:r w:rsidR="00360F25">
        <w:rPr>
          <w:rFonts w:ascii="Cambria" w:hAnsi="Cambria" w:cs="Arial"/>
          <w:i/>
          <w:sz w:val="20"/>
          <w:szCs w:val="20"/>
        </w:rPr>
        <w:t xml:space="preserve"> dokumentom, následne odstránili.</w:t>
      </w:r>
    </w:p>
    <w:p w14:paraId="65712B78" w14:textId="77777777"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419D8CA3" w14:textId="77777777"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54290E39" w14:textId="77777777"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14:paraId="461385B6" w14:textId="77777777"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14:paraId="0BBBC32D" w14:textId="77777777" w:rsidTr="001B7F7A">
        <w:tc>
          <w:tcPr>
            <w:tcW w:w="4253" w:type="dxa"/>
            <w:vAlign w:val="center"/>
          </w:tcPr>
          <w:p w14:paraId="75FD6B42" w14:textId="77777777"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1608C282" w14:textId="77777777"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691AAEB2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14:paraId="3FACC8B7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629CFD74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14:paraId="3BB43756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14:paraId="15C28D75" w14:textId="77777777" w:rsidTr="001B7F7A">
        <w:trPr>
          <w:trHeight w:val="378"/>
        </w:trPr>
        <w:tc>
          <w:tcPr>
            <w:tcW w:w="4253" w:type="dxa"/>
            <w:vAlign w:val="center"/>
          </w:tcPr>
          <w:p w14:paraId="3D3B3C29" w14:textId="77777777"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247FCE2F" w14:textId="3F94A052" w:rsidR="00FA5B50" w:rsidRPr="00593091" w:rsidRDefault="00593091" w:rsidP="0047214A">
            <w:pPr>
              <w:ind w:left="426" w:hanging="426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  <w:r w:rsidRPr="00593091">
              <w:rPr>
                <w:rFonts w:ascii="Cambria" w:hAnsi="Cambria" w:cs="Arial"/>
                <w:bCs/>
                <w:sz w:val="24"/>
                <w:szCs w:val="24"/>
              </w:rPr>
              <w:t>8</w:t>
            </w:r>
          </w:p>
        </w:tc>
        <w:tc>
          <w:tcPr>
            <w:tcW w:w="2381" w:type="dxa"/>
            <w:vAlign w:val="center"/>
          </w:tcPr>
          <w:p w14:paraId="56159A05" w14:textId="3D628656" w:rsidR="00FA5B50" w:rsidRPr="00593091" w:rsidRDefault="006D722A" w:rsidP="0047214A">
            <w:pPr>
              <w:ind w:left="426" w:hanging="426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  <w:r w:rsidRPr="00593091">
              <w:rPr>
                <w:rFonts w:ascii="Cambria" w:hAnsi="Cambria" w:cs="Arial"/>
                <w:bCs/>
                <w:sz w:val="24"/>
                <w:szCs w:val="24"/>
              </w:rPr>
              <w:t>9</w:t>
            </w:r>
          </w:p>
        </w:tc>
      </w:tr>
    </w:tbl>
    <w:p w14:paraId="63B97A99" w14:textId="77777777"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DA12928" w14:textId="77777777"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AB4BAC0" w14:textId="77777777"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26D1BB6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3ECCE54A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5852F5C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7176B057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7157E43A" w14:textId="2FBAEB0D"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6D722A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14:paraId="53DB7131" w14:textId="77777777"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249242D6" w14:textId="77777777" w:rsidR="009916FF" w:rsidRPr="00A1752A" w:rsidRDefault="009916FF" w:rsidP="009916FF">
      <w:pPr>
        <w:spacing w:line="240" w:lineRule="auto"/>
        <w:jc w:val="both"/>
        <w:rPr>
          <w:rFonts w:ascii="Cambria" w:eastAsia="MS Gothic" w:hAnsi="Cambria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Cambria" w:eastAsia="MS Gothic" w:hAnsi="Cambria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Nasledovný text ponecháte iba ak nie je splnený predpoklad nepretržitého pokračovania činnosti, inak ho odstráňte.</w:t>
      </w:r>
    </w:p>
    <w:p w14:paraId="1A1AE403" w14:textId="77777777" w:rsidR="009916FF" w:rsidRPr="003466F3" w:rsidRDefault="009916FF" w:rsidP="009916FF">
      <w:pPr>
        <w:spacing w:line="240" w:lineRule="auto"/>
        <w:jc w:val="both"/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3466F3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14:paraId="14A9F985" w14:textId="77777777" w:rsidR="009916FF" w:rsidRDefault="009916FF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57D62028" w14:textId="77777777"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621"/>
        <w:gridCol w:w="2065"/>
        <w:gridCol w:w="2268"/>
      </w:tblGrid>
      <w:tr w:rsidR="009916FF" w:rsidRPr="00B47D63" w14:paraId="4A34CE3E" w14:textId="77777777" w:rsidTr="006449B1">
        <w:tc>
          <w:tcPr>
            <w:tcW w:w="0" w:type="auto"/>
            <w:vAlign w:val="center"/>
          </w:tcPr>
          <w:p w14:paraId="4C9C8B40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2C970598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38BE6EE9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7CB1C08D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14:paraId="7AC8256C" w14:textId="77777777" w:rsidTr="00A35D2B">
        <w:trPr>
          <w:trHeight w:val="340"/>
        </w:trPr>
        <w:tc>
          <w:tcPr>
            <w:tcW w:w="0" w:type="auto"/>
            <w:vAlign w:val="center"/>
          </w:tcPr>
          <w:p w14:paraId="66D90573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14:paraId="2EB30051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42000B7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25D8AC6B" w14:textId="77777777" w:rsidTr="00A35D2B">
        <w:trPr>
          <w:trHeight w:val="340"/>
        </w:trPr>
        <w:tc>
          <w:tcPr>
            <w:tcW w:w="0" w:type="auto"/>
            <w:vAlign w:val="center"/>
          </w:tcPr>
          <w:p w14:paraId="6B50A23C" w14:textId="77777777"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14:paraId="0F6CB755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8C20222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7E031FCE" w14:textId="77777777" w:rsidTr="00A35D2B">
        <w:trPr>
          <w:trHeight w:val="340"/>
        </w:trPr>
        <w:tc>
          <w:tcPr>
            <w:tcW w:w="0" w:type="auto"/>
            <w:vAlign w:val="center"/>
          </w:tcPr>
          <w:p w14:paraId="045B4517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14:paraId="3C762A05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C36D12B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0FFE8287" w14:textId="77777777" w:rsidTr="00A35D2B">
        <w:trPr>
          <w:trHeight w:val="340"/>
        </w:trPr>
        <w:tc>
          <w:tcPr>
            <w:tcW w:w="0" w:type="auto"/>
            <w:vAlign w:val="center"/>
          </w:tcPr>
          <w:p w14:paraId="58E82316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5C96E991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48B5311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7C6C434D" w14:textId="77777777" w:rsidTr="00A35D2B">
        <w:trPr>
          <w:trHeight w:val="340"/>
        </w:trPr>
        <w:tc>
          <w:tcPr>
            <w:tcW w:w="0" w:type="auto"/>
            <w:vAlign w:val="center"/>
          </w:tcPr>
          <w:p w14:paraId="31E2363B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4E475052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0E1404B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503FFC06" w14:textId="77777777" w:rsidTr="00A35D2B">
        <w:trPr>
          <w:trHeight w:val="340"/>
        </w:trPr>
        <w:tc>
          <w:tcPr>
            <w:tcW w:w="0" w:type="auto"/>
            <w:vAlign w:val="center"/>
          </w:tcPr>
          <w:p w14:paraId="605EDACE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31FCF82A" w14:textId="77777777"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0C9293D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5EAA9EF1" w14:textId="77777777" w:rsidTr="00A35D2B">
        <w:trPr>
          <w:trHeight w:val="340"/>
        </w:trPr>
        <w:tc>
          <w:tcPr>
            <w:tcW w:w="0" w:type="auto"/>
            <w:vAlign w:val="center"/>
          </w:tcPr>
          <w:p w14:paraId="41B45D7A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3F72EF5B" w14:textId="77777777"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37554E53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01F4580E" w14:textId="77777777" w:rsidTr="00A35D2B">
        <w:trPr>
          <w:trHeight w:val="340"/>
        </w:trPr>
        <w:tc>
          <w:tcPr>
            <w:tcW w:w="0" w:type="auto"/>
            <w:vAlign w:val="center"/>
          </w:tcPr>
          <w:p w14:paraId="52A066C1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14:paraId="6E92E6D5" w14:textId="77777777"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4AE68BA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0B454909" w14:textId="77777777" w:rsidTr="00A35D2B">
        <w:trPr>
          <w:trHeight w:val="340"/>
        </w:trPr>
        <w:tc>
          <w:tcPr>
            <w:tcW w:w="0" w:type="auto"/>
            <w:vAlign w:val="center"/>
          </w:tcPr>
          <w:p w14:paraId="15E2B235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14:paraId="34DB59AC" w14:textId="77777777"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E0BF1BA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7C0F9749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7D2BD47C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5839AC0" w14:textId="77777777"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74D47B68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68F45D0" w14:textId="77777777"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57"/>
        <w:gridCol w:w="2273"/>
        <w:gridCol w:w="2260"/>
        <w:gridCol w:w="2264"/>
      </w:tblGrid>
      <w:tr w:rsidR="003D440E" w:rsidRPr="00B47D63" w14:paraId="7F9950E1" w14:textId="77777777" w:rsidTr="006449B1">
        <w:trPr>
          <w:trHeight w:val="397"/>
        </w:trPr>
        <w:tc>
          <w:tcPr>
            <w:tcW w:w="2195" w:type="dxa"/>
            <w:vAlign w:val="center"/>
          </w:tcPr>
          <w:p w14:paraId="1175E7F3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14:paraId="73500F45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14:paraId="6166BA88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14:paraId="3D0EE5F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14:paraId="2AD50651" w14:textId="77777777" w:rsidTr="006449B1">
        <w:trPr>
          <w:trHeight w:val="397"/>
        </w:trPr>
        <w:tc>
          <w:tcPr>
            <w:tcW w:w="2195" w:type="dxa"/>
          </w:tcPr>
          <w:p w14:paraId="37C0B642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771CD8D1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28B6B7C6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4B4E580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12F7F344" w14:textId="77777777" w:rsidTr="006449B1">
        <w:trPr>
          <w:trHeight w:val="397"/>
        </w:trPr>
        <w:tc>
          <w:tcPr>
            <w:tcW w:w="2195" w:type="dxa"/>
          </w:tcPr>
          <w:p w14:paraId="4960085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42D1DA5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1D6F837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EFD3571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48959F6A" w14:textId="77777777" w:rsidTr="006449B1">
        <w:trPr>
          <w:trHeight w:val="397"/>
        </w:trPr>
        <w:tc>
          <w:tcPr>
            <w:tcW w:w="2195" w:type="dxa"/>
          </w:tcPr>
          <w:p w14:paraId="4D3C288E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17ECB9E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FA4EFD1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25910C67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7AF6087A" w14:textId="77777777" w:rsidTr="006449B1">
        <w:trPr>
          <w:trHeight w:val="397"/>
        </w:trPr>
        <w:tc>
          <w:tcPr>
            <w:tcW w:w="2195" w:type="dxa"/>
          </w:tcPr>
          <w:p w14:paraId="2F1170BD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4B1EC43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765A9612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C3C28CD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51D2DD55" w14:textId="77777777" w:rsidTr="006449B1">
        <w:trPr>
          <w:trHeight w:val="397"/>
        </w:trPr>
        <w:tc>
          <w:tcPr>
            <w:tcW w:w="2195" w:type="dxa"/>
          </w:tcPr>
          <w:p w14:paraId="4BB01F83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EB5D3B5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087AEE7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04DC030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2181F54D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1AC4246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8772CDB" w14:textId="5A92A9D1" w:rsidR="003D440E" w:rsidRDefault="00000000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231703761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827F31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2F009498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514630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7CFE7766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378DB3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43D96D" w14:textId="77777777" w:rsidR="003D440E" w:rsidRPr="00B47D63" w:rsidRDefault="00000000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2116986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 w14:paraId="0CF91CCB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BD24454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5C942747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B3A3B0" w14:textId="77777777" w:rsidR="003D440E" w:rsidRPr="00B47D63" w:rsidRDefault="00000000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7868527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89B6910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1A414A" w14:textId="77777777" w:rsidR="003D440E" w:rsidRDefault="00000000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825708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14:paraId="13476962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A2A29A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</w:p>
    <w:p w14:paraId="3B44CB28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93295DF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04AC6BC6" w14:textId="77777777"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14:paraId="65AF43A6" w14:textId="77777777"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4C5848E0" w14:textId="27352FDF" w:rsidR="003D440E" w:rsidRPr="00725167" w:rsidRDefault="003D440E" w:rsidP="00725167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14:paraId="71F0A1D3" w14:textId="3E7A46C4"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Ak v použití účtovných zásad a metód nastali vo Vašej účtovnej jednotke v priebehu účtovného obdobia zmeny, uvediete tieto zmeny nižšie. Tento pomocný text odstráňte.</w:t>
      </w:r>
    </w:p>
    <w:p w14:paraId="73F9B55A" w14:textId="4F538338" w:rsidR="00725167" w:rsidRPr="00725167" w:rsidRDefault="00725167" w:rsidP="003D440E">
      <w:pPr>
        <w:spacing w:line="240" w:lineRule="auto"/>
        <w:ind w:left="426" w:hanging="426"/>
        <w:jc w:val="both"/>
        <w:rPr>
          <w:rFonts w:asciiTheme="majorHAnsi" w:hAnsiTheme="majorHAnsi" w:cs="Arial"/>
          <w:b/>
          <w:bCs/>
          <w:i/>
          <w:sz w:val="20"/>
          <w:szCs w:val="20"/>
        </w:rPr>
      </w:pPr>
      <w:r w:rsidRPr="00725167">
        <w:rPr>
          <w:rFonts w:asciiTheme="majorHAnsi" w:hAnsiTheme="majorHAnsi" w:cs="Arial"/>
          <w:b/>
          <w:bCs/>
          <w:i/>
          <w:sz w:val="20"/>
          <w:szCs w:val="20"/>
        </w:rPr>
        <w:lastRenderedPageBreak/>
        <w:t>Poznámka: za zmenu metód sa považujú aj účtovné prípady, ktoré vzniknú z dôvodu prechodu z veľkej alebo malej účtovnej jednotky na MIKRO ú. j. a to k 1. 1. 2022.</w:t>
      </w:r>
    </w:p>
    <w:p w14:paraId="377CFD6F" w14:textId="77777777"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511366D0" w14:textId="77777777"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Účtovné metódy a zásady boli aplikované v rámci platného ZoÚ</w:t>
      </w:r>
      <w:r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3D440E" w:rsidRPr="00B47D63" w14:paraId="3E379EB8" w14:textId="77777777" w:rsidTr="006449B1">
        <w:tc>
          <w:tcPr>
            <w:tcW w:w="2835" w:type="dxa"/>
            <w:vAlign w:val="center"/>
          </w:tcPr>
          <w:p w14:paraId="705C0B15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14:paraId="16221673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vAlign w:val="center"/>
          </w:tcPr>
          <w:p w14:paraId="34C3E9F5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vAlign w:val="center"/>
          </w:tcPr>
          <w:p w14:paraId="5AF32DF9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3D440E" w:rsidRPr="00B47D63" w14:paraId="6AF0DCAA" w14:textId="77777777" w:rsidTr="006449B1">
        <w:trPr>
          <w:trHeight w:val="397"/>
        </w:trPr>
        <w:tc>
          <w:tcPr>
            <w:tcW w:w="2835" w:type="dxa"/>
            <w:vAlign w:val="center"/>
          </w:tcPr>
          <w:p w14:paraId="76D0DCF2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45B92387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6A94D65F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4AA5AE06" w14:textId="77777777" w:rsidTr="006449B1">
        <w:trPr>
          <w:trHeight w:val="397"/>
        </w:trPr>
        <w:tc>
          <w:tcPr>
            <w:tcW w:w="2835" w:type="dxa"/>
          </w:tcPr>
          <w:p w14:paraId="354E6403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1B5FA37B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3F0F57BC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2752A4BE" w14:textId="77777777" w:rsidTr="006449B1">
        <w:trPr>
          <w:trHeight w:val="397"/>
        </w:trPr>
        <w:tc>
          <w:tcPr>
            <w:tcW w:w="2835" w:type="dxa"/>
          </w:tcPr>
          <w:p w14:paraId="5111F724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39430D8D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5C6B9C28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40C008AA" w14:textId="77777777" w:rsidTr="006449B1">
        <w:trPr>
          <w:trHeight w:val="397"/>
        </w:trPr>
        <w:tc>
          <w:tcPr>
            <w:tcW w:w="2835" w:type="dxa"/>
          </w:tcPr>
          <w:p w14:paraId="2886CA51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560C4F3B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3148610D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6B6AF4D4" w14:textId="77777777" w:rsidTr="006449B1">
        <w:trPr>
          <w:trHeight w:val="397"/>
        </w:trPr>
        <w:tc>
          <w:tcPr>
            <w:tcW w:w="2835" w:type="dxa"/>
          </w:tcPr>
          <w:p w14:paraId="22192C8A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3ACE6840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1B8228FB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2A2461BC" w14:textId="77777777" w:rsidTr="006449B1">
        <w:trPr>
          <w:trHeight w:val="397"/>
        </w:trPr>
        <w:tc>
          <w:tcPr>
            <w:tcW w:w="2835" w:type="dxa"/>
          </w:tcPr>
          <w:p w14:paraId="013F6C72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792FF59A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3FEE0AE2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14:paraId="50C636C6" w14:textId="77777777" w:rsidR="003D440E" w:rsidRPr="00B47D63" w:rsidRDefault="003D440E" w:rsidP="003D440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5F301CB9" w14:textId="77777777"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53CADA65" w14:textId="77777777"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82931D4" w14:textId="77777777" w:rsidR="003D440E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F696363" w14:textId="77777777" w:rsidR="003D440E" w:rsidRDefault="003D440E" w:rsidP="003D440E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Ak Ste takéto transakcie neidentifikovali, tabuľku odstráňte a uveďte text: „Účtovná jednotka neidentifikovala transakcie, ktorých charakter a účel nie je uvedený v súvahe“. Tento pomocný text odstráňte.</w:t>
      </w:r>
    </w:p>
    <w:p w14:paraId="1916B0D9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168B2D2E" w14:textId="77777777"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14:paraId="745107F6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16"/>
        <w:gridCol w:w="3021"/>
        <w:gridCol w:w="3017"/>
      </w:tblGrid>
      <w:tr w:rsidR="00E136FB" w:rsidRPr="00B47D63" w14:paraId="21001AD8" w14:textId="77777777" w:rsidTr="006449B1">
        <w:trPr>
          <w:trHeight w:val="394"/>
        </w:trPr>
        <w:tc>
          <w:tcPr>
            <w:tcW w:w="2962" w:type="dxa"/>
            <w:vAlign w:val="center"/>
          </w:tcPr>
          <w:p w14:paraId="63AB68CB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14:paraId="41E01A79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14:paraId="4D646EEB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14:paraId="6E9D5675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1C129268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0F8773A1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5A6BA4C7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2FFE0C6B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250AC37C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28FA44FD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243568B1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730249B5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402F2E9A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6D1B9997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56E03947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39D29AB1" w14:textId="77777777"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F854E8B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2306F6" w14:textId="77777777"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12CEC464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25"/>
        <w:gridCol w:w="3007"/>
        <w:gridCol w:w="3022"/>
      </w:tblGrid>
      <w:tr w:rsidR="00E136FB" w:rsidRPr="00B47D63" w14:paraId="1B65465A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2150EC93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Druh opravy</w:t>
            </w:r>
          </w:p>
        </w:tc>
        <w:tc>
          <w:tcPr>
            <w:tcW w:w="3071" w:type="dxa"/>
            <w:vAlign w:val="center"/>
          </w:tcPr>
          <w:p w14:paraId="38907861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14:paraId="1966E4D4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14:paraId="3F09774F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17489A0E" w14:textId="77777777"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14:paraId="574AB6C5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6852796F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2D56943F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6932DF53" w14:textId="77777777"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14:paraId="5FAE53E2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3DD4F20C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6D81FF37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F28C204" w14:textId="77777777"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chybách minulých účtovných období je potrebné prezentovať v súlade s vnútorným predpisom účtovnej jednotky o stanovení významnosti pri posudzovaní chýb v účtovných závierkach minulých účtovných období. Tento pomocný text vymažte.</w:t>
      </w:r>
    </w:p>
    <w:p w14:paraId="49A7CF9F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45D4DB22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11E76F10" w14:textId="77777777"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14:paraId="769C65C4" w14:textId="77777777"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68F90FCE" w14:textId="77777777"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14:paraId="35E03890" w14:textId="77777777"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75E6C746" w14:textId="77777777"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6F58E4" w:rsidRPr="006F58E4" w14:paraId="0D88CDF7" w14:textId="77777777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3177B5E7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588A20EE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461E2546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6F58E4" w:rsidRPr="006F58E4" w14:paraId="50738213" w14:textId="77777777" w:rsidTr="00291DE9">
        <w:tc>
          <w:tcPr>
            <w:tcW w:w="3672" w:type="dxa"/>
            <w:tcBorders>
              <w:top w:val="single" w:sz="12" w:space="0" w:color="auto"/>
            </w:tcBorders>
          </w:tcPr>
          <w:p w14:paraId="545246E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73772BB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3DD5DC5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109F0854" w14:textId="77777777" w:rsidTr="00291DE9">
        <w:tc>
          <w:tcPr>
            <w:tcW w:w="3672" w:type="dxa"/>
          </w:tcPr>
          <w:p w14:paraId="7A51E5C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32E8B2B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241D3C4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7B6BAC0C" w14:textId="77777777" w:rsidTr="00291DE9">
        <w:tc>
          <w:tcPr>
            <w:tcW w:w="3672" w:type="dxa"/>
          </w:tcPr>
          <w:p w14:paraId="400F346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2259AAC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64FA8FC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48DB908B" w14:textId="77777777" w:rsidTr="00291DE9">
        <w:tc>
          <w:tcPr>
            <w:tcW w:w="3672" w:type="dxa"/>
          </w:tcPr>
          <w:p w14:paraId="6CB43CD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5990223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97E2EF1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450C3446" w14:textId="77777777" w:rsidTr="00291DE9">
        <w:tc>
          <w:tcPr>
            <w:tcW w:w="3672" w:type="dxa"/>
          </w:tcPr>
          <w:p w14:paraId="2A44F8C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3309447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595207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5A8DA69C" w14:textId="77777777" w:rsidTr="00291DE9">
        <w:tc>
          <w:tcPr>
            <w:tcW w:w="3672" w:type="dxa"/>
          </w:tcPr>
          <w:p w14:paraId="003E4B9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70E73B8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71E43337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73DA297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932E41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 w:rsid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14:paraId="436264AE" w14:textId="77777777"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6F58E4" w:rsidRPr="006F58E4" w14:paraId="000402CB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0BD44B9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023B0E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A07DB9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6F58E4" w:rsidRPr="006F58E4" w14:paraId="3C1BF7E2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4EBDE6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57BF887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E2C7E8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230ED5B3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16276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AF5A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31FB926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548E5F17" w14:textId="77777777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90747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008DAB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EBAEFC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1F382121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4E2EA77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049D3C3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B4DB57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5B2AA0BC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BA2C3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0063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69B9ED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7255EDEF" w14:textId="77777777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5305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DFBCCC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FEC967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595D053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F65EC93" w14:textId="77777777"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3196DF" w14:textId="77777777"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6F58E4" w:rsidRPr="006F58E4" w14:paraId="57C11C93" w14:textId="77777777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75D030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BC09FD8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6F58E4" w:rsidRPr="006F58E4" w14:paraId="65A01B3B" w14:textId="77777777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721E07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02F6B83B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E066010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6F58E4" w:rsidRPr="006F58E4" w14:paraId="629CE284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4A4199F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51BCC2B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5187D25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12E5FDC7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37AAC16A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2CCAC2B8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799CE40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0449337F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1C45652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2D475DC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25E6048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007A986A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0749514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22C0B95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5693D5B6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7BBC285E" w14:textId="77777777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7A35C032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7B1B2603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5B8E436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C65A491" w14:textId="77777777"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6749C8" w14:textId="77777777"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="008F16A8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6449B1" w:rsidRPr="006449B1" w14:paraId="1545AA1A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866848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525B57D7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6449B1" w14:paraId="48CB0602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C9B5680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5E524909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15C8C4A0" w14:textId="77777777"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522BE63F" w14:textId="77777777"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792CDA99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6449B1" w:rsidRPr="006449B1" w14:paraId="656D80A5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B2604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69237C2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115F86AB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18BE0A11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D94EDA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25154CCE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4ED328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AB73C4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32915414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977" w:type="dxa"/>
            <w:vAlign w:val="center"/>
          </w:tcPr>
          <w:p w14:paraId="0C5351A5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36FDA4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072B2D3B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D30361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7D98774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5D24FE50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6F3D3853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AA6AC4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4DFC63B5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E72EE5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A2DC15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85F029F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3FF44356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8C80F3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79116620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689EF7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4B4AAD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320A77D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56A4FB8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252444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65356C2B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87C4C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294B02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6D379CC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0986E78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76DAA9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7954A7C5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83924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B8E78E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33C196C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24C22E1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86F852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35625E76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B5390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658F91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3E58A86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6A40F7A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9693D5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49A1D899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CEAF6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92B064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729C130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6891DEF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F2355D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4D19FB4A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FF533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E27C1C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164147C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616C8E3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C99A34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55F9879C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CA229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D9D08F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6DC1F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749F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79E7BA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78F30BF1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D4476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AC3610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446E2EF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520DC43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52DCBD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62B9B37D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1E05F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5DD8112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4517BE8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3AF4BF9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A67FF4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1D7406CE" w14:textId="77777777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0927BB0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543F7FC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23157C3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0A4A0C3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5C2639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05417600" w14:textId="77777777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0735C9F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35925E0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4B2EF79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63DCE75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CA3069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0EC6C8FE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58A3F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297C70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23BC02A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7EBEC51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79AF57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B198320" w14:textId="77777777"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 vlastných akciách:</w:t>
      </w:r>
    </w:p>
    <w:p w14:paraId="1CC84E13" w14:textId="77777777"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4B67F4A9" w14:textId="77777777"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E21D55A" w14:textId="77777777"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02D55C" w14:textId="77777777"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EBFE10C" w14:textId="77777777"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294CCB" w14:textId="77777777"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Informácia o tvorbe kapitálového fondu z príspevkov:</w:t>
      </w:r>
    </w:p>
    <w:p w14:paraId="6573F3DE" w14:textId="77777777"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vytvorila/nevytvorila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účtovnom období kapitálový fond z príspevkov podľa § 123 odsek 2 a 217a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Kapitálový fond z príspevkov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Obchodného zákonníka (v znení neskorších predpisov).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2C5F699C" w14:textId="77777777" w:rsidR="002C62E0" w:rsidRDefault="002C62E0" w:rsidP="006449B1">
      <w:pPr>
        <w:spacing w:line="240" w:lineRule="auto"/>
        <w:jc w:val="both"/>
        <w:rPr>
          <w:rFonts w:asciiTheme="majorHAnsi" w:eastAsia="MS Gothic" w:hAnsiTheme="majorHAnsi" w:cs="Times New Roman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Pomôcka: § 123 Obchodného zákonníka ustanovuje Práva a povinnosti spoločníkov, odsek 2 </w:t>
      </w:r>
      <w:r w:rsidR="00B92AE9" w:rsidRPr="00B854F9">
        <w:rPr>
          <w:rFonts w:asciiTheme="majorHAnsi" w:eastAsia="MS Gothic" w:hAnsiTheme="majorHAnsi" w:cs="Times New Roman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dopĺňa možnosť vyplácania zisku o právo rozdeliť  iné vlastné zdroje len pri splnení podmienok § 179 ods. 3 a 4 (hrozba úpadku).</w:t>
      </w:r>
      <w:r w:rsidR="00B92AE9">
        <w:rPr>
          <w:rFonts w:asciiTheme="majorHAnsi" w:eastAsia="MS Gothic" w:hAnsiTheme="majorHAnsi" w:cs="Times New Roman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636356F8" w14:textId="77777777" w:rsidR="00B4376F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0C4500" w14:textId="77777777"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04F2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a),</w:t>
      </w:r>
      <w:r w:rsidR="003D04F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b), d)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9"/>
        <w:gridCol w:w="1393"/>
        <w:gridCol w:w="1192"/>
        <w:gridCol w:w="1013"/>
        <w:gridCol w:w="1393"/>
        <w:gridCol w:w="1255"/>
        <w:gridCol w:w="1097"/>
      </w:tblGrid>
      <w:tr w:rsidR="006449B1" w:rsidRPr="00F52202" w14:paraId="394913B6" w14:textId="77777777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C01A31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B9BA1E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25F587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6449B1" w:rsidRPr="00F52202" w14:paraId="56842F6B" w14:textId="77777777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85F48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0502967E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4F542322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69D4B481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201D9AF2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2ACE06D7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3CE9202D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6449B1" w:rsidRPr="00F52202" w14:paraId="1CD59445" w14:textId="77777777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1C0A3E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C1B55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60572CD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B5F0FB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EAA56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3CD7B2DD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9F5915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225E93D0" w14:textId="77777777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A5D07D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1C3C38C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4D5C182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6118019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7101BAC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6A670B4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0E27A7D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4095D0FB" w14:textId="77777777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594897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79427AE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0671FD0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5E0410C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5D03FD4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7D1870F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2DB2D4A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117BF7EA" w14:textId="77777777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7F08BF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7A7F5FE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038E021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79F2436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5E0FCE1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1F61E08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08F09B2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4A5715D6" w14:textId="77777777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E284F4" w14:textId="77777777"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13604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2E61634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2977D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E6B0D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0B1C1EF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0DD06B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9ED828B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B5D321" w14:textId="77777777"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B92A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="00950934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15718184" w14:textId="77777777"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3E82676A" w14:textId="77777777"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BC62BC5" w14:textId="77777777"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C89EB5F" w14:textId="77777777"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178E4E" w14:textId="77777777"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BB044D" w14:textId="77777777" w:rsidR="005165A9" w:rsidRPr="00F52202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A0E022" w14:textId="77777777"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6449B1" w:rsidRPr="00F52202" w14:paraId="2DBD9F97" w14:textId="77777777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FC340E1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9CF159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E3B5AE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6449B1" w:rsidRPr="00F52202" w14:paraId="4A144418" w14:textId="77777777" w:rsidTr="003D04F2">
        <w:tc>
          <w:tcPr>
            <w:tcW w:w="3823" w:type="dxa"/>
            <w:tcBorders>
              <w:top w:val="single" w:sz="12" w:space="0" w:color="auto"/>
            </w:tcBorders>
          </w:tcPr>
          <w:p w14:paraId="5EA0335A" w14:textId="77777777"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42DEF92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7F0A52B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7B449405" w14:textId="77777777" w:rsidTr="003D04F2">
        <w:tc>
          <w:tcPr>
            <w:tcW w:w="3823" w:type="dxa"/>
          </w:tcPr>
          <w:p w14:paraId="0685324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uzatvorených úverov. zmlúv</w:t>
            </w:r>
          </w:p>
        </w:tc>
        <w:tc>
          <w:tcPr>
            <w:tcW w:w="2551" w:type="dxa"/>
          </w:tcPr>
          <w:p w14:paraId="3EE5797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0470ED19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54164208" w14:textId="77777777" w:rsidTr="003D04F2">
        <w:tc>
          <w:tcPr>
            <w:tcW w:w="3823" w:type="dxa"/>
          </w:tcPr>
          <w:p w14:paraId="10EF900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517470D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7B1AF42C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5F00B0DE" w14:textId="77777777" w:rsidTr="003D04F2">
        <w:tc>
          <w:tcPr>
            <w:tcW w:w="3823" w:type="dxa"/>
          </w:tcPr>
          <w:p w14:paraId="74F0051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koncesionárskych zmlúv</w:t>
            </w:r>
          </w:p>
        </w:tc>
        <w:tc>
          <w:tcPr>
            <w:tcW w:w="2551" w:type="dxa"/>
          </w:tcPr>
          <w:p w14:paraId="370061E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24B8C23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06DCCFC5" w14:textId="77777777" w:rsidTr="003D04F2">
        <w:trPr>
          <w:trHeight w:val="70"/>
        </w:trPr>
        <w:tc>
          <w:tcPr>
            <w:tcW w:w="3823" w:type="dxa"/>
          </w:tcPr>
          <w:p w14:paraId="388E278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408EB7E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3E315D8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01B6AFE" w14:textId="77777777"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16E4757B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57BB60A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038CFB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442983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6449B1" w:rsidRPr="00F52202" w14:paraId="602BFA62" w14:textId="77777777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96680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DE0329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F52202" w14:paraId="0B52E8C6" w14:textId="77777777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16E2D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C7ADC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E1FA7A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6449B1" w:rsidRPr="00F52202" w14:paraId="416A4315" w14:textId="77777777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6B8AE3A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0A6A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207699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6D5178F0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49C612F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918C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5482F7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6CC69F58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9997C81" w14:textId="77777777"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A61A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09199D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0ACB074F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ADBEA8F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22B1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0FB111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56FACBE5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9E4206A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C5D9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86071C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72DE1F8F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E6CE4C8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291CFA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ED740D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E6DB366" w14:textId="77777777"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14:paraId="61883309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11AB816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914F956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AE2DCF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592048AC" w14:textId="77777777"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4690CCAB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C08A253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481AB4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3528FC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6449B1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p w14:paraId="79720ADC" w14:textId="7158E1D1" w:rsidR="003D04F2" w:rsidRPr="00B47D63" w:rsidRDefault="001F4FBA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Pataš, 30.0</w:t>
      </w:r>
      <w:r w:rsidR="0067198A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.202</w:t>
      </w:r>
      <w:r w:rsidR="0067198A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</w:p>
    <w:p w14:paraId="2717866B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8C914F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Miesto/Dátum/Podpis</w:t>
      </w:r>
    </w:p>
    <w:p w14:paraId="47AF66C1" w14:textId="77777777" w:rsidR="00C23DFB" w:rsidRPr="00C23DFB" w:rsidRDefault="00C23DFB" w:rsidP="005D2D0F">
      <w:pPr>
        <w:spacing w:before="24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23DFB"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(odporúčané)</w:t>
      </w:r>
    </w:p>
    <w:p w14:paraId="2F05D8E6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E5EC0C8" w14:textId="77777777" w:rsidR="00EB74C7" w:rsidRP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Koniec dokumentu</w:t>
      </w:r>
    </w:p>
    <w:sectPr w:rsidR="00EB74C7" w:rsidRPr="00EB74C7" w:rsidSect="00E527B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B7DE26" w14:textId="77777777" w:rsidR="00E527BF" w:rsidRDefault="00E527BF" w:rsidP="00F0301D">
      <w:pPr>
        <w:spacing w:after="0" w:line="240" w:lineRule="auto"/>
      </w:pPr>
      <w:r>
        <w:separator/>
      </w:r>
    </w:p>
  </w:endnote>
  <w:endnote w:type="continuationSeparator" w:id="0">
    <w:p w14:paraId="1696D1D6" w14:textId="77777777" w:rsidR="00E527BF" w:rsidRDefault="00E527BF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14:paraId="2B55C828" w14:textId="77777777" w:rsidR="006449B1" w:rsidRPr="00143D5B" w:rsidRDefault="006449B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8F16A8">
          <w:rPr>
            <w:rFonts w:asciiTheme="majorHAnsi" w:hAnsiTheme="majorHAnsi"/>
            <w:noProof/>
          </w:rPr>
          <w:t>1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14:paraId="14EC6852" w14:textId="77777777"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71E58E" w14:textId="77777777" w:rsidR="00E527BF" w:rsidRDefault="00E527BF" w:rsidP="00F0301D">
      <w:pPr>
        <w:spacing w:after="0" w:line="240" w:lineRule="auto"/>
      </w:pPr>
      <w:r>
        <w:separator/>
      </w:r>
    </w:p>
  </w:footnote>
  <w:footnote w:type="continuationSeparator" w:id="0">
    <w:p w14:paraId="45EBD79C" w14:textId="77777777" w:rsidR="00E527BF" w:rsidRDefault="00E527BF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4C853" w14:textId="77777777" w:rsidR="006449B1" w:rsidRDefault="006449B1" w:rsidP="008A44F5">
    <w:pPr>
      <w:pStyle w:val="Hlavika"/>
      <w:rPr>
        <w:rFonts w:asciiTheme="majorHAnsi" w:hAnsiTheme="majorHAnsi"/>
      </w:rPr>
    </w:pPr>
  </w:p>
  <w:p w14:paraId="6595C88E" w14:textId="77777777" w:rsidR="006449B1" w:rsidRPr="006A6ED1" w:rsidRDefault="006449B1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22B2645F" wp14:editId="30C147CF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2D65DEF1" id="Group 63" o:spid="_x0000_s1026" style="position:absolute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5C3DAD">
          <w:rPr>
            <w:rFonts w:asciiTheme="majorHAnsi" w:hAnsiTheme="majorHAnsi"/>
            <w:sz w:val="36"/>
            <w:szCs w:val="36"/>
          </w:rPr>
          <w:t>Poznámky Úč MÚJ</w:t>
        </w:r>
        <w:r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14:paraId="3E3BD677" w14:textId="77777777" w:rsidR="006449B1" w:rsidRDefault="006449B1" w:rsidP="00212D72">
    <w:pPr>
      <w:pStyle w:val="Hlavika"/>
      <w:rPr>
        <w:rFonts w:asciiTheme="majorHAnsi" w:hAnsiTheme="majorHAnsi"/>
      </w:rPr>
    </w:pPr>
  </w:p>
  <w:p w14:paraId="189F55C5" w14:textId="77777777"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14:paraId="4FD062D4" w14:textId="77777777" w:rsidTr="00C314AE">
      <w:trPr>
        <w:trHeight w:val="340"/>
        <w:jc w:val="right"/>
      </w:trPr>
      <w:tc>
        <w:tcPr>
          <w:tcW w:w="624" w:type="dxa"/>
          <w:vAlign w:val="center"/>
        </w:tcPr>
        <w:p w14:paraId="33AA256F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14:paraId="216AD603" w14:textId="25D1D1A4" w:rsidR="006449B1" w:rsidRPr="006A6ED1" w:rsidRDefault="00783FE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1AA0FDE5" w14:textId="7D645385" w:rsidR="006449B1" w:rsidRPr="006A6ED1" w:rsidRDefault="00783FE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2D38F4A3" w14:textId="25944FB2" w:rsidR="006449B1" w:rsidRPr="006A6ED1" w:rsidRDefault="00783FE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14:paraId="7D0DDEC3" w14:textId="020AC2D4" w:rsidR="006449B1" w:rsidRPr="006A6ED1" w:rsidRDefault="00783FE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1827DEF8" w14:textId="77949F30" w:rsidR="006449B1" w:rsidRPr="006A6ED1" w:rsidRDefault="00783FE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4CA19AF2" w14:textId="45C99D37" w:rsidR="006449B1" w:rsidRPr="006A6ED1" w:rsidRDefault="00783FE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14:paraId="6EC2215C" w14:textId="424E8C9B" w:rsidR="006449B1" w:rsidRPr="006A6ED1" w:rsidRDefault="00783FE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2886B265" w14:textId="7A1C37DF" w:rsidR="006449B1" w:rsidRPr="006A6ED1" w:rsidRDefault="00783FE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14:paraId="52769CCA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14:paraId="2B69D1E4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14:paraId="15A5EFDF" w14:textId="1BDEB20A" w:rsidR="006449B1" w:rsidRPr="006A6ED1" w:rsidRDefault="00C3190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19F001E6" w14:textId="4A0F494B" w:rsidR="006449B1" w:rsidRPr="006A6ED1" w:rsidRDefault="00C3190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27859DC3" w14:textId="3FA42E37" w:rsidR="006449B1" w:rsidRPr="006A6ED1" w:rsidRDefault="00C3190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4C020713" w14:textId="4E28E3EB" w:rsidR="006449B1" w:rsidRPr="006A6ED1" w:rsidRDefault="00C3190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04D63774" w14:textId="0009F804" w:rsidR="006449B1" w:rsidRPr="006A6ED1" w:rsidRDefault="00C3190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2919FE8F" w14:textId="28C6B005" w:rsidR="006449B1" w:rsidRPr="006A6ED1" w:rsidRDefault="00C3190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65478E3C" w14:textId="3832F20B" w:rsidR="006449B1" w:rsidRPr="006A6ED1" w:rsidRDefault="00C3190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05288F48" w14:textId="17B74227" w:rsidR="006449B1" w:rsidRPr="006A6ED1" w:rsidRDefault="00C3190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14:paraId="000D7DD3" w14:textId="6B1B46B3" w:rsidR="006449B1" w:rsidRPr="006A6ED1" w:rsidRDefault="00C3190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14:paraId="20A0B1C4" w14:textId="291C50B9" w:rsidR="006449B1" w:rsidRPr="006A6ED1" w:rsidRDefault="00C3190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</w:tr>
  </w:tbl>
  <w:p w14:paraId="086C3017" w14:textId="77777777" w:rsidR="006449B1" w:rsidRDefault="006449B1" w:rsidP="00212D72">
    <w:pPr>
      <w:pStyle w:val="Hlavika"/>
      <w:rPr>
        <w:rFonts w:asciiTheme="majorHAnsi" w:hAnsiTheme="majorHAnsi"/>
      </w:rPr>
    </w:pPr>
  </w:p>
  <w:p w14:paraId="397DAA5D" w14:textId="77777777"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4681073">
    <w:abstractNumId w:val="8"/>
  </w:num>
  <w:num w:numId="2" w16cid:durableId="1070300547">
    <w:abstractNumId w:val="2"/>
  </w:num>
  <w:num w:numId="3" w16cid:durableId="1862011877">
    <w:abstractNumId w:val="16"/>
  </w:num>
  <w:num w:numId="4" w16cid:durableId="31348701">
    <w:abstractNumId w:val="12"/>
  </w:num>
  <w:num w:numId="5" w16cid:durableId="1516649881">
    <w:abstractNumId w:val="9"/>
  </w:num>
  <w:num w:numId="6" w16cid:durableId="431365158">
    <w:abstractNumId w:val="14"/>
  </w:num>
  <w:num w:numId="7" w16cid:durableId="1516915555">
    <w:abstractNumId w:val="10"/>
  </w:num>
  <w:num w:numId="8" w16cid:durableId="85269340">
    <w:abstractNumId w:val="13"/>
  </w:num>
  <w:num w:numId="9" w16cid:durableId="1052116894">
    <w:abstractNumId w:val="5"/>
  </w:num>
  <w:num w:numId="10" w16cid:durableId="1260210987">
    <w:abstractNumId w:val="0"/>
  </w:num>
  <w:num w:numId="11" w16cid:durableId="814221889">
    <w:abstractNumId w:val="17"/>
  </w:num>
  <w:num w:numId="12" w16cid:durableId="1831291171">
    <w:abstractNumId w:val="6"/>
  </w:num>
  <w:num w:numId="13" w16cid:durableId="182132789">
    <w:abstractNumId w:val="4"/>
  </w:num>
  <w:num w:numId="14" w16cid:durableId="632557868">
    <w:abstractNumId w:val="7"/>
  </w:num>
  <w:num w:numId="15" w16cid:durableId="1474905500">
    <w:abstractNumId w:val="11"/>
  </w:num>
  <w:num w:numId="16" w16cid:durableId="1700160535">
    <w:abstractNumId w:val="1"/>
  </w:num>
  <w:num w:numId="17" w16cid:durableId="1143355839">
    <w:abstractNumId w:val="3"/>
  </w:num>
  <w:num w:numId="18" w16cid:durableId="266042472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4FBA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091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577F3"/>
    <w:rsid w:val="0066056F"/>
    <w:rsid w:val="0066094B"/>
    <w:rsid w:val="006651C8"/>
    <w:rsid w:val="00667676"/>
    <w:rsid w:val="00667DB7"/>
    <w:rsid w:val="0067198A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22A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167"/>
    <w:rsid w:val="00725C7C"/>
    <w:rsid w:val="00726FC7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3FE3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27F3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376F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0FE6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190C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CF6EF1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45A54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1933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27BF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8ECFF1"/>
  <w15:docId w15:val="{A7AEBAAF-E6F0-4277-8DD6-AD61DB23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Zstupn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5710"/>
    <w:rsid w:val="000A651B"/>
    <w:rsid w:val="001A511B"/>
    <w:rsid w:val="002876CA"/>
    <w:rsid w:val="002D5101"/>
    <w:rsid w:val="004D37E1"/>
    <w:rsid w:val="00500764"/>
    <w:rsid w:val="00505AE4"/>
    <w:rsid w:val="005D39AB"/>
    <w:rsid w:val="005F76D2"/>
    <w:rsid w:val="006D2E07"/>
    <w:rsid w:val="00734361"/>
    <w:rsid w:val="00765710"/>
    <w:rsid w:val="008560A4"/>
    <w:rsid w:val="00862F0B"/>
    <w:rsid w:val="008B615A"/>
    <w:rsid w:val="00A108B6"/>
    <w:rsid w:val="00A91E2B"/>
    <w:rsid w:val="00A93C04"/>
    <w:rsid w:val="00C731F6"/>
    <w:rsid w:val="00C80211"/>
    <w:rsid w:val="00CE0B5C"/>
    <w:rsid w:val="00CF451A"/>
    <w:rsid w:val="00DA5BD5"/>
    <w:rsid w:val="00E06618"/>
    <w:rsid w:val="00EE4683"/>
    <w:rsid w:val="00F03541"/>
    <w:rsid w:val="00F053C3"/>
    <w:rsid w:val="00F11D6C"/>
    <w:rsid w:val="00F6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01DBDA-778B-4209-A2F3-A5BB0ACFD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9</Pages>
  <Words>1496</Words>
  <Characters>8530</Characters>
  <Application>Microsoft Office Word</Application>
  <DocSecurity>0</DocSecurity>
  <Lines>71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MÚJ 3 - 01</vt:lpstr>
    </vt:vector>
  </TitlesOfParts>
  <Company/>
  <LinksUpToDate>false</LinksUpToDate>
  <CharactersWithSpaces>10006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Terézia Vendéghová</cp:lastModifiedBy>
  <cp:revision>10</cp:revision>
  <cp:lastPrinted>2018-01-31T17:17:00Z</cp:lastPrinted>
  <dcterms:created xsi:type="dcterms:W3CDTF">2023-01-16T09:07:00Z</dcterms:created>
  <dcterms:modified xsi:type="dcterms:W3CDTF">2024-01-08T21:32:00Z</dcterms:modified>
</cp:coreProperties>
</file>