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16E36" w14:textId="58092810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BC5E53">
        <w:rPr>
          <w:rFonts w:ascii="Arial Narrow" w:hAnsi="Arial Narrow"/>
          <w:b/>
        </w:rPr>
        <w:t>202</w:t>
      </w:r>
      <w:r w:rsidR="00967874">
        <w:rPr>
          <w:rFonts w:ascii="Arial Narrow" w:hAnsi="Arial Narrow"/>
          <w:b/>
        </w:rPr>
        <w:t>3</w:t>
      </w:r>
    </w:p>
    <w:p w14:paraId="485DC9B6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51101884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71897224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40ECC863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56D05ACD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12384656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13EF1F3F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08B6FAFA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8E6ABC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A186A4" w14:textId="77777777" w:rsidR="000E0FA5" w:rsidRPr="00755848" w:rsidRDefault="005442D7" w:rsidP="00BC789A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DesignIT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14:paraId="1849B4E5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C7018A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92F83A" w14:textId="77777777" w:rsidR="000E0FA5" w:rsidRPr="00755848" w:rsidRDefault="00020EA0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03601 Martin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="005B3DDA">
              <w:rPr>
                <w:rFonts w:ascii="Arial Narrow" w:hAnsi="Arial Narrow" w:cs="Arial Narrow"/>
                <w:sz w:val="22"/>
                <w:szCs w:val="22"/>
              </w:rPr>
              <w:t xml:space="preserve">Novákova </w:t>
            </w:r>
            <w:r w:rsidR="00BC789A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  <w:tr w:rsidR="001F718C" w:rsidRPr="00755848" w14:paraId="2079A2D1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AD7747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C5C093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11E26639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567F67A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0679C42" w14:textId="77777777" w:rsidR="000E0FA5" w:rsidRPr="00755848" w:rsidRDefault="008B0093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5442D7">
              <w:rPr>
                <w:rFonts w:ascii="Arial Narrow" w:hAnsi="Arial Narrow" w:cs="Arial Narrow"/>
                <w:sz w:val="22"/>
                <w:szCs w:val="22"/>
              </w:rPr>
              <w:t>20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F74046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5442D7"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020EA0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F74046">
              <w:rPr>
                <w:rFonts w:ascii="Arial Narrow" w:hAnsi="Arial Narrow" w:cs="Arial Narrow"/>
                <w:sz w:val="22"/>
                <w:szCs w:val="22"/>
              </w:rPr>
              <w:t>20</w:t>
            </w:r>
            <w:r w:rsidR="005442D7">
              <w:rPr>
                <w:rFonts w:ascii="Arial Narrow" w:hAnsi="Arial Narrow" w:cs="Arial Narrow"/>
                <w:sz w:val="22"/>
                <w:szCs w:val="22"/>
              </w:rPr>
              <w:t>20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77388AF2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5784ECE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3741438" w14:textId="77777777" w:rsidR="001F718C" w:rsidRPr="00755848" w:rsidRDefault="005442D7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Počitačove služby a služby súvisiace s počitačovým spracovaním údajov</w:t>
            </w:r>
          </w:p>
        </w:tc>
      </w:tr>
      <w:tr w:rsidR="008B0093" w:rsidRPr="00755848" w14:paraId="529D061D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F37679D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B8EDC10" w14:textId="77777777" w:rsidR="008B0093" w:rsidRPr="00755848" w:rsidRDefault="003061CE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5442D7">
              <w:rPr>
                <w:rFonts w:ascii="Arial Narrow" w:hAnsi="Arial Narrow" w:cs="Arial Narrow"/>
                <w:sz w:val="22"/>
                <w:szCs w:val="22"/>
              </w:rPr>
              <w:t>DesignIT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17A59847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D005821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141E2C6" w14:textId="6C6067BC" w:rsidR="004D2FC9" w:rsidRPr="00755848" w:rsidRDefault="004D2FC9" w:rsidP="00AA486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BC5E53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967874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14:paraId="46CFA72C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74D127C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52CAEE2C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4E1FE0A1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1D357054" w14:textId="77777777" w:rsidTr="000764C2">
        <w:tc>
          <w:tcPr>
            <w:tcW w:w="2197" w:type="dxa"/>
            <w:shd w:val="clear" w:color="auto" w:fill="auto"/>
          </w:tcPr>
          <w:p w14:paraId="37F967BE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760DA309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04348742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6E35B389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050EF788" w14:textId="77777777" w:rsidTr="000764C2">
        <w:tc>
          <w:tcPr>
            <w:tcW w:w="2197" w:type="dxa"/>
            <w:shd w:val="clear" w:color="auto" w:fill="auto"/>
          </w:tcPr>
          <w:p w14:paraId="26230D2D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29BD35D7" w14:textId="616A84CC" w:rsidR="00D42468" w:rsidRPr="00755848" w:rsidRDefault="004B73E2" w:rsidP="00AA486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15</w:t>
            </w:r>
            <w:r w:rsidR="0096787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0456</w:t>
            </w:r>
          </w:p>
        </w:tc>
        <w:tc>
          <w:tcPr>
            <w:tcW w:w="3260" w:type="dxa"/>
            <w:shd w:val="clear" w:color="auto" w:fill="auto"/>
          </w:tcPr>
          <w:p w14:paraId="5AC73F50" w14:textId="4FC03FB0" w:rsidR="00D42468" w:rsidRPr="00755848" w:rsidRDefault="00967874" w:rsidP="00BC789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105996</w:t>
            </w:r>
          </w:p>
        </w:tc>
        <w:tc>
          <w:tcPr>
            <w:tcW w:w="1276" w:type="dxa"/>
            <w:shd w:val="clear" w:color="auto" w:fill="auto"/>
          </w:tcPr>
          <w:p w14:paraId="28D4C179" w14:textId="77777777" w:rsidR="00D42468" w:rsidRPr="00755848" w:rsidRDefault="005B3DDA" w:rsidP="00BC789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37D7AF68" w14:textId="77777777" w:rsidTr="000764C2">
        <w:tc>
          <w:tcPr>
            <w:tcW w:w="2197" w:type="dxa"/>
            <w:shd w:val="clear" w:color="auto" w:fill="auto"/>
          </w:tcPr>
          <w:p w14:paraId="2A3AD534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2E11F998" w14:textId="7C2A503E" w:rsidR="00D42468" w:rsidRPr="00755848" w:rsidRDefault="00967874" w:rsidP="00AA486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207358</w:t>
            </w:r>
          </w:p>
        </w:tc>
        <w:tc>
          <w:tcPr>
            <w:tcW w:w="3260" w:type="dxa"/>
            <w:shd w:val="clear" w:color="auto" w:fill="auto"/>
          </w:tcPr>
          <w:p w14:paraId="02A0FD8F" w14:textId="5AADFA3B" w:rsidR="00D42468" w:rsidRPr="00755848" w:rsidRDefault="00967874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174245</w:t>
            </w:r>
          </w:p>
        </w:tc>
        <w:tc>
          <w:tcPr>
            <w:tcW w:w="1276" w:type="dxa"/>
            <w:shd w:val="clear" w:color="auto" w:fill="auto"/>
          </w:tcPr>
          <w:p w14:paraId="752C1968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4DF2D96F" w14:textId="77777777" w:rsidTr="000764C2">
        <w:tc>
          <w:tcPr>
            <w:tcW w:w="2197" w:type="dxa"/>
            <w:shd w:val="clear" w:color="auto" w:fill="auto"/>
          </w:tcPr>
          <w:p w14:paraId="687106AA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53199873" w14:textId="77777777" w:rsidR="00D42468" w:rsidRPr="00755848" w:rsidRDefault="005442D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17FA54D0" w14:textId="77777777" w:rsidR="00D42468" w:rsidRPr="00755848" w:rsidRDefault="005442D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79946BA7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788C4339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7FBE1FC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020EA0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020EA0" w:rsidRPr="00020EA0">
        <w:rPr>
          <w:rFonts w:ascii="Arial Narrow" w:hAnsi="Arial Narrow" w:cs="Arial Narrow"/>
          <w:sz w:val="22"/>
          <w:szCs w:val="22"/>
        </w:rPr>
        <w:t>ale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020EA0">
        <w:rPr>
          <w:rFonts w:ascii="Arial Narrow" w:hAnsi="Arial Narrow" w:cs="Arial Narrow"/>
          <w:sz w:val="22"/>
          <w:szCs w:val="22"/>
        </w:rPr>
        <w:t xml:space="preserve">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020EA0">
        <w:rPr>
          <w:rFonts w:ascii="Arial Narrow" w:hAnsi="Arial Narrow" w:cs="Arial Narrow"/>
          <w:sz w:val="22"/>
          <w:szCs w:val="22"/>
        </w:rPr>
        <w:t>ovať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55195930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487F5BB5" w14:textId="0889F7F8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E537D4">
        <w:rPr>
          <w:rFonts w:ascii="Arial Narrow" w:hAnsi="Arial Narrow" w:cs="Arial Narrow"/>
          <w:sz w:val="22"/>
          <w:szCs w:val="22"/>
        </w:rPr>
        <w:t>27.01.202</w:t>
      </w:r>
      <w:r w:rsidR="00967874">
        <w:rPr>
          <w:rFonts w:ascii="Arial Narrow" w:hAnsi="Arial Narrow" w:cs="Arial Narrow"/>
          <w:sz w:val="22"/>
          <w:szCs w:val="22"/>
        </w:rPr>
        <w:t>3</w:t>
      </w:r>
    </w:p>
    <w:p w14:paraId="58EDFD5A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D1D544A" w14:textId="3BFB8330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Spoločnosti k 31. decembru 20</w:t>
      </w:r>
      <w:r w:rsidR="00BC5E53">
        <w:rPr>
          <w:rFonts w:ascii="Arial Narrow" w:hAnsi="Arial Narrow"/>
          <w:sz w:val="22"/>
          <w:szCs w:val="22"/>
        </w:rPr>
        <w:t>2</w:t>
      </w:r>
      <w:r w:rsidR="00967874">
        <w:rPr>
          <w:rFonts w:ascii="Arial Narrow" w:hAnsi="Arial Narrow"/>
          <w:sz w:val="22"/>
          <w:szCs w:val="22"/>
        </w:rPr>
        <w:t>3</w:t>
      </w:r>
      <w:r w:rsidR="00A55381" w:rsidRPr="00A55381">
        <w:rPr>
          <w:rFonts w:ascii="Arial Narrow" w:hAnsi="Arial Narrow"/>
          <w:sz w:val="22"/>
          <w:szCs w:val="22"/>
        </w:rPr>
        <w:t xml:space="preserve"> je zostavená ako riadna účtovná závierka podľa § 17 ods. 6 zákona NR SR č. 431/2002 Z. z. o účtovníctve za účtovné obdobie od </w:t>
      </w:r>
      <w:r w:rsidR="00E537D4">
        <w:rPr>
          <w:rFonts w:ascii="Arial Narrow" w:hAnsi="Arial Narrow"/>
          <w:sz w:val="22"/>
          <w:szCs w:val="22"/>
        </w:rPr>
        <w:t>01</w:t>
      </w:r>
      <w:r w:rsidR="00A55381" w:rsidRPr="00A55381">
        <w:rPr>
          <w:rFonts w:ascii="Arial Narrow" w:hAnsi="Arial Narrow"/>
          <w:sz w:val="22"/>
          <w:szCs w:val="22"/>
        </w:rPr>
        <w:t xml:space="preserve">. </w:t>
      </w:r>
      <w:r w:rsidR="00E537D4">
        <w:rPr>
          <w:rFonts w:ascii="Arial Narrow" w:hAnsi="Arial Narrow"/>
          <w:sz w:val="22"/>
          <w:szCs w:val="22"/>
        </w:rPr>
        <w:t>januára</w:t>
      </w:r>
      <w:r w:rsidR="00A55381" w:rsidRPr="00A55381">
        <w:rPr>
          <w:rFonts w:ascii="Arial Narrow" w:hAnsi="Arial Narrow"/>
          <w:sz w:val="22"/>
          <w:szCs w:val="22"/>
        </w:rPr>
        <w:t xml:space="preserve"> 20</w:t>
      </w:r>
      <w:r w:rsidR="00BC5E53">
        <w:rPr>
          <w:rFonts w:ascii="Arial Narrow" w:hAnsi="Arial Narrow"/>
          <w:sz w:val="22"/>
          <w:szCs w:val="22"/>
        </w:rPr>
        <w:t>2</w:t>
      </w:r>
      <w:r w:rsidR="00967874">
        <w:rPr>
          <w:rFonts w:ascii="Arial Narrow" w:hAnsi="Arial Narrow"/>
          <w:sz w:val="22"/>
          <w:szCs w:val="22"/>
        </w:rPr>
        <w:t>3</w:t>
      </w:r>
      <w:r w:rsidR="00A55381" w:rsidRPr="00A55381">
        <w:rPr>
          <w:rFonts w:ascii="Arial Narrow" w:hAnsi="Arial Narrow"/>
          <w:sz w:val="22"/>
          <w:szCs w:val="22"/>
        </w:rPr>
        <w:t xml:space="preserve"> do 31. decembra 20</w:t>
      </w:r>
      <w:r w:rsidR="00BC5E53">
        <w:rPr>
          <w:rFonts w:ascii="Arial Narrow" w:hAnsi="Arial Narrow"/>
          <w:sz w:val="22"/>
          <w:szCs w:val="22"/>
        </w:rPr>
        <w:t>2</w:t>
      </w:r>
      <w:r w:rsidR="00967874">
        <w:rPr>
          <w:rFonts w:ascii="Arial Narrow" w:hAnsi="Arial Narrow"/>
          <w:sz w:val="22"/>
          <w:szCs w:val="22"/>
        </w:rPr>
        <w:t>3</w:t>
      </w:r>
      <w:r w:rsidR="00A55381" w:rsidRPr="00A55381">
        <w:rPr>
          <w:rFonts w:ascii="Arial Narrow" w:hAnsi="Arial Narrow"/>
          <w:sz w:val="22"/>
          <w:szCs w:val="22"/>
        </w:rPr>
        <w:t>.</w:t>
      </w:r>
    </w:p>
    <w:p w14:paraId="2937789F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01B2827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F6063">
        <w:rPr>
          <w:rFonts w:ascii="Arial Narrow" w:hAnsi="Arial Narrow" w:cs="Arial Narrow"/>
          <w:bCs/>
          <w:sz w:val="22"/>
          <w:szCs w:val="22"/>
        </w:rPr>
        <w:t xml:space="preserve"> Spoločnosť nie je zahrnutá do konsolidácie.</w:t>
      </w:r>
    </w:p>
    <w:p w14:paraId="3CE04971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036E55C3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ADCC7EC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1296F243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42EE7769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5167C658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1530F796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162C9AED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43D8B3BB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6B73DA08" w14:textId="77777777" w:rsidR="00A84C9F" w:rsidRPr="00755848" w:rsidRDefault="00A84C9F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5442D7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56806196" w14:textId="77777777" w:rsidR="00A84C9F" w:rsidRPr="00755848" w:rsidRDefault="005442D7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48402AFF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60BE5B9E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1CD9438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6BBD753" w14:textId="77777777" w:rsidR="00C955BB" w:rsidRPr="00755848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F4060B9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3CB7452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14:paraId="3F3A42D5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922C570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C955BB">
        <w:rPr>
          <w:rFonts w:ascii="Arial Narrow" w:hAnsi="Arial Narrow" w:cs="Arial Narrow"/>
          <w:bCs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bCs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bCs/>
          <w:sz w:val="22"/>
          <w:szCs w:val="22"/>
        </w:rPr>
        <w:t>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29C7C70B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5FD2E49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5CE55CC4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6624B886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56D2C7DD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702BCD15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5B67818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2CE1359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0DF61EA8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6F4A3E7A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0E4BBC52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0A843BC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67F2ADCC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3602D2F2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2563656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71370CCB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692F55B5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402543B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4866559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18ED785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76649EA6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7F7FD5C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5FBF8EE2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52D9537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2C69DA16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D274802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3702386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6B3A08A0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3E0507C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F7CA4B9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BC83AD3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7B85A6F6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1632460" w14:textId="77777777" w:rsidR="00E90529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bola zostavená za predpokladu, že Spoločnosť bude nepretržite pokračovať vo svojej činnosti</w:t>
      </w:r>
      <w:r w:rsidR="00C955BB">
        <w:rPr>
          <w:rFonts w:ascii="Arial Narrow" w:hAnsi="Arial Narrow" w:cs="Arial Narrow"/>
          <w:sz w:val="22"/>
          <w:szCs w:val="22"/>
        </w:rPr>
        <w:t>.</w:t>
      </w:r>
    </w:p>
    <w:p w14:paraId="63775E33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565B6DF" w14:textId="77777777" w:rsidR="00755E77" w:rsidRDefault="00182CD7" w:rsidP="00935334">
      <w:pPr>
        <w:ind w:right="-141"/>
        <w:jc w:val="both"/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Účtovné metódy a všeobecné účtovné zásady boli účtovnou jednotkou konzistentne aplikované</w:t>
      </w:r>
      <w:r w:rsidR="00A55381">
        <w:rPr>
          <w:rFonts w:ascii="Arial Narrow" w:hAnsi="Arial Narrow"/>
          <w:sz w:val="22"/>
          <w:szCs w:val="22"/>
        </w:rPr>
        <w:t>.</w:t>
      </w:r>
      <w:r w:rsidR="00A55381" w:rsidRPr="00A55381">
        <w:t xml:space="preserve"> </w:t>
      </w:r>
    </w:p>
    <w:p w14:paraId="5A257BE0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B0E2BBF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  <w:r w:rsidR="00C955BB">
        <w:rPr>
          <w:rFonts w:ascii="Arial Narrow" w:hAnsi="Arial Narrow" w:cs="Arial Narrow"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19B12365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BA78779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25050620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4CC8B2F2" w14:textId="77777777" w:rsidR="00BA43D8" w:rsidRPr="00755848" w:rsidRDefault="00BA43D8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3310B5B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5C60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AEBC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35CEE" w14:textId="77777777" w:rsidR="00BA43D8" w:rsidRPr="00755848" w:rsidRDefault="00BA43D8" w:rsidP="00C252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0916927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7B0C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5B2D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A8ED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254565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CC5B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95D4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BA92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3FAF3A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225E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4A28D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CC55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21B7D23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1C96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81A55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7056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C12A77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80A2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A5E4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F70AE" w14:textId="77777777" w:rsidR="00BA43D8" w:rsidRPr="00755848" w:rsidRDefault="00AF51AA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074FB5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F5B6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2F3F5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5E0FC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54B34A8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BF421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16B8F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8110E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00E2AE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02F2E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EF2BF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346C1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94E194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018F5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A6EB0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4F6D4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ABAB35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B9E38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1886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A00BB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641AC78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EED4A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2242C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2823A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10641D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58BCA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0A6FD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3133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80007C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88271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0D87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DBFB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DA8B91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71749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53BFD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B250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F2C833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173A2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DFB53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F611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BE020F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21F2E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317E1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7E95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1BC272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EC7DB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5E1B8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11C6D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759CD94" w14:textId="77777777" w:rsidTr="00433587">
        <w:tc>
          <w:tcPr>
            <w:tcW w:w="706" w:type="dxa"/>
            <w:shd w:val="clear" w:color="auto" w:fill="auto"/>
          </w:tcPr>
          <w:p w14:paraId="6A3643A0" w14:textId="77777777" w:rsidR="00590ACE" w:rsidRPr="00755848" w:rsidRDefault="00267605" w:rsidP="00C252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3ECD5021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6587D741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3B306EFF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4C1F0A5F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933139">
        <w:rPr>
          <w:rFonts w:ascii="Arial Narrow" w:hAnsi="Arial Narrow" w:cs="Arial Narrow"/>
          <w:sz w:val="22"/>
          <w:szCs w:val="22"/>
        </w:rPr>
        <w:t>nebolo účtované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5DDDC144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933139">
        <w:rPr>
          <w:rFonts w:ascii="Arial Narrow" w:hAnsi="Arial Narrow" w:cs="Arial Narrow"/>
          <w:sz w:val="22"/>
          <w:szCs w:val="22"/>
        </w:rPr>
        <w:t>netvorila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1F4C36FB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49E5F68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162F6D7D" w14:textId="77777777" w:rsidR="002342CE" w:rsidRPr="00755848" w:rsidRDefault="002342CE" w:rsidP="002342CE"/>
    <w:p w14:paraId="34882316" w14:textId="77777777" w:rsidR="001A5D58" w:rsidRPr="00755848" w:rsidRDefault="00E8271B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4B2695D4" w14:textId="77777777" w:rsidTr="00433587">
        <w:tc>
          <w:tcPr>
            <w:tcW w:w="4218" w:type="dxa"/>
          </w:tcPr>
          <w:p w14:paraId="65B6D230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31AA7B6B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744D74A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5A8076F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0D60D55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56E57539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3BCEE6E5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0B7CBB3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13D95E82" w14:textId="77777777" w:rsidTr="00433587">
        <w:tc>
          <w:tcPr>
            <w:tcW w:w="4218" w:type="dxa"/>
          </w:tcPr>
          <w:p w14:paraId="224EBAF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41682EA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54D1FBE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6BAB5B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7B58FF93" w14:textId="77777777" w:rsidTr="00433587">
        <w:tc>
          <w:tcPr>
            <w:tcW w:w="4218" w:type="dxa"/>
          </w:tcPr>
          <w:p w14:paraId="150B69D6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71E7EA9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691F975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BFEDC5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79754D77" w14:textId="77777777" w:rsidTr="00433587">
        <w:tc>
          <w:tcPr>
            <w:tcW w:w="4218" w:type="dxa"/>
          </w:tcPr>
          <w:p w14:paraId="2051AD4E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7872496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5376B382" w14:textId="77777777" w:rsidR="00126DE3" w:rsidRPr="00755848" w:rsidRDefault="00095F40" w:rsidP="00095F4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0BD159F9" w14:textId="77777777" w:rsidR="00126DE3" w:rsidRPr="00755848" w:rsidRDefault="00095F4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5BEF21DB" w14:textId="77777777" w:rsidTr="00433587">
        <w:tc>
          <w:tcPr>
            <w:tcW w:w="4218" w:type="dxa"/>
          </w:tcPr>
          <w:p w14:paraId="2429CE4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72DB8A5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B56A11D" w14:textId="77777777" w:rsidR="00126DE3" w:rsidRPr="00755848" w:rsidRDefault="00095F40" w:rsidP="00095F4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56FC540" w14:textId="77777777" w:rsidR="00126DE3" w:rsidRPr="00755848" w:rsidRDefault="00095F40" w:rsidP="00095F4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E5843C8" w14:textId="77777777" w:rsidTr="00433587">
        <w:tc>
          <w:tcPr>
            <w:tcW w:w="4218" w:type="dxa"/>
          </w:tcPr>
          <w:p w14:paraId="7FF2C74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1FD36D7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0D1A7E11" w14:textId="77777777" w:rsidR="00126DE3" w:rsidRPr="00755848" w:rsidRDefault="00095F40" w:rsidP="00095F4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C6308DF" w14:textId="77777777" w:rsidR="00126DE3" w:rsidRPr="00755848" w:rsidRDefault="00095F4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49BF616" w14:textId="77777777" w:rsidTr="00433587">
        <w:tc>
          <w:tcPr>
            <w:tcW w:w="4218" w:type="dxa"/>
          </w:tcPr>
          <w:p w14:paraId="6B2D114B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3AFD489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21D649FB" w14:textId="77777777" w:rsidR="00126DE3" w:rsidRPr="00755848" w:rsidRDefault="00095F40" w:rsidP="00095F4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34E0F175" w14:textId="77777777" w:rsidR="00126DE3" w:rsidRPr="00755848" w:rsidRDefault="00095F4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  <w:tr w:rsidR="00126DE3" w:rsidRPr="00755848" w14:paraId="0F40AF0E" w14:textId="77777777" w:rsidTr="00433587">
        <w:tc>
          <w:tcPr>
            <w:tcW w:w="4218" w:type="dxa"/>
          </w:tcPr>
          <w:p w14:paraId="5E3C890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5360AB2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3E91DA91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7C7AD4BF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3F8875BE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7119C2B4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44F5494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726C5581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</w:t>
      </w:r>
      <w:r w:rsidR="00EA5655">
        <w:rPr>
          <w:rFonts w:ascii="Arial Narrow" w:hAnsi="Arial Narrow" w:cs="Arial"/>
          <w:sz w:val="22"/>
          <w:szCs w:val="22"/>
        </w:rPr>
        <w:t>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4119285B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D2DF383" w14:textId="77777777" w:rsidR="00E8271B" w:rsidRPr="00755848" w:rsidRDefault="00E8271B" w:rsidP="00E8271B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267605">
        <w:rPr>
          <w:rFonts w:ascii="Arial Narrow" w:hAnsi="Arial Narrow" w:cs="Arial Narrow"/>
          <w:b w:val="0"/>
          <w:bCs w:val="0"/>
          <w:sz w:val="22"/>
          <w:szCs w:val="22"/>
        </w:rPr>
        <w:t>Spoločnost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i nebola poskytnutá žiadna dotácia.</w:t>
      </w:r>
    </w:p>
    <w:p w14:paraId="66E3DB3A" w14:textId="77777777" w:rsidR="002342CE" w:rsidRPr="00755848" w:rsidRDefault="002342CE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4E5E3CFA" w14:textId="77777777" w:rsidR="00FA5372" w:rsidRDefault="00651F5C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105614CC" w14:textId="6F7497FF" w:rsidR="007837B1" w:rsidRPr="00A55381" w:rsidRDefault="007837B1" w:rsidP="007837B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55381">
        <w:rPr>
          <w:rFonts w:ascii="Arial Narrow" w:hAnsi="Arial Narrow"/>
          <w:sz w:val="22"/>
          <w:szCs w:val="22"/>
        </w:rPr>
        <w:t>V účtovnom období 20</w:t>
      </w:r>
      <w:r w:rsidR="00BC5E53">
        <w:rPr>
          <w:rFonts w:ascii="Arial Narrow" w:hAnsi="Arial Narrow"/>
          <w:sz w:val="22"/>
          <w:szCs w:val="22"/>
        </w:rPr>
        <w:t>2</w:t>
      </w:r>
      <w:r w:rsidR="00967874">
        <w:rPr>
          <w:rFonts w:ascii="Arial Narrow" w:hAnsi="Arial Narrow"/>
          <w:sz w:val="22"/>
          <w:szCs w:val="22"/>
        </w:rPr>
        <w:t>3</w:t>
      </w:r>
      <w:r w:rsidRPr="00A55381">
        <w:rPr>
          <w:rFonts w:ascii="Arial Narrow" w:hAnsi="Arial Narrow"/>
          <w:sz w:val="22"/>
          <w:szCs w:val="22"/>
        </w:rPr>
        <w:t xml:space="preserve"> Spoločnosť nevykonala žiadne opravy významných chýb minulých účtovných období.</w:t>
      </w:r>
    </w:p>
    <w:p w14:paraId="51687EA5" w14:textId="77777777" w:rsidR="007837B1" w:rsidRPr="007837B1" w:rsidRDefault="007837B1" w:rsidP="007837B1"/>
    <w:p w14:paraId="30CF640C" w14:textId="77777777" w:rsidR="008945D9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564431AE" w14:textId="77777777" w:rsidR="00967874" w:rsidRDefault="00967874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1F3DED9D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5D15DEE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6C0D2848" w14:textId="77777777" w:rsidR="00267605" w:rsidRPr="00755848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FCF5488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5FEAC157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C0821F0" w14:textId="615D7ECD" w:rsidR="00117E62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117E62" w:rsidRPr="00755848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="00117E62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117E62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D0F2D">
        <w:rPr>
          <w:rFonts w:ascii="Arial Narrow" w:hAnsi="Arial Narrow" w:cs="Arial Narrow"/>
          <w:sz w:val="22"/>
          <w:szCs w:val="22"/>
        </w:rPr>
        <w:t xml:space="preserve"> Spoločnosť v roku 20</w:t>
      </w:r>
      <w:r w:rsidR="00BC5E53">
        <w:rPr>
          <w:rFonts w:ascii="Arial Narrow" w:hAnsi="Arial Narrow" w:cs="Arial Narrow"/>
          <w:sz w:val="22"/>
          <w:szCs w:val="22"/>
        </w:rPr>
        <w:t>2</w:t>
      </w:r>
      <w:r w:rsidR="00967874">
        <w:rPr>
          <w:rFonts w:ascii="Arial Narrow" w:hAnsi="Arial Narrow" w:cs="Arial Narrow"/>
          <w:sz w:val="22"/>
          <w:szCs w:val="22"/>
        </w:rPr>
        <w:t>3</w:t>
      </w:r>
      <w:r w:rsidR="006D0F2D">
        <w:rPr>
          <w:rFonts w:ascii="Arial Narrow" w:hAnsi="Arial Narrow" w:cs="Arial Narrow"/>
          <w:sz w:val="22"/>
          <w:szCs w:val="22"/>
        </w:rPr>
        <w:t xml:space="preserve"> neúčtovala o goodwille.</w:t>
      </w:r>
    </w:p>
    <w:p w14:paraId="6F0ACD46" w14:textId="77777777" w:rsidR="00C955BB" w:rsidRPr="00C955BB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</w:p>
    <w:p w14:paraId="0C71F583" w14:textId="77777777" w:rsidR="006D0F2D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D0F2D">
        <w:rPr>
          <w:rFonts w:ascii="Arial Narrow" w:hAnsi="Arial Narrow" w:cs="Arial Narrow"/>
          <w:sz w:val="22"/>
          <w:szCs w:val="22"/>
        </w:rPr>
        <w:t>Spoločnosť neúčtovala o </w:t>
      </w:r>
      <w:r w:rsidR="006D0F2D" w:rsidRPr="006D0F2D">
        <w:rPr>
          <w:rFonts w:ascii="Arial Narrow" w:hAnsi="Arial Narrow" w:cs="Arial Narrow"/>
          <w:sz w:val="22"/>
          <w:szCs w:val="22"/>
        </w:rPr>
        <w:t>položkách derivátov, majetku a záväzkoch zabezpečených derivátmi</w:t>
      </w:r>
      <w:r w:rsidR="006D0F2D">
        <w:rPr>
          <w:rFonts w:ascii="Arial Narrow" w:hAnsi="Arial Narrow" w:cs="Arial Narrow"/>
          <w:sz w:val="22"/>
          <w:szCs w:val="22"/>
        </w:rPr>
        <w:t>.</w:t>
      </w:r>
    </w:p>
    <w:p w14:paraId="0AE45878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267605">
        <w:rPr>
          <w:rFonts w:ascii="Arial Narrow" w:hAnsi="Arial Narrow" w:cs="Arial Narrow"/>
          <w:sz w:val="22"/>
          <w:szCs w:val="22"/>
        </w:rPr>
        <w:t>nie je náplň pre túto položku</w:t>
      </w:r>
    </w:p>
    <w:p w14:paraId="752297B5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EA5655">
        <w:rPr>
          <w:rFonts w:ascii="Arial Narrow" w:hAnsi="Arial Narrow" w:cs="Arial Narrow"/>
          <w:sz w:val="22"/>
          <w:szCs w:val="22"/>
        </w:rPr>
        <w:t>Spoločnosť neúčtovala o zabezpečených záväzkoch</w:t>
      </w:r>
    </w:p>
    <w:p w14:paraId="4B22E9B9" w14:textId="77777777" w:rsidR="0044052C" w:rsidRPr="00C955BB" w:rsidRDefault="0044052C" w:rsidP="00C955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C955BB">
        <w:rPr>
          <w:rFonts w:ascii="Arial Narrow" w:hAnsi="Arial Narrow" w:cs="Arial Narrow"/>
          <w:sz w:val="22"/>
          <w:szCs w:val="22"/>
        </w:rPr>
        <w:t xml:space="preserve">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156D3880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EA5655">
        <w:rPr>
          <w:rFonts w:ascii="Arial Narrow" w:hAnsi="Arial Narrow" w:cs="Arial Narrow"/>
          <w:sz w:val="22"/>
          <w:szCs w:val="22"/>
        </w:rPr>
        <w:t xml:space="preserve"> Spoločnosť neúčtovala o nákladoch a výnosoch , ktoré majú výnimočný rozsah alebo výskyt.</w:t>
      </w:r>
    </w:p>
    <w:p w14:paraId="1A1D3542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D90E5A3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6AC6950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8C36DE" w:rsidRPr="008C36DE">
        <w:rPr>
          <w:rFonts w:ascii="TimesNewRomanPSMT" w:hAnsi="TimesNewRomanPSMT" w:cs="TimesNewRomanPSMT"/>
          <w:sz w:val="17"/>
          <w:szCs w:val="17"/>
        </w:rPr>
        <w:t xml:space="preserve">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podmienený majetok, ktorý sa nesleduje v bežnom účtovníctve a neuvádza sa v súvahe</w:t>
      </w:r>
    </w:p>
    <w:p w14:paraId="5F50F0DB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F34F95F" w14:textId="77777777" w:rsidR="001357F4" w:rsidRPr="008C36DE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podmienené záväzky, ktoré sa nesledujú v bežnom účtovníctve a neuvádzajú sa v súvahe</w:t>
      </w:r>
    </w:p>
    <w:p w14:paraId="6E4F75F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nemá finančné povinnosti, ktoré sa nevykazujú v účtovných výkazoch.</w:t>
      </w:r>
    </w:p>
    <w:p w14:paraId="796E9239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1EC85C7" w14:textId="77777777" w:rsidR="001357F4" w:rsidRPr="00755848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nesleduje žiadne položky na podsúvahových účtoch.</w:t>
      </w:r>
    </w:p>
    <w:p w14:paraId="09D4DA85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5CFCEC6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503C4D15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3465FF96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80AF8FB" w14:textId="6BDBA8AC" w:rsidR="00521298" w:rsidRDefault="00521298" w:rsidP="005F6063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F6063">
        <w:rPr>
          <w:rFonts w:ascii="Arial Narrow" w:hAnsi="Arial Narrow" w:cs="Arial Narrow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Po 31. decembri 20</w:t>
      </w:r>
      <w:r w:rsidR="00BC5E53">
        <w:rPr>
          <w:rFonts w:ascii="Arial Narrow" w:hAnsi="Arial Narrow" w:cs="TimesNewRomanPSMT"/>
          <w:sz w:val="22"/>
          <w:szCs w:val="22"/>
        </w:rPr>
        <w:t>2</w:t>
      </w:r>
      <w:r w:rsidR="00967874">
        <w:rPr>
          <w:rFonts w:ascii="Arial Narrow" w:hAnsi="Arial Narrow" w:cs="TimesNewRomanPSMT"/>
          <w:sz w:val="22"/>
          <w:szCs w:val="22"/>
        </w:rPr>
        <w:t>3</w:t>
      </w:r>
      <w:r w:rsidR="005F6063" w:rsidRP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>
        <w:rPr>
          <w:rFonts w:ascii="Arial Narrow" w:hAnsi="Arial Narrow" w:cs="TimesNewRomanPSMT"/>
          <w:sz w:val="22"/>
          <w:szCs w:val="22"/>
        </w:rPr>
        <w:t>ne</w:t>
      </w:r>
      <w:r w:rsidR="005F6063" w:rsidRPr="005F6063">
        <w:rPr>
          <w:rFonts w:ascii="Arial Narrow" w:hAnsi="Arial Narrow" w:cs="TimesNewRomanPSMT"/>
          <w:sz w:val="22"/>
          <w:szCs w:val="22"/>
        </w:rPr>
        <w:t>nastali udalosti majúce významný vplyv na verné zobrazenie skutočností, ktoré sú predmetom</w:t>
      </w:r>
      <w:r w:rsid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účtovníctva</w:t>
      </w:r>
      <w:r w:rsidR="005F6063">
        <w:rPr>
          <w:rFonts w:ascii="Arial Narrow" w:hAnsi="Arial Narrow" w:cs="TimesNewRomanPSMT"/>
          <w:sz w:val="22"/>
          <w:szCs w:val="22"/>
        </w:rPr>
        <w:t>.</w:t>
      </w:r>
    </w:p>
    <w:p w14:paraId="67FE86B4" w14:textId="77777777" w:rsidR="005F6063" w:rsidRPr="005F6063" w:rsidRDefault="005F6063" w:rsidP="005F606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2A829935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F3C5CB8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79BDF035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6B51AB7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D446F6">
        <w:rPr>
          <w:rFonts w:ascii="Arial Narrow" w:hAnsi="Arial Narrow" w:cs="Arial Narrow"/>
          <w:bCs/>
          <w:sz w:val="22"/>
          <w:szCs w:val="22"/>
        </w:rPr>
        <w:t>Neposkytujeme služby vo verejnom záujme</w:t>
      </w:r>
    </w:p>
    <w:p w14:paraId="6CCEA2E3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D446F6">
        <w:rPr>
          <w:rFonts w:ascii="Arial Narrow" w:hAnsi="Arial Narrow" w:cs="Arial Narrow"/>
          <w:bCs/>
          <w:sz w:val="22"/>
          <w:szCs w:val="22"/>
        </w:rPr>
        <w:t>Činnosť nie je zaradená do osobitnej kategórie</w:t>
      </w:r>
    </w:p>
    <w:p w14:paraId="4E4BD873" w14:textId="77777777" w:rsidR="00D446F6" w:rsidRPr="000A0382" w:rsidRDefault="00D446F6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priemyselnej výroby</w:t>
      </w:r>
    </w:p>
    <w:p w14:paraId="4EBB8287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D446F6">
        <w:rPr>
          <w:rFonts w:ascii="Arial Narrow" w:hAnsi="Arial Narrow" w:cs="Arial Narrow"/>
          <w:bCs/>
          <w:sz w:val="22"/>
          <w:szCs w:val="22"/>
        </w:rPr>
        <w:t xml:space="preserve"> Nemáme finančné vzťahy s orgánmi verejnej    moci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436A21" w14:textId="77777777" w:rsidR="00223DCD" w:rsidRDefault="00223DCD">
      <w:r>
        <w:separator/>
      </w:r>
    </w:p>
  </w:endnote>
  <w:endnote w:type="continuationSeparator" w:id="0">
    <w:p w14:paraId="67F694BF" w14:textId="77777777" w:rsidR="00223DCD" w:rsidRDefault="00223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E2E0B" w14:textId="77777777" w:rsidR="008271F6" w:rsidRDefault="008271F6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095F40">
      <w:rPr>
        <w:noProof/>
      </w:rPr>
      <w:t>4</w:t>
    </w:r>
    <w:r>
      <w:fldChar w:fldCharType="end"/>
    </w:r>
  </w:p>
  <w:p w14:paraId="5DE92E7E" w14:textId="77777777" w:rsidR="008271F6" w:rsidRDefault="008271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8B4B37" w14:textId="77777777" w:rsidR="00223DCD" w:rsidRDefault="00223DCD">
      <w:r>
        <w:separator/>
      </w:r>
    </w:p>
  </w:footnote>
  <w:footnote w:type="continuationSeparator" w:id="0">
    <w:p w14:paraId="1F9611AE" w14:textId="77777777" w:rsidR="00223DCD" w:rsidRDefault="00223D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950A6" w14:textId="77777777" w:rsidR="008271F6" w:rsidRDefault="008271F6" w:rsidP="005B3DDA">
    <w:pPr>
      <w:pStyle w:val="BodyText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5442D7">
      <w:rPr>
        <w:rFonts w:ascii="Arial" w:hAnsi="Arial" w:cs="Arial"/>
        <w:sz w:val="22"/>
        <w:szCs w:val="22"/>
        <w:bdr w:val="single" w:sz="4" w:space="0" w:color="auto" w:frame="1"/>
      </w:rPr>
      <w:t>53018702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5442D7">
      <w:rPr>
        <w:rFonts w:ascii="Arial" w:hAnsi="Arial" w:cs="Arial"/>
        <w:sz w:val="22"/>
        <w:szCs w:val="22"/>
        <w:bdr w:val="single" w:sz="4" w:space="0" w:color="auto" w:frame="1"/>
      </w:rPr>
      <w:t>2121220299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02926CD1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064469C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1F5C4EA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C8FEA3F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81A574B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93B20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E20E7C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F69344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20695D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1AEB54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66DB87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A4A8C3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8F2E64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9796E8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466548BF" w14:textId="77777777" w:rsidR="008271F6" w:rsidRDefault="008271F6" w:rsidP="002715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9462854">
    <w:abstractNumId w:val="11"/>
  </w:num>
  <w:num w:numId="2" w16cid:durableId="778528440">
    <w:abstractNumId w:val="0"/>
  </w:num>
  <w:num w:numId="3" w16cid:durableId="583299048">
    <w:abstractNumId w:val="4"/>
  </w:num>
  <w:num w:numId="4" w16cid:durableId="1056004190">
    <w:abstractNumId w:val="15"/>
  </w:num>
  <w:num w:numId="5" w16cid:durableId="1845238254">
    <w:abstractNumId w:val="5"/>
  </w:num>
  <w:num w:numId="6" w16cid:durableId="1064528838">
    <w:abstractNumId w:val="9"/>
  </w:num>
  <w:num w:numId="7" w16cid:durableId="881359500">
    <w:abstractNumId w:val="2"/>
  </w:num>
  <w:num w:numId="8" w16cid:durableId="1780685397">
    <w:abstractNumId w:val="6"/>
  </w:num>
  <w:num w:numId="9" w16cid:durableId="1179124737">
    <w:abstractNumId w:val="13"/>
  </w:num>
  <w:num w:numId="10" w16cid:durableId="438644544">
    <w:abstractNumId w:val="10"/>
  </w:num>
  <w:num w:numId="11" w16cid:durableId="1743478003">
    <w:abstractNumId w:val="3"/>
  </w:num>
  <w:num w:numId="12" w16cid:durableId="893394279">
    <w:abstractNumId w:val="16"/>
  </w:num>
  <w:num w:numId="13" w16cid:durableId="412745885">
    <w:abstractNumId w:val="1"/>
  </w:num>
  <w:num w:numId="14" w16cid:durableId="1634755583">
    <w:abstractNumId w:val="12"/>
  </w:num>
  <w:num w:numId="15" w16cid:durableId="883103477">
    <w:abstractNumId w:val="8"/>
  </w:num>
  <w:num w:numId="16" w16cid:durableId="1989355279">
    <w:abstractNumId w:val="14"/>
  </w:num>
  <w:num w:numId="17" w16cid:durableId="46767059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0EA0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5E0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5F40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18C9"/>
    <w:rsid w:val="001F42CE"/>
    <w:rsid w:val="001F453E"/>
    <w:rsid w:val="001F718C"/>
    <w:rsid w:val="001F7CCE"/>
    <w:rsid w:val="002100EC"/>
    <w:rsid w:val="00216A06"/>
    <w:rsid w:val="0021761B"/>
    <w:rsid w:val="00220C4B"/>
    <w:rsid w:val="00223544"/>
    <w:rsid w:val="00223758"/>
    <w:rsid w:val="00223DCD"/>
    <w:rsid w:val="002342CE"/>
    <w:rsid w:val="00235630"/>
    <w:rsid w:val="00246C6C"/>
    <w:rsid w:val="002474D2"/>
    <w:rsid w:val="00262920"/>
    <w:rsid w:val="0026388C"/>
    <w:rsid w:val="00265418"/>
    <w:rsid w:val="0026737F"/>
    <w:rsid w:val="00267605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624E"/>
    <w:rsid w:val="002C1869"/>
    <w:rsid w:val="002C1A49"/>
    <w:rsid w:val="002C25D7"/>
    <w:rsid w:val="002C3C72"/>
    <w:rsid w:val="002D0D47"/>
    <w:rsid w:val="002D1EE0"/>
    <w:rsid w:val="002D267F"/>
    <w:rsid w:val="002E0D90"/>
    <w:rsid w:val="002E1542"/>
    <w:rsid w:val="002E490E"/>
    <w:rsid w:val="002E6607"/>
    <w:rsid w:val="002F23B0"/>
    <w:rsid w:val="002F5C77"/>
    <w:rsid w:val="00302371"/>
    <w:rsid w:val="003023F7"/>
    <w:rsid w:val="00303A7B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1B89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3E2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42D7"/>
    <w:rsid w:val="00547AE9"/>
    <w:rsid w:val="00550F87"/>
    <w:rsid w:val="00551ED2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3DDA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6063"/>
    <w:rsid w:val="00610810"/>
    <w:rsid w:val="00614845"/>
    <w:rsid w:val="00615C55"/>
    <w:rsid w:val="00620893"/>
    <w:rsid w:val="0062187E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0F2D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B91"/>
    <w:rsid w:val="00760326"/>
    <w:rsid w:val="00764219"/>
    <w:rsid w:val="0076539B"/>
    <w:rsid w:val="00771D0D"/>
    <w:rsid w:val="007728FB"/>
    <w:rsid w:val="007753B9"/>
    <w:rsid w:val="00780227"/>
    <w:rsid w:val="007805CE"/>
    <w:rsid w:val="007837B1"/>
    <w:rsid w:val="0078433D"/>
    <w:rsid w:val="00787D85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015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6935"/>
    <w:rsid w:val="00867392"/>
    <w:rsid w:val="0087132B"/>
    <w:rsid w:val="00882F60"/>
    <w:rsid w:val="00884A8C"/>
    <w:rsid w:val="00890711"/>
    <w:rsid w:val="008945D9"/>
    <w:rsid w:val="008A1671"/>
    <w:rsid w:val="008A20B7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36DE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3139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87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032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5381"/>
    <w:rsid w:val="00A55788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486A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5E53"/>
    <w:rsid w:val="00BC7121"/>
    <w:rsid w:val="00BC789A"/>
    <w:rsid w:val="00BD12D5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5030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55BB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46F6"/>
    <w:rsid w:val="00D45EE1"/>
    <w:rsid w:val="00D47EBF"/>
    <w:rsid w:val="00D505AF"/>
    <w:rsid w:val="00D51AF9"/>
    <w:rsid w:val="00D56526"/>
    <w:rsid w:val="00D57B09"/>
    <w:rsid w:val="00D65F08"/>
    <w:rsid w:val="00D676DD"/>
    <w:rsid w:val="00D8686C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D7563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37D4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1E8B"/>
    <w:rsid w:val="00EA33CE"/>
    <w:rsid w:val="00EA5655"/>
    <w:rsid w:val="00EA644E"/>
    <w:rsid w:val="00EA7882"/>
    <w:rsid w:val="00EB3ECE"/>
    <w:rsid w:val="00EB5BB2"/>
    <w:rsid w:val="00EB6193"/>
    <w:rsid w:val="00ED112D"/>
    <w:rsid w:val="00ED7779"/>
    <w:rsid w:val="00EE16C5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3F8D"/>
    <w:rsid w:val="00F45973"/>
    <w:rsid w:val="00F5015F"/>
    <w:rsid w:val="00F5097F"/>
    <w:rsid w:val="00F57983"/>
    <w:rsid w:val="00F60A13"/>
    <w:rsid w:val="00F616AF"/>
    <w:rsid w:val="00F724BB"/>
    <w:rsid w:val="00F74046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A760A"/>
    <w:rsid w:val="00FB124C"/>
    <w:rsid w:val="00FB427A"/>
    <w:rsid w:val="00FB7889"/>
    <w:rsid w:val="00FC4547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6B29362"/>
  <w15:chartTrackingRefBased/>
  <w15:docId w15:val="{DF657C36-EF68-4711-9CB7-CF52E0F7C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31887B-4A30-4996-905B-03F49030C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1603</Words>
  <Characters>10014</Characters>
  <Application>Microsoft Office Word</Application>
  <DocSecurity>0</DocSecurity>
  <Lines>83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Dusan Pavlovic</cp:lastModifiedBy>
  <cp:revision>2</cp:revision>
  <cp:lastPrinted>2015-07-22T08:26:00Z</cp:lastPrinted>
  <dcterms:created xsi:type="dcterms:W3CDTF">2024-01-07T13:45:00Z</dcterms:created>
  <dcterms:modified xsi:type="dcterms:W3CDTF">2024-01-07T13:45:00Z</dcterms:modified>
</cp:coreProperties>
</file>