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0381DE" w14:textId="77777777" w:rsidR="00EB52F6" w:rsidRDefault="00EB52F6" w:rsidP="00EB52F6">
      <w:pPr>
        <w:rPr>
          <w:sz w:val="24"/>
          <w:szCs w:val="24"/>
        </w:rPr>
      </w:pPr>
      <w:r>
        <w:rPr>
          <w:sz w:val="24"/>
          <w:szCs w:val="24"/>
        </w:rPr>
        <w:t>Poznámky Úč MÚJ 3-01        IČO 47369981     DIČ 2023837090</w:t>
      </w:r>
    </w:p>
    <w:p w14:paraId="3499DD24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14:paraId="0DC5907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43C54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14:paraId="15F4EAE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SORGER Slovakia s.r.o.  </w:t>
      </w:r>
    </w:p>
    <w:p w14:paraId="6FE532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14:paraId="46CA9A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14:paraId="659592F0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:22.08.2013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Sro,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14:paraId="3632DFB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58BE851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2003BF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14:paraId="4AD5B78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14:paraId="03EDF0A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365597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14:paraId="717E65A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190EDC2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6A1FF92A" w14:textId="6FCAB418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34435D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67A6A0E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7E7816F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14:paraId="6016A38D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5F8D488A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4A24BAB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7E1AC2A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3A9B2B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003B007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14:paraId="728D75BF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EB1A2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56EC1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14:paraId="0EACD2E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14:paraId="1722BA0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A46C8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7881E9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14:paraId="2AD6CAA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0D2939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0184D6F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14:paraId="6036748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24203F00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Druh zmeny zásady alebo metódy Dôvod zmeny Hodnota vplyvu na prísl. zložku bilancie</w:t>
      </w:r>
    </w:p>
    <w:p w14:paraId="041DA28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7FF1632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A765D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59DCECC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0B747074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14:paraId="0D0AC3AC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7101536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5AEA9AC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754062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420F36F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5CBC8EC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8BD409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14:paraId="1F64408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14:paraId="640BE95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38044D5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18187B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7E3BE10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5A354AB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97F77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3A17D4A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3F46914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1140B6A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7AACC8C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1A0B5B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D682BE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4068675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0051B0E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58FC532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630ED2B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AB68CA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583E91C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36C229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678C34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31E7E6A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2887DA6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ED16292" w14:textId="77777777" w:rsidR="00EB52F6" w:rsidRDefault="00EB52F6" w:rsidP="00EB52F6"/>
    <w:p w14:paraId="41BF891A" w14:textId="77777777" w:rsidR="001C57DA" w:rsidRDefault="001C57DA">
      <w:bookmarkStart w:id="0" w:name="_GoBack"/>
      <w:bookmarkEnd w:id="0"/>
    </w:p>
    <w:sectPr w:rsidR="001C57DA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2F6"/>
    <w:rsid w:val="001C57DA"/>
    <w:rsid w:val="0034435D"/>
    <w:rsid w:val="00602938"/>
    <w:rsid w:val="00977FC4"/>
    <w:rsid w:val="00CC739E"/>
    <w:rsid w:val="00EB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097A"/>
  <w15:docId w15:val="{B4D6FDB8-51BF-486F-BF85-67949AEFD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B52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Mária Horváthová</cp:lastModifiedBy>
  <cp:revision>2</cp:revision>
  <dcterms:created xsi:type="dcterms:W3CDTF">2024-01-27T14:21:00Z</dcterms:created>
  <dcterms:modified xsi:type="dcterms:W3CDTF">2024-01-27T14:21:00Z</dcterms:modified>
</cp:coreProperties>
</file>