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997" w:rsidRDefault="003C02E9">
      <w:pPr>
        <w:spacing w:after="0" w:line="259" w:lineRule="auto"/>
        <w:ind w:left="1205" w:right="0" w:firstLine="0"/>
        <w:jc w:val="center"/>
      </w:pPr>
      <w:r>
        <w:rPr>
          <w:b/>
          <w:sz w:val="36"/>
        </w:rPr>
        <w:t xml:space="preserve"> </w:t>
      </w:r>
    </w:p>
    <w:p w:rsidR="00190997" w:rsidRDefault="003C02E9">
      <w:pPr>
        <w:spacing w:after="0" w:line="259" w:lineRule="auto"/>
        <w:ind w:left="71" w:right="0" w:firstLine="0"/>
        <w:jc w:val="center"/>
      </w:pPr>
      <w:r>
        <w:rPr>
          <w:b/>
          <w:sz w:val="36"/>
        </w:rPr>
        <w:t>Poznámky k  31. 12.202</w:t>
      </w:r>
      <w:r w:rsidR="00437EEB">
        <w:rPr>
          <w:b/>
          <w:sz w:val="36"/>
        </w:rPr>
        <w:t>3</w:t>
      </w:r>
      <w:r>
        <w:rPr>
          <w:sz w:val="24"/>
        </w:rPr>
        <w:t xml:space="preserve"> </w:t>
      </w:r>
    </w:p>
    <w:p w:rsidR="00190997" w:rsidRDefault="003C02E9">
      <w:pPr>
        <w:spacing w:after="2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spacing w:after="62" w:line="259" w:lineRule="auto"/>
        <w:ind w:left="2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spacing w:after="42" w:line="259" w:lineRule="auto"/>
        <w:ind w:left="10" w:right="135"/>
        <w:jc w:val="center"/>
      </w:pPr>
      <w:r>
        <w:rPr>
          <w:b/>
          <w:sz w:val="24"/>
        </w:rPr>
        <w:t xml:space="preserve">Čl. I </w:t>
      </w:r>
      <w:r>
        <w:t xml:space="preserve"> </w:t>
      </w:r>
    </w:p>
    <w:p w:rsidR="00190997" w:rsidRDefault="003C02E9">
      <w:pPr>
        <w:pStyle w:val="Nadpis1"/>
        <w:ind w:right="136"/>
      </w:pPr>
      <w:r>
        <w:t xml:space="preserve">VŠEOBECNÉ ÚDAJE  </w:t>
      </w:r>
    </w:p>
    <w:p w:rsidR="00190997" w:rsidRDefault="003C02E9">
      <w:pPr>
        <w:spacing w:after="7" w:line="259" w:lineRule="auto"/>
        <w:ind w:left="84" w:right="0" w:firstLine="0"/>
        <w:jc w:val="left"/>
      </w:pPr>
      <w:r>
        <w:rPr>
          <w:b/>
        </w:rPr>
        <w:t xml:space="preserve">  </w:t>
      </w:r>
    </w:p>
    <w:p w:rsidR="00190997" w:rsidRDefault="003C02E9">
      <w:pPr>
        <w:spacing w:after="63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pStyle w:val="Nadpis2"/>
        <w:ind w:left="79"/>
      </w:pPr>
      <w:r>
        <w:t xml:space="preserve">1. Identifikačné údaje účtovnej jednotky a informácie o činnosti účtovnej  </w:t>
      </w:r>
    </w:p>
    <w:tbl>
      <w:tblPr>
        <w:tblStyle w:val="TableGrid"/>
        <w:tblW w:w="9446" w:type="dxa"/>
        <w:tblInd w:w="72" w:type="dxa"/>
        <w:tblCellMar>
          <w:top w:w="7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801"/>
        <w:gridCol w:w="4645"/>
      </w:tblGrid>
      <w:tr w:rsidR="00190997">
        <w:trPr>
          <w:trHeight w:val="350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Názov účtovnej jednotky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OBEC LADOMERSKÁ VIESKA  </w:t>
            </w:r>
          </w:p>
        </w:tc>
      </w:tr>
      <w:tr w:rsidR="00190997">
        <w:trPr>
          <w:trHeight w:val="828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Sídlo účtovnej jednotky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23" w:line="241" w:lineRule="auto"/>
              <w:ind w:left="84" w:right="140" w:hanging="84"/>
              <w:jc w:val="left"/>
            </w:pPr>
            <w:r>
              <w:rPr>
                <w:sz w:val="22"/>
              </w:rPr>
              <w:t xml:space="preserve"> Obecný úrad v Ladomerskej Vieske  Vieska 132  </w:t>
            </w:r>
          </w:p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965 01   Ladomerská Vieska </w:t>
            </w:r>
          </w:p>
        </w:tc>
      </w:tr>
      <w:tr w:rsidR="00190997">
        <w:trPr>
          <w:trHeight w:val="353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Dátum zriadenia 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01.04.1991  </w:t>
            </w:r>
          </w:p>
        </w:tc>
      </w:tr>
      <w:tr w:rsidR="00190997">
        <w:trPr>
          <w:trHeight w:val="617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Spôsob zriadenia 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Zákonom č. 369/1990 Zb. o obecnom zriadení.   </w:t>
            </w:r>
          </w:p>
        </w:tc>
      </w:tr>
      <w:tr w:rsidR="00190997">
        <w:trPr>
          <w:trHeight w:val="353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IČO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00652199 </w:t>
            </w:r>
          </w:p>
        </w:tc>
      </w:tr>
      <w:tr w:rsidR="00190997">
        <w:trPr>
          <w:trHeight w:val="353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DIČ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2020533295 </w:t>
            </w:r>
          </w:p>
        </w:tc>
      </w:tr>
    </w:tbl>
    <w:p w:rsidR="00190997" w:rsidRDefault="003C02E9">
      <w:pPr>
        <w:spacing w:after="27" w:line="259" w:lineRule="auto"/>
        <w:ind w:left="70" w:right="0" w:firstLine="0"/>
        <w:jc w:val="left"/>
      </w:pPr>
      <w:r>
        <w:t xml:space="preserve"> </w:t>
      </w:r>
    </w:p>
    <w:p w:rsidR="00190997" w:rsidRDefault="003C02E9">
      <w:pPr>
        <w:ind w:left="79" w:right="126"/>
      </w:pPr>
      <w:r>
        <w:t xml:space="preserve">    Účtovná závierka Obce Ladomerská Vieska  (ďalej len „Obec“) k 31. decembru 202</w:t>
      </w:r>
      <w:r w:rsidR="008C601A">
        <w:t>3</w:t>
      </w:r>
      <w:r>
        <w:t xml:space="preserve"> je zostavená ako riadna individuálna účtovná závierka podľa zákona č. 431/2002 Z. z. o účtovníctve v znení neskorších predpisov, za účtovné obdobie od 1. januára 202</w:t>
      </w:r>
      <w:r w:rsidR="008C601A">
        <w:t>3</w:t>
      </w:r>
      <w:r>
        <w:t xml:space="preserve"> do 31. decembra 202</w:t>
      </w:r>
      <w:r w:rsidR="008C601A">
        <w:t>3</w:t>
      </w:r>
      <w:r>
        <w:t xml:space="preserve">.   </w:t>
      </w:r>
    </w:p>
    <w:p w:rsidR="00190997" w:rsidRDefault="003C02E9">
      <w:pPr>
        <w:spacing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spacing w:after="60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pStyle w:val="Nadpis2"/>
        <w:ind w:left="79"/>
      </w:pPr>
      <w:r>
        <w:t xml:space="preserve">2. Opis činnosti účtovnej jednotky  </w:t>
      </w:r>
    </w:p>
    <w:p w:rsidR="00190997" w:rsidRDefault="003C02E9">
      <w:pPr>
        <w:ind w:left="79" w:right="126"/>
      </w:pPr>
      <w:r>
        <w:t xml:space="preserve">     Základnou úlohou Obce Ladomerská Vieska, ako právnickej osoby samostatne hospodáriacej s vlastným majetkom a so svojimi finančnými zdrojmi, je pri výkone samosprávy starostlivosť o všestranný rozvoj jej územia a starostlivosť o potreby jej obyvateľov.   </w:t>
      </w:r>
    </w:p>
    <w:p w:rsidR="00190997" w:rsidRDefault="003C02E9">
      <w:pPr>
        <w:spacing w:after="35" w:line="259" w:lineRule="auto"/>
        <w:ind w:left="84" w:right="9464" w:firstLine="0"/>
        <w:jc w:val="left"/>
      </w:pPr>
      <w:r>
        <w:t xml:space="preserve">   </w:t>
      </w:r>
    </w:p>
    <w:p w:rsidR="00190997" w:rsidRDefault="003C02E9">
      <w:pPr>
        <w:ind w:left="79" w:right="126"/>
      </w:pPr>
      <w:r>
        <w:t xml:space="preserve">Obec je súčasťou súhrnného celku verejnej správy Slovenskej republiky.  </w:t>
      </w:r>
    </w:p>
    <w:p w:rsidR="00190997" w:rsidRDefault="003C02E9" w:rsidP="00FD31E7">
      <w:pPr>
        <w:spacing w:after="7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190997" w:rsidRDefault="003C02E9">
      <w:pPr>
        <w:spacing w:after="63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pStyle w:val="Nadpis2"/>
        <w:ind w:left="79"/>
      </w:pPr>
      <w:r>
        <w:t xml:space="preserve">3. Informácie o vedúcich predstaviteľoch a o organizačnej štruktúre účtovnej jednotky   </w:t>
      </w:r>
    </w:p>
    <w:tbl>
      <w:tblPr>
        <w:tblStyle w:val="TableGrid"/>
        <w:tblW w:w="9443" w:type="dxa"/>
        <w:tblInd w:w="72" w:type="dxa"/>
        <w:tblCellMar>
          <w:top w:w="6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801"/>
        <w:gridCol w:w="4642"/>
      </w:tblGrid>
      <w:tr w:rsidR="00190997">
        <w:trPr>
          <w:trHeight w:val="598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Štatutárny orgán, starosta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Ing. Katarína JANEKOVÁ </w:t>
            </w:r>
          </w:p>
        </w:tc>
      </w:tr>
      <w:tr w:rsidR="00190997">
        <w:trPr>
          <w:trHeight w:val="379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Zástupca štatutárneho orgánu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Ľudovít </w:t>
            </w:r>
            <w:proofErr w:type="spellStart"/>
            <w:r>
              <w:rPr>
                <w:sz w:val="22"/>
              </w:rPr>
              <w:t>Urblík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190997">
        <w:trPr>
          <w:trHeight w:val="329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Hlavný kontrolór obce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JUDr. Peter </w:t>
            </w:r>
            <w:proofErr w:type="spellStart"/>
            <w:r>
              <w:rPr>
                <w:sz w:val="22"/>
              </w:rPr>
              <w:t>Uhlár</w:t>
            </w:r>
            <w:proofErr w:type="spellEnd"/>
            <w:r>
              <w:rPr>
                <w:sz w:val="22"/>
              </w:rPr>
              <w:t xml:space="preserve">  </w:t>
            </w:r>
          </w:p>
        </w:tc>
      </w:tr>
    </w:tbl>
    <w:p w:rsidR="00190997" w:rsidRDefault="003C02E9">
      <w:pPr>
        <w:spacing w:after="0" w:line="259" w:lineRule="auto"/>
        <w:ind w:left="84" w:right="0" w:firstLine="0"/>
        <w:jc w:val="left"/>
      </w:pPr>
      <w:r>
        <w:t xml:space="preserve">  </w:t>
      </w:r>
    </w:p>
    <w:tbl>
      <w:tblPr>
        <w:tblStyle w:val="TableGrid"/>
        <w:tblW w:w="9453" w:type="dxa"/>
        <w:tblInd w:w="75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89"/>
        <w:gridCol w:w="1882"/>
        <w:gridCol w:w="1882"/>
      </w:tblGrid>
      <w:tr w:rsidR="00190997">
        <w:trPr>
          <w:trHeight w:val="334"/>
        </w:trPr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Názov položky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>202</w:t>
            </w:r>
            <w:r w:rsidR="00437EEB">
              <w:rPr>
                <w:b/>
                <w:sz w:val="22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2"/>
              </w:rPr>
              <w:t>202</w:t>
            </w:r>
            <w:r w:rsidR="00437EEB">
              <w:rPr>
                <w:b/>
                <w:sz w:val="22"/>
              </w:rPr>
              <w:t>2</w:t>
            </w:r>
          </w:p>
        </w:tc>
      </w:tr>
      <w:tr w:rsidR="00190997">
        <w:trPr>
          <w:trHeight w:val="598"/>
        </w:trPr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Priemerný počet zamestnancov  počas účtovného obdobia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8C601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13</w:t>
            </w:r>
            <w:r w:rsidR="003C02E9">
              <w:rPr>
                <w:sz w:val="22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437EEB">
            <w:pPr>
              <w:spacing w:after="0" w:line="259" w:lineRule="auto"/>
              <w:ind w:left="0" w:right="6" w:firstLine="0"/>
              <w:jc w:val="center"/>
            </w:pPr>
            <w:r>
              <w:t>13</w:t>
            </w:r>
          </w:p>
        </w:tc>
      </w:tr>
      <w:tr w:rsidR="00190997">
        <w:trPr>
          <w:trHeight w:val="598"/>
        </w:trPr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Počet zamestnancov ku dňu, ku ktorému sa zostavuje účtovná závierka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8C601A">
            <w:pPr>
              <w:spacing w:after="0" w:line="259" w:lineRule="auto"/>
              <w:ind w:left="0" w:right="2" w:firstLine="0"/>
              <w:jc w:val="center"/>
            </w:pPr>
            <w:r w:rsidRPr="00F44872">
              <w:rPr>
                <w:color w:val="000000" w:themeColor="text1"/>
              </w:rPr>
              <w:t>11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437EEB">
            <w:pPr>
              <w:spacing w:after="0" w:line="259" w:lineRule="auto"/>
              <w:ind w:left="0" w:right="6" w:firstLine="0"/>
              <w:jc w:val="center"/>
            </w:pPr>
            <w:r>
              <w:t>12</w:t>
            </w:r>
          </w:p>
        </w:tc>
      </w:tr>
      <w:tr w:rsidR="00190997">
        <w:trPr>
          <w:trHeight w:val="334"/>
        </w:trPr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z toho počet vedúcich zamestnancov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</w:tbl>
    <w:p w:rsidR="00190997" w:rsidRDefault="003C02E9">
      <w:pPr>
        <w:spacing w:after="17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19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17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0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19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60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42" w:line="259" w:lineRule="auto"/>
        <w:ind w:left="10" w:right="135"/>
        <w:jc w:val="center"/>
      </w:pPr>
      <w:r>
        <w:rPr>
          <w:b/>
          <w:sz w:val="24"/>
        </w:rPr>
        <w:t xml:space="preserve">Čl. II </w:t>
      </w:r>
      <w:r>
        <w:t xml:space="preserve"> </w:t>
      </w:r>
    </w:p>
    <w:p w:rsidR="00190997" w:rsidRDefault="003C02E9">
      <w:pPr>
        <w:pStyle w:val="Nadpis1"/>
        <w:ind w:right="141"/>
      </w:pPr>
      <w:r>
        <w:t xml:space="preserve">INFORMÁCIE O ÚČTOVNÝCH ZÁSADÁCH A ÚČTOVNÝCH METÓDACH  </w:t>
      </w:r>
    </w:p>
    <w:p w:rsidR="00190997" w:rsidRDefault="003C02E9">
      <w:pPr>
        <w:spacing w:after="24" w:line="259" w:lineRule="auto"/>
        <w:ind w:left="2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pStyle w:val="Nadpis2"/>
        <w:ind w:left="79"/>
      </w:pPr>
      <w:r>
        <w:t xml:space="preserve">1. Informácia o splnení predpokladu nepretržitého pokračovania v činnosti účtovnej jednotky    </w:t>
      </w:r>
    </w:p>
    <w:p w:rsidR="00190997" w:rsidRDefault="003C02E9">
      <w:pPr>
        <w:ind w:left="79" w:right="126"/>
      </w:pPr>
      <w:r>
        <w:t xml:space="preserve">     Účtovná závierka Obce Ladomerská Vieska bola zostavená za predpokladu nepretržitého trvania  </w:t>
      </w:r>
    </w:p>
    <w:p w:rsidR="00190997" w:rsidRDefault="003C02E9">
      <w:pPr>
        <w:ind w:left="79" w:right="126"/>
      </w:pPr>
      <w:r>
        <w:t xml:space="preserve">činnosti obce v súlade so zákonom o účtovníctve a nadväzujúcimi právnymi predpismi.  </w:t>
      </w:r>
    </w:p>
    <w:p w:rsidR="00190997" w:rsidRDefault="003C02E9">
      <w:pPr>
        <w:spacing w:after="41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spacing w:after="13" w:line="259" w:lineRule="auto"/>
        <w:ind w:left="79" w:right="0"/>
        <w:jc w:val="left"/>
      </w:pPr>
      <w:r>
        <w:rPr>
          <w:b/>
          <w:sz w:val="22"/>
        </w:rPr>
        <w:t xml:space="preserve">2. Zmeny účtovných metód a účtovných zásad </w:t>
      </w:r>
      <w:r>
        <w:t xml:space="preserve"> </w:t>
      </w:r>
    </w:p>
    <w:p w:rsidR="00190997" w:rsidRDefault="003C02E9">
      <w:pPr>
        <w:ind w:left="79" w:right="126"/>
      </w:pPr>
      <w:r>
        <w:t xml:space="preserve">     Účtovné metódy a všeobecné účtovné zásady boli účtovnou jednotkou konzistentne aplikované.  </w:t>
      </w:r>
    </w:p>
    <w:p w:rsidR="00190997" w:rsidRDefault="003C02E9">
      <w:pPr>
        <w:spacing w:after="62" w:line="259" w:lineRule="auto"/>
        <w:ind w:left="8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pStyle w:val="Nadpis2"/>
        <w:spacing w:after="35"/>
        <w:ind w:left="79"/>
      </w:pPr>
      <w:r>
        <w:t xml:space="preserve">3. Spôsob ocenenia jednotlivých položiek    </w:t>
      </w:r>
    </w:p>
    <w:p w:rsidR="00190997" w:rsidRDefault="003C02E9">
      <w:pPr>
        <w:pStyle w:val="Nadpis3"/>
      </w:pPr>
      <w:r>
        <w:t xml:space="preserve">a) Dlhodobý nehmotný a dlhodobý hmotný majetok </w:t>
      </w:r>
      <w:r>
        <w:rPr>
          <w:sz w:val="22"/>
        </w:rPr>
        <w:t xml:space="preserve"> </w:t>
      </w:r>
    </w:p>
    <w:p w:rsidR="00190997" w:rsidRDefault="003C02E9">
      <w:pPr>
        <w:ind w:left="284" w:right="225"/>
      </w:pPr>
      <w:r>
        <w:rPr>
          <w:b/>
        </w:rPr>
        <w:t xml:space="preserve">Dlhodobý majetok nakupovaný </w:t>
      </w:r>
      <w:r>
        <w:t xml:space="preserve">sa oceňuje </w:t>
      </w:r>
      <w:r>
        <w:rPr>
          <w:u w:val="single" w:color="000000"/>
        </w:rPr>
        <w:t>obstarávacou cenou</w:t>
      </w:r>
      <w:r>
        <w:t xml:space="preserve">, ktorá zahŕňa cenu, za ktorú sa majetok obstaral a náklady súvisiace s jeho obstaraním. Vyskytujúce sa náklady súvisiace s obstaraním v účtovnej jednotke: dopravné, montáž, iné. Súčasťou obstarávacej ceny nie sú: úroky, realizované kurzové rozdiely, ktoré vznikli do momentu uvedenia dlhodobého majetku do užívania.  </w:t>
      </w:r>
    </w:p>
    <w:p w:rsidR="00190997" w:rsidRDefault="003C02E9">
      <w:pPr>
        <w:spacing w:line="270" w:lineRule="auto"/>
        <w:ind w:left="284" w:right="0"/>
        <w:jc w:val="left"/>
      </w:pPr>
      <w:r>
        <w:rPr>
          <w:b/>
        </w:rPr>
        <w:t xml:space="preserve">Dlhodobý majetok získaný darovaním alebo delimitáciou </w:t>
      </w:r>
      <w:r>
        <w:t xml:space="preserve">sa oceňuje </w:t>
      </w:r>
      <w:r>
        <w:rPr>
          <w:u w:val="single" w:color="000000"/>
        </w:rPr>
        <w:t>reálnou cenou.</w:t>
      </w:r>
      <w:r>
        <w:rPr>
          <w:b/>
        </w:rPr>
        <w:t xml:space="preserve"> </w:t>
      </w:r>
      <w:r>
        <w:t xml:space="preserve"> </w:t>
      </w:r>
    </w:p>
    <w:p w:rsidR="00190997" w:rsidRDefault="003C02E9">
      <w:pPr>
        <w:ind w:left="284" w:right="224"/>
      </w:pPr>
      <w:r>
        <w:rPr>
          <w:b/>
        </w:rPr>
        <w:t xml:space="preserve">Dlhodobý majetok nadobudnutý bezodplatným prevodom </w:t>
      </w:r>
      <w:r>
        <w:t xml:space="preserve">pri splynutí, zlúčení, rozdelení alebo pri prevode správy sa oceňuje cenou, v ktorej sa doteraz viedol v účtovníctve. Ak cenu nie je možné zistiť, oceňuje sa </w:t>
      </w:r>
      <w:r>
        <w:rPr>
          <w:u w:val="single" w:color="000000"/>
        </w:rPr>
        <w:t>reálnou cenou.</w:t>
      </w:r>
      <w:r>
        <w:t xml:space="preserve"> Prechodné zníženie hodnoty majetku sa vyjadruje vytvorením opravnej položky.  </w:t>
      </w:r>
    </w:p>
    <w:p w:rsidR="00190997" w:rsidRDefault="003C02E9">
      <w:pPr>
        <w:ind w:left="284" w:right="126"/>
      </w:pPr>
      <w:r>
        <w:rPr>
          <w:b/>
        </w:rPr>
        <w:t xml:space="preserve">Drobný nehmotný majetok </w:t>
      </w:r>
      <w:r>
        <w:t xml:space="preserve">do 2 400,- €, ktorý podľa rozhodnutia účtovnej jednotky nie je dlhodobým nehmotným majetkom sa účtuje pri obstaraní do nákladov na účet 518 - Ostatné služby, a vedie sa v operatívnej evidencii.  </w:t>
      </w:r>
    </w:p>
    <w:p w:rsidR="00190997" w:rsidRDefault="003C02E9">
      <w:pPr>
        <w:ind w:left="284" w:right="126"/>
      </w:pPr>
      <w:r>
        <w:rPr>
          <w:b/>
        </w:rPr>
        <w:t>Dlhodobý nehmotný majetok nakupovaný</w:t>
      </w:r>
      <w:r>
        <w:t xml:space="preserve"> sa oceňuje </w:t>
      </w:r>
      <w:r>
        <w:rPr>
          <w:u w:val="single" w:color="000000"/>
        </w:rPr>
        <w:t>obstarávacou cenou</w:t>
      </w:r>
      <w:r>
        <w:t xml:space="preserve">, ktorá zahŕňa cenu, za ktorú sa majetok obstaral a náklady súvisiace s jeho obstaraním. Vyskytujúce sa náklady súvisiace s obstaraním v účtovnej jednotke: dopravné, montáž, iné. Súčasťou obstarávacej ceny nie sú: úroky, realizované kurzové rozdiely, ktoré vznikli do momentu uvedenia dlhodobého majetku do užívania.  </w:t>
      </w:r>
      <w:r>
        <w:rPr>
          <w:b/>
        </w:rPr>
        <w:t xml:space="preserve">Drobný hmotný majetok </w:t>
      </w:r>
      <w:r>
        <w:t xml:space="preserve">od 50,- € do 1 700,- €, ktorý podľa rozhodnutia účtovnej jednotky nie je dlhodobým hmotným majetkom sa účtuje pri obstaraní do nákladov na účet 501 – Spotreba materiálu. Majetok sa vedie v operatívnej evidencii.  </w:t>
      </w:r>
    </w:p>
    <w:p w:rsidR="00190997" w:rsidRDefault="003C02E9">
      <w:pPr>
        <w:ind w:left="284" w:right="126"/>
      </w:pPr>
      <w:r>
        <w:t xml:space="preserve">Predpokladaná doba používania dlhodobého hmotného majetku, metóda odpisovania a odpisová </w:t>
      </w:r>
    </w:p>
    <w:p w:rsidR="00190997" w:rsidRDefault="003C02E9">
      <w:pPr>
        <w:ind w:left="294" w:right="126"/>
      </w:pPr>
      <w:r>
        <w:t xml:space="preserve">sadzba sú uvedené v nasledujúcej tabuľke:  </w:t>
      </w:r>
    </w:p>
    <w:p w:rsidR="00190997" w:rsidRDefault="003C02E9">
      <w:pPr>
        <w:spacing w:after="0" w:line="259" w:lineRule="auto"/>
        <w:ind w:left="274" w:right="0" w:firstLine="0"/>
        <w:jc w:val="left"/>
      </w:pPr>
      <w:r>
        <w:t xml:space="preserve"> </w:t>
      </w:r>
    </w:p>
    <w:p w:rsidR="00190997" w:rsidRDefault="003C02E9">
      <w:pPr>
        <w:spacing w:after="0" w:line="259" w:lineRule="auto"/>
        <w:ind w:left="274" w:right="0" w:firstLine="0"/>
        <w:jc w:val="left"/>
      </w:pPr>
      <w:r>
        <w:t xml:space="preserve"> </w:t>
      </w:r>
    </w:p>
    <w:tbl>
      <w:tblPr>
        <w:tblStyle w:val="TableGrid"/>
        <w:tblW w:w="8385" w:type="dxa"/>
        <w:tblInd w:w="720" w:type="dxa"/>
        <w:tblCellMar>
          <w:top w:w="8" w:type="dxa"/>
          <w:left w:w="192" w:type="dxa"/>
          <w:right w:w="58" w:type="dxa"/>
        </w:tblCellMar>
        <w:tblLook w:val="04A0" w:firstRow="1" w:lastRow="0" w:firstColumn="1" w:lastColumn="0" w:noHBand="0" w:noVBand="1"/>
      </w:tblPr>
      <w:tblGrid>
        <w:gridCol w:w="2826"/>
        <w:gridCol w:w="2489"/>
        <w:gridCol w:w="3070"/>
      </w:tblGrid>
      <w:tr w:rsidR="00190997">
        <w:trPr>
          <w:trHeight w:val="588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Odpisová skupina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Doba odpisovania v rokoch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4"/>
              </w:rPr>
              <w:t xml:space="preserve">Ročná odpisová sadzba </w:t>
            </w:r>
          </w:p>
        </w:tc>
      </w:tr>
      <w:tr w:rsidR="00190997">
        <w:trPr>
          <w:trHeight w:val="593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6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1- </w:t>
            </w:r>
            <w:r>
              <w:t xml:space="preserve">Dopravné prostriedky, </w:t>
            </w:r>
          </w:p>
          <w:p w:rsidR="00190997" w:rsidRDefault="003C02E9">
            <w:pPr>
              <w:spacing w:after="0" w:line="259" w:lineRule="auto"/>
              <w:ind w:left="0" w:right="115" w:firstLine="0"/>
              <w:jc w:val="center"/>
            </w:pPr>
            <w:r>
              <w:t>Stroje prístroje a zariadenia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1/4 </w:t>
            </w:r>
          </w:p>
        </w:tc>
      </w:tr>
      <w:tr w:rsidR="00190997">
        <w:trPr>
          <w:trHeight w:val="593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2-</w:t>
            </w:r>
            <w:r>
              <w:t xml:space="preserve"> Stroje prístroje a zariadenia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1/6 </w:t>
            </w:r>
          </w:p>
        </w:tc>
      </w:tr>
      <w:tr w:rsidR="00190997">
        <w:trPr>
          <w:trHeight w:val="59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lastRenderedPageBreak/>
              <w:t>3-</w:t>
            </w:r>
            <w:r>
              <w:t xml:space="preserve"> Stroje prístroje a zariadenia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1/8 </w:t>
            </w:r>
          </w:p>
        </w:tc>
      </w:tr>
      <w:tr w:rsidR="00190997">
        <w:trPr>
          <w:trHeight w:val="33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4- </w:t>
            </w:r>
            <w:r>
              <w:t>Budovy, stavby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1/12 </w:t>
            </w:r>
          </w:p>
        </w:tc>
      </w:tr>
      <w:tr w:rsidR="00190997">
        <w:trPr>
          <w:trHeight w:val="33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5-</w:t>
            </w:r>
            <w:r>
              <w:t xml:space="preserve"> Budovy, stavby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1/20 </w:t>
            </w:r>
          </w:p>
        </w:tc>
      </w:tr>
      <w:tr w:rsidR="00190997">
        <w:trPr>
          <w:trHeight w:val="334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6-</w:t>
            </w:r>
            <w:r>
              <w:t xml:space="preserve"> Budovy, stavby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1/40 </w:t>
            </w:r>
          </w:p>
        </w:tc>
      </w:tr>
    </w:tbl>
    <w:p w:rsidR="00190997" w:rsidRDefault="003C02E9">
      <w:pPr>
        <w:spacing w:after="0" w:line="259" w:lineRule="auto"/>
        <w:ind w:left="274" w:right="0" w:firstLine="0"/>
        <w:jc w:val="left"/>
      </w:pPr>
      <w:r>
        <w:t xml:space="preserve"> </w:t>
      </w:r>
    </w:p>
    <w:p w:rsidR="00190997" w:rsidRDefault="003C02E9">
      <w:pPr>
        <w:spacing w:after="30" w:line="259" w:lineRule="auto"/>
        <w:ind w:left="274" w:right="0" w:firstLine="0"/>
        <w:jc w:val="left"/>
      </w:pPr>
      <w:r>
        <w:t xml:space="preserve"> </w:t>
      </w:r>
    </w:p>
    <w:p w:rsidR="00190997" w:rsidRDefault="003C02E9">
      <w:pPr>
        <w:spacing w:line="270" w:lineRule="auto"/>
        <w:ind w:left="152" w:right="0"/>
        <w:jc w:val="left"/>
      </w:pPr>
      <w:r>
        <w:rPr>
          <w:b/>
        </w:rPr>
        <w:t xml:space="preserve">b) Dlhodobý finančný majetok sa oceňuje </w:t>
      </w:r>
      <w:r>
        <w:rPr>
          <w:u w:val="single" w:color="000000"/>
        </w:rPr>
        <w:t>obstarávacou cenou</w:t>
      </w:r>
      <w:r>
        <w:t xml:space="preserve">, </w:t>
      </w:r>
      <w:proofErr w:type="spellStart"/>
      <w:r>
        <w:t>t.j</w:t>
      </w:r>
      <w:proofErr w:type="spellEnd"/>
      <w:r>
        <w:t xml:space="preserve">. vrátane nákladov súvisiacich s  </w:t>
      </w:r>
    </w:p>
    <w:p w:rsidR="00190997" w:rsidRDefault="003C02E9">
      <w:pPr>
        <w:ind w:left="294" w:right="126"/>
      </w:pPr>
      <w:r>
        <w:t>obstaraním.</w:t>
      </w:r>
      <w:r>
        <w:rPr>
          <w:b/>
        </w:rPr>
        <w:t xml:space="preserve">  </w:t>
      </w:r>
    </w:p>
    <w:p w:rsidR="00190997" w:rsidRDefault="003C02E9">
      <w:pPr>
        <w:spacing w:after="0" w:line="259" w:lineRule="auto"/>
        <w:ind w:left="142" w:right="0" w:firstLine="0"/>
        <w:jc w:val="left"/>
      </w:pPr>
      <w:r>
        <w:rPr>
          <w:b/>
        </w:rPr>
        <w:t xml:space="preserve"> </w:t>
      </w:r>
    </w:p>
    <w:p w:rsidR="00190997" w:rsidRDefault="003C02E9">
      <w:pPr>
        <w:spacing w:after="0" w:line="259" w:lineRule="auto"/>
        <w:ind w:left="142" w:right="0" w:firstLine="0"/>
        <w:jc w:val="left"/>
      </w:pPr>
      <w:r>
        <w:rPr>
          <w:b/>
        </w:rPr>
        <w:t xml:space="preserve"> </w:t>
      </w:r>
    </w:p>
    <w:p w:rsidR="00190997" w:rsidRDefault="003C02E9">
      <w:pPr>
        <w:spacing w:after="28" w:line="259" w:lineRule="auto"/>
        <w:ind w:left="142" w:right="0" w:firstLine="0"/>
        <w:jc w:val="left"/>
      </w:pPr>
      <w:r>
        <w:rPr>
          <w:b/>
        </w:rPr>
        <w:t xml:space="preserve"> </w:t>
      </w:r>
    </w:p>
    <w:p w:rsidR="00190997" w:rsidRDefault="003C02E9">
      <w:pPr>
        <w:pStyle w:val="Nadpis3"/>
        <w:ind w:left="79"/>
      </w:pPr>
      <w:r>
        <w:t xml:space="preserve">c)Zásoby  </w:t>
      </w:r>
      <w:r>
        <w:rPr>
          <w:b w:val="0"/>
        </w:rPr>
        <w:t xml:space="preserve"> </w:t>
      </w:r>
    </w:p>
    <w:p w:rsidR="00190997" w:rsidRDefault="003C02E9">
      <w:pPr>
        <w:ind w:left="283" w:right="126" w:hanging="214"/>
      </w:pPr>
      <w:r>
        <w:rPr>
          <w:b/>
        </w:rPr>
        <w:t xml:space="preserve">    Nakupované zásoby </w:t>
      </w:r>
      <w:r>
        <w:t xml:space="preserve">sa oceňujú </w:t>
      </w:r>
      <w:r>
        <w:rPr>
          <w:u w:val="single" w:color="000000"/>
        </w:rPr>
        <w:t>obstarávacou cenou</w:t>
      </w:r>
      <w:r>
        <w:t xml:space="preserve">, ktorá zahŕňa cenu, za ktorú sa zásoby obstarali a náklady súvisiace s ich obstaraním. Vyskytujúce sa náklady súvisiace s obstaraním v účtovnej jednotke: dopravné, montáž, iné  </w:t>
      </w:r>
    </w:p>
    <w:p w:rsidR="00190997" w:rsidRDefault="003C02E9">
      <w:pPr>
        <w:ind w:left="283" w:right="126" w:hanging="214"/>
      </w:pPr>
      <w:r>
        <w:rPr>
          <w:b/>
        </w:rPr>
        <w:t xml:space="preserve">    Zásoby získané darovaním alebo delimitáciou </w:t>
      </w:r>
      <w:r>
        <w:t xml:space="preserve">sa oceňujú </w:t>
      </w:r>
      <w:r>
        <w:rPr>
          <w:u w:val="single" w:color="000000"/>
        </w:rPr>
        <w:t>reálnou cenou</w:t>
      </w:r>
      <w:r>
        <w:t xml:space="preserve"> (napr. určenou v darovacej zmluve alebo určenou komisiou pre oceňovanie).  </w:t>
      </w:r>
    </w:p>
    <w:p w:rsidR="00190997" w:rsidRDefault="003C02E9">
      <w:pPr>
        <w:ind w:left="79" w:right="126"/>
      </w:pPr>
      <w:r>
        <w:rPr>
          <w:b/>
        </w:rPr>
        <w:t xml:space="preserve">    Novozistené zásoby</w:t>
      </w:r>
      <w:r>
        <w:t xml:space="preserve"> pri inventarizácii sa oceňujú </w:t>
      </w:r>
      <w:r>
        <w:rPr>
          <w:u w:val="single" w:color="000000"/>
        </w:rPr>
        <w:t>reálnou cenou</w:t>
      </w:r>
      <w:r>
        <w:t xml:space="preserve">.  </w:t>
      </w:r>
    </w:p>
    <w:p w:rsidR="00190997" w:rsidRDefault="003C02E9">
      <w:pPr>
        <w:pStyle w:val="Nadpis3"/>
        <w:ind w:left="79" w:right="1964"/>
      </w:pPr>
      <w:r>
        <w:t xml:space="preserve">    Prechodné zníženie hodnoty zásob</w:t>
      </w:r>
      <w:r>
        <w:rPr>
          <w:b w:val="0"/>
        </w:rPr>
        <w:t xml:space="preserve"> sa vyjadruje vytvorením opravnej položky.  </w:t>
      </w:r>
      <w:r>
        <w:t xml:space="preserve">d) Pohľadávky </w:t>
      </w:r>
      <w:r>
        <w:rPr>
          <w:b w:val="0"/>
        </w:rPr>
        <w:t xml:space="preserve"> </w:t>
      </w:r>
    </w:p>
    <w:p w:rsidR="00190997" w:rsidRDefault="003C02E9">
      <w:pPr>
        <w:spacing w:line="270" w:lineRule="auto"/>
        <w:ind w:left="79" w:right="0"/>
        <w:jc w:val="left"/>
      </w:pPr>
      <w:r>
        <w:rPr>
          <w:b/>
        </w:rPr>
        <w:t xml:space="preserve">    Pohľadávky pri ich vzniku </w:t>
      </w:r>
      <w:r>
        <w:t xml:space="preserve">sa oceňujú ich </w:t>
      </w:r>
      <w:r>
        <w:rPr>
          <w:u w:val="single" w:color="000000"/>
        </w:rPr>
        <w:t>menovitou hodnotou</w:t>
      </w:r>
      <w:r>
        <w:t xml:space="preserve">.  </w:t>
      </w:r>
    </w:p>
    <w:p w:rsidR="00190997" w:rsidRDefault="003C02E9">
      <w:pPr>
        <w:ind w:left="283" w:right="230" w:hanging="214"/>
      </w:pPr>
      <w:r>
        <w:rPr>
          <w:b/>
        </w:rPr>
        <w:t xml:space="preserve">    Pohľadávky pri odplatnom nadobudnutí </w:t>
      </w:r>
      <w:r>
        <w:t xml:space="preserve">sa oceňujú obstarávacou cenou, </w:t>
      </w:r>
      <w:proofErr w:type="spellStart"/>
      <w:r>
        <w:t>t.j</w:t>
      </w:r>
      <w:proofErr w:type="spellEnd"/>
      <w:r>
        <w:t xml:space="preserve">. vrátane nákladov súvisiacich s obstaraním. Toto ocenenie sa znižuje o pochybné,  nedobytným pohľadávky a o pohľadávky, pri ktorých existuje riziko nevymožiteľnosti.  </w:t>
      </w:r>
    </w:p>
    <w:p w:rsidR="00190997" w:rsidRDefault="003C02E9">
      <w:pPr>
        <w:pStyle w:val="Nadpis3"/>
        <w:ind w:left="79" w:right="1462"/>
      </w:pPr>
      <w:r>
        <w:t xml:space="preserve">    Prechodné zníženie hodnoty pohľadávok </w:t>
      </w:r>
      <w:r>
        <w:rPr>
          <w:b w:val="0"/>
        </w:rPr>
        <w:t xml:space="preserve">sa vyjadruje vytvorením opravnej položky.  </w:t>
      </w:r>
      <w:r>
        <w:t xml:space="preserve">e) Peňažné prostriedky a ceniny </w:t>
      </w:r>
      <w:r>
        <w:rPr>
          <w:b w:val="0"/>
        </w:rPr>
        <w:t xml:space="preserve">      Peňažné prostriedky a ceniny sa oceňujú ich </w:t>
      </w:r>
      <w:r>
        <w:rPr>
          <w:b w:val="0"/>
          <w:u w:val="single" w:color="000000"/>
        </w:rPr>
        <w:t>menovitou hodnotou</w:t>
      </w:r>
      <w:r>
        <w:rPr>
          <w:b w:val="0"/>
        </w:rPr>
        <w:t xml:space="preserve">.  </w:t>
      </w:r>
      <w:r>
        <w:t xml:space="preserve">f) Náklady budúcich období a príjmy budúcich období </w:t>
      </w:r>
      <w:r>
        <w:rPr>
          <w:sz w:val="22"/>
        </w:rPr>
        <w:t xml:space="preserve"> </w:t>
      </w:r>
    </w:p>
    <w:p w:rsidR="00190997" w:rsidRDefault="003C02E9">
      <w:pPr>
        <w:ind w:left="79" w:right="224"/>
      </w:pPr>
      <w:r>
        <w:t xml:space="preserve">    Náklady budúcich období a príjmy budúcich období sa vykazujú vo výške, ktorá je potrebná na  dodržanie zásady vecnej a časovej súvislosti s účtovným obdobím.  </w:t>
      </w:r>
      <w:r>
        <w:rPr>
          <w:b/>
        </w:rPr>
        <w:t xml:space="preserve">g) Záväzky </w:t>
      </w:r>
      <w:r>
        <w:t xml:space="preserve"> </w:t>
      </w:r>
    </w:p>
    <w:p w:rsidR="00190997" w:rsidRDefault="003C02E9">
      <w:pPr>
        <w:ind w:left="283" w:right="214" w:hanging="214"/>
      </w:pPr>
      <w:r>
        <w:t xml:space="preserve">    Záväzky pri ich vzniku sa oceňujú </w:t>
      </w:r>
      <w:r>
        <w:rPr>
          <w:u w:val="single" w:color="000000"/>
        </w:rPr>
        <w:t>menovitou hodnotou</w:t>
      </w:r>
      <w:r>
        <w:t xml:space="preserve">. Ak sa pri inventarizácii zistí, že suma záväzkov    je iná ako ich výška v účtovníctve, uvedú sa záväzky v účtovníctve a v účtovnej závierke v tomto zistenom ocenení.  </w:t>
      </w:r>
    </w:p>
    <w:p w:rsidR="00190997" w:rsidRDefault="003C02E9">
      <w:pPr>
        <w:pStyle w:val="Nadpis3"/>
        <w:ind w:left="79"/>
      </w:pPr>
      <w:r>
        <w:rPr>
          <w:b w:val="0"/>
        </w:rPr>
        <w:t xml:space="preserve"> </w:t>
      </w:r>
      <w:r>
        <w:t xml:space="preserve">h) Rezervy </w:t>
      </w:r>
      <w:r>
        <w:rPr>
          <w:b w:val="0"/>
        </w:rPr>
        <w:t xml:space="preserve"> </w:t>
      </w:r>
    </w:p>
    <w:p w:rsidR="00190997" w:rsidRDefault="003C02E9">
      <w:pPr>
        <w:ind w:left="283" w:right="126" w:hanging="214"/>
      </w:pPr>
      <w:r>
        <w:t xml:space="preserve">    Rezervy sú záväzky s neistým časovým vymedzením alebo výškou. Tvoria sa na základe zásady   opatrnosti, </w:t>
      </w:r>
      <w:proofErr w:type="spellStart"/>
      <w:r>
        <w:t>t.j</w:t>
      </w:r>
      <w:proofErr w:type="spellEnd"/>
      <w:r>
        <w:t xml:space="preserve">. tvoria sa na krytie známych rizík alebo strát. Oceňujú sa v očakávanej výške záväzku.  </w:t>
      </w:r>
    </w:p>
    <w:p w:rsidR="00190997" w:rsidRDefault="003C02E9">
      <w:pPr>
        <w:pStyle w:val="Nadpis3"/>
        <w:ind w:left="79"/>
      </w:pPr>
      <w:r>
        <w:rPr>
          <w:b w:val="0"/>
        </w:rPr>
        <w:t xml:space="preserve"> </w:t>
      </w:r>
      <w:r>
        <w:t xml:space="preserve">i) Výdavky budúcich období a výnosy budúcich období </w:t>
      </w:r>
      <w:r>
        <w:rPr>
          <w:b w:val="0"/>
        </w:rPr>
        <w:t xml:space="preserve"> </w:t>
      </w:r>
    </w:p>
    <w:p w:rsidR="00190997" w:rsidRDefault="003C02E9">
      <w:pPr>
        <w:ind w:left="283" w:right="126" w:hanging="214"/>
      </w:pPr>
      <w:r>
        <w:t xml:space="preserve">    Výdavky budúcich období a výnosy budúcich období sa vykazujú vo výške, ktorá je potrebná na dodržanie zásady vecnej a časovej súvislosti s účtovným obdobím. </w:t>
      </w:r>
    </w:p>
    <w:p w:rsidR="00190997" w:rsidRDefault="003C02E9">
      <w:pPr>
        <w:pStyle w:val="Nadpis3"/>
        <w:ind w:left="79"/>
      </w:pPr>
      <w:r>
        <w:rPr>
          <w:b w:val="0"/>
        </w:rPr>
        <w:t xml:space="preserve">  </w:t>
      </w:r>
      <w:r>
        <w:t xml:space="preserve">j) Cudzia mena </w:t>
      </w:r>
      <w:r>
        <w:rPr>
          <w:b w:val="0"/>
        </w:rPr>
        <w:t xml:space="preserve"> </w:t>
      </w:r>
    </w:p>
    <w:p w:rsidR="00190997" w:rsidRDefault="003C02E9">
      <w:pPr>
        <w:ind w:left="283" w:right="220" w:hanging="214"/>
      </w:pPr>
      <w:r>
        <w:rPr>
          <w:b/>
        </w:rPr>
        <w:t xml:space="preserve">     Majetok a záväzky vyjadrené v cudzej mene sa ku dňu uskutočnenia účtovného prípadu</w:t>
      </w:r>
      <w:r>
        <w:t xml:space="preserve"> prepočítavajú na menu euro referenčným výmenným kurzom určeným a vyhláseným Európskou centrálnou bankou alebo Národnou bankou Slovenska v deň predchádzajúci dňu uskutočnenia účtovného prípadu.  </w:t>
      </w:r>
      <w:r>
        <w:rPr>
          <w:b/>
        </w:rPr>
        <w:t>Majetok a záväzky vyjadrené v cudzej mene</w:t>
      </w:r>
      <w:r>
        <w:t xml:space="preserve">  Obec nemala v roku 2021 majetok v cudzej mene  </w:t>
      </w:r>
    </w:p>
    <w:p w:rsidR="00190997" w:rsidRDefault="003C02E9">
      <w:pPr>
        <w:numPr>
          <w:ilvl w:val="0"/>
          <w:numId w:val="1"/>
        </w:numPr>
        <w:spacing w:line="270" w:lineRule="auto"/>
        <w:ind w:left="331" w:right="126" w:hanging="262"/>
        <w:jc w:val="left"/>
      </w:pPr>
      <w:r>
        <w:rPr>
          <w:b/>
        </w:rPr>
        <w:t xml:space="preserve">Zásady pre vykazovanie transferov. </w:t>
      </w:r>
      <w:r>
        <w:t xml:space="preserve"> </w:t>
      </w:r>
    </w:p>
    <w:p w:rsidR="00190997" w:rsidRDefault="003C02E9">
      <w:pPr>
        <w:ind w:left="283" w:right="126" w:hanging="214"/>
      </w:pPr>
      <w:r>
        <w:rPr>
          <w:b/>
        </w:rPr>
        <w:t xml:space="preserve">    O nároku na dotácie zo štátneho rozpočtu</w:t>
      </w:r>
      <w:r>
        <w:t xml:space="preserve"> sa účtuje, ak je takmer isté, že sa splnia všetky podmienky súvisiace s dotáciou a súčasne, že sa dotácia poskytne.   </w:t>
      </w:r>
    </w:p>
    <w:p w:rsidR="00190997" w:rsidRDefault="003C02E9">
      <w:pPr>
        <w:ind w:left="284" w:right="126"/>
      </w:pPr>
      <w:r>
        <w:rPr>
          <w:b/>
        </w:rPr>
        <w:t xml:space="preserve">Bežný transfer </w:t>
      </w:r>
      <w:r>
        <w:rPr>
          <w:b/>
          <w:u w:val="single" w:color="000000"/>
        </w:rPr>
        <w:t>od cudzích subjektov</w:t>
      </w:r>
      <w:r>
        <w:t xml:space="preserve"> - sa  zúčtuje do výnosov  vo vecnej a časovej súvislosti s nákladmi.   </w:t>
      </w:r>
    </w:p>
    <w:p w:rsidR="00190997" w:rsidRDefault="003C02E9">
      <w:pPr>
        <w:ind w:left="79" w:right="126"/>
      </w:pPr>
      <w:r>
        <w:rPr>
          <w:b/>
        </w:rPr>
        <w:t xml:space="preserve">    Bežný transfer </w:t>
      </w:r>
      <w:r>
        <w:rPr>
          <w:b/>
          <w:u w:val="single" w:color="000000"/>
        </w:rPr>
        <w:t>poskytnutý cudzím subjektom</w:t>
      </w:r>
      <w:r>
        <w:t xml:space="preserve"> - sa  zúčtuje do nákladov po splnení podmienok.  </w:t>
      </w:r>
    </w:p>
    <w:p w:rsidR="00190997" w:rsidRDefault="003C02E9">
      <w:pPr>
        <w:ind w:left="283" w:right="126" w:hanging="214"/>
      </w:pPr>
      <w:r>
        <w:rPr>
          <w:b/>
        </w:rPr>
        <w:lastRenderedPageBreak/>
        <w:t xml:space="preserve">    Kapitálový transfer </w:t>
      </w:r>
      <w:r>
        <w:rPr>
          <w:b/>
          <w:u w:val="single" w:color="000000"/>
        </w:rPr>
        <w:t>od cudzích subjektov</w:t>
      </w:r>
      <w:r>
        <w:t xml:space="preserve"> - sa  zúčtuje do výnosov  vo vecnej a časovej súvislosti s  nákladmi (napr. s odpismi, s opravnou položkou, so zostatkovou hodnotou vyradeného dlhodobého majetku).   </w:t>
      </w:r>
    </w:p>
    <w:p w:rsidR="00190997" w:rsidRDefault="003C02E9">
      <w:pPr>
        <w:ind w:left="79" w:right="126"/>
      </w:pPr>
      <w:r>
        <w:rPr>
          <w:b/>
        </w:rPr>
        <w:t xml:space="preserve">    Kapitálový transfer </w:t>
      </w:r>
      <w:r>
        <w:rPr>
          <w:b/>
          <w:u w:val="single" w:color="000000"/>
        </w:rPr>
        <w:t>poskytnutý cudzím subjektom</w:t>
      </w:r>
      <w:r>
        <w:t xml:space="preserve"> - sa  zúčtuje do nákladov po splnení podmienok.   </w:t>
      </w:r>
    </w:p>
    <w:p w:rsidR="00190997" w:rsidRDefault="003C02E9">
      <w:pPr>
        <w:numPr>
          <w:ilvl w:val="0"/>
          <w:numId w:val="1"/>
        </w:numPr>
        <w:ind w:left="331" w:right="126" w:hanging="262"/>
        <w:jc w:val="left"/>
      </w:pPr>
      <w:r>
        <w:t xml:space="preserve">Účtovná jednotka </w:t>
      </w:r>
      <w:r>
        <w:rPr>
          <w:b/>
        </w:rPr>
        <w:t>nie je</w:t>
      </w:r>
      <w:r>
        <w:t xml:space="preserve"> platiteľom dane z pridanej hodnoty. V prípadoch, keď dodávatelia sú platiteľmi   DPH, fakturovaná DPH je súčasťou ocenenia dlhodobého majetku, zásob, nákladov.  </w:t>
      </w:r>
    </w:p>
    <w:p w:rsidR="00190997" w:rsidRDefault="003C02E9">
      <w:pPr>
        <w:spacing w:after="2" w:line="259" w:lineRule="auto"/>
        <w:ind w:left="46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spacing w:after="80" w:line="259" w:lineRule="auto"/>
        <w:ind w:left="46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spacing w:after="42" w:line="259" w:lineRule="auto"/>
        <w:ind w:left="10" w:right="135"/>
        <w:jc w:val="center"/>
      </w:pPr>
      <w:r>
        <w:rPr>
          <w:b/>
          <w:sz w:val="24"/>
        </w:rPr>
        <w:t>Čl. III</w:t>
      </w:r>
      <w:r>
        <w:rPr>
          <w:b/>
          <w:sz w:val="22"/>
        </w:rPr>
        <w:t xml:space="preserve"> </w:t>
      </w:r>
    </w:p>
    <w:p w:rsidR="00190997" w:rsidRDefault="003C02E9">
      <w:pPr>
        <w:spacing w:after="3" w:line="259" w:lineRule="auto"/>
        <w:ind w:left="10" w:right="23"/>
        <w:jc w:val="center"/>
      </w:pPr>
      <w:r>
        <w:rPr>
          <w:b/>
          <w:sz w:val="24"/>
        </w:rPr>
        <w:t xml:space="preserve">INFORMÁCIE O ÚDAJOCH NA STRANE AKTÍV SÚVAHY </w:t>
      </w:r>
    </w:p>
    <w:p w:rsidR="00190997" w:rsidRDefault="003C02E9">
      <w:pPr>
        <w:spacing w:after="29" w:line="259" w:lineRule="auto"/>
        <w:ind w:left="48" w:right="0" w:firstLine="0"/>
        <w:jc w:val="center"/>
      </w:pPr>
      <w:r>
        <w:rPr>
          <w:b/>
          <w:sz w:val="24"/>
        </w:rPr>
        <w:t xml:space="preserve"> </w:t>
      </w:r>
    </w:p>
    <w:p w:rsidR="00190997" w:rsidRDefault="003C02E9">
      <w:pPr>
        <w:pStyle w:val="Nadpis1"/>
        <w:spacing w:after="1" w:line="257" w:lineRule="auto"/>
        <w:ind w:left="137" w:right="0"/>
        <w:jc w:val="left"/>
      </w:pPr>
      <w:r>
        <w:t xml:space="preserve">A) Neobežný majetok  </w:t>
      </w:r>
    </w:p>
    <w:p w:rsidR="00190997" w:rsidRDefault="003C02E9">
      <w:pPr>
        <w:spacing w:after="0" w:line="259" w:lineRule="auto"/>
        <w:ind w:left="142" w:right="0" w:firstLine="0"/>
        <w:jc w:val="left"/>
      </w:pPr>
      <w:r>
        <w:rPr>
          <w:sz w:val="18"/>
        </w:rPr>
        <w:t xml:space="preserve"> </w:t>
      </w:r>
    </w:p>
    <w:p w:rsidR="00190997" w:rsidRDefault="003C02E9">
      <w:pPr>
        <w:pStyle w:val="Nadpis2"/>
        <w:ind w:left="79"/>
      </w:pPr>
      <w:r>
        <w:t xml:space="preserve">1. Dlhodobý nehmotný majetok a dlhodobý hmotný majetok  </w:t>
      </w:r>
    </w:p>
    <w:p w:rsidR="00190997" w:rsidRDefault="003C02E9">
      <w:pPr>
        <w:pStyle w:val="Nadpis3"/>
        <w:ind w:left="79"/>
      </w:pPr>
      <w:r>
        <w:t>a) Prehľad o pohybe dlhodobého nehmotného majetku a dlhodobého hmotného</w:t>
      </w:r>
      <w:r>
        <w:rPr>
          <w:b w:val="0"/>
        </w:rPr>
        <w:t xml:space="preserve"> </w:t>
      </w:r>
      <w:r>
        <w:t xml:space="preserve"> </w:t>
      </w:r>
    </w:p>
    <w:p w:rsidR="00190997" w:rsidRDefault="003C02E9">
      <w:pPr>
        <w:spacing w:after="31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ind w:left="79" w:right="126"/>
      </w:pPr>
      <w:r>
        <w:t>Prehľad o pohybe dlhodobého nehmotného a dlhodobého hmotného majetku od 1.januára 202</w:t>
      </w:r>
      <w:r w:rsidR="009C133F">
        <w:t>3</w:t>
      </w:r>
      <w:r>
        <w:t xml:space="preserve"> do 31. decembra 202</w:t>
      </w:r>
      <w:r w:rsidR="009C133F">
        <w:t>3</w:t>
      </w:r>
      <w:r>
        <w:t xml:space="preserve"> je uvedený v tabuľkovej časti poznámok - tabuľka č. 1.  </w:t>
      </w:r>
    </w:p>
    <w:p w:rsidR="00190997" w:rsidRDefault="003C02E9">
      <w:pPr>
        <w:spacing w:after="30" w:line="259" w:lineRule="auto"/>
        <w:ind w:left="70" w:right="0" w:firstLine="0"/>
        <w:jc w:val="left"/>
      </w:pPr>
      <w:r>
        <w:rPr>
          <w:b/>
        </w:rPr>
        <w:t xml:space="preserve"> </w:t>
      </w:r>
    </w:p>
    <w:p w:rsidR="00190997" w:rsidRDefault="003C02E9">
      <w:pPr>
        <w:spacing w:line="270" w:lineRule="auto"/>
        <w:ind w:left="79" w:right="0"/>
        <w:jc w:val="left"/>
      </w:pPr>
      <w:r>
        <w:rPr>
          <w:b/>
        </w:rPr>
        <w:t xml:space="preserve">Významné pohyby položiek majetku sú najmä: </w:t>
      </w:r>
    </w:p>
    <w:p w:rsidR="00190997" w:rsidRDefault="003C02E9">
      <w:pPr>
        <w:spacing w:after="0" w:line="259" w:lineRule="auto"/>
        <w:ind w:left="70" w:right="0" w:firstLine="0"/>
        <w:jc w:val="left"/>
      </w:pPr>
      <w:r>
        <w:rPr>
          <w:b/>
        </w:rPr>
        <w:t xml:space="preserve"> </w:t>
      </w:r>
    </w:p>
    <w:p w:rsidR="00190997" w:rsidRDefault="003C02E9">
      <w:pPr>
        <w:spacing w:line="270" w:lineRule="auto"/>
        <w:ind w:left="10" w:right="0"/>
        <w:jc w:val="left"/>
      </w:pPr>
      <w:r>
        <w:rPr>
          <w:b/>
        </w:rPr>
        <w:t xml:space="preserve">zaradenie majetku: </w:t>
      </w:r>
      <w:r>
        <w:t xml:space="preserve"> </w:t>
      </w:r>
    </w:p>
    <w:p w:rsidR="00190997" w:rsidRDefault="00437EEB">
      <w:pPr>
        <w:numPr>
          <w:ilvl w:val="0"/>
          <w:numId w:val="2"/>
        </w:numPr>
        <w:ind w:right="126" w:hanging="233"/>
      </w:pPr>
      <w:r>
        <w:t>WIFI pre Teba – internet pre verejnosť                                                                                   15 000,00</w:t>
      </w:r>
      <w:r w:rsidR="003C02E9">
        <w:t xml:space="preserve">€ </w:t>
      </w:r>
    </w:p>
    <w:p w:rsidR="00437EEB" w:rsidRDefault="00437EEB">
      <w:pPr>
        <w:numPr>
          <w:ilvl w:val="0"/>
          <w:numId w:val="2"/>
        </w:numPr>
        <w:ind w:right="126" w:hanging="233"/>
      </w:pPr>
      <w:r>
        <w:t xml:space="preserve">Územný plán obce, </w:t>
      </w:r>
      <w:proofErr w:type="spellStart"/>
      <w:r>
        <w:t>ZaD</w:t>
      </w:r>
      <w:proofErr w:type="spellEnd"/>
      <w:r>
        <w:t xml:space="preserve">                                                                                                            2 139,72€</w:t>
      </w:r>
    </w:p>
    <w:p w:rsidR="009C133F" w:rsidRDefault="009C133F">
      <w:pPr>
        <w:numPr>
          <w:ilvl w:val="0"/>
          <w:numId w:val="2"/>
        </w:numPr>
        <w:ind w:right="126" w:hanging="233"/>
      </w:pPr>
      <w:r>
        <w:t>Kanalizácia MŠ                                                                                                                         4 598,00€</w:t>
      </w:r>
    </w:p>
    <w:p w:rsidR="00190997" w:rsidRDefault="003C02E9">
      <w:pPr>
        <w:spacing w:after="0" w:line="259" w:lineRule="auto"/>
        <w:ind w:left="70" w:right="0" w:firstLine="0"/>
        <w:jc w:val="left"/>
      </w:pPr>
      <w:r>
        <w:t xml:space="preserve"> </w:t>
      </w:r>
    </w:p>
    <w:p w:rsidR="00190997" w:rsidRDefault="003C02E9">
      <w:pPr>
        <w:spacing w:after="32" w:line="259" w:lineRule="auto"/>
        <w:ind w:left="84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:rsidR="00190997" w:rsidRDefault="003C02E9">
      <w:pPr>
        <w:ind w:left="79" w:right="220"/>
      </w:pPr>
      <w:r>
        <w:t>Prírastky dlhodobého hmotného majetku v roku 202</w:t>
      </w:r>
      <w:r w:rsidR="009C133F">
        <w:t>3</w:t>
      </w:r>
      <w:r>
        <w:t xml:space="preserve"> boli v účtovnej jednotke zaevidované a účtované ako prírastky na účte stavieb</w:t>
      </w:r>
      <w:r w:rsidR="009C133F">
        <w:t xml:space="preserve"> a ostatného dlhodobého nehmotného majetku</w:t>
      </w:r>
      <w:r>
        <w:t>, a</w:t>
      </w:r>
      <w:r w:rsidR="009C133F">
        <w:t> </w:t>
      </w:r>
      <w:r>
        <w:t>to</w:t>
      </w:r>
      <w:r w:rsidR="009C133F">
        <w:t xml:space="preserve"> kanalizácia MŠ v celkovej výške 4598,00€. územný plán obce </w:t>
      </w:r>
      <w:proofErr w:type="spellStart"/>
      <w:r w:rsidR="009C133F">
        <w:t>ZaD</w:t>
      </w:r>
      <w:proofErr w:type="spellEnd"/>
      <w:r w:rsidR="009C133F">
        <w:t xml:space="preserve"> v celkovej výške 2139,72 a WIFI pre Teba-internet pre verejnosť v celkovej výške 15 000€</w:t>
      </w:r>
      <w:r>
        <w:t xml:space="preserve">  </w:t>
      </w:r>
      <w:r w:rsidR="009C133F">
        <w:t>.</w:t>
      </w:r>
    </w:p>
    <w:p w:rsidR="00190997" w:rsidRDefault="003C02E9">
      <w:pPr>
        <w:spacing w:after="33" w:line="259" w:lineRule="auto"/>
        <w:ind w:left="84" w:right="0" w:firstLine="0"/>
        <w:jc w:val="left"/>
      </w:pPr>
      <w:r>
        <w:rPr>
          <w:color w:val="FF0000"/>
        </w:rPr>
        <w:t xml:space="preserve">  </w:t>
      </w:r>
      <w:r>
        <w:t xml:space="preserve">  </w:t>
      </w:r>
    </w:p>
    <w:p w:rsidR="00190997" w:rsidRDefault="003C02E9">
      <w:pPr>
        <w:spacing w:after="2" w:line="259" w:lineRule="auto"/>
        <w:ind w:left="0" w:right="0" w:firstLine="0"/>
        <w:jc w:val="left"/>
      </w:pPr>
      <w:r>
        <w:rPr>
          <w:b/>
        </w:rPr>
        <w:t xml:space="preserve">b) </w:t>
      </w:r>
      <w:r>
        <w:rPr>
          <w:b/>
          <w:u w:val="single" w:color="000000"/>
        </w:rPr>
        <w:t>Spôsob a výška poistenia dlhodobého nehmotného a hmotného majetku</w:t>
      </w:r>
      <w:r>
        <w:rPr>
          <w:b/>
        </w:rPr>
        <w:t xml:space="preserve"> </w:t>
      </w:r>
      <w:r>
        <w:t xml:space="preserve"> </w:t>
      </w:r>
    </w:p>
    <w:p w:rsidR="00190997" w:rsidRDefault="003C02E9">
      <w:pPr>
        <w:spacing w:after="33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spacing w:after="48"/>
        <w:ind w:left="79" w:right="126"/>
      </w:pPr>
      <w:r>
        <w:t>V roku 202</w:t>
      </w:r>
      <w:r w:rsidR="009C133F">
        <w:t>3</w:t>
      </w:r>
      <w:r>
        <w:t xml:space="preserve"> bol majetok obce poistený v poisťovni Komunálna poisťovňa </w:t>
      </w:r>
      <w:proofErr w:type="spellStart"/>
      <w:r>
        <w:t>a.s</w:t>
      </w:r>
      <w:proofErr w:type="spellEnd"/>
      <w:r>
        <w:t xml:space="preserve">. Bratislava. Prehľad druhu poisteného majetku, poistnej sumy, spôsobu poistenia a výšky ročného poistného je uvedený v nasledovnej tabuľke :  </w:t>
      </w:r>
    </w:p>
    <w:tbl>
      <w:tblPr>
        <w:tblStyle w:val="TableGrid"/>
        <w:tblpPr w:vertAnchor="text" w:tblpX="90" w:tblpY="-281"/>
        <w:tblOverlap w:val="never"/>
        <w:tblW w:w="9214" w:type="dxa"/>
        <w:tblInd w:w="0" w:type="dxa"/>
        <w:tblCellMar>
          <w:top w:w="33" w:type="dxa"/>
          <w:left w:w="107" w:type="dxa"/>
          <w:right w:w="1" w:type="dxa"/>
        </w:tblCellMar>
        <w:tblLook w:val="04A0" w:firstRow="1" w:lastRow="0" w:firstColumn="1" w:lastColumn="0" w:noHBand="0" w:noVBand="1"/>
      </w:tblPr>
      <w:tblGrid>
        <w:gridCol w:w="3480"/>
        <w:gridCol w:w="1538"/>
        <w:gridCol w:w="2805"/>
        <w:gridCol w:w="1391"/>
      </w:tblGrid>
      <w:tr w:rsidR="00190997">
        <w:trPr>
          <w:trHeight w:val="76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lastRenderedPageBreak/>
              <w:t xml:space="preserve">Druh poisteného majetku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</w:rPr>
              <w:t xml:space="preserve">Poistná suma </w:t>
            </w:r>
            <w: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Spôsob poistenia </w:t>
            </w:r>
            <w: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25" w:line="252" w:lineRule="auto"/>
              <w:ind w:left="0" w:right="0" w:firstLine="0"/>
              <w:jc w:val="center"/>
            </w:pPr>
            <w:r>
              <w:rPr>
                <w:b/>
              </w:rPr>
              <w:t xml:space="preserve">Výška poistenia v € </w:t>
            </w:r>
          </w:p>
          <w:p w:rsidR="00190997" w:rsidRDefault="003C02E9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(ročné) </w:t>
            </w:r>
            <w:r>
              <w:t xml:space="preserve"> </w:t>
            </w:r>
          </w:p>
        </w:tc>
      </w:tr>
      <w:tr w:rsidR="00190997">
        <w:trPr>
          <w:trHeight w:val="49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Dlhodobý hmotný nehnuteľný majetok - stavby – obecné budovy a majetok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18"/>
              </w:rPr>
              <w:t>1  875 635, 84 €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Združený a  ostatný živel, odcudzenie a vandalizmus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 xml:space="preserve">1 028,05 </w:t>
            </w:r>
          </w:p>
        </w:tc>
      </w:tr>
      <w:tr w:rsidR="00190997">
        <w:trPr>
          <w:trHeight w:val="49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Dlhodobý hmotný nehnuteľný majetok - stavby  - Budova a majetok MŠ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18"/>
              </w:rPr>
              <w:t xml:space="preserve">258 879,37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" w:right="0" w:firstLine="0"/>
            </w:pPr>
            <w:r>
              <w:rPr>
                <w:sz w:val="18"/>
              </w:rPr>
              <w:t xml:space="preserve">Združený živel – poškodenie alebo zničenie majetku 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>124,26</w:t>
            </w: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190997">
        <w:trPr>
          <w:trHeight w:val="49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Dlhodobý hmotný nehnuteľný majetok - stavby  - Námestie </w:t>
            </w:r>
            <w:proofErr w:type="spellStart"/>
            <w:r>
              <w:rPr>
                <w:sz w:val="18"/>
              </w:rPr>
              <w:t>Ladomer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18"/>
              </w:rPr>
              <w:t xml:space="preserve">620 000,- €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Združený živel , odcudzenie a vandalizmus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>247,59</w:t>
            </w: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190997">
        <w:trPr>
          <w:trHeight w:val="497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Dlhodobý hmotný nehnuteľný majetok - stavby  -Multifunkčné ihrisko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11" w:firstLine="0"/>
              <w:jc w:val="right"/>
            </w:pPr>
            <w:r>
              <w:rPr>
                <w:sz w:val="18"/>
              </w:rPr>
              <w:t xml:space="preserve">46 471,48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Združený živel a vandalizmus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>98,26</w:t>
            </w: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190997">
        <w:trPr>
          <w:trHeight w:val="49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Dlhodobý hmotný nehnuteľný majetok - stavby  -Zberný dvor a stojiská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11" w:firstLine="0"/>
              <w:jc w:val="right"/>
            </w:pPr>
            <w:r>
              <w:rPr>
                <w:sz w:val="18"/>
              </w:rPr>
              <w:t xml:space="preserve">61 667,13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>Združený a  ostatný živel, odcudzenie a vandalizmus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>82,51</w:t>
            </w: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190997">
        <w:trPr>
          <w:trHeight w:val="722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10" w:line="286" w:lineRule="auto"/>
              <w:ind w:left="0" w:right="0" w:firstLine="0"/>
              <w:jc w:val="left"/>
            </w:pPr>
            <w:r>
              <w:rPr>
                <w:sz w:val="18"/>
              </w:rPr>
              <w:t xml:space="preserve">Dlhodobý hm. nehnuteľný majetok - stavby  -rekonštrukcia MK Horný </w:t>
            </w:r>
          </w:p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8"/>
              </w:rPr>
              <w:t>Ladomer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11" w:firstLine="0"/>
              <w:jc w:val="right"/>
            </w:pPr>
            <w:r>
              <w:rPr>
                <w:sz w:val="18"/>
              </w:rPr>
              <w:t xml:space="preserve">87 530,00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Združený živel a vandalizmus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E10C19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18"/>
              </w:rPr>
              <w:t>294,26</w:t>
            </w:r>
            <w:r w:rsidR="003C02E9">
              <w:rPr>
                <w:sz w:val="18"/>
              </w:rPr>
              <w:t xml:space="preserve"> </w:t>
            </w:r>
            <w:r w:rsidR="003C02E9">
              <w:rPr>
                <w:color w:val="FF0000"/>
                <w:sz w:val="18"/>
              </w:rPr>
              <w:t xml:space="preserve"> </w:t>
            </w:r>
          </w:p>
        </w:tc>
      </w:tr>
      <w:tr w:rsidR="00190997">
        <w:trPr>
          <w:trHeight w:val="500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Dlhodobý hmotný hnuteľný majetok – vnútorné vybavenie - MŠ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 xml:space="preserve">3 921,06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Združený živel a krádež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 xml:space="preserve">29,80 </w:t>
            </w:r>
          </w:p>
        </w:tc>
      </w:tr>
      <w:tr w:rsidR="00190997">
        <w:trPr>
          <w:trHeight w:val="722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399" w:firstLine="0"/>
              <w:jc w:val="left"/>
            </w:pPr>
            <w:r>
              <w:rPr>
                <w:sz w:val="18"/>
              </w:rPr>
              <w:t xml:space="preserve">Dlhodobý hmotný hnuteľný majetok – Motorové vozidlá obce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568" w:right="0" w:firstLine="24"/>
              <w:jc w:val="left"/>
            </w:pPr>
            <w:r>
              <w:rPr>
                <w:sz w:val="18"/>
              </w:rPr>
              <w:t xml:space="preserve">Do výšky  50 000 €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" w:right="412" w:firstLine="0"/>
            </w:pPr>
            <w:r>
              <w:rPr>
                <w:sz w:val="18"/>
              </w:rPr>
              <w:t xml:space="preserve">povinné havarijné a zmluvné poistenie dopravných prostriedkov  </w:t>
            </w:r>
            <w:r>
              <w:rPr>
                <w:b/>
                <w:sz w:val="18"/>
              </w:rPr>
              <w:t>spolu:</w:t>
            </w:r>
            <w:r>
              <w:rPr>
                <w:sz w:val="18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E10C1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>1061,74</w:t>
            </w:r>
            <w:r w:rsidR="003C02E9">
              <w:rPr>
                <w:sz w:val="18"/>
              </w:rPr>
              <w:t xml:space="preserve"> </w:t>
            </w:r>
          </w:p>
        </w:tc>
      </w:tr>
      <w:tr w:rsidR="00190997">
        <w:trPr>
          <w:trHeight w:val="49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Poistenie všeobecnej zodpovednosti za škodu – poistenie detí v MŠ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 xml:space="preserve">20 obyvateľov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Všeobecná zodpovednosť za škodu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>32,40</w:t>
            </w: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190997">
        <w:trPr>
          <w:trHeight w:val="51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Poistenie všeobecnej zodpovednosti za škodu miest a obcí na </w:t>
            </w:r>
            <w:proofErr w:type="spellStart"/>
            <w:r>
              <w:rPr>
                <w:sz w:val="18"/>
              </w:rPr>
              <w:t>verej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priestranstv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 xml:space="preserve">880 obyvateľov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Všeobecná zodpovednosť za škodu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>39,33</w:t>
            </w: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190997">
        <w:trPr>
          <w:trHeight w:val="283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80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8C601A">
            <w:pPr>
              <w:spacing w:after="0" w:line="259" w:lineRule="auto"/>
              <w:ind w:left="0" w:right="109" w:firstLine="0"/>
              <w:jc w:val="right"/>
            </w:pPr>
            <w:r>
              <w:rPr>
                <w:b/>
              </w:rPr>
              <w:t>3038,20</w:t>
            </w:r>
            <w:r w:rsidR="003C02E9">
              <w:rPr>
                <w:b/>
              </w:rPr>
              <w:t xml:space="preserve"> </w:t>
            </w:r>
          </w:p>
        </w:tc>
      </w:tr>
    </w:tbl>
    <w:p w:rsidR="00190997" w:rsidRDefault="003C02E9">
      <w:pPr>
        <w:spacing w:after="0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ind w:left="79" w:right="126"/>
      </w:pPr>
      <w:r>
        <w:t xml:space="preserve">Dopravné prostriedky, ktorých vlastníkom je Obec majú uzatvorené havarijné poistenie  a povinné zmluvné poistenie zodpovednosti za škodu spôsobenú prevádzkou motorového vozidla v poisťovni Allianz - Slovenská poisťovňa, </w:t>
      </w:r>
      <w:proofErr w:type="spellStart"/>
      <w:r>
        <w:t>a.s</w:t>
      </w:r>
      <w:proofErr w:type="spellEnd"/>
      <w:r>
        <w:t xml:space="preserve">., Bratislava. Povinné zmluvné poistenie zodpovednosti za škodu spôsobenú prevádzkou motorového vozidla a havarijné poistenie osobného automobilu škoda Rapid ZH  893 B7 bolo uzatvorené s poisťovňou Komunálna poisťovňa </w:t>
      </w:r>
      <w:proofErr w:type="spellStart"/>
      <w:r>
        <w:t>a.s</w:t>
      </w:r>
      <w:proofErr w:type="spellEnd"/>
      <w:r>
        <w:t xml:space="preserve">. Bratislava.    </w:t>
      </w:r>
    </w:p>
    <w:p w:rsidR="00190997" w:rsidRDefault="003C02E9">
      <w:pPr>
        <w:spacing w:after="35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ind w:left="79" w:right="126"/>
      </w:pPr>
      <w:r>
        <w:t xml:space="preserve">Na majetok obce nie je zriadené záložné právo.  </w:t>
      </w:r>
    </w:p>
    <w:p w:rsidR="00190997" w:rsidRDefault="003C02E9">
      <w:pPr>
        <w:spacing w:after="27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pStyle w:val="Nadpis3"/>
        <w:ind w:left="79"/>
      </w:pPr>
      <w:r>
        <w:t xml:space="preserve">c) opis a hodnota dlhodobého majetku vo vlastníctve účtovnej jednotky   </w:t>
      </w:r>
    </w:p>
    <w:tbl>
      <w:tblPr>
        <w:tblStyle w:val="TableGrid"/>
        <w:tblW w:w="9359" w:type="dxa"/>
        <w:tblInd w:w="89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4738"/>
        <w:gridCol w:w="2453"/>
        <w:gridCol w:w="2168"/>
      </w:tblGrid>
      <w:tr w:rsidR="00190997">
        <w:trPr>
          <w:trHeight w:val="499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704" w:right="0" w:hanging="1087"/>
            </w:pPr>
            <w:r>
              <w:rPr>
                <w:b/>
                <w:sz w:val="18"/>
              </w:rPr>
              <w:t xml:space="preserve">Majetok, ku ktorému má účtovná jednotka  vlastnícke právo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773" w:right="409" w:firstLine="0"/>
            </w:pPr>
            <w:r>
              <w:rPr>
                <w:b/>
                <w:sz w:val="18"/>
              </w:rPr>
              <w:t>Suma  v EUR k   31.12.202</w:t>
            </w:r>
            <w:r w:rsidR="008C601A">
              <w:rPr>
                <w:b/>
                <w:sz w:val="18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437" w:right="445" w:firstLine="14"/>
            </w:pPr>
            <w:r>
              <w:rPr>
                <w:b/>
                <w:sz w:val="18"/>
              </w:rPr>
              <w:t>Suma  v EUR k   31.12.202</w:t>
            </w:r>
            <w:r w:rsidR="008C601A">
              <w:rPr>
                <w:b/>
                <w:sz w:val="18"/>
              </w:rPr>
              <w:t>3</w:t>
            </w:r>
          </w:p>
        </w:tc>
      </w:tr>
      <w:tr w:rsidR="00190997">
        <w:trPr>
          <w:trHeight w:val="28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8"/>
              </w:rPr>
              <w:t xml:space="preserve">Pozemky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4" w:firstLine="0"/>
              <w:jc w:val="right"/>
            </w:pPr>
            <w:r>
              <w:rPr>
                <w:sz w:val="18"/>
              </w:rPr>
              <w:t xml:space="preserve">           </w:t>
            </w:r>
            <w:r w:rsidR="008C601A">
              <w:rPr>
                <w:sz w:val="18"/>
              </w:rPr>
              <w:t xml:space="preserve">216 131,96 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tabs>
                <w:tab w:val="right" w:pos="2168"/>
              </w:tabs>
              <w:spacing w:after="0" w:line="259" w:lineRule="auto"/>
              <w:ind w:left="-17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          216 131,96  </w:t>
            </w:r>
          </w:p>
        </w:tc>
      </w:tr>
      <w:tr w:rsidR="00190997">
        <w:trPr>
          <w:trHeight w:val="286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8"/>
              </w:rPr>
              <w:t xml:space="preserve">Budovy, stavby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8C601A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4 582 942,33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8C601A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18"/>
              </w:rPr>
              <w:t>4 587 540,33</w:t>
            </w:r>
            <w:r w:rsidR="003C02E9">
              <w:rPr>
                <w:sz w:val="18"/>
              </w:rPr>
              <w:t xml:space="preserve"> </w:t>
            </w:r>
          </w:p>
        </w:tc>
      </w:tr>
      <w:tr w:rsidR="00190997">
        <w:trPr>
          <w:trHeight w:val="28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8"/>
              </w:rPr>
              <w:t xml:space="preserve">Stroje, prístroje a zariadenia, inventár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8C601A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18"/>
              </w:rPr>
              <w:t xml:space="preserve">                    267 919,30 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26" w:firstLine="0"/>
              <w:jc w:val="right"/>
            </w:pPr>
            <w:r>
              <w:rPr>
                <w:sz w:val="18"/>
              </w:rPr>
              <w:t xml:space="preserve">                    </w:t>
            </w:r>
            <w:r w:rsidR="008C601A">
              <w:rPr>
                <w:sz w:val="18"/>
              </w:rPr>
              <w:t>282 919,30</w:t>
            </w:r>
            <w:r>
              <w:rPr>
                <w:sz w:val="18"/>
              </w:rPr>
              <w:t xml:space="preserve">  </w:t>
            </w:r>
          </w:p>
        </w:tc>
      </w:tr>
      <w:tr w:rsidR="00190997">
        <w:trPr>
          <w:trHeight w:val="286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8"/>
              </w:rPr>
              <w:t xml:space="preserve">Dopravné prostriedky  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 xml:space="preserve">                      61 548,80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8"/>
              </w:rPr>
              <w:t xml:space="preserve">                      61 548,80 </w:t>
            </w:r>
          </w:p>
        </w:tc>
      </w:tr>
      <w:tr w:rsidR="00190997">
        <w:trPr>
          <w:trHeight w:val="289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8"/>
              </w:rPr>
              <w:t>Dlhodobý nehmotný majetok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8C601A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18"/>
              </w:rPr>
              <w:t xml:space="preserve">27 067,06 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tabs>
                <w:tab w:val="right" w:pos="2168"/>
              </w:tabs>
              <w:spacing w:after="0" w:line="259" w:lineRule="auto"/>
              <w:ind w:left="-14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 w:rsidR="008C601A">
              <w:rPr>
                <w:sz w:val="18"/>
              </w:rPr>
              <w:t>29 206,78</w:t>
            </w:r>
            <w:r>
              <w:rPr>
                <w:sz w:val="18"/>
              </w:rPr>
              <w:t xml:space="preserve">  </w:t>
            </w:r>
          </w:p>
        </w:tc>
      </w:tr>
    </w:tbl>
    <w:p w:rsidR="00190997" w:rsidRDefault="003C02E9">
      <w:pPr>
        <w:pStyle w:val="Nadpis2"/>
        <w:ind w:left="79"/>
      </w:pPr>
      <w:r>
        <w:t xml:space="preserve">2. Dlhodobý finančný majetok   </w:t>
      </w:r>
    </w:p>
    <w:p w:rsidR="00190997" w:rsidRDefault="003C02E9">
      <w:pPr>
        <w:pStyle w:val="Nadpis3"/>
        <w:ind w:left="79"/>
      </w:pPr>
      <w:r>
        <w:t xml:space="preserve">a) Prehľad o pohybe dlhodobého finančného majetku   </w:t>
      </w:r>
    </w:p>
    <w:p w:rsidR="00190997" w:rsidRDefault="003C02E9">
      <w:pPr>
        <w:spacing w:after="40"/>
        <w:ind w:left="79" w:right="126"/>
      </w:pPr>
      <w:r>
        <w:t>Prehľad dlhodobého finančného majetku účtovnej jednotky majetku od 1.januára 202</w:t>
      </w:r>
      <w:r w:rsidR="008C601A">
        <w:t>3</w:t>
      </w:r>
      <w:r>
        <w:t xml:space="preserve"> do 31. decembra 202</w:t>
      </w:r>
      <w:r w:rsidR="008C601A">
        <w:t>3</w:t>
      </w:r>
      <w:r>
        <w:t xml:space="preserve"> je uvedený v tabuľkovej časti poznámok - tabuľka č. 1.  </w:t>
      </w:r>
    </w:p>
    <w:p w:rsidR="00190997" w:rsidRDefault="003C02E9">
      <w:pPr>
        <w:spacing w:after="25" w:line="259" w:lineRule="auto"/>
        <w:ind w:left="84" w:right="0" w:firstLine="0"/>
        <w:jc w:val="left"/>
      </w:pPr>
      <w:r>
        <w:rPr>
          <w:b/>
        </w:rPr>
        <w:t xml:space="preserve"> </w:t>
      </w:r>
      <w:r>
        <w:rPr>
          <w:sz w:val="24"/>
        </w:rPr>
        <w:t xml:space="preserve"> </w:t>
      </w:r>
    </w:p>
    <w:p w:rsidR="00190997" w:rsidRDefault="003C02E9">
      <w:pPr>
        <w:spacing w:after="42" w:line="259" w:lineRule="auto"/>
        <w:ind w:left="79" w:right="2362"/>
        <w:jc w:val="left"/>
      </w:pPr>
      <w:r>
        <w:rPr>
          <w:b/>
          <w:sz w:val="22"/>
        </w:rPr>
        <w:t xml:space="preserve">3. Majetkové podiely účtovnej jednotky v iných spoločnostiach </w:t>
      </w:r>
      <w:r>
        <w:rPr>
          <w:sz w:val="22"/>
        </w:rPr>
        <w:t xml:space="preserve"> </w:t>
      </w:r>
      <w:r>
        <w:rPr>
          <w:b/>
          <w:sz w:val="22"/>
        </w:rPr>
        <w:t xml:space="preserve"> </w:t>
      </w:r>
      <w:r>
        <w:t xml:space="preserve"> Obec nemá majetkové podiely v iných spoločnostiach .   </w:t>
      </w:r>
    </w:p>
    <w:p w:rsidR="00190997" w:rsidRDefault="003C02E9">
      <w:pPr>
        <w:spacing w:after="91" w:line="259" w:lineRule="auto"/>
        <w:ind w:left="70" w:right="0" w:firstLine="0"/>
        <w:jc w:val="left"/>
      </w:pPr>
      <w:r>
        <w:rPr>
          <w:sz w:val="10"/>
        </w:rPr>
        <w:t xml:space="preserve"> </w:t>
      </w:r>
    </w:p>
    <w:p w:rsidR="00190997" w:rsidRDefault="003C02E9">
      <w:pPr>
        <w:spacing w:after="53" w:line="259" w:lineRule="auto"/>
        <w:ind w:left="70" w:right="0" w:firstLine="0"/>
        <w:jc w:val="left"/>
      </w:pPr>
      <w:r>
        <w:lastRenderedPageBreak/>
        <w:t xml:space="preserve"> </w:t>
      </w:r>
    </w:p>
    <w:p w:rsidR="00190997" w:rsidRDefault="003C02E9">
      <w:pPr>
        <w:pStyle w:val="Nadpis2"/>
        <w:ind w:left="79"/>
      </w:pPr>
      <w:r>
        <w:t xml:space="preserve">4. Dlhové cenné papiere a realizovateľné cenné papiere, dlhodobé pôžičky a ostatný           dlhodobý finančný majetok  </w:t>
      </w:r>
    </w:p>
    <w:p w:rsidR="00190997" w:rsidRDefault="003C02E9">
      <w:pPr>
        <w:spacing w:after="0" w:line="259" w:lineRule="auto"/>
        <w:ind w:left="79" w:right="0"/>
        <w:jc w:val="left"/>
      </w:pPr>
      <w:r>
        <w:t xml:space="preserve">  </w:t>
      </w:r>
      <w:r>
        <w:rPr>
          <w:i/>
        </w:rPr>
        <w:t xml:space="preserve">Viď. tabuľka č. 1  </w:t>
      </w:r>
    </w:p>
    <w:p w:rsidR="00190997" w:rsidRDefault="003C02E9">
      <w:pPr>
        <w:spacing w:after="29" w:line="259" w:lineRule="auto"/>
        <w:ind w:left="70" w:right="0" w:firstLine="0"/>
        <w:jc w:val="left"/>
      </w:pPr>
      <w:r>
        <w:t xml:space="preserve"> </w:t>
      </w:r>
    </w:p>
    <w:p w:rsidR="00190997" w:rsidRDefault="003C02E9">
      <w:pPr>
        <w:ind w:left="79" w:right="126"/>
      </w:pPr>
      <w:r>
        <w:t xml:space="preserve">   Realizovateľné cenné papiere a podiely   </w:t>
      </w:r>
    </w:p>
    <w:tbl>
      <w:tblPr>
        <w:tblStyle w:val="TableGrid"/>
        <w:tblW w:w="9376" w:type="dxa"/>
        <w:tblInd w:w="75" w:type="dxa"/>
        <w:tblCellMar>
          <w:top w:w="87" w:type="dxa"/>
          <w:left w:w="74" w:type="dxa"/>
        </w:tblCellMar>
        <w:tblLook w:val="04A0" w:firstRow="1" w:lastRow="0" w:firstColumn="1" w:lastColumn="0" w:noHBand="0" w:noVBand="1"/>
      </w:tblPr>
      <w:tblGrid>
        <w:gridCol w:w="1050"/>
        <w:gridCol w:w="2497"/>
        <w:gridCol w:w="1243"/>
        <w:gridCol w:w="728"/>
        <w:gridCol w:w="838"/>
        <w:gridCol w:w="1457"/>
        <w:gridCol w:w="1563"/>
      </w:tblGrid>
      <w:tr w:rsidR="00190997">
        <w:trPr>
          <w:trHeight w:val="970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18"/>
              </w:rPr>
              <w:t xml:space="preserve">IČO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18"/>
              </w:rPr>
              <w:t xml:space="preserve">Názov emitenta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56" w:right="0" w:firstLine="166"/>
              <w:jc w:val="left"/>
            </w:pPr>
            <w:r>
              <w:rPr>
                <w:b/>
                <w:sz w:val="18"/>
              </w:rPr>
              <w:t xml:space="preserve">Druh cenných papierov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  <w:sz w:val="18"/>
              </w:rPr>
              <w:t>Mena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78" w:right="11" w:hanging="118"/>
              <w:jc w:val="left"/>
            </w:pPr>
            <w:r>
              <w:rPr>
                <w:b/>
                <w:sz w:val="18"/>
              </w:rPr>
              <w:t xml:space="preserve">Podiel v %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35" w:line="259" w:lineRule="auto"/>
              <w:ind w:left="226" w:right="206" w:firstLine="0"/>
              <w:jc w:val="center"/>
            </w:pPr>
            <w:r>
              <w:rPr>
                <w:b/>
                <w:sz w:val="18"/>
              </w:rPr>
              <w:t xml:space="preserve">Zostatok  k </w:t>
            </w:r>
          </w:p>
          <w:p w:rsidR="00190997" w:rsidRDefault="003C02E9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18"/>
              </w:rPr>
              <w:t>31.12.202</w:t>
            </w:r>
            <w:r w:rsidR="008C601A">
              <w:rPr>
                <w:b/>
                <w:sz w:val="18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35" w:line="259" w:lineRule="auto"/>
              <w:ind w:left="651" w:right="139" w:hanging="252"/>
              <w:jc w:val="left"/>
            </w:pPr>
            <w:r>
              <w:rPr>
                <w:b/>
                <w:sz w:val="18"/>
              </w:rPr>
              <w:t xml:space="preserve">Zostatok  k </w:t>
            </w:r>
          </w:p>
          <w:p w:rsidR="00190997" w:rsidRDefault="003C02E9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18"/>
              </w:rPr>
              <w:t>31.12.202</w:t>
            </w:r>
            <w:r w:rsidR="008C601A">
              <w:rPr>
                <w:b/>
                <w:sz w:val="18"/>
              </w:rPr>
              <w:t>3</w:t>
            </w:r>
            <w:r>
              <w:rPr>
                <w:sz w:val="22"/>
              </w:rPr>
              <w:t xml:space="preserve"> </w:t>
            </w:r>
          </w:p>
        </w:tc>
      </w:tr>
      <w:tr w:rsidR="00190997">
        <w:trPr>
          <w:trHeight w:val="50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18"/>
              </w:rPr>
              <w:t>36056006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499" w:right="0" w:hanging="499"/>
            </w:pPr>
            <w:r>
              <w:rPr>
                <w:sz w:val="18"/>
              </w:rPr>
              <w:t xml:space="preserve">Stredoslovenská vodárenská spoločnosť , </w:t>
            </w:r>
            <w:proofErr w:type="spellStart"/>
            <w:r>
              <w:rPr>
                <w:sz w:val="18"/>
              </w:rPr>
              <w:t>a.s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18"/>
              </w:rPr>
              <w:t>akcie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8"/>
              </w:rPr>
              <w:t>eur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0,09 %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18"/>
              </w:rPr>
              <w:t xml:space="preserve">147 458,-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8C601A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18"/>
              </w:rPr>
              <w:t>177 817</w:t>
            </w:r>
            <w:r w:rsidR="003C02E9">
              <w:rPr>
                <w:sz w:val="18"/>
              </w:rPr>
              <w:t>,-</w:t>
            </w:r>
            <w:r w:rsidR="003C02E9">
              <w:rPr>
                <w:sz w:val="22"/>
              </w:rPr>
              <w:t xml:space="preserve"> </w:t>
            </w:r>
          </w:p>
        </w:tc>
      </w:tr>
    </w:tbl>
    <w:p w:rsidR="00190997" w:rsidRDefault="003C02E9">
      <w:pPr>
        <w:spacing w:after="35" w:line="259" w:lineRule="auto"/>
        <w:ind w:left="84" w:right="0" w:firstLine="0"/>
        <w:jc w:val="left"/>
      </w:pPr>
      <w:r>
        <w:t xml:space="preserve">  </w:t>
      </w:r>
    </w:p>
    <w:p w:rsidR="00190997" w:rsidRPr="00CB668E" w:rsidRDefault="003C02E9">
      <w:pPr>
        <w:ind w:left="79" w:right="126"/>
        <w:rPr>
          <w:color w:val="000000" w:themeColor="text1"/>
        </w:rPr>
      </w:pPr>
      <w:r w:rsidRPr="00CB668E">
        <w:rPr>
          <w:color w:val="000000" w:themeColor="text1"/>
        </w:rPr>
        <w:t xml:space="preserve">Obec vlastní realizovateľné cenné papiere – akcie v Stredoslovenskej vodárenskej spoločnosti, </w:t>
      </w:r>
      <w:proofErr w:type="spellStart"/>
      <w:r w:rsidRPr="00CB668E">
        <w:rPr>
          <w:color w:val="000000" w:themeColor="text1"/>
        </w:rPr>
        <w:t>a.s</w:t>
      </w:r>
      <w:proofErr w:type="spellEnd"/>
      <w:r w:rsidRPr="00CB668E">
        <w:rPr>
          <w:color w:val="000000" w:themeColor="text1"/>
        </w:rPr>
        <w:t>. v mene euro, v počte 4337 akcií</w:t>
      </w:r>
      <w:r w:rsidR="00F86EC4" w:rsidRPr="00CB668E">
        <w:rPr>
          <w:color w:val="000000" w:themeColor="text1"/>
        </w:rPr>
        <w:t>.</w:t>
      </w:r>
      <w:r w:rsidR="00CB668E" w:rsidRPr="00CB668E">
        <w:rPr>
          <w:color w:val="000000" w:themeColor="text1"/>
        </w:rPr>
        <w:t xml:space="preserve"> Po oznámení a navýšení menovitej hodnoty, o 7,- € </w:t>
      </w:r>
      <w:r w:rsidRPr="00CB668E">
        <w:rPr>
          <w:color w:val="000000" w:themeColor="text1"/>
        </w:rPr>
        <w:t xml:space="preserve"> </w:t>
      </w:r>
      <w:r w:rsidR="00CB668E" w:rsidRPr="00CB668E">
        <w:rPr>
          <w:color w:val="000000" w:themeColor="text1"/>
        </w:rPr>
        <w:t>je hodnota jednej akcie 41,-</w:t>
      </w:r>
      <w:r w:rsidRPr="00CB668E">
        <w:rPr>
          <w:color w:val="000000" w:themeColor="text1"/>
        </w:rPr>
        <w:t>,</w:t>
      </w:r>
      <w:r w:rsidR="00CB668E" w:rsidRPr="00CB668E">
        <w:rPr>
          <w:color w:val="000000" w:themeColor="text1"/>
        </w:rPr>
        <w:t xml:space="preserve"> € ,</w:t>
      </w:r>
      <w:r w:rsidRPr="00CB668E">
        <w:rPr>
          <w:color w:val="000000" w:themeColor="text1"/>
        </w:rPr>
        <w:t xml:space="preserve">čo predstavuje 0,09% podiel na základnom imaní spoločnosti. Účtovná hodnota akcií bola </w:t>
      </w:r>
      <w:r w:rsidR="00CB668E" w:rsidRPr="00CB668E">
        <w:rPr>
          <w:color w:val="000000" w:themeColor="text1"/>
        </w:rPr>
        <w:t>zmenená</w:t>
      </w:r>
      <w:r w:rsidRPr="00CB668E">
        <w:rPr>
          <w:color w:val="000000" w:themeColor="text1"/>
        </w:rPr>
        <w:t xml:space="preserve"> oproti 31.12.202</w:t>
      </w:r>
      <w:r w:rsidR="00CB668E" w:rsidRPr="00CB668E">
        <w:rPr>
          <w:color w:val="000000" w:themeColor="text1"/>
        </w:rPr>
        <w:t>2</w:t>
      </w:r>
      <w:r w:rsidRPr="00CB668E">
        <w:rPr>
          <w:color w:val="000000" w:themeColor="text1"/>
        </w:rPr>
        <w:t xml:space="preserve"> a tak </w:t>
      </w:r>
      <w:r w:rsidR="00CB668E" w:rsidRPr="00CB668E">
        <w:rPr>
          <w:color w:val="000000" w:themeColor="text1"/>
        </w:rPr>
        <w:t>k 31.12.2023</w:t>
      </w:r>
      <w:r w:rsidRPr="00CB668E">
        <w:rPr>
          <w:color w:val="000000" w:themeColor="text1"/>
        </w:rPr>
        <w:t xml:space="preserve"> predstavovala sumu 1</w:t>
      </w:r>
      <w:r w:rsidR="00CB668E" w:rsidRPr="00CB668E">
        <w:rPr>
          <w:color w:val="000000" w:themeColor="text1"/>
        </w:rPr>
        <w:t xml:space="preserve">77 817 </w:t>
      </w:r>
      <w:r w:rsidRPr="00CB668E">
        <w:rPr>
          <w:color w:val="000000" w:themeColor="text1"/>
        </w:rPr>
        <w:t xml:space="preserve">,-  €.  </w:t>
      </w:r>
    </w:p>
    <w:p w:rsidR="00190997" w:rsidRPr="00CB668E" w:rsidRDefault="003C02E9">
      <w:pPr>
        <w:spacing w:after="100" w:line="259" w:lineRule="auto"/>
        <w:ind w:left="84" w:right="0" w:firstLine="0"/>
        <w:jc w:val="left"/>
        <w:rPr>
          <w:color w:val="000000" w:themeColor="text1"/>
        </w:rPr>
      </w:pPr>
      <w:r w:rsidRPr="00CB668E">
        <w:rPr>
          <w:color w:val="000000" w:themeColor="text1"/>
        </w:rPr>
        <w:t xml:space="preserve">  </w:t>
      </w:r>
    </w:p>
    <w:p w:rsidR="00190997" w:rsidRDefault="003C02E9">
      <w:pPr>
        <w:pStyle w:val="Nadpis2"/>
        <w:spacing w:after="0"/>
        <w:ind w:left="65"/>
      </w:pPr>
      <w:r>
        <w:rPr>
          <w:sz w:val="24"/>
          <w:u w:val="single" w:color="000000"/>
        </w:rPr>
        <w:t>B) Obežný majetok</w:t>
      </w:r>
      <w:r>
        <w:rPr>
          <w:sz w:val="24"/>
        </w:rPr>
        <w:t xml:space="preserve"> </w:t>
      </w:r>
      <w:r>
        <w:t xml:space="preserve"> </w:t>
      </w:r>
    </w:p>
    <w:p w:rsidR="00190997" w:rsidRDefault="003C02E9">
      <w:pPr>
        <w:pStyle w:val="Nadpis3"/>
        <w:spacing w:after="13" w:line="259" w:lineRule="auto"/>
        <w:ind w:left="79"/>
      </w:pPr>
      <w:r>
        <w:rPr>
          <w:sz w:val="22"/>
        </w:rPr>
        <w:t xml:space="preserve">1. Zásoby  </w:t>
      </w:r>
    </w:p>
    <w:p w:rsidR="00190997" w:rsidRDefault="003C02E9">
      <w:pPr>
        <w:spacing w:after="26" w:line="270" w:lineRule="auto"/>
        <w:ind w:left="79" w:right="0"/>
        <w:jc w:val="left"/>
      </w:pPr>
      <w:r>
        <w:rPr>
          <w:b/>
        </w:rPr>
        <w:t xml:space="preserve">a) Vývoj opravnej položky k zásobám </w:t>
      </w:r>
      <w:r>
        <w:t xml:space="preserve"> </w:t>
      </w:r>
    </w:p>
    <w:p w:rsidR="00190997" w:rsidRDefault="003C02E9">
      <w:pPr>
        <w:ind w:left="79" w:right="126"/>
      </w:pPr>
      <w:r>
        <w:t xml:space="preserve">Obec netvorila opravné položky k zásobám, nebol dôvod.  </w:t>
      </w:r>
    </w:p>
    <w:p w:rsidR="00190997" w:rsidRDefault="003C02E9">
      <w:pPr>
        <w:spacing w:after="32" w:line="259" w:lineRule="auto"/>
        <w:ind w:left="84" w:right="0" w:firstLine="0"/>
        <w:jc w:val="left"/>
      </w:pPr>
      <w:r>
        <w:rPr>
          <w:b/>
          <w:sz w:val="22"/>
        </w:rPr>
        <w:t xml:space="preserve"> </w:t>
      </w:r>
      <w:r>
        <w:t xml:space="preserve"> </w:t>
      </w:r>
    </w:p>
    <w:p w:rsidR="00190997" w:rsidRDefault="003C02E9">
      <w:pPr>
        <w:pStyle w:val="Nadpis3"/>
        <w:spacing w:after="13" w:line="259" w:lineRule="auto"/>
        <w:ind w:left="79"/>
      </w:pPr>
      <w:r>
        <w:rPr>
          <w:sz w:val="22"/>
        </w:rPr>
        <w:t xml:space="preserve">2. Pohľadávky  </w:t>
      </w:r>
    </w:p>
    <w:p w:rsidR="00190997" w:rsidRDefault="003C02E9">
      <w:pPr>
        <w:spacing w:after="27" w:line="259" w:lineRule="auto"/>
        <w:ind w:left="79" w:right="0"/>
        <w:jc w:val="left"/>
      </w:pPr>
      <w:r>
        <w:rPr>
          <w:i/>
        </w:rPr>
        <w:t xml:space="preserve">    Viď. tabuľka č. 4  </w:t>
      </w:r>
    </w:p>
    <w:p w:rsidR="00190997" w:rsidRDefault="003C02E9">
      <w:pPr>
        <w:numPr>
          <w:ilvl w:val="0"/>
          <w:numId w:val="3"/>
        </w:numPr>
        <w:spacing w:line="270" w:lineRule="auto"/>
        <w:ind w:left="313" w:right="0" w:hanging="244"/>
        <w:jc w:val="left"/>
      </w:pPr>
      <w:r>
        <w:rPr>
          <w:b/>
        </w:rPr>
        <w:t xml:space="preserve">pohľadávky podľa jednotlivých položiek súvahy v €: </w:t>
      </w:r>
      <w:r>
        <w:t xml:space="preserve"> </w:t>
      </w:r>
    </w:p>
    <w:tbl>
      <w:tblPr>
        <w:tblStyle w:val="TableGrid"/>
        <w:tblW w:w="9328" w:type="dxa"/>
        <w:tblInd w:w="8" w:type="dxa"/>
        <w:tblCellMar>
          <w:top w:w="31" w:type="dxa"/>
          <w:left w:w="70" w:type="dxa"/>
        </w:tblCellMar>
        <w:tblLook w:val="04A0" w:firstRow="1" w:lastRow="0" w:firstColumn="1" w:lastColumn="0" w:noHBand="0" w:noVBand="1"/>
      </w:tblPr>
      <w:tblGrid>
        <w:gridCol w:w="2654"/>
        <w:gridCol w:w="769"/>
        <w:gridCol w:w="1258"/>
        <w:gridCol w:w="4647"/>
      </w:tblGrid>
      <w:tr w:rsidR="00190997" w:rsidTr="00A55B6A">
        <w:trPr>
          <w:trHeight w:val="58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Pohľadávka 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Riadok súvahy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Hodnota pohľadávok 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  <w:sz w:val="18"/>
              </w:rPr>
              <w:t xml:space="preserve">Opis   </w:t>
            </w:r>
          </w:p>
        </w:tc>
      </w:tr>
      <w:tr w:rsidR="00190997" w:rsidTr="00A55B6A">
        <w:trPr>
          <w:trHeight w:val="2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18"/>
              </w:rPr>
              <w:t xml:space="preserve">A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</w:tr>
      <w:tr w:rsidR="00190997" w:rsidTr="00A55B6A">
        <w:trPr>
          <w:trHeight w:val="30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318 – z nedaňových príjmov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68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A55B6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>22,17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77355A">
            <w:pPr>
              <w:spacing w:after="0" w:line="259" w:lineRule="auto"/>
              <w:ind w:left="0" w:right="0" w:firstLine="0"/>
              <w:jc w:val="left"/>
            </w:pPr>
            <w:r>
              <w:t xml:space="preserve">Nedaňový príjmy </w:t>
            </w:r>
          </w:p>
        </w:tc>
      </w:tr>
      <w:tr w:rsidR="00190997" w:rsidTr="00A55B6A">
        <w:trPr>
          <w:trHeight w:val="31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319 – z daňových  príjmov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69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A55B6A">
            <w:pPr>
              <w:spacing w:after="0" w:line="259" w:lineRule="auto"/>
              <w:ind w:left="0" w:right="76" w:firstLine="0"/>
              <w:jc w:val="center"/>
            </w:pPr>
            <w:r>
              <w:t>394,00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Daň za ubytovanie  </w:t>
            </w:r>
          </w:p>
        </w:tc>
      </w:tr>
      <w:tr w:rsidR="00A55B6A" w:rsidTr="00A55B6A">
        <w:trPr>
          <w:trHeight w:val="31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319 - z daňových príjmov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4" w:firstLine="0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6" w:firstLine="0"/>
              <w:jc w:val="center"/>
              <w:rPr>
                <w:sz w:val="18"/>
              </w:rPr>
            </w:pPr>
            <w:r>
              <w:rPr>
                <w:sz w:val="18"/>
              </w:rPr>
              <w:t>10 175,58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Daň zo stavieb PO</w:t>
            </w:r>
          </w:p>
        </w:tc>
      </w:tr>
      <w:tr w:rsidR="00A55B6A" w:rsidTr="00A55B6A">
        <w:trPr>
          <w:trHeight w:val="31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319 – z daňových príjmov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4" w:firstLine="0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6" w:firstLine="0"/>
              <w:jc w:val="center"/>
              <w:rPr>
                <w:sz w:val="18"/>
              </w:rPr>
            </w:pPr>
            <w:r>
              <w:rPr>
                <w:sz w:val="18"/>
              </w:rPr>
              <w:t>1 205,75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Daň z pozemkov PO</w:t>
            </w:r>
          </w:p>
        </w:tc>
      </w:tr>
      <w:tr w:rsidR="00A55B6A" w:rsidTr="00A55B6A">
        <w:trPr>
          <w:trHeight w:val="31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319 – z daňových príjmov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4" w:firstLine="0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6" w:firstLine="0"/>
              <w:jc w:val="center"/>
              <w:rPr>
                <w:sz w:val="18"/>
              </w:rPr>
            </w:pPr>
            <w:r>
              <w:rPr>
                <w:sz w:val="18"/>
              </w:rPr>
              <w:t>507,65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Daň zo stavieb FO</w:t>
            </w:r>
          </w:p>
        </w:tc>
      </w:tr>
      <w:tr w:rsidR="00A55B6A" w:rsidTr="00A55B6A">
        <w:trPr>
          <w:trHeight w:val="31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319 – z daňových príjmov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4" w:firstLine="0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76" w:firstLine="0"/>
              <w:jc w:val="center"/>
              <w:rPr>
                <w:sz w:val="18"/>
              </w:rPr>
            </w:pPr>
            <w:r>
              <w:rPr>
                <w:sz w:val="18"/>
              </w:rPr>
              <w:t>85,57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6A" w:rsidRDefault="00A55B6A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Daň z pozemkov FO</w:t>
            </w:r>
          </w:p>
        </w:tc>
      </w:tr>
    </w:tbl>
    <w:p w:rsidR="00190997" w:rsidRDefault="003C02E9">
      <w:pPr>
        <w:spacing w:after="35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numPr>
          <w:ilvl w:val="0"/>
          <w:numId w:val="3"/>
        </w:numPr>
        <w:spacing w:after="28" w:line="270" w:lineRule="auto"/>
        <w:ind w:left="313" w:right="0" w:hanging="244"/>
        <w:jc w:val="left"/>
      </w:pPr>
      <w:r>
        <w:rPr>
          <w:b/>
        </w:rPr>
        <w:t xml:space="preserve">Vývoj opravnej položky k pohľadávkam </w:t>
      </w:r>
      <w:r>
        <w:t xml:space="preserve"> </w:t>
      </w:r>
    </w:p>
    <w:p w:rsidR="00190997" w:rsidRDefault="003C02E9">
      <w:pPr>
        <w:ind w:left="79" w:right="126"/>
      </w:pPr>
      <w:r>
        <w:t xml:space="preserve">Obec netvorila opravné položky k pohľadávkam, nebol dôvod.  </w:t>
      </w:r>
    </w:p>
    <w:p w:rsidR="00190997" w:rsidRDefault="003C02E9">
      <w:pPr>
        <w:spacing w:after="35" w:line="259" w:lineRule="auto"/>
        <w:ind w:left="8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pStyle w:val="Nadpis4"/>
        <w:ind w:left="79"/>
      </w:pPr>
      <w:r>
        <w:t>c) Pohľadávky podľa doby splatnosti a podľa zostatkovej doby splatnosti</w:t>
      </w:r>
      <w:r>
        <w:rPr>
          <w:b w:val="0"/>
        </w:rPr>
        <w:t xml:space="preserve"> </w:t>
      </w:r>
      <w:r>
        <w:t xml:space="preserve"> </w:t>
      </w:r>
    </w:p>
    <w:p w:rsidR="00190997" w:rsidRDefault="003C02E9">
      <w:pPr>
        <w:spacing w:after="24" w:line="259" w:lineRule="auto"/>
        <w:ind w:left="84" w:right="0" w:firstLine="0"/>
        <w:jc w:val="left"/>
      </w:pPr>
      <w:r>
        <w:t xml:space="preserve">  </w:t>
      </w:r>
    </w:p>
    <w:p w:rsidR="00190997" w:rsidRDefault="003C02E9" w:rsidP="0077355A">
      <w:pPr>
        <w:ind w:left="79" w:right="126"/>
      </w:pPr>
      <w:r>
        <w:t>Obec eviduje k 31.12.202</w:t>
      </w:r>
      <w:r w:rsidR="00A55B6A">
        <w:t>3</w:t>
      </w:r>
      <w:r>
        <w:t xml:space="preserve"> pohľadávky vo výške = </w:t>
      </w:r>
      <w:r w:rsidR="00A55B6A">
        <w:t>12 390,91</w:t>
      </w:r>
      <w:r>
        <w:t xml:space="preserve"> €. Z toho daň za ubytovanie =</w:t>
      </w:r>
      <w:r w:rsidR="00A55B6A">
        <w:t>394,00</w:t>
      </w:r>
      <w:r>
        <w:t xml:space="preserve"> €</w:t>
      </w:r>
      <w:r w:rsidR="00A55B6A">
        <w:t xml:space="preserve">, daň zo stavieb právnických osôb = 10 175,58,- €, daň z pozemkov právnických osôb = 1 205,75,- €,daň zo stavieb fyzických osôb = 507,65 ,- € </w:t>
      </w:r>
      <w:r w:rsidR="0077355A">
        <w:t>,</w:t>
      </w:r>
      <w:r w:rsidR="00A55B6A">
        <w:t xml:space="preserve">daň z pozemkov fyzických osôb </w:t>
      </w:r>
      <w:r w:rsidR="0077355A">
        <w:t xml:space="preserve">= </w:t>
      </w:r>
      <w:r w:rsidR="00A55B6A">
        <w:t>85,57</w:t>
      </w:r>
      <w:r w:rsidR="0077355A">
        <w:t xml:space="preserve">,- € a daň z nedaňových príjmov 22,17,- € </w:t>
      </w:r>
      <w:r>
        <w:t xml:space="preserve">po lehote splatnosti do 1 roka . </w:t>
      </w:r>
    </w:p>
    <w:p w:rsidR="00190997" w:rsidRDefault="003C02E9">
      <w:pPr>
        <w:spacing w:after="57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pStyle w:val="Nadpis3"/>
        <w:spacing w:after="13" w:line="259" w:lineRule="auto"/>
        <w:ind w:left="79"/>
      </w:pPr>
      <w:r>
        <w:rPr>
          <w:sz w:val="22"/>
        </w:rPr>
        <w:t xml:space="preserve">3. Finančný majetok   </w:t>
      </w:r>
    </w:p>
    <w:p w:rsidR="00190997" w:rsidRDefault="003C02E9">
      <w:pPr>
        <w:spacing w:after="37" w:line="259" w:lineRule="auto"/>
        <w:ind w:left="84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:rsidR="00190997" w:rsidRDefault="003C02E9">
      <w:pPr>
        <w:ind w:left="79" w:right="218"/>
      </w:pPr>
      <w:r>
        <w:lastRenderedPageBreak/>
        <w:t xml:space="preserve">Finančný majetok, o ktorom účtuje Obec Ladomerská Vieska je tvorený ceninami – poštovými známkami, finančnou hotovosťou v pokladni a vkladmi finančných prostriedkov na bankových účtoch. Disponovanie finančnými prostriedkami v bankách je voľné. Prehľad finančného majetku, prírastky a úbytky počas účtovného obdobia sú  spracované v nasledujúcej tabuľke :  </w:t>
      </w:r>
    </w:p>
    <w:p w:rsidR="00190997" w:rsidRDefault="003C02E9">
      <w:pPr>
        <w:spacing w:after="0" w:line="259" w:lineRule="auto"/>
        <w:ind w:left="84" w:right="0" w:firstLine="0"/>
        <w:jc w:val="left"/>
      </w:pPr>
      <w:r>
        <w:t xml:space="preserve">  </w:t>
      </w:r>
    </w:p>
    <w:tbl>
      <w:tblPr>
        <w:tblStyle w:val="TableGrid"/>
        <w:tblW w:w="9136" w:type="dxa"/>
        <w:tblInd w:w="83" w:type="dxa"/>
        <w:tblCellMar>
          <w:top w:w="32" w:type="dxa"/>
          <w:left w:w="114" w:type="dxa"/>
        </w:tblCellMar>
        <w:tblLook w:val="04A0" w:firstRow="1" w:lastRow="0" w:firstColumn="1" w:lastColumn="0" w:noHBand="0" w:noVBand="1"/>
      </w:tblPr>
      <w:tblGrid>
        <w:gridCol w:w="3542"/>
        <w:gridCol w:w="1272"/>
        <w:gridCol w:w="2266"/>
        <w:gridCol w:w="2056"/>
      </w:tblGrid>
      <w:tr w:rsidR="00190997">
        <w:trPr>
          <w:trHeight w:val="598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21" w:firstLine="0"/>
              <w:jc w:val="center"/>
            </w:pPr>
            <w:r>
              <w:rPr>
                <w:b/>
                <w:sz w:val="22"/>
              </w:rPr>
              <w:t>Krátkodobý finančný majetok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Riadok súvahy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296" w:right="0" w:firstLine="0"/>
              <w:jc w:val="left"/>
            </w:pPr>
            <w:r>
              <w:rPr>
                <w:b/>
                <w:sz w:val="22"/>
              </w:rPr>
              <w:t xml:space="preserve">Zostatok  k </w:t>
            </w:r>
          </w:p>
          <w:p w:rsidR="00190997" w:rsidRDefault="003C02E9">
            <w:pPr>
              <w:spacing w:after="0" w:line="259" w:lineRule="auto"/>
              <w:ind w:left="296" w:right="0" w:firstLine="0"/>
              <w:jc w:val="left"/>
            </w:pPr>
            <w:r>
              <w:rPr>
                <w:b/>
                <w:sz w:val="22"/>
              </w:rPr>
              <w:t>31.12. 202</w:t>
            </w:r>
            <w:r w:rsidR="0077355A">
              <w:rPr>
                <w:b/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74" w:right="0" w:firstLine="0"/>
              <w:jc w:val="left"/>
            </w:pPr>
            <w:r>
              <w:rPr>
                <w:b/>
                <w:sz w:val="22"/>
              </w:rPr>
              <w:t xml:space="preserve">Zostatok  k </w:t>
            </w:r>
          </w:p>
          <w:p w:rsidR="00190997" w:rsidRDefault="003C02E9">
            <w:pPr>
              <w:spacing w:after="0" w:line="259" w:lineRule="auto"/>
              <w:ind w:left="174" w:right="0" w:firstLine="0"/>
              <w:jc w:val="left"/>
            </w:pPr>
            <w:r>
              <w:rPr>
                <w:b/>
                <w:sz w:val="22"/>
              </w:rPr>
              <w:t>31.12. 202</w:t>
            </w:r>
            <w:r w:rsidR="0077355A">
              <w:rPr>
                <w:b/>
                <w:sz w:val="22"/>
              </w:rPr>
              <w:t>3</w:t>
            </w:r>
          </w:p>
        </w:tc>
      </w:tr>
      <w:tr w:rsidR="00190997">
        <w:trPr>
          <w:trHeight w:val="32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8" w:firstLine="0"/>
              <w:jc w:val="center"/>
            </w:pPr>
            <w:r>
              <w:rPr>
                <w:b/>
                <w:sz w:val="22"/>
              </w:rPr>
              <w:t xml:space="preserve">a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22"/>
              </w:rPr>
              <w:t xml:space="preserve">b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  <w:sz w:val="22"/>
              </w:rPr>
              <w:t xml:space="preserve">c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2"/>
              </w:rPr>
              <w:t xml:space="preserve">d  </w:t>
            </w:r>
          </w:p>
        </w:tc>
      </w:tr>
      <w:tr w:rsidR="00190997">
        <w:trPr>
          <w:trHeight w:val="30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t xml:space="preserve">Pokladnica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4" w:firstLine="0"/>
              <w:jc w:val="center"/>
            </w:pPr>
            <w:r>
              <w:t xml:space="preserve">86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77355A">
            <w:pPr>
              <w:spacing w:after="0" w:line="259" w:lineRule="auto"/>
              <w:ind w:left="0" w:right="108" w:firstLine="0"/>
              <w:jc w:val="right"/>
            </w:pPr>
            <w:r>
              <w:t xml:space="preserve">483,26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09" w:firstLine="0"/>
              <w:jc w:val="right"/>
            </w:pPr>
            <w:r>
              <w:t>48</w:t>
            </w:r>
            <w:r w:rsidR="0077355A">
              <w:t>8,89</w:t>
            </w:r>
            <w:r>
              <w:t xml:space="preserve">  </w:t>
            </w:r>
          </w:p>
        </w:tc>
      </w:tr>
      <w:tr w:rsidR="00190997">
        <w:trPr>
          <w:trHeight w:val="30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t xml:space="preserve">Ceniny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4" w:firstLine="0"/>
              <w:jc w:val="center"/>
            </w:pPr>
            <w:r>
              <w:t xml:space="preserve">87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77355A">
            <w:pPr>
              <w:spacing w:after="0" w:line="259" w:lineRule="auto"/>
              <w:ind w:left="0" w:right="108" w:firstLine="0"/>
              <w:jc w:val="right"/>
            </w:pPr>
            <w:r>
              <w:t xml:space="preserve">655,40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77355A">
            <w:pPr>
              <w:spacing w:after="0" w:line="259" w:lineRule="auto"/>
              <w:ind w:left="0" w:right="109" w:firstLine="0"/>
              <w:jc w:val="right"/>
            </w:pPr>
            <w:r>
              <w:t>89,75</w:t>
            </w:r>
            <w:r w:rsidR="003C02E9">
              <w:t xml:space="preserve">  </w:t>
            </w:r>
          </w:p>
        </w:tc>
      </w:tr>
      <w:tr w:rsidR="00190997">
        <w:trPr>
          <w:trHeight w:val="317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t xml:space="preserve">Bankové účty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4" w:firstLine="0"/>
              <w:jc w:val="center"/>
            </w:pPr>
            <w:r>
              <w:t xml:space="preserve">88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77355A">
            <w:pPr>
              <w:spacing w:after="0" w:line="259" w:lineRule="auto"/>
              <w:ind w:left="0" w:right="108" w:firstLine="0"/>
              <w:jc w:val="right"/>
            </w:pPr>
            <w:r>
              <w:t>176 557,43</w:t>
            </w:r>
            <w:r w:rsidR="003C02E9">
              <w:t xml:space="preserve">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77355A">
            <w:pPr>
              <w:spacing w:after="0" w:line="259" w:lineRule="auto"/>
              <w:ind w:left="0" w:right="109" w:firstLine="0"/>
              <w:jc w:val="right"/>
            </w:pPr>
            <w:r>
              <w:t>279 498,96</w:t>
            </w:r>
            <w:r w:rsidR="003C02E9">
              <w:t xml:space="preserve">  </w:t>
            </w:r>
          </w:p>
        </w:tc>
      </w:tr>
      <w:tr w:rsidR="00190997">
        <w:trPr>
          <w:trHeight w:val="305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2"/>
              </w:rPr>
              <w:t xml:space="preserve">Spolu :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77355A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>177 696,09</w:t>
            </w:r>
            <w:r w:rsidR="003C02E9">
              <w:rPr>
                <w:b/>
              </w:rPr>
              <w:t xml:space="preserve">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77355A">
            <w:pPr>
              <w:spacing w:after="0" w:line="259" w:lineRule="auto"/>
              <w:ind w:left="0" w:right="111" w:firstLine="0"/>
              <w:jc w:val="right"/>
            </w:pPr>
            <w:r>
              <w:rPr>
                <w:b/>
              </w:rPr>
              <w:t>280 077,60</w:t>
            </w:r>
            <w:r w:rsidR="003C02E9">
              <w:rPr>
                <w:b/>
              </w:rPr>
              <w:t xml:space="preserve"> </w:t>
            </w:r>
          </w:p>
        </w:tc>
      </w:tr>
    </w:tbl>
    <w:p w:rsidR="00190997" w:rsidRDefault="003C02E9">
      <w:pPr>
        <w:spacing w:after="20" w:line="259" w:lineRule="auto"/>
        <w:ind w:left="84" w:right="0" w:firstLine="0"/>
        <w:jc w:val="left"/>
      </w:pPr>
      <w:r>
        <w:rPr>
          <w:sz w:val="22"/>
        </w:rPr>
        <w:t xml:space="preserve">  </w:t>
      </w:r>
      <w:r>
        <w:rPr>
          <w:sz w:val="22"/>
        </w:rPr>
        <w:tab/>
      </w:r>
      <w:r>
        <w:t xml:space="preserve">  </w:t>
      </w:r>
    </w:p>
    <w:p w:rsidR="00190997" w:rsidRDefault="003C02E9">
      <w:pPr>
        <w:ind w:left="79" w:right="126"/>
      </w:pPr>
      <w:r>
        <w:t xml:space="preserve">Obec nemá zriadené záložné právo na krátkodobý finančný majetok. </w:t>
      </w:r>
    </w:p>
    <w:p w:rsidR="00190997" w:rsidRDefault="003C02E9">
      <w:pPr>
        <w:spacing w:after="52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13" w:line="259" w:lineRule="auto"/>
        <w:ind w:left="79" w:right="0"/>
        <w:jc w:val="left"/>
      </w:pPr>
      <w:r>
        <w:rPr>
          <w:b/>
          <w:sz w:val="22"/>
        </w:rPr>
        <w:t xml:space="preserve">4. Poskytnuté návratné finančné výpomoci /riadky 098 a 104 súvahy/:   </w:t>
      </w:r>
    </w:p>
    <w:p w:rsidR="00190997" w:rsidRDefault="003C02E9">
      <w:pPr>
        <w:spacing w:after="0" w:line="259" w:lineRule="auto"/>
        <w:ind w:left="84" w:right="0" w:firstLine="0"/>
        <w:jc w:val="left"/>
      </w:pPr>
      <w:r>
        <w:rPr>
          <w:sz w:val="22"/>
        </w:rPr>
        <w:t xml:space="preserve"> </w:t>
      </w:r>
    </w:p>
    <w:p w:rsidR="00190997" w:rsidRPr="008552D0" w:rsidRDefault="003C02E9">
      <w:pPr>
        <w:ind w:left="10" w:right="126"/>
        <w:rPr>
          <w:color w:val="000000" w:themeColor="text1"/>
        </w:rPr>
      </w:pPr>
      <w:r w:rsidRPr="008552D0">
        <w:rPr>
          <w:color w:val="000000" w:themeColor="text1"/>
        </w:rPr>
        <w:t xml:space="preserve">     Obec neposkytla v roku 202</w:t>
      </w:r>
      <w:r w:rsidR="0077355A" w:rsidRPr="008552D0">
        <w:rPr>
          <w:color w:val="000000" w:themeColor="text1"/>
        </w:rPr>
        <w:t>3</w:t>
      </w:r>
      <w:r w:rsidRPr="008552D0">
        <w:rPr>
          <w:color w:val="000000" w:themeColor="text1"/>
        </w:rPr>
        <w:t xml:space="preserve"> žiadne finančné výpomoci. </w:t>
      </w:r>
    </w:p>
    <w:p w:rsidR="00190997" w:rsidRDefault="003C02E9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190997" w:rsidRDefault="003C02E9">
      <w:pPr>
        <w:spacing w:after="53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pStyle w:val="Nadpis3"/>
        <w:spacing w:after="13" w:line="259" w:lineRule="auto"/>
        <w:ind w:left="79"/>
      </w:pPr>
      <w:r>
        <w:rPr>
          <w:sz w:val="22"/>
        </w:rPr>
        <w:t>5</w:t>
      </w:r>
      <w:r>
        <w:t xml:space="preserve">. </w:t>
      </w:r>
      <w:r>
        <w:rPr>
          <w:sz w:val="22"/>
        </w:rPr>
        <w:t>Časové rozlíšenie na strane aktív</w:t>
      </w:r>
      <w:r>
        <w:rPr>
          <w:b w:val="0"/>
          <w:sz w:val="22"/>
        </w:rPr>
        <w:t xml:space="preserve"> </w:t>
      </w:r>
      <w:r>
        <w:rPr>
          <w:sz w:val="22"/>
        </w:rPr>
        <w:t xml:space="preserve"> </w:t>
      </w:r>
    </w:p>
    <w:p w:rsidR="00190997" w:rsidRDefault="003C02E9">
      <w:pPr>
        <w:spacing w:after="2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ind w:left="79" w:right="126"/>
      </w:pPr>
      <w:r>
        <w:t xml:space="preserve">Prehľad významných položiek časového rozlíšenia Obce na strane aktív je spracované v nasledovnej tabuľke:  </w:t>
      </w:r>
    </w:p>
    <w:tbl>
      <w:tblPr>
        <w:tblStyle w:val="TableGrid"/>
        <w:tblW w:w="9357" w:type="dxa"/>
        <w:tblInd w:w="90" w:type="dxa"/>
        <w:tblCellMar>
          <w:top w:w="29" w:type="dxa"/>
          <w:left w:w="107" w:type="dxa"/>
        </w:tblCellMar>
        <w:tblLook w:val="04A0" w:firstRow="1" w:lastRow="0" w:firstColumn="1" w:lastColumn="0" w:noHBand="0" w:noVBand="1"/>
      </w:tblPr>
      <w:tblGrid>
        <w:gridCol w:w="3545"/>
        <w:gridCol w:w="1274"/>
        <w:gridCol w:w="2268"/>
        <w:gridCol w:w="2270"/>
      </w:tblGrid>
      <w:tr w:rsidR="00190997">
        <w:trPr>
          <w:trHeight w:val="5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Opis položiek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Riadok súvahy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250" w:right="301" w:firstLine="0"/>
              <w:jc w:val="center"/>
            </w:pPr>
            <w:r>
              <w:rPr>
                <w:b/>
              </w:rPr>
              <w:t>Zostatok k 31.12. 202</w:t>
            </w:r>
            <w:r w:rsidR="0077355A"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249" w:right="302" w:firstLine="0"/>
              <w:jc w:val="center"/>
            </w:pPr>
            <w:r>
              <w:rPr>
                <w:b/>
              </w:rPr>
              <w:t>Zostatok k 31.12. 202</w:t>
            </w:r>
            <w:r w:rsidR="0077355A">
              <w:rPr>
                <w:b/>
              </w:rPr>
              <w:t>3</w:t>
            </w:r>
          </w:p>
        </w:tc>
      </w:tr>
      <w:tr w:rsidR="00190997">
        <w:trPr>
          <w:trHeight w:val="29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Poistenie majetku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04" w:firstLine="0"/>
              <w:jc w:val="center"/>
            </w:pPr>
            <w:r>
              <w:t xml:space="preserve">111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46A3">
            <w:pPr>
              <w:spacing w:after="0" w:line="259" w:lineRule="auto"/>
              <w:ind w:left="0" w:right="110" w:firstLine="0"/>
              <w:jc w:val="right"/>
            </w:pPr>
            <w:r>
              <w:t xml:space="preserve">2 332,33,-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46A3">
            <w:pPr>
              <w:spacing w:after="0" w:line="259" w:lineRule="auto"/>
              <w:ind w:left="0" w:right="111" w:firstLine="0"/>
              <w:jc w:val="right"/>
            </w:pPr>
            <w:r>
              <w:t>2 578,47,-</w:t>
            </w:r>
          </w:p>
        </w:tc>
      </w:tr>
      <w:tr w:rsidR="00190997">
        <w:trPr>
          <w:trHeight w:val="29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Predplatné periodík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04" w:firstLine="0"/>
              <w:jc w:val="center"/>
            </w:pPr>
            <w:r>
              <w:t xml:space="preserve">111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46A3">
            <w:pPr>
              <w:spacing w:after="0" w:line="259" w:lineRule="auto"/>
              <w:ind w:left="0" w:right="108" w:firstLine="0"/>
              <w:jc w:val="right"/>
            </w:pPr>
            <w:r>
              <w:t>0,-</w:t>
            </w:r>
            <w:r w:rsidR="003C02E9">
              <w:t xml:space="preserve">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10" w:firstLine="0"/>
              <w:jc w:val="right"/>
            </w:pPr>
            <w:r>
              <w:t xml:space="preserve">0,-  </w:t>
            </w:r>
          </w:p>
        </w:tc>
      </w:tr>
      <w:tr w:rsidR="00190997">
        <w:trPr>
          <w:trHeight w:val="3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Služba –aktualizácia softwaru, licencie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104" w:firstLine="0"/>
              <w:jc w:val="center"/>
            </w:pPr>
            <w:r>
              <w:t xml:space="preserve">111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90997" w:rsidRDefault="006446A3">
            <w:pPr>
              <w:spacing w:after="0" w:line="259" w:lineRule="auto"/>
              <w:ind w:left="0" w:right="108" w:firstLine="0"/>
              <w:jc w:val="right"/>
            </w:pPr>
            <w:r>
              <w:t xml:space="preserve">531,03,-  </w:t>
            </w:r>
            <w:r w:rsidR="003C02E9">
              <w:t xml:space="preserve">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90997" w:rsidRDefault="006446A3">
            <w:pPr>
              <w:spacing w:after="0" w:line="259" w:lineRule="auto"/>
              <w:ind w:left="0" w:right="109" w:firstLine="0"/>
              <w:jc w:val="right"/>
            </w:pPr>
            <w:r>
              <w:t>522,85</w:t>
            </w:r>
            <w:r w:rsidR="003C02E9">
              <w:t xml:space="preserve">  </w:t>
            </w:r>
          </w:p>
        </w:tc>
      </w:tr>
      <w:tr w:rsidR="00190997">
        <w:trPr>
          <w:trHeight w:val="303"/>
        </w:trPr>
        <w:tc>
          <w:tcPr>
            <w:tcW w:w="354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22"/>
              </w:rPr>
              <w:t xml:space="preserve">Spolu :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6446A3">
            <w:pPr>
              <w:spacing w:after="0" w:line="259" w:lineRule="auto"/>
              <w:ind w:left="0" w:right="110" w:firstLine="0"/>
              <w:jc w:val="right"/>
            </w:pPr>
            <w:r>
              <w:rPr>
                <w:b/>
              </w:rPr>
              <w:t>2 863,36,-</w:t>
            </w:r>
          </w:p>
        </w:tc>
        <w:tc>
          <w:tcPr>
            <w:tcW w:w="227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6446A3">
            <w:pPr>
              <w:spacing w:after="0" w:line="259" w:lineRule="auto"/>
              <w:ind w:left="0" w:right="111" w:firstLine="0"/>
              <w:jc w:val="right"/>
            </w:pPr>
            <w:r>
              <w:rPr>
                <w:b/>
              </w:rPr>
              <w:t>3 101,32,-</w:t>
            </w:r>
            <w:r w:rsidR="003C02E9">
              <w:rPr>
                <w:b/>
              </w:rPr>
              <w:t xml:space="preserve"> </w:t>
            </w:r>
          </w:p>
        </w:tc>
      </w:tr>
    </w:tbl>
    <w:p w:rsidR="00190997" w:rsidRDefault="003C02E9">
      <w:pPr>
        <w:spacing w:after="0" w:line="259" w:lineRule="auto"/>
        <w:ind w:left="8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spacing w:after="66" w:line="259" w:lineRule="auto"/>
        <w:ind w:left="8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90997" w:rsidRDefault="003C02E9">
      <w:pPr>
        <w:spacing w:after="42" w:line="259" w:lineRule="auto"/>
        <w:ind w:left="10" w:right="133"/>
        <w:jc w:val="center"/>
      </w:pPr>
      <w:r>
        <w:rPr>
          <w:b/>
          <w:sz w:val="24"/>
        </w:rPr>
        <w:t xml:space="preserve">Čl. IV </w:t>
      </w:r>
      <w:r>
        <w:t xml:space="preserve"> </w:t>
      </w:r>
    </w:p>
    <w:p w:rsidR="00190997" w:rsidRDefault="003C02E9">
      <w:pPr>
        <w:pStyle w:val="Nadpis1"/>
        <w:ind w:right="138"/>
      </w:pPr>
      <w:r>
        <w:t xml:space="preserve">INFORMÁCIE O ÚDAJOCH NA STRANE PASÍV SÚVAHY  </w:t>
      </w:r>
    </w:p>
    <w:p w:rsidR="00190997" w:rsidRDefault="003C02E9">
      <w:pPr>
        <w:spacing w:after="34" w:line="259" w:lineRule="auto"/>
        <w:ind w:left="84" w:right="0" w:firstLine="0"/>
        <w:jc w:val="left"/>
      </w:pPr>
      <w:r>
        <w:rPr>
          <w:sz w:val="24"/>
        </w:rPr>
        <w:t xml:space="preserve"> </w:t>
      </w:r>
    </w:p>
    <w:p w:rsidR="00190997" w:rsidRDefault="003C02E9">
      <w:pPr>
        <w:pStyle w:val="Nadpis2"/>
        <w:spacing w:after="0"/>
        <w:ind w:left="65"/>
      </w:pPr>
      <w:r>
        <w:rPr>
          <w:sz w:val="24"/>
          <w:u w:val="single" w:color="000000"/>
        </w:rPr>
        <w:t>A) Vlastné imanie</w:t>
      </w:r>
      <w:r>
        <w:rPr>
          <w:sz w:val="24"/>
        </w:rPr>
        <w:t xml:space="preserve"> </w:t>
      </w:r>
      <w:r>
        <w:rPr>
          <w:b w:val="0"/>
          <w:sz w:val="24"/>
        </w:rPr>
        <w:t xml:space="preserve"> </w:t>
      </w:r>
      <w:r>
        <w:t xml:space="preserve"> </w:t>
      </w:r>
    </w:p>
    <w:p w:rsidR="00190997" w:rsidRDefault="003C02E9">
      <w:pPr>
        <w:ind w:left="10" w:right="126"/>
      </w:pPr>
      <w:r>
        <w:t>Prehľad vlastného imania Obce od 1. januára 202</w:t>
      </w:r>
      <w:r w:rsidR="008552D0">
        <w:t>3</w:t>
      </w:r>
      <w:r>
        <w:t xml:space="preserve"> do 31. decembra 202</w:t>
      </w:r>
      <w:r w:rsidR="008552D0">
        <w:t>3</w:t>
      </w:r>
      <w:r>
        <w:t xml:space="preserve"> je uvedený v tabuľkovej časti poznámok –  </w:t>
      </w:r>
    </w:p>
    <w:p w:rsidR="00190997" w:rsidRDefault="003C02E9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190997" w:rsidRDefault="003C02E9">
      <w:pPr>
        <w:ind w:left="79" w:right="126"/>
      </w:pPr>
      <w:r>
        <w:t>tabuľka č. 5.</w:t>
      </w: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780" w:type="dxa"/>
        <w:tblInd w:w="-140" w:type="dxa"/>
        <w:tblCellMar>
          <w:top w:w="58" w:type="dxa"/>
          <w:left w:w="68" w:type="dxa"/>
        </w:tblCellMar>
        <w:tblLook w:val="04A0" w:firstRow="1" w:lastRow="0" w:firstColumn="1" w:lastColumn="0" w:noHBand="0" w:noVBand="1"/>
      </w:tblPr>
      <w:tblGrid>
        <w:gridCol w:w="3822"/>
        <w:gridCol w:w="1274"/>
        <w:gridCol w:w="1134"/>
        <w:gridCol w:w="942"/>
        <w:gridCol w:w="1162"/>
        <w:gridCol w:w="1446"/>
      </w:tblGrid>
      <w:tr w:rsidR="00190997">
        <w:trPr>
          <w:trHeight w:val="67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18"/>
              </w:rPr>
              <w:t xml:space="preserve">Názov položky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Zostatok k 31.12. 202</w:t>
            </w:r>
            <w:r w:rsidR="009C21F4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78" w:firstLine="0"/>
              <w:jc w:val="right"/>
            </w:pPr>
            <w:r>
              <w:rPr>
                <w:b/>
                <w:sz w:val="18"/>
              </w:rPr>
              <w:t xml:space="preserve">Prírastky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 xml:space="preserve">Úbytky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64" w:right="0" w:firstLine="0"/>
              <w:jc w:val="left"/>
            </w:pPr>
            <w:r>
              <w:rPr>
                <w:b/>
                <w:sz w:val="18"/>
              </w:rPr>
              <w:t xml:space="preserve">Presuny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Zostatok k 31.12. 202</w:t>
            </w:r>
            <w:r w:rsidR="009C21F4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  <w:tr w:rsidR="00190997">
        <w:trPr>
          <w:trHeight w:val="53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415 -Oceňovacie rozdiely z precenenia majetku a záväzkov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-2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-19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0997" w:rsidRDefault="0019099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0997">
        <w:trPr>
          <w:trHeight w:val="355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Oceňovacie rozdiely z kapitálových účastín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19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0997" w:rsidRDefault="0019099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0997">
        <w:trPr>
          <w:trHeight w:val="355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Zákonný rezervný fond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19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0997" w:rsidRDefault="0019099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0997">
        <w:trPr>
          <w:trHeight w:val="358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Ostatné fondy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21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-19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19099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0997">
        <w:trPr>
          <w:trHeight w:val="528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 w:rsidRPr="00F44872">
              <w:rPr>
                <w:color w:val="000000" w:themeColor="text1"/>
                <w:sz w:val="18"/>
              </w:rPr>
              <w:t xml:space="preserve">428- </w:t>
            </w:r>
            <w:proofErr w:type="spellStart"/>
            <w:r w:rsidRPr="00F44872">
              <w:rPr>
                <w:color w:val="000000" w:themeColor="text1"/>
                <w:sz w:val="18"/>
              </w:rPr>
              <w:t>Nevysporiadaný</w:t>
            </w:r>
            <w:proofErr w:type="spellEnd"/>
            <w:r w:rsidRPr="00F44872">
              <w:rPr>
                <w:color w:val="000000" w:themeColor="text1"/>
                <w:sz w:val="18"/>
              </w:rPr>
              <w:t xml:space="preserve"> výsledok hospodárenia  minulých rokov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CB668E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1 995 6</w:t>
            </w:r>
            <w:r w:rsidR="00F46451">
              <w:rPr>
                <w:sz w:val="18"/>
              </w:rPr>
              <w:t>15</w:t>
            </w:r>
            <w:r>
              <w:rPr>
                <w:sz w:val="18"/>
              </w:rPr>
              <w:t>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190997">
            <w:pPr>
              <w:spacing w:after="0" w:line="259" w:lineRule="auto"/>
              <w:ind w:left="0" w:right="-20" w:firstLine="0"/>
              <w:jc w:val="right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496AFC">
            <w:pPr>
              <w:spacing w:after="0" w:line="259" w:lineRule="auto"/>
              <w:ind w:left="41" w:right="0" w:firstLine="0"/>
              <w:jc w:val="left"/>
            </w:pPr>
            <w:r>
              <w:t>207,08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496AFC">
            <w:pPr>
              <w:spacing w:after="0" w:line="259" w:lineRule="auto"/>
              <w:ind w:left="0" w:right="74" w:firstLine="0"/>
              <w:jc w:val="right"/>
            </w:pPr>
            <w:r>
              <w:t>34293,31</w:t>
            </w:r>
            <w:r w:rsidR="003C02E9">
              <w:rPr>
                <w:sz w:val="18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F44872">
            <w:pPr>
              <w:spacing w:after="0" w:line="259" w:lineRule="auto"/>
              <w:ind w:left="0" w:right="32" w:firstLine="0"/>
              <w:jc w:val="right"/>
            </w:pPr>
            <w:r>
              <w:t>1 956 361,69</w:t>
            </w:r>
          </w:p>
        </w:tc>
      </w:tr>
      <w:tr w:rsidR="00190997">
        <w:trPr>
          <w:trHeight w:val="351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30" w:space="0" w:color="F2F2F2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431- Výsledok hospodárenia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30" w:space="0" w:color="F2F2F2"/>
              <w:right w:val="single" w:sz="4" w:space="0" w:color="000000"/>
            </w:tcBorders>
          </w:tcPr>
          <w:p w:rsidR="00190997" w:rsidRDefault="00CB668E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-39 047,03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30" w:space="0" w:color="F2F2F2"/>
              <w:right w:val="single" w:sz="4" w:space="0" w:color="000000"/>
            </w:tcBorders>
          </w:tcPr>
          <w:p w:rsidR="00190997" w:rsidRDefault="002D6306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8"/>
              </w:rPr>
              <w:t>34 293,31</w:t>
            </w:r>
            <w:r w:rsidR="003C02E9">
              <w:rPr>
                <w:sz w:val="1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30" w:space="0" w:color="F2F2F2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 xml:space="preserve">0,00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30" w:space="0" w:color="F2F2F2"/>
              <w:right w:val="single" w:sz="4" w:space="0" w:color="000000"/>
            </w:tcBorders>
          </w:tcPr>
          <w:p w:rsidR="00190997" w:rsidRDefault="00F44872">
            <w:pPr>
              <w:spacing w:after="0" w:line="259" w:lineRule="auto"/>
              <w:ind w:left="0" w:right="76" w:firstLine="0"/>
              <w:jc w:val="right"/>
            </w:pPr>
            <w:r>
              <w:t>34 293,31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30" w:space="0" w:color="F2F2F2"/>
              <w:right w:val="single" w:sz="4" w:space="0" w:color="000000"/>
            </w:tcBorders>
          </w:tcPr>
          <w:p w:rsidR="00190997" w:rsidRDefault="00F44872">
            <w:pPr>
              <w:spacing w:after="0" w:line="259" w:lineRule="auto"/>
              <w:ind w:left="0" w:right="29" w:firstLine="0"/>
              <w:jc w:val="right"/>
            </w:pPr>
            <w:r>
              <w:t>34 293,31</w:t>
            </w:r>
          </w:p>
        </w:tc>
      </w:tr>
      <w:tr w:rsidR="00190997">
        <w:trPr>
          <w:trHeight w:val="291"/>
        </w:trPr>
        <w:tc>
          <w:tcPr>
            <w:tcW w:w="3821" w:type="dxa"/>
            <w:tcBorders>
              <w:top w:val="single" w:sz="3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Spolu: </w:t>
            </w:r>
          </w:p>
        </w:tc>
        <w:tc>
          <w:tcPr>
            <w:tcW w:w="1274" w:type="dxa"/>
            <w:tcBorders>
              <w:top w:val="single" w:sz="3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CB668E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  <w:sz w:val="18"/>
              </w:rPr>
              <w:t>1 956 574,72</w:t>
            </w:r>
          </w:p>
        </w:tc>
        <w:tc>
          <w:tcPr>
            <w:tcW w:w="1134" w:type="dxa"/>
            <w:tcBorders>
              <w:top w:val="single" w:sz="3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03433F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18"/>
              </w:rPr>
              <w:t>34 293,31</w:t>
            </w:r>
          </w:p>
        </w:tc>
        <w:tc>
          <w:tcPr>
            <w:tcW w:w="942" w:type="dxa"/>
            <w:tcBorders>
              <w:top w:val="single" w:sz="3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2" w:right="0" w:firstLine="0"/>
            </w:pPr>
            <w:r>
              <w:rPr>
                <w:b/>
                <w:sz w:val="18"/>
              </w:rPr>
              <w:t xml:space="preserve"> </w:t>
            </w:r>
            <w:r w:rsidR="00496AFC">
              <w:rPr>
                <w:b/>
                <w:sz w:val="18"/>
              </w:rPr>
              <w:t>-207,08</w:t>
            </w:r>
          </w:p>
        </w:tc>
        <w:tc>
          <w:tcPr>
            <w:tcW w:w="1162" w:type="dxa"/>
            <w:tcBorders>
              <w:top w:val="single" w:sz="3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496AFC">
            <w:pPr>
              <w:spacing w:after="0" w:line="259" w:lineRule="auto"/>
              <w:ind w:left="0" w:right="74" w:firstLine="0"/>
              <w:jc w:val="right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46" w:type="dxa"/>
            <w:tcBorders>
              <w:top w:val="single" w:sz="3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F44872">
            <w:pPr>
              <w:spacing w:after="0" w:line="259" w:lineRule="auto"/>
              <w:ind w:left="0" w:right="72" w:firstLine="0"/>
              <w:jc w:val="right"/>
            </w:pPr>
            <w:r>
              <w:rPr>
                <w:b/>
                <w:sz w:val="18"/>
              </w:rPr>
              <w:t>1 990 655,00</w:t>
            </w:r>
            <w:r w:rsidR="003C02E9">
              <w:rPr>
                <w:b/>
                <w:sz w:val="18"/>
              </w:rPr>
              <w:t xml:space="preserve"> </w:t>
            </w:r>
          </w:p>
        </w:tc>
      </w:tr>
    </w:tbl>
    <w:p w:rsidR="00190997" w:rsidRDefault="003C02E9">
      <w:pPr>
        <w:spacing w:after="68" w:line="259" w:lineRule="auto"/>
        <w:ind w:left="84" w:right="0" w:firstLine="0"/>
        <w:jc w:val="left"/>
      </w:pPr>
      <w:r>
        <w:rPr>
          <w:sz w:val="18"/>
        </w:rPr>
        <w:t xml:space="preserve">  </w:t>
      </w:r>
    </w:p>
    <w:p w:rsidR="00190997" w:rsidRPr="00F44872" w:rsidRDefault="003C02E9">
      <w:pPr>
        <w:pStyle w:val="Nadpis3"/>
        <w:spacing w:after="29"/>
        <w:ind w:left="79"/>
        <w:rPr>
          <w:color w:val="000000" w:themeColor="text1"/>
        </w:rPr>
      </w:pPr>
      <w:r w:rsidRPr="00F44872">
        <w:rPr>
          <w:color w:val="000000" w:themeColor="text1"/>
        </w:rPr>
        <w:t xml:space="preserve">Opis jednotlivých položiek a opis uvedených zmien jednotlivých položiek </w:t>
      </w:r>
      <w:r w:rsidRPr="00F44872">
        <w:rPr>
          <w:color w:val="000000" w:themeColor="text1"/>
          <w:sz w:val="22"/>
        </w:rPr>
        <w:t xml:space="preserve"> </w:t>
      </w:r>
    </w:p>
    <w:p w:rsidR="00190997" w:rsidRPr="00F44872" w:rsidRDefault="003C02E9">
      <w:pPr>
        <w:ind w:left="79" w:right="126"/>
        <w:rPr>
          <w:color w:val="000000" w:themeColor="text1"/>
        </w:rPr>
      </w:pPr>
      <w:r w:rsidRPr="00F44872">
        <w:rPr>
          <w:color w:val="000000" w:themeColor="text1"/>
        </w:rPr>
        <w:t xml:space="preserve">Pohyby v položke </w:t>
      </w:r>
      <w:proofErr w:type="spellStart"/>
      <w:r w:rsidRPr="00F44872">
        <w:rPr>
          <w:color w:val="000000" w:themeColor="text1"/>
        </w:rPr>
        <w:t>nevysporiadaného</w:t>
      </w:r>
      <w:proofErr w:type="spellEnd"/>
      <w:r w:rsidRPr="00F44872">
        <w:rPr>
          <w:color w:val="000000" w:themeColor="text1"/>
        </w:rPr>
        <w:t xml:space="preserve"> hospodárskeho výsledku minulých rokov, ktoré ovplyvnili výšku vlastného imania sú:   </w:t>
      </w:r>
    </w:p>
    <w:p w:rsidR="00190997" w:rsidRPr="00F44872" w:rsidRDefault="003C02E9">
      <w:pPr>
        <w:numPr>
          <w:ilvl w:val="0"/>
          <w:numId w:val="4"/>
        </w:numPr>
        <w:spacing w:after="69"/>
        <w:ind w:left="191" w:right="126" w:hanging="122"/>
        <w:rPr>
          <w:color w:val="000000" w:themeColor="text1"/>
        </w:rPr>
      </w:pPr>
      <w:r w:rsidRPr="00F44872">
        <w:rPr>
          <w:color w:val="000000" w:themeColor="text1"/>
        </w:rPr>
        <w:t>zúčtovanie záporného výsledku hospodárenia z roku 202</w:t>
      </w:r>
      <w:r w:rsidR="00F44872" w:rsidRPr="00F44872">
        <w:rPr>
          <w:color w:val="000000" w:themeColor="text1"/>
        </w:rPr>
        <w:t>2</w:t>
      </w:r>
      <w:r w:rsidRPr="00F44872">
        <w:rPr>
          <w:color w:val="000000" w:themeColor="text1"/>
        </w:rPr>
        <w:t xml:space="preserve"> vo výške                                      </w:t>
      </w:r>
      <w:r w:rsidR="00F44872" w:rsidRPr="00F44872">
        <w:rPr>
          <w:color w:val="000000" w:themeColor="text1"/>
        </w:rPr>
        <w:t xml:space="preserve">-39 047,03 </w:t>
      </w:r>
      <w:r w:rsidRPr="00F44872">
        <w:rPr>
          <w:color w:val="000000" w:themeColor="text1"/>
        </w:rPr>
        <w:t xml:space="preserve"> € </w:t>
      </w:r>
    </w:p>
    <w:p w:rsidR="00190997" w:rsidRPr="00F44872" w:rsidRDefault="003C02E9">
      <w:pPr>
        <w:numPr>
          <w:ilvl w:val="0"/>
          <w:numId w:val="4"/>
        </w:numPr>
        <w:spacing w:after="30"/>
        <w:ind w:left="191" w:right="126" w:hanging="122"/>
        <w:rPr>
          <w:color w:val="000000" w:themeColor="text1"/>
        </w:rPr>
      </w:pPr>
      <w:r w:rsidRPr="00F44872">
        <w:rPr>
          <w:color w:val="000000" w:themeColor="text1"/>
        </w:rPr>
        <w:t>výsledok hospodárenia dosiahnutý za rok 202</w:t>
      </w:r>
      <w:r w:rsidR="00F44872" w:rsidRPr="00F44872">
        <w:rPr>
          <w:color w:val="000000" w:themeColor="text1"/>
        </w:rPr>
        <w:t>3</w:t>
      </w:r>
      <w:r w:rsidRPr="00F44872">
        <w:rPr>
          <w:color w:val="000000" w:themeColor="text1"/>
        </w:rPr>
        <w:t xml:space="preserve"> vo výške                                                        </w:t>
      </w:r>
      <w:r w:rsidR="00F44872" w:rsidRPr="00F44872">
        <w:rPr>
          <w:color w:val="000000" w:themeColor="text1"/>
        </w:rPr>
        <w:t xml:space="preserve">  34 293,31</w:t>
      </w:r>
      <w:r w:rsidRPr="00F44872">
        <w:rPr>
          <w:color w:val="000000" w:themeColor="text1"/>
        </w:rPr>
        <w:t xml:space="preserve"> €                    </w:t>
      </w:r>
    </w:p>
    <w:p w:rsidR="00190997" w:rsidRPr="00F44872" w:rsidRDefault="003C02E9">
      <w:pPr>
        <w:spacing w:after="174" w:line="259" w:lineRule="auto"/>
        <w:ind w:left="77" w:right="0" w:firstLine="0"/>
        <w:jc w:val="left"/>
        <w:rPr>
          <w:color w:val="000000" w:themeColor="text1"/>
        </w:rPr>
      </w:pPr>
      <w:r w:rsidRPr="00F44872">
        <w:rPr>
          <w:b/>
          <w:color w:val="000000" w:themeColor="text1"/>
          <w:sz w:val="10"/>
        </w:rPr>
        <w:t xml:space="preserve"> </w:t>
      </w:r>
      <w:r w:rsidRPr="00F44872">
        <w:rPr>
          <w:color w:val="000000" w:themeColor="text1"/>
        </w:rPr>
        <w:t xml:space="preserve"> </w:t>
      </w:r>
    </w:p>
    <w:p w:rsidR="00190997" w:rsidRDefault="003C02E9">
      <w:pPr>
        <w:pStyle w:val="Nadpis3"/>
        <w:spacing w:after="82"/>
        <w:ind w:left="79"/>
      </w:pPr>
      <w:r>
        <w:t xml:space="preserve">Opravy minulých období </w:t>
      </w:r>
      <w:r>
        <w:rPr>
          <w:b w:val="0"/>
        </w:rPr>
        <w:t xml:space="preserve"> </w:t>
      </w:r>
    </w:p>
    <w:p w:rsidR="00190997" w:rsidRDefault="003C02E9">
      <w:pPr>
        <w:ind w:left="79" w:right="126"/>
      </w:pPr>
      <w:r>
        <w:t xml:space="preserve">V r. 2022 obec účtovala o opravách minulých období – zníženie účtu 081 / o opravu odpisov vyradeného majetku /.  Zvýšenie účtu 384  /  výnosy budúcich období z cudzích zdrojov zreálnenie   / </w:t>
      </w:r>
    </w:p>
    <w:p w:rsidR="00190997" w:rsidRDefault="003C02E9">
      <w:pPr>
        <w:spacing w:after="93" w:line="259" w:lineRule="auto"/>
        <w:ind w:left="84" w:right="0" w:firstLine="0"/>
        <w:jc w:val="left"/>
      </w:pPr>
      <w:r>
        <w:rPr>
          <w:sz w:val="18"/>
        </w:rPr>
        <w:t xml:space="preserve"> </w:t>
      </w:r>
    </w:p>
    <w:p w:rsidR="00190997" w:rsidRDefault="003C02E9">
      <w:pPr>
        <w:pStyle w:val="Nadpis2"/>
        <w:spacing w:after="0"/>
        <w:ind w:left="65"/>
      </w:pPr>
      <w:r>
        <w:rPr>
          <w:sz w:val="24"/>
          <w:u w:val="single" w:color="000000"/>
        </w:rPr>
        <w:t>B) Záväzky</w:t>
      </w:r>
      <w:r>
        <w:rPr>
          <w:sz w:val="24"/>
        </w:rPr>
        <w:t xml:space="preserve">  </w:t>
      </w:r>
    </w:p>
    <w:p w:rsidR="00190997" w:rsidRDefault="003C02E9">
      <w:pPr>
        <w:spacing w:after="14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pStyle w:val="Nadpis3"/>
        <w:spacing w:after="13" w:line="259" w:lineRule="auto"/>
        <w:ind w:left="79"/>
      </w:pPr>
      <w:r>
        <w:rPr>
          <w:sz w:val="22"/>
        </w:rPr>
        <w:t xml:space="preserve">1. Rezervy  </w:t>
      </w:r>
    </w:p>
    <w:p w:rsidR="00190997" w:rsidRDefault="003C02E9">
      <w:pPr>
        <w:ind w:left="79" w:right="126"/>
      </w:pPr>
      <w:r>
        <w:t>Prehľad tvorby a použitia rezerv Obce od 1. januára 202</w:t>
      </w:r>
      <w:r w:rsidR="009C21F4">
        <w:t>3</w:t>
      </w:r>
      <w:r>
        <w:t xml:space="preserve"> do 31. decembra 202</w:t>
      </w:r>
      <w:r w:rsidR="009C21F4">
        <w:t>3</w:t>
      </w:r>
      <w:r>
        <w:t xml:space="preserve"> je uvedený v tabuľkovej časti poznámok - tabuľky č. 6 a č. 7.  </w:t>
      </w:r>
      <w:r>
        <w:rPr>
          <w:b/>
        </w:rPr>
        <w:t xml:space="preserve">a) Dlhodobé rezervy  </w:t>
      </w:r>
    </w:p>
    <w:p w:rsidR="00190997" w:rsidRDefault="003C02E9">
      <w:pPr>
        <w:ind w:left="79" w:right="126"/>
      </w:pPr>
      <w:r>
        <w:t xml:space="preserve">Obec neeviduje dlhodobé rezervy.  </w:t>
      </w:r>
    </w:p>
    <w:p w:rsidR="00190997" w:rsidRDefault="003C02E9">
      <w:pPr>
        <w:spacing w:after="29" w:line="259" w:lineRule="auto"/>
        <w:ind w:left="70" w:right="0" w:firstLine="0"/>
        <w:jc w:val="left"/>
      </w:pPr>
      <w:r>
        <w:t xml:space="preserve"> </w:t>
      </w:r>
    </w:p>
    <w:p w:rsidR="00190997" w:rsidRDefault="003C02E9">
      <w:pPr>
        <w:pStyle w:val="Nadpis4"/>
        <w:ind w:left="79"/>
      </w:pPr>
      <w:r>
        <w:t xml:space="preserve">b) Krátkodobé rezervy  </w:t>
      </w:r>
      <w:r>
        <w:rPr>
          <w:b w:val="0"/>
        </w:rPr>
        <w:t xml:space="preserve"> </w:t>
      </w:r>
    </w:p>
    <w:p w:rsidR="00190997" w:rsidRDefault="003C02E9">
      <w:pPr>
        <w:ind w:left="79" w:right="126"/>
      </w:pPr>
      <w:r>
        <w:t>Obec v roku 202</w:t>
      </w:r>
      <w:r w:rsidR="009C21F4">
        <w:t>3</w:t>
      </w:r>
      <w:r>
        <w:t xml:space="preserve"> tvorila krátkodobé rezervy – ostatné v celkovej sume 1 080,- €. Krátkodobá rezerva bola </w:t>
      </w:r>
    </w:p>
    <w:p w:rsidR="00190997" w:rsidRDefault="003C02E9">
      <w:pPr>
        <w:ind w:left="79" w:right="126"/>
      </w:pPr>
      <w:r>
        <w:t>tvorená rezervou na  audit IUZ a KUZ obce za rok 202</w:t>
      </w:r>
      <w:r w:rsidR="009C21F4">
        <w:t>3</w:t>
      </w:r>
      <w:r>
        <w:t xml:space="preserve"> v úhrnnej hodnote 1 080 ,- €.  </w:t>
      </w:r>
    </w:p>
    <w:p w:rsidR="00190997" w:rsidRPr="00E91CAB" w:rsidRDefault="003C02E9">
      <w:pPr>
        <w:spacing w:after="49" w:line="259" w:lineRule="auto"/>
        <w:ind w:left="70" w:right="0" w:firstLine="0"/>
        <w:jc w:val="left"/>
        <w:rPr>
          <w:color w:val="000000" w:themeColor="text1"/>
        </w:rPr>
      </w:pPr>
      <w:r>
        <w:t xml:space="preserve"> </w:t>
      </w:r>
    </w:p>
    <w:p w:rsidR="00190997" w:rsidRPr="00E91CAB" w:rsidRDefault="003C02E9">
      <w:pPr>
        <w:ind w:left="79" w:right="214"/>
        <w:rPr>
          <w:color w:val="000000" w:themeColor="text1"/>
        </w:rPr>
      </w:pPr>
      <w:r w:rsidRPr="00E91CAB">
        <w:rPr>
          <w:b/>
          <w:color w:val="000000" w:themeColor="text1"/>
          <w:sz w:val="22"/>
        </w:rPr>
        <w:t xml:space="preserve">2. Záväzky   </w:t>
      </w:r>
      <w:r w:rsidRPr="00E91CAB">
        <w:rPr>
          <w:color w:val="000000" w:themeColor="text1"/>
        </w:rPr>
        <w:t xml:space="preserve">     Prehľad záväzkov Obce podľa doby splatnosti je uvedený v tabuľkovej časti poznámok – tabuľka č. 8.  Najvýznamnejšími položkami krátkodobých záväzkov so zostatkovou dobou splatnosti do jedného roka vrátane sú záväzky vyplývajúce z pracovnoprávnych vzťahov so zamestnancami obce, </w:t>
      </w:r>
      <w:proofErr w:type="spellStart"/>
      <w:r w:rsidRPr="00E91CAB">
        <w:rPr>
          <w:color w:val="000000" w:themeColor="text1"/>
        </w:rPr>
        <w:t>t.j</w:t>
      </w:r>
      <w:proofErr w:type="spellEnd"/>
      <w:r w:rsidRPr="00E91CAB">
        <w:rPr>
          <w:color w:val="000000" w:themeColor="text1"/>
        </w:rPr>
        <w:t>. z nevyplatených miezd, zdravotného a sociálneho poistenia a dane zo závislej činnosti za mesiac december 202</w:t>
      </w:r>
      <w:r w:rsidR="009C21F4" w:rsidRPr="00E91CAB">
        <w:rPr>
          <w:color w:val="000000" w:themeColor="text1"/>
        </w:rPr>
        <w:t>3</w:t>
      </w:r>
      <w:r w:rsidRPr="00E91CAB">
        <w:rPr>
          <w:color w:val="000000" w:themeColor="text1"/>
        </w:rPr>
        <w:t xml:space="preserve"> v úhrnnej hodnote 2</w:t>
      </w:r>
      <w:r w:rsidR="009C21F4" w:rsidRPr="00E91CAB">
        <w:rPr>
          <w:color w:val="000000" w:themeColor="text1"/>
        </w:rPr>
        <w:t>6 924,13</w:t>
      </w:r>
      <w:r w:rsidRPr="00E91CAB">
        <w:rPr>
          <w:color w:val="000000" w:themeColor="text1"/>
        </w:rPr>
        <w:t xml:space="preserve"> €. Ďalšími významnými položkami krátkodobých záväzkov sú záväzky vyplývajúce z obchodných vzťahov, </w:t>
      </w:r>
      <w:proofErr w:type="spellStart"/>
      <w:r w:rsidRPr="00E91CAB">
        <w:rPr>
          <w:color w:val="000000" w:themeColor="text1"/>
        </w:rPr>
        <w:t>t.j</w:t>
      </w:r>
      <w:proofErr w:type="spellEnd"/>
      <w:r w:rsidRPr="00E91CAB">
        <w:rPr>
          <w:color w:val="000000" w:themeColor="text1"/>
        </w:rPr>
        <w:t xml:space="preserve">. záväzky voči dodávateľom z neuhradených faktúr v hodnote </w:t>
      </w:r>
      <w:r w:rsidR="009C21F4" w:rsidRPr="00E91CAB">
        <w:rPr>
          <w:color w:val="000000" w:themeColor="text1"/>
        </w:rPr>
        <w:t>7 127,29</w:t>
      </w:r>
      <w:r w:rsidRPr="00E91CAB">
        <w:rPr>
          <w:color w:val="000000" w:themeColor="text1"/>
        </w:rPr>
        <w:t xml:space="preserve"> €, záväzky vzniknuté z preddavkov na úhradách za stravu detí materskej školy a zamestnancov MŠ vo výdajnej školskej jedálni v úhrnnej hodnote </w:t>
      </w:r>
      <w:r w:rsidR="009C21F4" w:rsidRPr="00E91CAB">
        <w:rPr>
          <w:color w:val="000000" w:themeColor="text1"/>
        </w:rPr>
        <w:t>217,53</w:t>
      </w:r>
      <w:r w:rsidRPr="00E91CAB">
        <w:rPr>
          <w:color w:val="000000" w:themeColor="text1"/>
        </w:rPr>
        <w:t xml:space="preserve"> € . </w:t>
      </w:r>
    </w:p>
    <w:p w:rsidR="00190997" w:rsidRPr="00E91CAB" w:rsidRDefault="003C02E9">
      <w:pPr>
        <w:spacing w:after="0" w:line="259" w:lineRule="auto"/>
        <w:ind w:left="84" w:right="0" w:firstLine="0"/>
        <w:jc w:val="left"/>
        <w:rPr>
          <w:color w:val="000000" w:themeColor="text1"/>
        </w:rPr>
      </w:pPr>
      <w:r w:rsidRPr="00E91CAB">
        <w:rPr>
          <w:color w:val="000000" w:themeColor="text1"/>
        </w:rPr>
        <w:t xml:space="preserve">  </w:t>
      </w:r>
    </w:p>
    <w:p w:rsidR="00190997" w:rsidRDefault="003C02E9">
      <w:pPr>
        <w:ind w:left="79" w:right="218"/>
      </w:pPr>
      <w:r>
        <w:t>Jedinou položkou krátkodobých záväzkov so zostatkovou dobou splatnosti od jedného do piatich rokov vrátane sú záväzky zo sociálneho fondu, ktorý je tvorený vo výške 1,0 % z vyplatených miezd. V účtovnom období roku 202</w:t>
      </w:r>
      <w:r w:rsidR="00E91CAB">
        <w:t>3</w:t>
      </w:r>
      <w:r>
        <w:t xml:space="preserve"> sa čerpal predovšetkým na príspevok na stravu vo výške 0,56 € na hlavné jedlo v rámci odpracovanej smeny dlhšej ako 4 hod. Prehľad tvorby, čerpania a zostatku finančných prostriedkov na účte sociálneho fondu je uvedený v nasledujúcej tabuľke:  </w:t>
      </w:r>
    </w:p>
    <w:p w:rsidR="00190997" w:rsidRDefault="003C02E9">
      <w:pPr>
        <w:spacing w:after="0" w:line="259" w:lineRule="auto"/>
        <w:ind w:left="70" w:right="0" w:firstLine="0"/>
        <w:jc w:val="left"/>
      </w:pPr>
      <w:r>
        <w:t xml:space="preserve"> </w:t>
      </w:r>
    </w:p>
    <w:tbl>
      <w:tblPr>
        <w:tblStyle w:val="TableGrid"/>
        <w:tblW w:w="9218" w:type="dxa"/>
        <w:tblInd w:w="89" w:type="dxa"/>
        <w:tblCellMar>
          <w:top w:w="33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4144"/>
        <w:gridCol w:w="2609"/>
        <w:gridCol w:w="2465"/>
      </w:tblGrid>
      <w:tr w:rsidR="00190997">
        <w:trPr>
          <w:trHeight w:val="30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Sociálny fond 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>Rok 202</w:t>
            </w:r>
            <w:r w:rsidR="00E91CAB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>Rok 202</w:t>
            </w:r>
            <w:r w:rsidR="00E91CAB">
              <w:rPr>
                <w:b/>
              </w:rPr>
              <w:t>3</w:t>
            </w:r>
          </w:p>
        </w:tc>
      </w:tr>
      <w:tr w:rsidR="00190997">
        <w:trPr>
          <w:trHeight w:val="29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Stav  k 1.januáru  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8949F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19"/>
              </w:rPr>
              <w:t xml:space="preserve">3 065,75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8949FE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3 909,16 </w:t>
            </w:r>
            <w:r>
              <w:t xml:space="preserve"> </w:t>
            </w:r>
          </w:p>
        </w:tc>
      </w:tr>
      <w:tr w:rsidR="00190997">
        <w:trPr>
          <w:trHeight w:val="288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Tvorba sociálneho fondu 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8949FE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9"/>
              </w:rPr>
              <w:t xml:space="preserve">1 891,17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9"/>
              </w:rPr>
              <w:t>1</w:t>
            </w:r>
            <w:r w:rsidR="008949FE">
              <w:rPr>
                <w:sz w:val="19"/>
              </w:rPr>
              <w:t> 905,94</w:t>
            </w:r>
            <w:r>
              <w:rPr>
                <w:sz w:val="19"/>
              </w:rPr>
              <w:t xml:space="preserve">  </w:t>
            </w:r>
          </w:p>
        </w:tc>
      </w:tr>
      <w:tr w:rsidR="00190997">
        <w:trPr>
          <w:trHeight w:val="30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17" w:space="0" w:color="F2F2F2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lastRenderedPageBreak/>
              <w:t xml:space="preserve">Čerpanie sociálneho fondu 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17" w:space="0" w:color="F2F2F2"/>
              <w:right w:val="single" w:sz="4" w:space="0" w:color="000000"/>
            </w:tcBorders>
          </w:tcPr>
          <w:p w:rsidR="00190997" w:rsidRDefault="008949FE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9"/>
              </w:rPr>
              <w:t xml:space="preserve">1 047,76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17" w:space="0" w:color="F2F2F2"/>
              <w:right w:val="single" w:sz="4" w:space="0" w:color="000000"/>
            </w:tcBorders>
          </w:tcPr>
          <w:p w:rsidR="00190997" w:rsidRDefault="008949FE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9"/>
              </w:rPr>
              <w:t xml:space="preserve"> 2 935,82</w:t>
            </w:r>
            <w:r w:rsidR="003C02E9">
              <w:rPr>
                <w:sz w:val="19"/>
              </w:rPr>
              <w:t xml:space="preserve">  </w:t>
            </w:r>
          </w:p>
        </w:tc>
      </w:tr>
      <w:tr w:rsidR="00190997">
        <w:trPr>
          <w:trHeight w:val="281"/>
        </w:trPr>
        <w:tc>
          <w:tcPr>
            <w:tcW w:w="4143" w:type="dxa"/>
            <w:tcBorders>
              <w:top w:val="single" w:sz="17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Stav k 31.decembru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17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8949FE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3 909,16 </w:t>
            </w:r>
            <w:r>
              <w:t xml:space="preserve"> </w:t>
            </w:r>
          </w:p>
        </w:tc>
        <w:tc>
          <w:tcPr>
            <w:tcW w:w="2465" w:type="dxa"/>
            <w:tcBorders>
              <w:top w:val="single" w:sz="17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8949FE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>2 879,28</w:t>
            </w:r>
            <w:r w:rsidR="003C02E9">
              <w:rPr>
                <w:b/>
              </w:rPr>
              <w:t xml:space="preserve"> </w:t>
            </w:r>
            <w:r w:rsidR="003C02E9">
              <w:t xml:space="preserve"> </w:t>
            </w:r>
          </w:p>
        </w:tc>
      </w:tr>
    </w:tbl>
    <w:p w:rsidR="00190997" w:rsidRDefault="003C02E9">
      <w:pPr>
        <w:spacing w:after="0" w:line="259" w:lineRule="auto"/>
        <w:ind w:left="84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16"/>
        </w:rPr>
        <w:t xml:space="preserve"> </w:t>
      </w:r>
    </w:p>
    <w:p w:rsidR="00190997" w:rsidRDefault="003C02E9">
      <w:pPr>
        <w:spacing w:after="130" w:line="259" w:lineRule="auto"/>
        <w:ind w:left="84" w:right="0" w:firstLine="0"/>
        <w:jc w:val="left"/>
      </w:pPr>
      <w:r>
        <w:rPr>
          <w:sz w:val="12"/>
        </w:rPr>
        <w:t xml:space="preserve"> </w:t>
      </w:r>
    </w:p>
    <w:p w:rsidR="00190997" w:rsidRDefault="003C02E9">
      <w:pPr>
        <w:pStyle w:val="Nadpis3"/>
        <w:spacing w:after="13" w:line="259" w:lineRule="auto"/>
        <w:ind w:left="79"/>
      </w:pPr>
      <w:r>
        <w:rPr>
          <w:sz w:val="22"/>
        </w:rPr>
        <w:t xml:space="preserve">3. Bankové úvery a ostatné prijaté finančné výpomoci   </w:t>
      </w:r>
    </w:p>
    <w:p w:rsidR="00190997" w:rsidRDefault="003C02E9">
      <w:pPr>
        <w:numPr>
          <w:ilvl w:val="0"/>
          <w:numId w:val="5"/>
        </w:numPr>
        <w:spacing w:line="270" w:lineRule="auto"/>
        <w:ind w:left="313" w:right="0" w:hanging="244"/>
        <w:jc w:val="left"/>
      </w:pPr>
      <w:r>
        <w:rPr>
          <w:b/>
        </w:rPr>
        <w:t xml:space="preserve">Dlhodobé bankové úvery a krátkodobé bankové úvery  </w:t>
      </w:r>
    </w:p>
    <w:p w:rsidR="00190997" w:rsidRDefault="003C02E9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90997" w:rsidRDefault="003C02E9">
      <w:pPr>
        <w:ind w:left="79" w:right="126"/>
      </w:pPr>
      <w:r>
        <w:t xml:space="preserve">   Obec v roku 202</w:t>
      </w:r>
      <w:r w:rsidR="008949FE">
        <w:t>3</w:t>
      </w:r>
      <w:r>
        <w:t xml:space="preserve"> nečerpala žiadny bankový úver t viď. tabuľková časť poznámok  -  tabuľka č. 9 a č.15.  </w:t>
      </w:r>
    </w:p>
    <w:p w:rsidR="00190997" w:rsidRDefault="003C02E9">
      <w:pPr>
        <w:spacing w:after="7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190997" w:rsidRDefault="003C02E9">
      <w:pPr>
        <w:numPr>
          <w:ilvl w:val="0"/>
          <w:numId w:val="5"/>
        </w:numPr>
        <w:spacing w:line="270" w:lineRule="auto"/>
        <w:ind w:left="313" w:right="0" w:hanging="244"/>
        <w:jc w:val="left"/>
      </w:pPr>
      <w:r>
        <w:rPr>
          <w:b/>
        </w:rPr>
        <w:t>popis zabezpečenia dlhodobého bankového alebo krátkodobého úveru</w:t>
      </w:r>
      <w:r>
        <w:t xml:space="preserve">  </w:t>
      </w:r>
    </w:p>
    <w:p w:rsidR="00190997" w:rsidRDefault="003C02E9">
      <w:pPr>
        <w:spacing w:after="69" w:line="259" w:lineRule="auto"/>
        <w:ind w:left="84" w:right="0" w:firstLine="0"/>
        <w:jc w:val="left"/>
      </w:pPr>
      <w:r>
        <w:rPr>
          <w:sz w:val="16"/>
        </w:rPr>
        <w:t xml:space="preserve"> </w:t>
      </w:r>
    </w:p>
    <w:p w:rsidR="00190997" w:rsidRDefault="003C02E9">
      <w:pPr>
        <w:ind w:left="79" w:right="126"/>
      </w:pPr>
      <w:r>
        <w:t xml:space="preserve">    Na majetok obce nie je zriadené záložné právo.  </w:t>
      </w:r>
    </w:p>
    <w:p w:rsidR="00190997" w:rsidRDefault="003C02E9">
      <w:pPr>
        <w:spacing w:after="129" w:line="259" w:lineRule="auto"/>
        <w:ind w:left="84" w:right="0" w:firstLine="0"/>
        <w:jc w:val="left"/>
      </w:pPr>
      <w:r>
        <w:rPr>
          <w:sz w:val="12"/>
        </w:rPr>
        <w:t xml:space="preserve"> </w:t>
      </w:r>
    </w:p>
    <w:p w:rsidR="00190997" w:rsidRDefault="003C02E9">
      <w:pPr>
        <w:pStyle w:val="Nadpis3"/>
        <w:spacing w:after="13" w:line="259" w:lineRule="auto"/>
        <w:ind w:left="79"/>
      </w:pPr>
      <w:r>
        <w:rPr>
          <w:sz w:val="22"/>
        </w:rPr>
        <w:t xml:space="preserve">4. Časové rozlíšenie na strane pasív  </w:t>
      </w:r>
    </w:p>
    <w:p w:rsidR="00190997" w:rsidRDefault="003C02E9">
      <w:pPr>
        <w:spacing w:after="0" w:line="259" w:lineRule="auto"/>
        <w:ind w:left="84" w:right="0" w:firstLine="0"/>
        <w:jc w:val="left"/>
      </w:pPr>
      <w:r>
        <w:rPr>
          <w:b/>
          <w:sz w:val="22"/>
        </w:rPr>
        <w:t xml:space="preserve"> </w:t>
      </w:r>
      <w:r>
        <w:rPr>
          <w:sz w:val="16"/>
        </w:rPr>
        <w:t xml:space="preserve"> </w:t>
      </w:r>
    </w:p>
    <w:p w:rsidR="00190997" w:rsidRDefault="003C02E9">
      <w:pPr>
        <w:ind w:left="79" w:right="126"/>
      </w:pPr>
      <w:r>
        <w:t xml:space="preserve">Prehľad významných položiek časového rozlíšenia Obce na strane pasív je spracované v nasledovnej tabuľke:  </w:t>
      </w:r>
    </w:p>
    <w:tbl>
      <w:tblPr>
        <w:tblStyle w:val="TableGrid"/>
        <w:tblW w:w="9357" w:type="dxa"/>
        <w:tblInd w:w="0" w:type="dxa"/>
        <w:tblCellMar>
          <w:top w:w="35" w:type="dxa"/>
          <w:left w:w="276" w:type="dxa"/>
          <w:right w:w="115" w:type="dxa"/>
        </w:tblCellMar>
        <w:tblLook w:val="04A0" w:firstRow="1" w:lastRow="0" w:firstColumn="1" w:lastColumn="0" w:noHBand="0" w:noVBand="1"/>
      </w:tblPr>
      <w:tblGrid>
        <w:gridCol w:w="1607"/>
        <w:gridCol w:w="1417"/>
        <w:gridCol w:w="1445"/>
        <w:gridCol w:w="1426"/>
        <w:gridCol w:w="1414"/>
        <w:gridCol w:w="2048"/>
      </w:tblGrid>
      <w:tr w:rsidR="00190997">
        <w:trPr>
          <w:trHeight w:val="662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13" w:right="0" w:hanging="13"/>
              <w:jc w:val="center"/>
            </w:pPr>
            <w:r>
              <w:rPr>
                <w:b/>
                <w:sz w:val="18"/>
              </w:rPr>
              <w:t xml:space="preserve">Opis položky časového rozlíšenia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168" w:right="0" w:firstLine="2"/>
              <w:jc w:val="left"/>
            </w:pPr>
            <w:r>
              <w:rPr>
                <w:b/>
                <w:sz w:val="18"/>
              </w:rPr>
              <w:t xml:space="preserve">Riadok súvahy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41" w:right="0" w:hanging="7"/>
              <w:jc w:val="left"/>
            </w:pPr>
            <w:r>
              <w:rPr>
                <w:b/>
                <w:sz w:val="18"/>
              </w:rPr>
              <w:t>Zostatok k 31.12.202</w:t>
            </w:r>
            <w:r w:rsidR="005B33C2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88" w:firstLine="0"/>
              <w:jc w:val="center"/>
            </w:pPr>
            <w:r>
              <w:rPr>
                <w:b/>
                <w:sz w:val="18"/>
              </w:rPr>
              <w:t xml:space="preserve">Prírastky +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18"/>
              </w:rPr>
              <w:t xml:space="preserve">Úbytky -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18"/>
              </w:rPr>
              <w:t xml:space="preserve">Zostatok k </w:t>
            </w:r>
          </w:p>
          <w:p w:rsidR="00190997" w:rsidRDefault="003C02E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18"/>
              </w:rPr>
              <w:t>31.12.202</w:t>
            </w:r>
            <w:r w:rsidR="005B33C2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190997">
        <w:trPr>
          <w:trHeight w:val="660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Výnosy budúcich období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18"/>
              </w:rPr>
              <w:t xml:space="preserve">182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097BB3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18"/>
              </w:rPr>
              <w:t>774 635,74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190997">
            <w:pPr>
              <w:spacing w:after="0" w:line="259" w:lineRule="auto"/>
              <w:ind w:left="0" w:right="84" w:firstLine="0"/>
              <w:jc w:val="center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5B33C2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18"/>
              </w:rPr>
              <w:t>76 939.10</w:t>
            </w:r>
            <w:r w:rsidR="003C02E9">
              <w:rPr>
                <w:sz w:val="18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5B33C2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>697 696,64</w:t>
            </w:r>
            <w:r w:rsidR="003C02E9">
              <w:rPr>
                <w:sz w:val="18"/>
              </w:rPr>
              <w:t xml:space="preserve"> </w:t>
            </w:r>
          </w:p>
        </w:tc>
      </w:tr>
    </w:tbl>
    <w:p w:rsidR="00190997" w:rsidRDefault="003C02E9">
      <w:pPr>
        <w:spacing w:after="31" w:line="259" w:lineRule="auto"/>
        <w:ind w:left="84" w:right="0" w:firstLine="0"/>
        <w:jc w:val="left"/>
      </w:pPr>
      <w:r>
        <w:rPr>
          <w:color w:val="FF0000"/>
        </w:rPr>
        <w:t xml:space="preserve"> </w:t>
      </w:r>
    </w:p>
    <w:p w:rsidR="00190997" w:rsidRDefault="00190997">
      <w:pPr>
        <w:spacing w:after="61" w:line="259" w:lineRule="auto"/>
        <w:ind w:left="84" w:right="0" w:firstLine="0"/>
        <w:jc w:val="left"/>
      </w:pPr>
    </w:p>
    <w:p w:rsidR="00190997" w:rsidRDefault="003C02E9">
      <w:pPr>
        <w:spacing w:after="3" w:line="259" w:lineRule="auto"/>
        <w:ind w:left="10" w:right="137"/>
        <w:jc w:val="center"/>
      </w:pPr>
      <w:r>
        <w:rPr>
          <w:b/>
          <w:sz w:val="24"/>
        </w:rPr>
        <w:t xml:space="preserve">Čl. V </w:t>
      </w:r>
      <w:r>
        <w:rPr>
          <w:b/>
          <w:sz w:val="22"/>
        </w:rPr>
        <w:t xml:space="preserve"> </w:t>
      </w:r>
    </w:p>
    <w:p w:rsidR="00190997" w:rsidRDefault="003C02E9">
      <w:pPr>
        <w:pStyle w:val="Nadpis1"/>
        <w:spacing w:after="1" w:line="257" w:lineRule="auto"/>
        <w:ind w:left="2612" w:right="0"/>
        <w:jc w:val="left"/>
      </w:pPr>
      <w:r>
        <w:t xml:space="preserve">INFORMÁCIE  O VÝNOSOCH  A  NÁKLADOCH </w:t>
      </w:r>
      <w:r>
        <w:rPr>
          <w:b w:val="0"/>
          <w:sz w:val="20"/>
        </w:rPr>
        <w:t xml:space="preserve"> </w:t>
      </w:r>
    </w:p>
    <w:p w:rsidR="00190997" w:rsidRDefault="003C02E9">
      <w:pPr>
        <w:pStyle w:val="Nadpis2"/>
        <w:ind w:left="79"/>
      </w:pPr>
      <w:r>
        <w:t xml:space="preserve">1. Výnosy  - 600 </w:t>
      </w:r>
    </w:p>
    <w:p w:rsidR="00190997" w:rsidRDefault="003C02E9">
      <w:pPr>
        <w:spacing w:after="27"/>
        <w:ind w:left="79" w:right="4587"/>
      </w:pPr>
      <w:r>
        <w:rPr>
          <w:b/>
          <w:sz w:val="22"/>
        </w:rPr>
        <w:t xml:space="preserve">      a) Popis a výška významných položiek  </w:t>
      </w:r>
      <w:r>
        <w:t xml:space="preserve">          Obec dosiahla výnosy vo výške </w:t>
      </w:r>
      <w:r w:rsidR="00F13F34" w:rsidRPr="00F13F34">
        <w:rPr>
          <w:color w:val="000000" w:themeColor="text1"/>
        </w:rPr>
        <w:t>874 921,76</w:t>
      </w:r>
      <w:r w:rsidRPr="00F13F34">
        <w:rPr>
          <w:color w:val="000000" w:themeColor="text1"/>
        </w:rPr>
        <w:t xml:space="preserve"> € </w:t>
      </w:r>
    </w:p>
    <w:p w:rsidR="00190997" w:rsidRDefault="003C02E9">
      <w:pPr>
        <w:spacing w:after="47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ind w:left="79" w:right="126"/>
      </w:pPr>
      <w:r>
        <w:rPr>
          <w:b/>
          <w:sz w:val="22"/>
        </w:rPr>
        <w:t xml:space="preserve"> </w:t>
      </w:r>
      <w:r>
        <w:t xml:space="preserve">Popis a výška významných položiek výnosov je uvedený v nesledujúcej tabuľke:   </w:t>
      </w:r>
    </w:p>
    <w:p w:rsidR="00190997" w:rsidRDefault="003C02E9">
      <w:pPr>
        <w:spacing w:after="0" w:line="259" w:lineRule="auto"/>
        <w:ind w:left="84" w:right="0" w:firstLine="0"/>
        <w:jc w:val="left"/>
      </w:pPr>
      <w:r>
        <w:t xml:space="preserve"> </w:t>
      </w:r>
      <w:r>
        <w:rPr>
          <w:sz w:val="16"/>
        </w:rPr>
        <w:t xml:space="preserve"> </w:t>
      </w:r>
    </w:p>
    <w:tbl>
      <w:tblPr>
        <w:tblStyle w:val="TableGrid"/>
        <w:tblW w:w="9640" w:type="dxa"/>
        <w:tblInd w:w="-59" w:type="dxa"/>
        <w:tblCellMar>
          <w:top w:w="5" w:type="dxa"/>
          <w:left w:w="89" w:type="dxa"/>
          <w:right w:w="6" w:type="dxa"/>
        </w:tblCellMar>
        <w:tblLook w:val="04A0" w:firstRow="1" w:lastRow="0" w:firstColumn="1" w:lastColumn="0" w:noHBand="0" w:noVBand="1"/>
      </w:tblPr>
      <w:tblGrid>
        <w:gridCol w:w="3180"/>
        <w:gridCol w:w="3826"/>
        <w:gridCol w:w="1277"/>
        <w:gridCol w:w="1357"/>
      </w:tblGrid>
      <w:tr w:rsidR="00F13F34">
        <w:trPr>
          <w:trHeight w:val="274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2"/>
              </w:rPr>
              <w:t xml:space="preserve">Druh výnosov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Popis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k 31.12.202</w:t>
            </w:r>
            <w:r w:rsidR="003F20D9">
              <w:rPr>
                <w:b/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  <w:sz w:val="18"/>
              </w:rPr>
              <w:t>k 31.12.202</w:t>
            </w:r>
            <w:r w:rsidR="003F20D9">
              <w:rPr>
                <w:b/>
                <w:sz w:val="18"/>
              </w:rPr>
              <w:t>3</w:t>
            </w:r>
            <w:r>
              <w:rPr>
                <w:sz w:val="18"/>
              </w:rPr>
              <w:t xml:space="preserve"> </w:t>
            </w:r>
          </w:p>
        </w:tc>
      </w:tr>
      <w:tr w:rsidR="00F13F34">
        <w:trPr>
          <w:trHeight w:val="452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54" w:right="0" w:firstLine="0"/>
              <w:jc w:val="left"/>
            </w:pPr>
            <w:r>
              <w:rPr>
                <w:sz w:val="18"/>
              </w:rPr>
              <w:t xml:space="preserve">Tržby za vlastné výkony a tovar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17" w:line="259" w:lineRule="auto"/>
              <w:ind w:left="55" w:right="0" w:firstLine="0"/>
              <w:jc w:val="left"/>
            </w:pPr>
            <w:r>
              <w:rPr>
                <w:b/>
                <w:sz w:val="18"/>
              </w:rPr>
              <w:t>602</w:t>
            </w:r>
            <w:r>
              <w:rPr>
                <w:sz w:val="18"/>
              </w:rPr>
              <w:t xml:space="preserve"> - Tržby z predaja služieb </w:t>
            </w:r>
          </w:p>
          <w:p w:rsidR="00190997" w:rsidRDefault="003C02E9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  <w:sz w:val="18"/>
              </w:rPr>
              <w:t xml:space="preserve">604 </w:t>
            </w:r>
            <w:r>
              <w:rPr>
                <w:sz w:val="18"/>
              </w:rPr>
              <w:t xml:space="preserve">- Tržby za tovar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F20D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18"/>
              </w:rPr>
              <w:t>4 906,91 480,00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5B8" w:rsidRDefault="001E55B8">
            <w:pPr>
              <w:spacing w:after="0" w:line="259" w:lineRule="auto"/>
              <w:ind w:left="0" w:right="51" w:firstLine="0"/>
              <w:jc w:val="right"/>
              <w:rPr>
                <w:sz w:val="18"/>
              </w:rPr>
            </w:pPr>
            <w:r>
              <w:rPr>
                <w:sz w:val="18"/>
              </w:rPr>
              <w:t>7 660,12</w:t>
            </w:r>
          </w:p>
          <w:p w:rsidR="00190997" w:rsidRDefault="001E55B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>0</w:t>
            </w:r>
            <w:r w:rsidR="003C02E9">
              <w:rPr>
                <w:sz w:val="18"/>
              </w:rPr>
              <w:t xml:space="preserve"> </w:t>
            </w:r>
          </w:p>
        </w:tc>
      </w:tr>
      <w:tr w:rsidR="00F13F34">
        <w:trPr>
          <w:trHeight w:val="449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64" w:right="0"/>
            </w:pPr>
            <w:r>
              <w:rPr>
                <w:sz w:val="18"/>
              </w:rPr>
              <w:t xml:space="preserve">Daňové výnosy a colné výnosy a výnosy z poplatkov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numPr>
                <w:ilvl w:val="0"/>
                <w:numId w:val="6"/>
              </w:numPr>
              <w:spacing w:after="19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Daňové výnosy samosprávy     </w:t>
            </w:r>
          </w:p>
          <w:p w:rsidR="00190997" w:rsidRDefault="003C02E9">
            <w:pPr>
              <w:numPr>
                <w:ilvl w:val="0"/>
                <w:numId w:val="6"/>
              </w:numPr>
              <w:spacing w:after="0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Výnosy z poplatkov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F20D9">
            <w:pPr>
              <w:spacing w:after="0" w:line="259" w:lineRule="auto"/>
              <w:ind w:left="324" w:right="0" w:hanging="98"/>
              <w:jc w:val="left"/>
            </w:pPr>
            <w:r>
              <w:rPr>
                <w:sz w:val="18"/>
              </w:rPr>
              <w:t>604 308,65 56 227,89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1E55B8">
            <w:pPr>
              <w:spacing w:after="0" w:line="259" w:lineRule="auto"/>
              <w:ind w:left="408" w:right="0" w:hanging="98"/>
              <w:jc w:val="left"/>
            </w:pPr>
            <w:r>
              <w:rPr>
                <w:sz w:val="18"/>
              </w:rPr>
              <w:t>627 621,60</w:t>
            </w:r>
            <w:r w:rsidR="003C02E9">
              <w:rPr>
                <w:sz w:val="18"/>
              </w:rPr>
              <w:t xml:space="preserve"> </w:t>
            </w:r>
            <w:r>
              <w:rPr>
                <w:sz w:val="18"/>
              </w:rPr>
              <w:t>63 335,22</w:t>
            </w:r>
            <w:r w:rsidR="003C02E9">
              <w:rPr>
                <w:sz w:val="18"/>
              </w:rPr>
              <w:t xml:space="preserve"> </w:t>
            </w:r>
          </w:p>
        </w:tc>
      </w:tr>
      <w:tr w:rsidR="00F13F34">
        <w:trPr>
          <w:trHeight w:val="449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0D9" w:rsidRDefault="003F20D9" w:rsidP="003F20D9">
            <w:pPr>
              <w:spacing w:after="0" w:line="259" w:lineRule="auto"/>
              <w:ind w:left="64" w:right="0"/>
              <w:jc w:val="left"/>
            </w:pPr>
            <w:r>
              <w:rPr>
                <w:sz w:val="18"/>
              </w:rPr>
              <w:t xml:space="preserve">Ostatné </w:t>
            </w:r>
            <w:r>
              <w:rPr>
                <w:sz w:val="18"/>
              </w:rPr>
              <w:tab/>
              <w:t xml:space="preserve">výnosy </w:t>
            </w:r>
            <w:r>
              <w:rPr>
                <w:sz w:val="18"/>
              </w:rPr>
              <w:tab/>
              <w:t xml:space="preserve">z </w:t>
            </w:r>
            <w:r>
              <w:rPr>
                <w:sz w:val="18"/>
              </w:rPr>
              <w:tab/>
              <w:t xml:space="preserve">prevádzkovej činnosti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5B8" w:rsidRPr="001E55B8" w:rsidRDefault="001E55B8" w:rsidP="003F20D9">
            <w:pPr>
              <w:spacing w:after="22" w:line="259" w:lineRule="auto"/>
              <w:ind w:left="55" w:right="0" w:firstLine="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641 </w:t>
            </w:r>
            <w:r>
              <w:rPr>
                <w:sz w:val="18"/>
              </w:rPr>
              <w:t>– Tržby z predaja nehmotného majetku</w:t>
            </w:r>
          </w:p>
          <w:p w:rsidR="003F20D9" w:rsidRDefault="003F20D9" w:rsidP="003F20D9">
            <w:pPr>
              <w:spacing w:after="22" w:line="259" w:lineRule="auto"/>
              <w:ind w:left="55" w:right="0" w:firstLine="0"/>
              <w:jc w:val="left"/>
            </w:pPr>
            <w:r>
              <w:rPr>
                <w:b/>
                <w:sz w:val="18"/>
              </w:rPr>
              <w:t>645</w:t>
            </w:r>
            <w:r>
              <w:rPr>
                <w:sz w:val="18"/>
              </w:rPr>
              <w:t xml:space="preserve"> – ostatné pokuty, penále a úroky  </w:t>
            </w:r>
          </w:p>
          <w:p w:rsidR="003F20D9" w:rsidRDefault="003F20D9" w:rsidP="003F20D9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  <w:sz w:val="18"/>
              </w:rPr>
              <w:t>648</w:t>
            </w:r>
            <w:r>
              <w:rPr>
                <w:sz w:val="18"/>
              </w:rPr>
              <w:t xml:space="preserve"> - Ostatné výnosy z prevádzkovej činnosti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5B8" w:rsidRDefault="001E55B8" w:rsidP="003F20D9">
            <w:pPr>
              <w:spacing w:after="0" w:line="259" w:lineRule="auto"/>
              <w:ind w:left="0" w:right="52" w:firstLine="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:rsidR="003F20D9" w:rsidRDefault="003F20D9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316,00 </w:t>
            </w:r>
          </w:p>
          <w:p w:rsidR="003F20D9" w:rsidRDefault="003F20D9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6 967,99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0D9" w:rsidRDefault="001E55B8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>4 286,00</w:t>
            </w:r>
            <w:r w:rsidR="003F20D9">
              <w:rPr>
                <w:sz w:val="18"/>
              </w:rPr>
              <w:t xml:space="preserve"> </w:t>
            </w:r>
          </w:p>
          <w:p w:rsidR="001E55B8" w:rsidRDefault="001E55B8" w:rsidP="003F20D9">
            <w:pPr>
              <w:spacing w:after="0" w:line="259" w:lineRule="auto"/>
              <w:ind w:left="0" w:right="52" w:firstLine="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:rsidR="003F20D9" w:rsidRDefault="001E55B8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>17 698,33</w:t>
            </w:r>
            <w:r w:rsidR="003F20D9">
              <w:rPr>
                <w:sz w:val="18"/>
              </w:rPr>
              <w:t xml:space="preserve"> </w:t>
            </w:r>
          </w:p>
        </w:tc>
      </w:tr>
      <w:tr w:rsidR="00F13F34">
        <w:trPr>
          <w:trHeight w:val="877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0D9" w:rsidRDefault="003F20D9" w:rsidP="003F20D9">
            <w:pPr>
              <w:spacing w:after="0" w:line="259" w:lineRule="auto"/>
              <w:ind w:left="64" w:right="56"/>
            </w:pPr>
            <w:r>
              <w:rPr>
                <w:sz w:val="18"/>
              </w:rPr>
              <w:t xml:space="preserve">Zúčtovanie rezerv a opravných položiek z prevádzkovej a finančnej činnosti a zúčtovanie časového rozlíšenia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0D9" w:rsidRDefault="003F20D9" w:rsidP="003F20D9">
            <w:pPr>
              <w:spacing w:after="0" w:line="259" w:lineRule="auto"/>
              <w:ind w:left="477" w:right="0" w:hanging="422"/>
              <w:jc w:val="left"/>
            </w:pPr>
            <w:r>
              <w:rPr>
                <w:b/>
                <w:sz w:val="18"/>
              </w:rPr>
              <w:t>653</w:t>
            </w:r>
            <w:r>
              <w:rPr>
                <w:sz w:val="18"/>
              </w:rPr>
              <w:t xml:space="preserve"> - Rezerva na nevyčerpané dovolenky,    audit a nevyfakturované dodávky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0D9" w:rsidRDefault="003F20D9" w:rsidP="003F20D9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1 080,00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0D9" w:rsidRDefault="003F20D9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1 080,00 </w:t>
            </w:r>
          </w:p>
        </w:tc>
      </w:tr>
      <w:tr w:rsidR="00F13F34" w:rsidTr="00F46451">
        <w:trPr>
          <w:trHeight w:val="446"/>
        </w:trPr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F4BC4" w:rsidRDefault="004F4BC4" w:rsidP="003F20D9">
            <w:pPr>
              <w:spacing w:after="0" w:line="259" w:lineRule="auto"/>
              <w:ind w:left="64" w:right="56"/>
            </w:pPr>
            <w:r>
              <w:rPr>
                <w:sz w:val="18"/>
              </w:rPr>
              <w:t xml:space="preserve">Výnosy z transferov a rozpočtových príjmov v obciach, VUC a v </w:t>
            </w:r>
            <w:proofErr w:type="spellStart"/>
            <w:r>
              <w:rPr>
                <w:sz w:val="18"/>
              </w:rPr>
              <w:t>Ro</w:t>
            </w:r>
            <w:proofErr w:type="spellEnd"/>
            <w:r>
              <w:rPr>
                <w:sz w:val="18"/>
              </w:rPr>
              <w:t xml:space="preserve"> a PO zriadených obcou alebo VUC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C4" w:rsidRDefault="004F4BC4" w:rsidP="003F20D9">
            <w:pPr>
              <w:spacing w:after="0" w:line="259" w:lineRule="auto"/>
              <w:ind w:left="478" w:right="0" w:hanging="425"/>
              <w:jc w:val="left"/>
            </w:pPr>
            <w:r>
              <w:rPr>
                <w:b/>
                <w:sz w:val="18"/>
              </w:rPr>
              <w:t>693</w:t>
            </w:r>
            <w:r>
              <w:rPr>
                <w:sz w:val="18"/>
              </w:rPr>
              <w:t xml:space="preserve">- Výnosy samosprávy z bežných transferov zo ŠR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C4" w:rsidRDefault="004F4BC4" w:rsidP="003F20D9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14 199,52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C4" w:rsidRDefault="004F4BC4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31 692,39 </w:t>
            </w:r>
          </w:p>
        </w:tc>
      </w:tr>
      <w:tr w:rsidR="00F13F34" w:rsidTr="00F46451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BC4" w:rsidRDefault="004F4BC4" w:rsidP="003F20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C4" w:rsidRDefault="004F4BC4" w:rsidP="003F20D9">
            <w:pPr>
              <w:spacing w:after="0" w:line="259" w:lineRule="auto"/>
              <w:ind w:left="477" w:right="0" w:hanging="422"/>
              <w:jc w:val="left"/>
            </w:pPr>
            <w:r>
              <w:rPr>
                <w:b/>
                <w:sz w:val="18"/>
              </w:rPr>
              <w:t>694</w:t>
            </w:r>
            <w:r>
              <w:rPr>
                <w:sz w:val="18"/>
              </w:rPr>
              <w:t xml:space="preserve"> - Výnosy samosprávy z kapitálových  transferov zo ŠR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4BC4" w:rsidRDefault="004F4BC4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57 034,91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4BC4" w:rsidRDefault="004F4BC4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>56 041,</w:t>
            </w:r>
            <w:r w:rsidR="00F13F34">
              <w:rPr>
                <w:sz w:val="18"/>
              </w:rPr>
              <w:t>10</w:t>
            </w:r>
            <w:r>
              <w:rPr>
                <w:sz w:val="18"/>
              </w:rPr>
              <w:t xml:space="preserve"> </w:t>
            </w:r>
          </w:p>
        </w:tc>
      </w:tr>
      <w:tr w:rsidR="00F13F34" w:rsidTr="00F46451">
        <w:trPr>
          <w:trHeight w:val="5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BC4" w:rsidRDefault="004F4BC4" w:rsidP="003F20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C4" w:rsidRDefault="004F4BC4" w:rsidP="003F20D9">
            <w:pPr>
              <w:spacing w:after="0" w:line="259" w:lineRule="auto"/>
              <w:ind w:left="477" w:right="0" w:hanging="422"/>
              <w:jc w:val="left"/>
            </w:pPr>
            <w:r>
              <w:rPr>
                <w:b/>
                <w:sz w:val="18"/>
              </w:rPr>
              <w:t>695</w:t>
            </w:r>
            <w:r>
              <w:rPr>
                <w:sz w:val="18"/>
              </w:rPr>
              <w:t xml:space="preserve"> - Výnosy samosprávy z bežných transferov od EÚ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4BC4" w:rsidRDefault="004F4BC4" w:rsidP="003F20D9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20 898,00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4BC4" w:rsidRDefault="004F4BC4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20 898,00 </w:t>
            </w:r>
          </w:p>
        </w:tc>
      </w:tr>
      <w:tr w:rsidR="00F13F34" w:rsidTr="00F4645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4BC4" w:rsidRDefault="004F4BC4" w:rsidP="003F20D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C4" w:rsidRDefault="00F13F34" w:rsidP="003F20D9">
            <w:pPr>
              <w:spacing w:after="0" w:line="259" w:lineRule="auto"/>
              <w:ind w:left="477" w:right="0" w:hanging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697 </w:t>
            </w:r>
            <w:r>
              <w:rPr>
                <w:sz w:val="18"/>
              </w:rPr>
              <w:t>-Výnosy samosprávy od ostatných subjektov mimo VS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4BC4" w:rsidRDefault="00F13F34" w:rsidP="003F20D9">
            <w:pPr>
              <w:spacing w:after="0" w:line="259" w:lineRule="auto"/>
              <w:ind w:left="0" w:right="56"/>
              <w:jc w:val="right"/>
              <w:rPr>
                <w:sz w:val="18"/>
              </w:rPr>
            </w:pPr>
            <w:r>
              <w:rPr>
                <w:sz w:val="18"/>
              </w:rPr>
              <w:t>1 600,00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4BC4" w:rsidRDefault="00F13F34" w:rsidP="003F20D9">
            <w:pPr>
              <w:spacing w:after="0" w:line="259" w:lineRule="auto"/>
              <w:ind w:left="0" w:right="52"/>
              <w:jc w:val="right"/>
              <w:rPr>
                <w:sz w:val="18"/>
              </w:rPr>
            </w:pPr>
            <w:r>
              <w:rPr>
                <w:sz w:val="18"/>
              </w:rPr>
              <w:t>14 250,00</w:t>
            </w:r>
          </w:p>
        </w:tc>
      </w:tr>
      <w:tr w:rsidR="00F13F34" w:rsidTr="004F4BC4">
        <w:trPr>
          <w:trHeight w:val="4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20D9" w:rsidRDefault="00F13F34" w:rsidP="003F20D9">
            <w:pPr>
              <w:spacing w:after="0" w:line="259" w:lineRule="auto"/>
              <w:ind w:left="64" w:right="56"/>
            </w:pPr>
            <w:r>
              <w:t>Ostatné výnosy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0D9" w:rsidRDefault="00F13F34" w:rsidP="003F20D9">
            <w:pPr>
              <w:spacing w:after="0" w:line="259" w:lineRule="auto"/>
              <w:ind w:left="477" w:right="0" w:hanging="422"/>
              <w:jc w:val="left"/>
            </w:pPr>
            <w:r>
              <w:rPr>
                <w:b/>
                <w:sz w:val="18"/>
              </w:rPr>
              <w:t>665</w:t>
            </w:r>
            <w:r w:rsidR="003F20D9">
              <w:rPr>
                <w:b/>
                <w:sz w:val="18"/>
              </w:rPr>
              <w:t xml:space="preserve"> </w:t>
            </w:r>
            <w:r w:rsidR="003F20D9">
              <w:rPr>
                <w:sz w:val="18"/>
              </w:rPr>
              <w:t xml:space="preserve">-Výnosy </w:t>
            </w:r>
            <w:r>
              <w:rPr>
                <w:sz w:val="18"/>
              </w:rPr>
              <w:t>z dlhodobého finančného majetku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0D9" w:rsidRDefault="00F13F34" w:rsidP="003F20D9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0D9" w:rsidRDefault="00F13F34" w:rsidP="003F20D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>30 359,0</w:t>
            </w:r>
            <w:r w:rsidR="003F20D9">
              <w:rPr>
                <w:sz w:val="18"/>
              </w:rPr>
              <w:t xml:space="preserve">0 </w:t>
            </w:r>
          </w:p>
        </w:tc>
      </w:tr>
      <w:tr w:rsidR="00F13F34" w:rsidTr="004F4BC4">
        <w:trPr>
          <w:trHeight w:val="292"/>
        </w:trPr>
        <w:tc>
          <w:tcPr>
            <w:tcW w:w="3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20D9" w:rsidRDefault="003F20D9" w:rsidP="003F20D9">
            <w:pPr>
              <w:spacing w:after="0" w:line="259" w:lineRule="auto"/>
              <w:ind w:left="54" w:right="0" w:firstLine="0"/>
              <w:jc w:val="left"/>
            </w:pPr>
            <w:r>
              <w:rPr>
                <w:b/>
                <w:sz w:val="22"/>
              </w:rPr>
              <w:t xml:space="preserve">Spolu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20D9" w:rsidRDefault="003F20D9" w:rsidP="003F20D9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20D9" w:rsidRDefault="003F20D9" w:rsidP="003F20D9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</w:rPr>
              <w:t>768 019,91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20D9" w:rsidRDefault="00F13F34" w:rsidP="003F20D9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</w:rPr>
              <w:t>874 921,76</w:t>
            </w:r>
            <w:r w:rsidR="003F20D9">
              <w:rPr>
                <w:b/>
                <w:sz w:val="22"/>
              </w:rPr>
              <w:t xml:space="preserve"> </w:t>
            </w:r>
          </w:p>
        </w:tc>
      </w:tr>
    </w:tbl>
    <w:p w:rsidR="00190997" w:rsidRDefault="003C02E9">
      <w:pPr>
        <w:spacing w:after="0" w:line="259" w:lineRule="auto"/>
        <w:ind w:left="84" w:right="0" w:firstLine="0"/>
        <w:jc w:val="left"/>
      </w:pPr>
      <w:r>
        <w:rPr>
          <w:color w:val="FF0000"/>
          <w:sz w:val="18"/>
        </w:rPr>
        <w:t xml:space="preserve">  </w:t>
      </w:r>
    </w:p>
    <w:p w:rsidR="00190997" w:rsidRDefault="003C02E9">
      <w:pPr>
        <w:spacing w:after="0" w:line="259" w:lineRule="auto"/>
        <w:ind w:left="84" w:right="0" w:firstLine="0"/>
        <w:jc w:val="left"/>
      </w:pPr>
      <w:r>
        <w:rPr>
          <w:color w:val="FF0000"/>
          <w:sz w:val="18"/>
        </w:rPr>
        <w:t xml:space="preserve"> </w:t>
      </w:r>
    </w:p>
    <w:p w:rsidR="00190997" w:rsidRDefault="003C02E9">
      <w:pPr>
        <w:spacing w:after="58" w:line="259" w:lineRule="auto"/>
        <w:ind w:left="84" w:right="0" w:firstLine="0"/>
        <w:jc w:val="left"/>
      </w:pPr>
      <w:r>
        <w:rPr>
          <w:color w:val="FF0000"/>
          <w:sz w:val="18"/>
        </w:rPr>
        <w:t xml:space="preserve"> </w:t>
      </w:r>
    </w:p>
    <w:p w:rsidR="00190997" w:rsidRDefault="003C02E9">
      <w:pPr>
        <w:pStyle w:val="Nadpis2"/>
        <w:ind w:left="79"/>
      </w:pPr>
      <w:r>
        <w:t xml:space="preserve">2. Náklady  - 500  </w:t>
      </w:r>
      <w:r>
        <w:rPr>
          <w:sz w:val="20"/>
        </w:rPr>
        <w:t xml:space="preserve">a)     </w:t>
      </w:r>
      <w:r>
        <w:t>Prehľad o nákladoch na služby</w:t>
      </w:r>
      <w:r>
        <w:rPr>
          <w:sz w:val="20"/>
        </w:rPr>
        <w:t xml:space="preserve">  </w:t>
      </w:r>
    </w:p>
    <w:p w:rsidR="00190997" w:rsidRDefault="003C02E9">
      <w:pPr>
        <w:ind w:left="79" w:right="126"/>
      </w:pPr>
      <w:r>
        <w:t xml:space="preserve">Prehľad o nákladoch na služby je uvedený v nasledujúcej tabuľke :  </w:t>
      </w:r>
    </w:p>
    <w:p w:rsidR="00190997" w:rsidRDefault="003C02E9">
      <w:pPr>
        <w:spacing w:after="0" w:line="259" w:lineRule="auto"/>
        <w:ind w:left="70" w:right="0" w:firstLine="0"/>
        <w:jc w:val="left"/>
      </w:pPr>
      <w:r>
        <w:rPr>
          <w:color w:val="FF0000"/>
        </w:rPr>
        <w:t xml:space="preserve"> </w:t>
      </w:r>
    </w:p>
    <w:p w:rsidR="00190997" w:rsidRDefault="003C02E9">
      <w:pPr>
        <w:spacing w:after="0" w:line="259" w:lineRule="auto"/>
        <w:ind w:left="70" w:right="0" w:firstLine="0"/>
        <w:jc w:val="left"/>
      </w:pPr>
      <w:r>
        <w:rPr>
          <w:color w:val="FF0000"/>
        </w:rPr>
        <w:t xml:space="preserve"> </w:t>
      </w:r>
    </w:p>
    <w:p w:rsidR="00190997" w:rsidRDefault="003C02E9">
      <w:pPr>
        <w:spacing w:after="0" w:line="259" w:lineRule="auto"/>
        <w:ind w:left="7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9549" w:type="dxa"/>
        <w:tblInd w:w="90" w:type="dxa"/>
        <w:tblCellMar>
          <w:top w:w="30" w:type="dxa"/>
          <w:left w:w="154" w:type="dxa"/>
          <w:right w:w="6" w:type="dxa"/>
        </w:tblCellMar>
        <w:tblLook w:val="04A0" w:firstRow="1" w:lastRow="0" w:firstColumn="1" w:lastColumn="0" w:noHBand="0" w:noVBand="1"/>
      </w:tblPr>
      <w:tblGrid>
        <w:gridCol w:w="3028"/>
        <w:gridCol w:w="3545"/>
        <w:gridCol w:w="1561"/>
        <w:gridCol w:w="1415"/>
      </w:tblGrid>
      <w:tr w:rsidR="00190997">
        <w:trPr>
          <w:trHeight w:val="31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2"/>
              </w:rPr>
              <w:t xml:space="preserve">Druh nákladov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2"/>
              </w:rPr>
              <w:t xml:space="preserve">Popis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151" w:firstLine="0"/>
              <w:jc w:val="center"/>
            </w:pPr>
            <w:r>
              <w:rPr>
                <w:b/>
                <w:sz w:val="18"/>
              </w:rPr>
              <w:t>k 31.12.202</w:t>
            </w:r>
            <w:r w:rsidR="00646C99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150" w:firstLine="0"/>
              <w:jc w:val="center"/>
            </w:pPr>
            <w:r>
              <w:rPr>
                <w:b/>
                <w:sz w:val="18"/>
              </w:rPr>
              <w:t>k 31.12.202</w:t>
            </w:r>
            <w:r w:rsidR="00646C99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190997">
        <w:trPr>
          <w:trHeight w:val="508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37" w:right="0" w:firstLine="0"/>
              <w:jc w:val="left"/>
            </w:pPr>
            <w:r>
              <w:t xml:space="preserve">Spotrebované nákupy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numPr>
                <w:ilvl w:val="0"/>
                <w:numId w:val="7"/>
              </w:numPr>
              <w:spacing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Spotreba materiálu </w:t>
            </w:r>
          </w:p>
          <w:p w:rsidR="00190997" w:rsidRDefault="003C02E9">
            <w:pPr>
              <w:numPr>
                <w:ilvl w:val="0"/>
                <w:numId w:val="7"/>
              </w:numPr>
              <w:spacing w:after="0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Spotreba energie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99" w:rsidRDefault="00646C99" w:rsidP="00646C99">
            <w:pPr>
              <w:spacing w:after="4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26 535,47 </w:t>
            </w:r>
          </w:p>
          <w:p w:rsidR="00190997" w:rsidRDefault="00646C99" w:rsidP="00646C99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18"/>
              </w:rPr>
              <w:t xml:space="preserve">       80 077,74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6C99">
            <w:pPr>
              <w:spacing w:after="4" w:line="259" w:lineRule="auto"/>
              <w:ind w:left="0" w:right="100" w:firstLine="0"/>
              <w:jc w:val="right"/>
            </w:pPr>
            <w:r>
              <w:rPr>
                <w:sz w:val="18"/>
              </w:rPr>
              <w:t>51 637,93</w:t>
            </w:r>
            <w:r w:rsidR="003C02E9">
              <w:rPr>
                <w:sz w:val="18"/>
              </w:rPr>
              <w:t xml:space="preserve"> </w:t>
            </w:r>
          </w:p>
          <w:p w:rsidR="00190997" w:rsidRDefault="003C02E9">
            <w:pPr>
              <w:spacing w:after="0" w:line="259" w:lineRule="auto"/>
              <w:ind w:left="0" w:right="102" w:firstLine="0"/>
              <w:jc w:val="right"/>
            </w:pPr>
            <w:r>
              <w:rPr>
                <w:sz w:val="18"/>
              </w:rPr>
              <w:t xml:space="preserve">       </w:t>
            </w:r>
            <w:r w:rsidR="00646C99">
              <w:rPr>
                <w:sz w:val="18"/>
              </w:rPr>
              <w:t>86</w:t>
            </w:r>
            <w:r w:rsidR="00226C22">
              <w:rPr>
                <w:sz w:val="18"/>
              </w:rPr>
              <w:t xml:space="preserve"> </w:t>
            </w:r>
            <w:r w:rsidR="00646C99">
              <w:rPr>
                <w:sz w:val="18"/>
              </w:rPr>
              <w:t>050,37</w:t>
            </w:r>
            <w:r>
              <w:rPr>
                <w:sz w:val="18"/>
              </w:rPr>
              <w:t xml:space="preserve"> </w:t>
            </w:r>
          </w:p>
        </w:tc>
      </w:tr>
      <w:tr w:rsidR="00190997">
        <w:trPr>
          <w:trHeight w:val="963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37" w:right="0" w:firstLine="0"/>
              <w:jc w:val="left"/>
            </w:pPr>
            <w:r>
              <w:t xml:space="preserve">Služby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numPr>
                <w:ilvl w:val="0"/>
                <w:numId w:val="8"/>
              </w:numPr>
              <w:spacing w:after="21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Opravy a udržiavanie </w:t>
            </w:r>
          </w:p>
          <w:p w:rsidR="00190997" w:rsidRDefault="003C02E9">
            <w:pPr>
              <w:numPr>
                <w:ilvl w:val="0"/>
                <w:numId w:val="8"/>
              </w:numPr>
              <w:spacing w:after="30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Cestovné </w:t>
            </w:r>
          </w:p>
          <w:p w:rsidR="00190997" w:rsidRDefault="003C02E9">
            <w:pPr>
              <w:numPr>
                <w:ilvl w:val="0"/>
                <w:numId w:val="8"/>
              </w:numPr>
              <w:spacing w:after="27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 Náklady na reprezentáciu </w:t>
            </w:r>
          </w:p>
          <w:p w:rsidR="00190997" w:rsidRDefault="003C02E9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518 - Ostatné služby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99" w:rsidRDefault="00646C99" w:rsidP="00646C99">
            <w:pPr>
              <w:spacing w:after="2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6 972,03 </w:t>
            </w:r>
          </w:p>
          <w:p w:rsidR="00646C99" w:rsidRDefault="00646C99" w:rsidP="00646C99">
            <w:pPr>
              <w:spacing w:after="4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158,88 </w:t>
            </w:r>
          </w:p>
          <w:p w:rsidR="00646C99" w:rsidRDefault="00646C99" w:rsidP="00646C99">
            <w:pPr>
              <w:spacing w:after="0" w:line="259" w:lineRule="auto"/>
              <w:ind w:left="0" w:right="101" w:firstLine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4 821,83 </w:t>
            </w:r>
          </w:p>
          <w:p w:rsidR="00190997" w:rsidRDefault="00646C99" w:rsidP="00646C99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8"/>
              </w:rPr>
              <w:t xml:space="preserve">       102 299,85 </w:t>
            </w:r>
            <w:r w:rsidR="003C02E9"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6C99">
            <w:pPr>
              <w:spacing w:after="2" w:line="259" w:lineRule="auto"/>
              <w:ind w:left="0" w:right="100" w:firstLine="0"/>
              <w:jc w:val="right"/>
            </w:pPr>
            <w:r>
              <w:rPr>
                <w:sz w:val="18"/>
              </w:rPr>
              <w:t>30 998,40</w:t>
            </w:r>
            <w:r w:rsidR="003C02E9">
              <w:rPr>
                <w:sz w:val="18"/>
              </w:rPr>
              <w:t xml:space="preserve"> </w:t>
            </w:r>
          </w:p>
          <w:p w:rsidR="00190997" w:rsidRDefault="00646C99">
            <w:pPr>
              <w:spacing w:after="4" w:line="259" w:lineRule="auto"/>
              <w:ind w:left="0" w:right="100" w:firstLine="0"/>
              <w:jc w:val="right"/>
            </w:pPr>
            <w:r>
              <w:rPr>
                <w:sz w:val="18"/>
              </w:rPr>
              <w:t>261,00</w:t>
            </w:r>
            <w:r w:rsidR="003C02E9">
              <w:rPr>
                <w:sz w:val="18"/>
              </w:rPr>
              <w:t xml:space="preserve"> </w:t>
            </w:r>
          </w:p>
          <w:p w:rsidR="00646C99" w:rsidRDefault="00646C99">
            <w:pPr>
              <w:spacing w:after="0" w:line="259" w:lineRule="auto"/>
              <w:ind w:left="152" w:right="99" w:firstLine="0"/>
              <w:jc w:val="right"/>
              <w:rPr>
                <w:sz w:val="18"/>
              </w:rPr>
            </w:pPr>
            <w:r>
              <w:rPr>
                <w:sz w:val="18"/>
              </w:rPr>
              <w:t>2584,44</w:t>
            </w:r>
          </w:p>
          <w:p w:rsidR="00190997" w:rsidRDefault="003C02E9">
            <w:pPr>
              <w:spacing w:after="0" w:line="259" w:lineRule="auto"/>
              <w:ind w:left="152" w:right="99" w:firstLine="0"/>
              <w:jc w:val="right"/>
            </w:pPr>
            <w:r>
              <w:rPr>
                <w:sz w:val="18"/>
              </w:rPr>
              <w:t xml:space="preserve"> </w:t>
            </w:r>
            <w:r w:rsidR="00646C99">
              <w:rPr>
                <w:sz w:val="18"/>
              </w:rPr>
              <w:t>106 795,76</w:t>
            </w:r>
            <w:r>
              <w:rPr>
                <w:sz w:val="18"/>
              </w:rPr>
              <w:t xml:space="preserve"> </w:t>
            </w:r>
          </w:p>
        </w:tc>
      </w:tr>
      <w:tr w:rsidR="00190997">
        <w:trPr>
          <w:trHeight w:val="96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37" w:right="0" w:firstLine="0"/>
              <w:jc w:val="left"/>
            </w:pPr>
            <w:r>
              <w:t xml:space="preserve">Osobné náklady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3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521 - Mzdové náklady  </w:t>
            </w:r>
          </w:p>
          <w:p w:rsidR="00190997" w:rsidRDefault="003C02E9">
            <w:pPr>
              <w:numPr>
                <w:ilvl w:val="0"/>
                <w:numId w:val="10"/>
              </w:numPr>
              <w:spacing w:after="19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Zákonné soc. poistenie </w:t>
            </w:r>
          </w:p>
          <w:p w:rsidR="00190997" w:rsidRDefault="003C02E9">
            <w:pPr>
              <w:numPr>
                <w:ilvl w:val="0"/>
                <w:numId w:val="10"/>
              </w:numPr>
              <w:spacing w:after="27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Ostatné soc. poistenie </w:t>
            </w:r>
          </w:p>
          <w:p w:rsidR="00190997" w:rsidRDefault="003C02E9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527 - Zákonné soc. náklady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C99" w:rsidRDefault="00646C99" w:rsidP="00646C99">
            <w:pPr>
              <w:spacing w:after="4" w:line="259" w:lineRule="auto"/>
              <w:ind w:left="0" w:right="99" w:firstLine="0"/>
              <w:jc w:val="right"/>
            </w:pPr>
            <w:r>
              <w:rPr>
                <w:sz w:val="18"/>
              </w:rPr>
              <w:t xml:space="preserve">234 481,62 </w:t>
            </w:r>
          </w:p>
          <w:p w:rsidR="00646C99" w:rsidRDefault="00646C99" w:rsidP="00646C99">
            <w:pPr>
              <w:spacing w:after="4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81 957,49 </w:t>
            </w:r>
          </w:p>
          <w:p w:rsidR="00646C99" w:rsidRDefault="00646C99" w:rsidP="00646C99">
            <w:pPr>
              <w:spacing w:after="2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4 431,83 </w:t>
            </w:r>
          </w:p>
          <w:p w:rsidR="00190997" w:rsidRDefault="00646C99" w:rsidP="00646C99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18"/>
              </w:rPr>
              <w:t>26 037,27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6C99">
            <w:pPr>
              <w:spacing w:after="4" w:line="259" w:lineRule="auto"/>
              <w:ind w:left="0" w:right="99" w:firstLine="0"/>
              <w:jc w:val="right"/>
            </w:pPr>
            <w:r>
              <w:rPr>
                <w:sz w:val="18"/>
              </w:rPr>
              <w:t>229 233,51</w:t>
            </w:r>
            <w:r w:rsidR="003C02E9">
              <w:rPr>
                <w:sz w:val="18"/>
              </w:rPr>
              <w:t xml:space="preserve"> </w:t>
            </w:r>
          </w:p>
          <w:p w:rsidR="00190997" w:rsidRDefault="00646C99">
            <w:pPr>
              <w:spacing w:after="4" w:line="259" w:lineRule="auto"/>
              <w:ind w:left="0" w:right="100" w:firstLine="0"/>
              <w:jc w:val="right"/>
            </w:pPr>
            <w:r>
              <w:rPr>
                <w:sz w:val="18"/>
              </w:rPr>
              <w:t>78 582,40</w:t>
            </w:r>
            <w:r w:rsidR="003C02E9">
              <w:rPr>
                <w:sz w:val="18"/>
              </w:rPr>
              <w:t xml:space="preserve"> </w:t>
            </w:r>
          </w:p>
          <w:p w:rsidR="00190997" w:rsidRDefault="00646C99">
            <w:pPr>
              <w:spacing w:after="2" w:line="259" w:lineRule="auto"/>
              <w:ind w:left="0" w:right="100" w:firstLine="0"/>
              <w:jc w:val="right"/>
            </w:pPr>
            <w:r>
              <w:rPr>
                <w:sz w:val="18"/>
              </w:rPr>
              <w:t>2 815,76</w:t>
            </w:r>
            <w:r w:rsidR="003C02E9">
              <w:rPr>
                <w:sz w:val="18"/>
              </w:rPr>
              <w:t xml:space="preserve"> </w:t>
            </w:r>
          </w:p>
          <w:p w:rsidR="00190997" w:rsidRDefault="00646C99">
            <w:pPr>
              <w:spacing w:after="0" w:line="259" w:lineRule="auto"/>
              <w:ind w:left="0" w:right="100" w:firstLine="0"/>
              <w:jc w:val="right"/>
            </w:pPr>
            <w:r>
              <w:rPr>
                <w:sz w:val="18"/>
              </w:rPr>
              <w:t>12 300,30</w:t>
            </w:r>
            <w:r w:rsidR="003C02E9">
              <w:rPr>
                <w:sz w:val="18"/>
              </w:rPr>
              <w:t xml:space="preserve"> </w:t>
            </w:r>
          </w:p>
        </w:tc>
      </w:tr>
      <w:tr w:rsidR="00190997">
        <w:trPr>
          <w:trHeight w:val="305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7" w:right="0" w:firstLine="0"/>
              <w:jc w:val="left"/>
            </w:pPr>
            <w:r>
              <w:t xml:space="preserve">Dane a poplatky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538 - Ostatné dane a poplatky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6C99">
            <w:pPr>
              <w:spacing w:after="0" w:line="259" w:lineRule="auto"/>
              <w:ind w:left="0" w:right="102" w:firstLine="0"/>
              <w:jc w:val="right"/>
            </w:pPr>
            <w:r>
              <w:rPr>
                <w:sz w:val="18"/>
              </w:rPr>
              <w:t>2 778,24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6C9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2 888,29</w:t>
            </w:r>
            <w:r w:rsidR="003C02E9">
              <w:rPr>
                <w:sz w:val="18"/>
              </w:rPr>
              <w:t xml:space="preserve"> </w:t>
            </w:r>
          </w:p>
        </w:tc>
      </w:tr>
      <w:tr w:rsidR="00190997">
        <w:trPr>
          <w:trHeight w:val="1186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47" w:right="0"/>
              <w:jc w:val="left"/>
            </w:pPr>
            <w:r>
              <w:t xml:space="preserve">Ostatné náklady na prevádzkovú činnosť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29" w:line="262" w:lineRule="auto"/>
              <w:ind w:left="544" w:right="0" w:hanging="506"/>
              <w:jc w:val="left"/>
            </w:pPr>
            <w:r>
              <w:rPr>
                <w:sz w:val="18"/>
              </w:rPr>
              <w:t xml:space="preserve">541 – Zostatková cena predaného  majetku </w:t>
            </w:r>
          </w:p>
          <w:p w:rsidR="00190997" w:rsidRDefault="003C02E9">
            <w:pPr>
              <w:spacing w:after="34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545 – Ostatné pokuty, penále a úroky </w:t>
            </w:r>
          </w:p>
          <w:p w:rsidR="00190997" w:rsidRDefault="003C02E9">
            <w:pPr>
              <w:spacing w:after="0" w:line="259" w:lineRule="auto"/>
              <w:ind w:left="554" w:right="0" w:hanging="516"/>
              <w:jc w:val="left"/>
            </w:pPr>
            <w:r>
              <w:rPr>
                <w:sz w:val="18"/>
              </w:rPr>
              <w:t xml:space="preserve">548 - Ostatné náklady na prevádzkovú činnosť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C99" w:rsidRDefault="00646C99" w:rsidP="00646C99">
            <w:pPr>
              <w:spacing w:after="0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0,00 </w:t>
            </w:r>
          </w:p>
          <w:p w:rsidR="00646C99" w:rsidRDefault="00646C99" w:rsidP="00646C99">
            <w:pPr>
              <w:spacing w:after="21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45,29 </w:t>
            </w:r>
          </w:p>
          <w:p w:rsidR="00190997" w:rsidRDefault="00646C99" w:rsidP="00646C99">
            <w:pPr>
              <w:spacing w:after="0" w:line="259" w:lineRule="auto"/>
              <w:ind w:left="0" w:right="102" w:firstLine="0"/>
              <w:jc w:val="right"/>
            </w:pPr>
            <w:r>
              <w:rPr>
                <w:sz w:val="18"/>
              </w:rPr>
              <w:t>3 358,66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100" w:firstLine="0"/>
              <w:jc w:val="right"/>
            </w:pPr>
            <w:r>
              <w:rPr>
                <w:b/>
              </w:rPr>
              <w:t xml:space="preserve"> </w:t>
            </w:r>
            <w:r>
              <w:rPr>
                <w:sz w:val="18"/>
              </w:rPr>
              <w:t xml:space="preserve">0,00 </w:t>
            </w:r>
          </w:p>
          <w:p w:rsidR="00190997" w:rsidRDefault="00646C99">
            <w:pPr>
              <w:spacing w:after="21" w:line="259" w:lineRule="auto"/>
              <w:ind w:left="0" w:right="100" w:firstLine="0"/>
              <w:jc w:val="right"/>
            </w:pPr>
            <w:r>
              <w:rPr>
                <w:sz w:val="18"/>
              </w:rPr>
              <w:t>6,05</w:t>
            </w:r>
          </w:p>
          <w:p w:rsidR="00190997" w:rsidRDefault="00646C9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>4 180,00</w:t>
            </w:r>
            <w:r w:rsidR="003C02E9">
              <w:t xml:space="preserve"> </w:t>
            </w:r>
          </w:p>
        </w:tc>
      </w:tr>
      <w:tr w:rsidR="00190997">
        <w:trPr>
          <w:trHeight w:val="1049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47" w:right="0"/>
              <w:jc w:val="left"/>
            </w:pPr>
            <w:r>
              <w:t xml:space="preserve">Odpisy, rezervy a opravné položky z prevádzkovej a finančnej činnosti a zúčtovanie časového rozlíšenia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31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551 - Odpisy DNM a DHM,  </w:t>
            </w:r>
          </w:p>
          <w:p w:rsidR="00190997" w:rsidRDefault="003C02E9">
            <w:pPr>
              <w:spacing w:after="0" w:line="259" w:lineRule="auto"/>
              <w:ind w:left="48" w:right="0"/>
              <w:jc w:val="left"/>
            </w:pPr>
            <w:r>
              <w:rPr>
                <w:sz w:val="18"/>
              </w:rPr>
              <w:t xml:space="preserve">553 - Tvorby ostatných rezerv z </w:t>
            </w:r>
            <w:proofErr w:type="spellStart"/>
            <w:r>
              <w:rPr>
                <w:sz w:val="18"/>
              </w:rPr>
              <w:t>prev</w:t>
            </w:r>
            <w:proofErr w:type="spellEnd"/>
            <w:r>
              <w:rPr>
                <w:sz w:val="18"/>
              </w:rPr>
              <w:t xml:space="preserve">. činnosti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C99" w:rsidRDefault="00646C99" w:rsidP="00646C99">
            <w:pPr>
              <w:spacing w:after="4" w:line="259" w:lineRule="auto"/>
              <w:ind w:left="0" w:right="99" w:firstLine="0"/>
              <w:jc w:val="right"/>
            </w:pPr>
            <w:r>
              <w:rPr>
                <w:sz w:val="18"/>
              </w:rPr>
              <w:t xml:space="preserve">216 163,15 </w:t>
            </w:r>
          </w:p>
          <w:p w:rsidR="00646C99" w:rsidRDefault="00646C99" w:rsidP="00646C99">
            <w:pPr>
              <w:spacing w:after="7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 </w:t>
            </w:r>
          </w:p>
          <w:p w:rsidR="00190997" w:rsidRDefault="00646C99" w:rsidP="00646C99">
            <w:pPr>
              <w:spacing w:after="0" w:line="259" w:lineRule="auto"/>
              <w:ind w:left="0" w:right="102" w:firstLine="0"/>
              <w:jc w:val="right"/>
            </w:pPr>
            <w:r>
              <w:rPr>
                <w:sz w:val="18"/>
              </w:rPr>
              <w:t>1 080,,00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646C99">
            <w:pPr>
              <w:spacing w:after="4" w:line="259" w:lineRule="auto"/>
              <w:ind w:left="0" w:right="99" w:firstLine="0"/>
              <w:jc w:val="right"/>
            </w:pPr>
            <w:r>
              <w:rPr>
                <w:sz w:val="18"/>
              </w:rPr>
              <w:t>213 407,15</w:t>
            </w:r>
          </w:p>
          <w:p w:rsidR="00190997" w:rsidRDefault="003C02E9">
            <w:pPr>
              <w:spacing w:after="7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 </w:t>
            </w:r>
          </w:p>
          <w:p w:rsidR="00190997" w:rsidRDefault="003C02E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18"/>
              </w:rPr>
              <w:t xml:space="preserve">1 080,,00 </w:t>
            </w:r>
          </w:p>
        </w:tc>
      </w:tr>
      <w:tr w:rsidR="00190997">
        <w:trPr>
          <w:trHeight w:val="303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7" w:right="0" w:firstLine="0"/>
              <w:jc w:val="left"/>
            </w:pPr>
            <w:r>
              <w:t xml:space="preserve">Finančné náklady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568 - Ostatné fin. náklady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646C99">
            <w:pPr>
              <w:spacing w:after="0" w:line="259" w:lineRule="auto"/>
              <w:ind w:left="0" w:right="102" w:firstLine="0"/>
              <w:jc w:val="right"/>
            </w:pPr>
            <w:r>
              <w:rPr>
                <w:sz w:val="18"/>
              </w:rPr>
              <w:t>1  658,37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226C22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18"/>
              </w:rPr>
              <w:t>661,99</w:t>
            </w:r>
          </w:p>
        </w:tc>
      </w:tr>
      <w:tr w:rsidR="00190997">
        <w:trPr>
          <w:trHeight w:val="973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47" w:right="0"/>
            </w:pPr>
            <w:r>
              <w:t xml:space="preserve">Náklady na transfery a náklady z odvodu príjmov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numPr>
                <w:ilvl w:val="0"/>
                <w:numId w:val="11"/>
              </w:numPr>
              <w:spacing w:after="28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Zúčtované transfery mimo VS </w:t>
            </w:r>
          </w:p>
          <w:p w:rsidR="00190997" w:rsidRDefault="003C02E9">
            <w:pPr>
              <w:spacing w:after="12" w:line="259" w:lineRule="auto"/>
              <w:ind w:left="554" w:right="0" w:firstLine="0"/>
              <w:jc w:val="left"/>
            </w:pPr>
            <w:r>
              <w:rPr>
                <w:sz w:val="18"/>
              </w:rPr>
              <w:t xml:space="preserve">(CVČ,SSÚ) </w:t>
            </w:r>
          </w:p>
          <w:p w:rsidR="00190997" w:rsidRDefault="003C02E9">
            <w:pPr>
              <w:numPr>
                <w:ilvl w:val="0"/>
                <w:numId w:val="11"/>
              </w:numPr>
              <w:spacing w:after="0" w:line="259" w:lineRule="auto"/>
              <w:ind w:right="0" w:hanging="353"/>
              <w:jc w:val="left"/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Zúčt</w:t>
            </w:r>
            <w:proofErr w:type="spellEnd"/>
            <w:r>
              <w:rPr>
                <w:sz w:val="18"/>
              </w:rPr>
              <w:t xml:space="preserve">. Transfery (mimo VS ( TJ, tenisový klub, SAD 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C99" w:rsidRDefault="00646C99" w:rsidP="00646C99">
            <w:pPr>
              <w:spacing w:after="0" w:line="259" w:lineRule="auto"/>
              <w:ind w:left="0" w:right="100" w:firstLine="0"/>
              <w:jc w:val="right"/>
            </w:pPr>
            <w:r>
              <w:rPr>
                <w:sz w:val="18"/>
              </w:rPr>
              <w:t xml:space="preserve">2 329,55 </w:t>
            </w:r>
          </w:p>
          <w:p w:rsidR="00646C99" w:rsidRDefault="00646C99" w:rsidP="00646C99">
            <w:pPr>
              <w:spacing w:after="40" w:line="259" w:lineRule="auto"/>
              <w:ind w:left="0" w:right="56" w:firstLine="0"/>
              <w:jc w:val="right"/>
            </w:pPr>
            <w:r>
              <w:rPr>
                <w:sz w:val="16"/>
              </w:rPr>
              <w:t xml:space="preserve"> </w:t>
            </w:r>
          </w:p>
          <w:p w:rsidR="00190997" w:rsidRDefault="00646C99" w:rsidP="00646C99">
            <w:pPr>
              <w:spacing w:after="0" w:line="259" w:lineRule="auto"/>
              <w:ind w:left="0" w:right="102" w:firstLine="0"/>
              <w:jc w:val="right"/>
            </w:pPr>
            <w:r>
              <w:rPr>
                <w:sz w:val="18"/>
              </w:rPr>
              <w:t>11 879,67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226C22" w:rsidP="00226C22">
            <w:pPr>
              <w:spacing w:after="0" w:line="259" w:lineRule="auto"/>
              <w:ind w:left="0" w:right="100" w:firstLine="0"/>
            </w:pPr>
            <w:r>
              <w:t xml:space="preserve">       2 665,97</w:t>
            </w:r>
          </w:p>
          <w:p w:rsidR="00226C22" w:rsidRDefault="00226C22" w:rsidP="00226C22">
            <w:pPr>
              <w:spacing w:after="0" w:line="259" w:lineRule="auto"/>
              <w:ind w:left="0" w:right="100" w:firstLine="0"/>
            </w:pPr>
          </w:p>
          <w:p w:rsidR="00190997" w:rsidRDefault="00226C22">
            <w:pPr>
              <w:spacing w:after="0" w:line="259" w:lineRule="auto"/>
              <w:ind w:left="0" w:right="54" w:firstLine="0"/>
              <w:jc w:val="right"/>
            </w:pPr>
            <w:r>
              <w:t>14 479,13</w:t>
            </w:r>
            <w:r w:rsidR="003C02E9">
              <w:t xml:space="preserve"> </w:t>
            </w:r>
          </w:p>
        </w:tc>
      </w:tr>
      <w:tr w:rsidR="00190997">
        <w:trPr>
          <w:trHeight w:val="31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2"/>
              </w:rPr>
              <w:t xml:space="preserve">Spolu: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3C02E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FF0000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646C99">
            <w:pPr>
              <w:spacing w:after="0" w:line="259" w:lineRule="auto"/>
              <w:ind w:left="0" w:right="105" w:firstLine="0"/>
              <w:jc w:val="right"/>
            </w:pPr>
            <w:r>
              <w:rPr>
                <w:b/>
              </w:rPr>
              <w:t>807 066,94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0997" w:rsidRDefault="00226C22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</w:rPr>
              <w:t>840 628,45</w:t>
            </w:r>
          </w:p>
        </w:tc>
      </w:tr>
    </w:tbl>
    <w:p w:rsidR="00190997" w:rsidRDefault="003C02E9">
      <w:pPr>
        <w:spacing w:after="0" w:line="259" w:lineRule="auto"/>
        <w:ind w:left="502" w:right="0" w:firstLine="0"/>
        <w:jc w:val="left"/>
      </w:pPr>
      <w:r>
        <w:t xml:space="preserve"> </w:t>
      </w:r>
    </w:p>
    <w:p w:rsidR="00190997" w:rsidRDefault="003C02E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:rsidR="00190997" w:rsidRDefault="003C02E9">
      <w:pPr>
        <w:spacing w:after="0" w:line="259" w:lineRule="auto"/>
        <w:ind w:left="502" w:right="0" w:firstLine="0"/>
        <w:jc w:val="left"/>
      </w:pPr>
      <w:r>
        <w:rPr>
          <w:sz w:val="10"/>
        </w:rPr>
        <w:t xml:space="preserve"> </w:t>
      </w:r>
    </w:p>
    <w:p w:rsidR="00190997" w:rsidRDefault="003C02E9">
      <w:pPr>
        <w:spacing w:after="0" w:line="259" w:lineRule="auto"/>
        <w:ind w:left="502" w:right="0" w:firstLine="0"/>
        <w:jc w:val="left"/>
      </w:pPr>
      <w:r>
        <w:rPr>
          <w:sz w:val="10"/>
        </w:rPr>
        <w:t xml:space="preserve"> </w:t>
      </w:r>
    </w:p>
    <w:p w:rsidR="00190997" w:rsidRDefault="003C02E9">
      <w:pPr>
        <w:spacing w:after="137" w:line="259" w:lineRule="auto"/>
        <w:ind w:left="502" w:right="0" w:firstLine="0"/>
        <w:jc w:val="left"/>
      </w:pPr>
      <w:r>
        <w:rPr>
          <w:sz w:val="10"/>
        </w:rPr>
        <w:t xml:space="preserve"> </w:t>
      </w:r>
    </w:p>
    <w:p w:rsidR="00190997" w:rsidRDefault="003C02E9">
      <w:pPr>
        <w:spacing w:after="13" w:line="259" w:lineRule="auto"/>
        <w:ind w:left="79" w:right="3299"/>
        <w:jc w:val="left"/>
      </w:pPr>
      <w:r>
        <w:rPr>
          <w:b/>
          <w:sz w:val="22"/>
        </w:rPr>
        <w:t xml:space="preserve">3. Tržby a výrobné náklady príspevkových  organizácií </w:t>
      </w:r>
      <w:r>
        <w:rPr>
          <w:sz w:val="22"/>
        </w:rPr>
        <w:t xml:space="preserve">      Obec nemá zriadenú príspevkovú organizáciu </w:t>
      </w:r>
    </w:p>
    <w:p w:rsidR="00190997" w:rsidRDefault="003C02E9">
      <w:pPr>
        <w:spacing w:after="2" w:line="259" w:lineRule="auto"/>
        <w:ind w:left="84" w:right="0" w:firstLine="0"/>
        <w:jc w:val="left"/>
      </w:pPr>
      <w:r>
        <w:rPr>
          <w:color w:val="FF0000"/>
        </w:rPr>
        <w:t xml:space="preserve"> </w:t>
      </w:r>
    </w:p>
    <w:p w:rsidR="00190997" w:rsidRDefault="003C02E9">
      <w:pPr>
        <w:spacing w:after="63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spacing w:after="44" w:line="259" w:lineRule="auto"/>
        <w:ind w:left="10" w:right="133"/>
        <w:jc w:val="center"/>
      </w:pPr>
      <w:r>
        <w:rPr>
          <w:b/>
          <w:sz w:val="24"/>
        </w:rPr>
        <w:t xml:space="preserve">Čl. VI </w:t>
      </w:r>
      <w:r>
        <w:t xml:space="preserve"> </w:t>
      </w:r>
    </w:p>
    <w:p w:rsidR="00190997" w:rsidRDefault="003C02E9">
      <w:pPr>
        <w:pStyle w:val="Nadpis1"/>
        <w:ind w:right="138"/>
      </w:pPr>
      <w:r>
        <w:lastRenderedPageBreak/>
        <w:t>INFORMÁCIE NA PODSÚVAHOVÝCH ÚČTOCH</w:t>
      </w:r>
      <w:r>
        <w:rPr>
          <w:b w:val="0"/>
        </w:rPr>
        <w:t xml:space="preserve"> </w:t>
      </w:r>
      <w:r>
        <w:t xml:space="preserve"> </w:t>
      </w:r>
    </w:p>
    <w:p w:rsidR="00190997" w:rsidRDefault="003C02E9">
      <w:pPr>
        <w:ind w:left="79" w:right="126"/>
      </w:pPr>
      <w:r>
        <w:t xml:space="preserve">Prehľad položiek, ktoré eviduje Obec na podsúvahových účtoch je uvedený v tabuľkovej časti poznámok - tabuľky č. 10  </w:t>
      </w:r>
    </w:p>
    <w:p w:rsidR="00190997" w:rsidRDefault="003C02E9">
      <w:pPr>
        <w:spacing w:after="34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ind w:left="79" w:right="126"/>
      </w:pPr>
      <w:r>
        <w:t xml:space="preserve">    Obec neeviduje žiadne iné aktíva a pasíva, okrem drobného hmotného majetku vedeného v operatívnej evidencii na podsúvahových účtoch.</w:t>
      </w:r>
      <w:r>
        <w:rPr>
          <w:b/>
          <w:sz w:val="24"/>
        </w:rPr>
        <w:t xml:space="preserve">  </w:t>
      </w:r>
    </w:p>
    <w:p w:rsidR="00190997" w:rsidRDefault="003C02E9">
      <w:pPr>
        <w:spacing w:after="0" w:line="259" w:lineRule="auto"/>
        <w:ind w:left="70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362" w:type="dxa"/>
        <w:tblInd w:w="89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4"/>
        <w:gridCol w:w="2609"/>
        <w:gridCol w:w="2609"/>
      </w:tblGrid>
      <w:tr w:rsidR="00190997">
        <w:trPr>
          <w:trHeight w:val="30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Opis položky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Hodnota v € 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účet </w:t>
            </w:r>
            <w:r>
              <w:t xml:space="preserve"> </w:t>
            </w:r>
          </w:p>
        </w:tc>
      </w:tr>
      <w:tr w:rsidR="00190997">
        <w:trPr>
          <w:trHeight w:val="32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Drobný majetok od 50,- € do 1 700,- € 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D634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>197</w:t>
            </w:r>
            <w:r w:rsidR="00DB5FCD">
              <w:rPr>
                <w:sz w:val="22"/>
              </w:rPr>
              <w:t> 881,03</w:t>
            </w:r>
            <w:r w:rsidR="003C02E9">
              <w:rPr>
                <w:sz w:val="22"/>
              </w:rPr>
              <w:t xml:space="preserve"> 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2"/>
              </w:rPr>
              <w:t xml:space="preserve">75+A </w:t>
            </w:r>
          </w:p>
        </w:tc>
      </w:tr>
    </w:tbl>
    <w:p w:rsidR="00190997" w:rsidRDefault="003C02E9">
      <w:pPr>
        <w:spacing w:after="0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spacing w:after="0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spacing w:after="21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65" w:line="259" w:lineRule="auto"/>
        <w:ind w:left="84" w:right="0" w:firstLine="0"/>
        <w:jc w:val="left"/>
      </w:pPr>
      <w:r>
        <w:t xml:space="preserve"> </w:t>
      </w:r>
    </w:p>
    <w:p w:rsidR="00190997" w:rsidRDefault="003C02E9">
      <w:pPr>
        <w:spacing w:after="42" w:line="259" w:lineRule="auto"/>
        <w:ind w:left="10" w:right="138"/>
        <w:jc w:val="center"/>
      </w:pPr>
      <w:r>
        <w:rPr>
          <w:b/>
          <w:sz w:val="24"/>
        </w:rPr>
        <w:t xml:space="preserve">Čl. VII </w:t>
      </w:r>
      <w:r>
        <w:t xml:space="preserve"> </w:t>
      </w:r>
    </w:p>
    <w:p w:rsidR="00190997" w:rsidRDefault="003C02E9">
      <w:pPr>
        <w:pStyle w:val="Nadpis1"/>
        <w:ind w:right="141"/>
      </w:pPr>
      <w:r>
        <w:t xml:space="preserve">INFORMÁCIE O INÝCH AKTÍVACH a INÝCH PASÍVACH  </w:t>
      </w:r>
    </w:p>
    <w:p w:rsidR="00190997" w:rsidRDefault="003C02E9">
      <w:pPr>
        <w:spacing w:after="13" w:line="259" w:lineRule="auto"/>
        <w:ind w:left="79" w:right="0"/>
        <w:jc w:val="left"/>
      </w:pPr>
      <w:r>
        <w:rPr>
          <w:b/>
          <w:sz w:val="22"/>
        </w:rPr>
        <w:t xml:space="preserve">1. Iné aktíva a iné pasíva  </w:t>
      </w:r>
      <w:r>
        <w:t xml:space="preserve"> </w:t>
      </w:r>
    </w:p>
    <w:p w:rsidR="00190997" w:rsidRDefault="003C02E9">
      <w:pPr>
        <w:ind w:left="79" w:right="126"/>
      </w:pPr>
      <w:r>
        <w:t xml:space="preserve">     Obec neeviduje žiadne iné aktíva a iné pasíva, okrem majetku uvedeného na podsúvahových účtoch.</w:t>
      </w:r>
      <w:r>
        <w:rPr>
          <w:b/>
        </w:rPr>
        <w:t xml:space="preserve"> </w:t>
      </w:r>
      <w:r>
        <w:t xml:space="preserve"> </w:t>
      </w:r>
    </w:p>
    <w:p w:rsidR="00190997" w:rsidRDefault="003C02E9">
      <w:pPr>
        <w:spacing w:after="0" w:line="259" w:lineRule="auto"/>
        <w:ind w:left="20" w:right="0" w:firstLine="0"/>
        <w:jc w:val="center"/>
      </w:pPr>
      <w:r>
        <w:rPr>
          <w:color w:val="FF0000"/>
        </w:rPr>
        <w:t xml:space="preserve"> </w:t>
      </w:r>
      <w:r>
        <w:t xml:space="preserve"> </w:t>
      </w:r>
    </w:p>
    <w:p w:rsidR="00190997" w:rsidRDefault="003C02E9">
      <w:pPr>
        <w:spacing w:after="57" w:line="259" w:lineRule="auto"/>
        <w:ind w:left="20" w:right="0" w:firstLine="0"/>
        <w:jc w:val="center"/>
      </w:pPr>
      <w:r>
        <w:t xml:space="preserve">  </w:t>
      </w:r>
    </w:p>
    <w:p w:rsidR="00190997" w:rsidRDefault="003C02E9">
      <w:pPr>
        <w:pStyle w:val="Nadpis1"/>
        <w:spacing w:after="36"/>
        <w:ind w:right="0"/>
      </w:pPr>
      <w:r>
        <w:t xml:space="preserve">Čl. VIII INFORMÁCIE O SPRIAZNENÝCH OSOBÁCH A O EKONOMICKÝCH VZŤAHOCH ÚČTOVNEJ JEDNOTKY A SPRIAZNENÝCH OSÔB  </w:t>
      </w:r>
    </w:p>
    <w:p w:rsidR="00190997" w:rsidRDefault="003C02E9">
      <w:pPr>
        <w:spacing w:after="60" w:line="259" w:lineRule="auto"/>
        <w:ind w:left="70" w:right="0" w:firstLine="0"/>
        <w:jc w:val="left"/>
      </w:pPr>
      <w:r>
        <w:rPr>
          <w:sz w:val="16"/>
        </w:rPr>
        <w:t xml:space="preserve"> </w:t>
      </w:r>
    </w:p>
    <w:p w:rsidR="00190997" w:rsidRDefault="003C02E9">
      <w:pPr>
        <w:ind w:left="79" w:right="126"/>
      </w:pPr>
      <w:r>
        <w:t xml:space="preserve">     Obec nemá spriaznené osoby.  </w:t>
      </w:r>
    </w:p>
    <w:p w:rsidR="00190997" w:rsidRDefault="003C02E9">
      <w:pPr>
        <w:spacing w:after="0" w:line="259" w:lineRule="auto"/>
        <w:ind w:left="37" w:right="0" w:firstLine="0"/>
        <w:jc w:val="center"/>
      </w:pPr>
      <w:r>
        <w:rPr>
          <w:b/>
          <w:sz w:val="24"/>
        </w:rPr>
        <w:t xml:space="preserve"> </w:t>
      </w:r>
      <w:r>
        <w:t xml:space="preserve"> </w:t>
      </w:r>
    </w:p>
    <w:p w:rsidR="00190997" w:rsidRDefault="003C02E9">
      <w:pPr>
        <w:spacing w:after="0" w:line="259" w:lineRule="auto"/>
        <w:ind w:left="37" w:right="0" w:firstLine="0"/>
        <w:jc w:val="center"/>
      </w:pPr>
      <w:r>
        <w:rPr>
          <w:b/>
          <w:color w:val="FF0000"/>
          <w:sz w:val="24"/>
        </w:rPr>
        <w:t xml:space="preserve"> </w:t>
      </w:r>
      <w:r>
        <w:t xml:space="preserve"> </w:t>
      </w:r>
    </w:p>
    <w:p w:rsidR="00190997" w:rsidRDefault="003C02E9">
      <w:pPr>
        <w:spacing w:after="42" w:line="259" w:lineRule="auto"/>
        <w:ind w:left="10" w:right="133"/>
        <w:jc w:val="center"/>
      </w:pPr>
      <w:r>
        <w:rPr>
          <w:b/>
          <w:sz w:val="24"/>
        </w:rPr>
        <w:t xml:space="preserve">Čl. IX </w:t>
      </w:r>
      <w:r>
        <w:t xml:space="preserve"> </w:t>
      </w:r>
    </w:p>
    <w:p w:rsidR="00190997" w:rsidRDefault="003C02E9">
      <w:pPr>
        <w:pStyle w:val="Nadpis1"/>
        <w:ind w:right="139"/>
      </w:pPr>
      <w:r>
        <w:t xml:space="preserve">INFORMÁCIE O ROZPOČTE A HODNOTENIE PLNENIA ROZPOČTU  </w:t>
      </w:r>
    </w:p>
    <w:p w:rsidR="00190997" w:rsidRDefault="003C02E9">
      <w:pPr>
        <w:ind w:left="79" w:right="126"/>
      </w:pPr>
      <w:r>
        <w:t>Rozpočet Obce na rok 202</w:t>
      </w:r>
      <w:r w:rsidR="00F86EC4">
        <w:t>3</w:t>
      </w:r>
      <w:r>
        <w:t xml:space="preserve"> bol schválený obecným zastupiteľstvom dňa </w:t>
      </w:r>
      <w:r w:rsidR="00F86EC4">
        <w:t>15.12.2022</w:t>
      </w:r>
      <w:r>
        <w:t xml:space="preserve"> uznesením č. </w:t>
      </w:r>
      <w:r w:rsidR="00F86EC4">
        <w:t>62/2022</w:t>
      </w:r>
      <w:r>
        <w:t xml:space="preserve">  ako vyrovnaný.   </w:t>
      </w:r>
    </w:p>
    <w:p w:rsidR="00190997" w:rsidRDefault="003C02E9">
      <w:pPr>
        <w:spacing w:after="33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ind w:left="79" w:right="126"/>
      </w:pPr>
      <w:r>
        <w:t xml:space="preserve">     Zmeny rozpočtu v roku 202</w:t>
      </w:r>
      <w:r w:rsidR="00F86EC4">
        <w:t>3</w:t>
      </w:r>
      <w:r>
        <w:t xml:space="preserve"> sú uvedené v nasledujúcej tabuľke :  </w:t>
      </w:r>
    </w:p>
    <w:tbl>
      <w:tblPr>
        <w:tblStyle w:val="TableGrid"/>
        <w:tblW w:w="9366" w:type="dxa"/>
        <w:tblInd w:w="192" w:type="dxa"/>
        <w:tblCellMar>
          <w:top w:w="86" w:type="dxa"/>
          <w:left w:w="82" w:type="dxa"/>
          <w:right w:w="20" w:type="dxa"/>
        </w:tblCellMar>
        <w:tblLook w:val="04A0" w:firstRow="1" w:lastRow="0" w:firstColumn="1" w:lastColumn="0" w:noHBand="0" w:noVBand="1"/>
      </w:tblPr>
      <w:tblGrid>
        <w:gridCol w:w="1226"/>
        <w:gridCol w:w="1546"/>
        <w:gridCol w:w="996"/>
        <w:gridCol w:w="1570"/>
        <w:gridCol w:w="4028"/>
      </w:tblGrid>
      <w:tr w:rsidR="00190997">
        <w:trPr>
          <w:trHeight w:val="59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b/>
                <w:sz w:val="22"/>
              </w:rPr>
              <w:t>Č.rozp</w:t>
            </w:r>
            <w:proofErr w:type="spellEnd"/>
            <w:r>
              <w:rPr>
                <w:b/>
                <w:sz w:val="22"/>
              </w:rPr>
              <w:t xml:space="preserve">. </w:t>
            </w:r>
          </w:p>
          <w:p w:rsidR="00190997" w:rsidRDefault="003C02E9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2"/>
              </w:rPr>
              <w:t>opatrenia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Dátum schválenia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Schválil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  <w:sz w:val="22"/>
              </w:rPr>
              <w:t>Č. uznesenia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>opatrenie</w:t>
            </w:r>
            <w:r>
              <w:rPr>
                <w:sz w:val="22"/>
              </w:rPr>
              <w:t xml:space="preserve"> </w:t>
            </w:r>
          </w:p>
        </w:tc>
      </w:tr>
      <w:tr w:rsidR="00190997">
        <w:trPr>
          <w:trHeight w:val="55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I.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F86EC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>14</w:t>
            </w:r>
            <w:r w:rsidR="003C02E9">
              <w:rPr>
                <w:sz w:val="22"/>
              </w:rPr>
              <w:t>.11.202</w:t>
            </w:r>
            <w:r>
              <w:rPr>
                <w:sz w:val="22"/>
              </w:rPr>
              <w:t>3</w:t>
            </w:r>
            <w:r w:rsidR="003C02E9"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sz w:val="22"/>
              </w:rPr>
              <w:t>OcZ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F86EC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41/2023</w:t>
            </w:r>
            <w:r w:rsidR="003C02E9">
              <w:rPr>
                <w:sz w:val="22"/>
              </w:rPr>
              <w:t xml:space="preserve">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766" w:right="0" w:hanging="360"/>
            </w:pPr>
            <w:r>
              <w:t xml:space="preserve">povolené prekročenie výdavkov pri dosiahnutí vyšších príjmov </w:t>
            </w:r>
          </w:p>
        </w:tc>
      </w:tr>
      <w:tr w:rsidR="00190997">
        <w:trPr>
          <w:trHeight w:val="797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II.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F86EC4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29.12.2023</w:t>
            </w:r>
            <w:r w:rsidR="003C02E9"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3C02E9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sz w:val="22"/>
              </w:rPr>
              <w:t>OcZ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997" w:rsidRDefault="00F86EC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57/2023</w:t>
            </w:r>
            <w:r w:rsidR="003C02E9">
              <w:rPr>
                <w:sz w:val="22"/>
              </w:rPr>
              <w:t xml:space="preserve">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97" w:rsidRDefault="003C02E9">
            <w:pPr>
              <w:spacing w:after="0" w:line="259" w:lineRule="auto"/>
              <w:ind w:left="0" w:right="37" w:firstLine="0"/>
              <w:jc w:val="center"/>
            </w:pPr>
            <w:r>
              <w:t xml:space="preserve">presun rozpočtových prostriedkov  </w:t>
            </w:r>
          </w:p>
          <w:p w:rsidR="00190997" w:rsidRDefault="003C02E9">
            <w:pPr>
              <w:spacing w:after="0" w:line="259" w:lineRule="auto"/>
              <w:ind w:left="766" w:right="0" w:hanging="360"/>
            </w:pPr>
            <w:r>
              <w:t xml:space="preserve">povolené prekročenie výdavkov pri dosiahnutí vyšších príjmov </w:t>
            </w:r>
          </w:p>
        </w:tc>
      </w:tr>
    </w:tbl>
    <w:p w:rsidR="00190997" w:rsidRDefault="003C02E9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190997" w:rsidRDefault="003C02E9">
      <w:pPr>
        <w:ind w:left="79" w:right="126"/>
      </w:pPr>
      <w:r>
        <w:t xml:space="preserve">     Ďalšie informácie o schválenom a upravenom rozpočte, ako aj o jeho skutočnom plnení  sú uvedené v tabuľkovej časti poznámok - tabuľky č. 12– 14.  </w:t>
      </w:r>
    </w:p>
    <w:p w:rsidR="00190997" w:rsidRDefault="003C02E9">
      <w:pPr>
        <w:spacing w:after="25" w:line="259" w:lineRule="auto"/>
        <w:ind w:left="84" w:right="0" w:firstLine="0"/>
        <w:jc w:val="left"/>
      </w:pPr>
      <w:r>
        <w:t xml:space="preserve">  </w:t>
      </w:r>
    </w:p>
    <w:p w:rsidR="00190997" w:rsidRDefault="003C02E9">
      <w:pPr>
        <w:ind w:left="79" w:right="126"/>
      </w:pPr>
      <w:r>
        <w:t xml:space="preserve">    Obec v priebehu roku 202</w:t>
      </w:r>
      <w:r w:rsidR="00F86EC4">
        <w:t>3</w:t>
      </w:r>
      <w:r>
        <w:t xml:space="preserve"> nečerpala žiadny úver v zmysle § 17 ods. 7 zákona č. 583/2004 </w:t>
      </w:r>
      <w:proofErr w:type="spellStart"/>
      <w:r>
        <w:t>Z.z</w:t>
      </w:r>
      <w:proofErr w:type="spellEnd"/>
      <w:r>
        <w:t xml:space="preserve">. . o rozpočtových pravidlách územnej samosprávy a o zmene a doplnení niektorých zákonov v </w:t>
      </w:r>
      <w:proofErr w:type="spellStart"/>
      <w:r>
        <w:t>z.n.p</w:t>
      </w:r>
      <w:proofErr w:type="spellEnd"/>
      <w:r>
        <w:t>. je jej zadlženosť k 31.12.202</w:t>
      </w:r>
      <w:r w:rsidR="00DB5FCD">
        <w:t>3</w:t>
      </w:r>
      <w:r>
        <w:t xml:space="preserve">  0,- €.  </w:t>
      </w:r>
    </w:p>
    <w:p w:rsidR="00190997" w:rsidRDefault="003C02E9">
      <w:pPr>
        <w:spacing w:after="2" w:line="259" w:lineRule="auto"/>
        <w:ind w:left="0" w:right="35" w:firstLine="0"/>
        <w:jc w:val="center"/>
      </w:pPr>
      <w:r>
        <w:t xml:space="preserve"> </w:t>
      </w:r>
    </w:p>
    <w:p w:rsidR="00190997" w:rsidRDefault="003C02E9">
      <w:pPr>
        <w:spacing w:after="0" w:line="259" w:lineRule="auto"/>
        <w:ind w:left="0" w:right="35" w:firstLine="0"/>
        <w:jc w:val="center"/>
      </w:pPr>
      <w:r>
        <w:t xml:space="preserve"> </w:t>
      </w:r>
    </w:p>
    <w:p w:rsidR="00190997" w:rsidRDefault="003C02E9">
      <w:pPr>
        <w:spacing w:after="83" w:line="259" w:lineRule="auto"/>
        <w:ind w:left="20" w:right="0" w:firstLine="0"/>
        <w:jc w:val="center"/>
      </w:pPr>
      <w:r>
        <w:t xml:space="preserve">  </w:t>
      </w:r>
    </w:p>
    <w:p w:rsidR="00190997" w:rsidRDefault="003C02E9">
      <w:pPr>
        <w:spacing w:after="3" w:line="259" w:lineRule="auto"/>
        <w:ind w:left="10" w:right="137"/>
        <w:jc w:val="center"/>
      </w:pPr>
      <w:r>
        <w:rPr>
          <w:b/>
          <w:sz w:val="24"/>
        </w:rPr>
        <w:lastRenderedPageBreak/>
        <w:t xml:space="preserve">Čl. X </w:t>
      </w:r>
      <w:r>
        <w:rPr>
          <w:b/>
          <w:sz w:val="22"/>
        </w:rPr>
        <w:t xml:space="preserve"> </w:t>
      </w:r>
    </w:p>
    <w:p w:rsidR="00190997" w:rsidRDefault="003C02E9">
      <w:pPr>
        <w:pStyle w:val="Nadpis1"/>
        <w:spacing w:after="1" w:line="257" w:lineRule="auto"/>
        <w:ind w:right="117"/>
      </w:pPr>
      <w:r>
        <w:t xml:space="preserve">INFORMÁCIE O SKUTOČNOSTIACH, KTORĚ NASTALI PO DNI, KU KTORÉMU SA ZOSTAVUJE ÚČTOVNÁ ZÁVIERKA DO DŇA ZOSTAVENIA ÚČTOVNEJ ZÁVIERKY </w:t>
      </w:r>
      <w:r>
        <w:rPr>
          <w:b w:val="0"/>
          <w:sz w:val="20"/>
        </w:rPr>
        <w:t xml:space="preserve"> </w:t>
      </w:r>
    </w:p>
    <w:p w:rsidR="00190997" w:rsidRDefault="003C02E9">
      <w:pPr>
        <w:spacing w:after="0" w:line="259" w:lineRule="auto"/>
        <w:ind w:left="37" w:right="0" w:firstLine="0"/>
        <w:jc w:val="center"/>
      </w:pPr>
      <w:r>
        <w:rPr>
          <w:b/>
          <w:sz w:val="24"/>
        </w:rPr>
        <w:t xml:space="preserve"> </w:t>
      </w:r>
      <w:r>
        <w:t xml:space="preserve"> </w:t>
      </w:r>
    </w:p>
    <w:p w:rsidR="00190997" w:rsidRDefault="003C02E9">
      <w:pPr>
        <w:ind w:left="79" w:right="202"/>
      </w:pPr>
      <w:r>
        <w:t xml:space="preserve">   </w:t>
      </w:r>
    </w:p>
    <w:p w:rsidR="0003433F" w:rsidRDefault="007C1867" w:rsidP="0003433F">
      <w:pPr>
        <w:ind w:left="79" w:right="208"/>
      </w:pPr>
      <w:r>
        <w:t>Obec pristúpila</w:t>
      </w:r>
      <w:r w:rsidR="00D92D28">
        <w:t xml:space="preserve"> k zvýšeniu „Dane z nehnuteľností“ a k zvýšeniu „Poplatkov za komunálne odpady“ v našej obci . Dôvodom zvýšenia poplatkov </w:t>
      </w:r>
      <w:r w:rsidR="0003433F">
        <w:t>bolo, že roku 2013 bolo prijaté prechodné ustanovenie zákona č.582/2004 Z. z. o miestnych daniach a miestnom poplatku za komunálne odpady a drobného stavebné odpady v znení neskorších predpisov a na základe tohto ustanovenia:</w:t>
      </w:r>
    </w:p>
    <w:p w:rsidR="0003433F" w:rsidRDefault="0003433F" w:rsidP="0003433F">
      <w:pPr>
        <w:ind w:left="79" w:right="208"/>
      </w:pPr>
      <w:r>
        <w:t xml:space="preserve"> - ak je najvyššia sadzba dane zo stavieb ustanovená správcom dane na zdaňovacie obdobie roku 2013</w:t>
      </w:r>
    </w:p>
    <w:p w:rsidR="0003433F" w:rsidRDefault="0003433F" w:rsidP="0003433F">
      <w:pPr>
        <w:ind w:left="79" w:right="208"/>
      </w:pPr>
      <w:r>
        <w:t>väčšia ako 10-násobok najnižšej sadzby dane zo stavieb, správca dane zosúladí tento násobok s § 12</w:t>
      </w:r>
    </w:p>
    <w:p w:rsidR="0003433F" w:rsidRDefault="0003433F" w:rsidP="0003433F">
      <w:pPr>
        <w:ind w:left="79" w:right="208"/>
      </w:pPr>
      <w:r>
        <w:t>ods. 2 najneskôr pri určení sadzieb dane zo stavieb na zdaňovacie obdobie roku 2024.</w:t>
      </w:r>
    </w:p>
    <w:p w:rsidR="0003433F" w:rsidRDefault="0003433F" w:rsidP="0003433F">
      <w:pPr>
        <w:ind w:left="79" w:right="208"/>
      </w:pPr>
      <w:r>
        <w:t>Znamená to, že do roku 2024 musí byť daň zo stavieb FO a daň zo stavieb PO vyrovnaná. Od roku</w:t>
      </w:r>
    </w:p>
    <w:p w:rsidR="0003433F" w:rsidRDefault="0003433F" w:rsidP="0003433F">
      <w:pPr>
        <w:ind w:left="79" w:right="208"/>
      </w:pPr>
      <w:r>
        <w:t>2013 sa daň zo stavieb neupravovala a preto sa v roku 2023 muselo pristúpiť k zvýšeniu dane.</w:t>
      </w:r>
    </w:p>
    <w:p w:rsidR="0003433F" w:rsidRDefault="0003433F" w:rsidP="0003433F">
      <w:pPr>
        <w:ind w:left="79" w:right="208"/>
      </w:pPr>
    </w:p>
    <w:p w:rsidR="0003433F" w:rsidRDefault="0003433F" w:rsidP="0003433F">
      <w:pPr>
        <w:ind w:left="79" w:right="208"/>
      </w:pPr>
      <w:r>
        <w:t>K zvýšeniu poplatku za komunálne odpady a drobné stavebné odpady musela obec pristúpiť</w:t>
      </w:r>
    </w:p>
    <w:p w:rsidR="0003433F" w:rsidRDefault="0003433F" w:rsidP="0003433F">
      <w:pPr>
        <w:ind w:left="79" w:right="208"/>
      </w:pPr>
      <w:r>
        <w:t>z dôvodu, že obec nemôže byť ani stratová ani plusová po zúčtovaní všetkých faktúr od spoločnosti</w:t>
      </w:r>
    </w:p>
    <w:p w:rsidR="0003433F" w:rsidRDefault="0003433F" w:rsidP="0003433F">
      <w:pPr>
        <w:ind w:left="79" w:right="208"/>
      </w:pPr>
      <w:r>
        <w:t>TS Žiar nad Hronom, a. s. (zabezpečuje vývoz odpadu z obce), ktorých suma za vývoz odpadu sa od</w:t>
      </w:r>
    </w:p>
    <w:p w:rsidR="00190997" w:rsidRDefault="0003433F" w:rsidP="0003433F">
      <w:pPr>
        <w:ind w:left="79" w:right="208"/>
      </w:pPr>
      <w:r>
        <w:t>septembra 2022 rapídne zvýšila.</w:t>
      </w:r>
    </w:p>
    <w:sectPr w:rsidR="001909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9" w:right="913" w:bottom="977" w:left="1334" w:header="631" w:footer="5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451" w:rsidRDefault="00F46451">
      <w:pPr>
        <w:spacing w:after="0" w:line="240" w:lineRule="auto"/>
      </w:pPr>
      <w:r>
        <w:separator/>
      </w:r>
    </w:p>
  </w:endnote>
  <w:endnote w:type="continuationSeparator" w:id="0">
    <w:p w:rsidR="00F46451" w:rsidRDefault="00F4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451" w:rsidRDefault="00F46451">
    <w:pPr>
      <w:tabs>
        <w:tab w:val="center" w:pos="444"/>
        <w:tab w:val="right" w:pos="96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</w:rPr>
      <w:t xml:space="preserve"> 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451" w:rsidRDefault="00F46451">
    <w:pPr>
      <w:tabs>
        <w:tab w:val="center" w:pos="444"/>
        <w:tab w:val="right" w:pos="96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</w:rPr>
      <w:t xml:space="preserve"> 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451" w:rsidRDefault="00F46451">
    <w:pPr>
      <w:tabs>
        <w:tab w:val="center" w:pos="444"/>
        <w:tab w:val="right" w:pos="96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</w:rPr>
      <w:t xml:space="preserve"> 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451" w:rsidRDefault="00F46451">
      <w:pPr>
        <w:spacing w:after="0" w:line="240" w:lineRule="auto"/>
      </w:pPr>
      <w:r>
        <w:separator/>
      </w:r>
    </w:p>
  </w:footnote>
  <w:footnote w:type="continuationSeparator" w:id="0">
    <w:p w:rsidR="00F46451" w:rsidRDefault="00F46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451" w:rsidRDefault="00F46451">
    <w:pPr>
      <w:spacing w:after="59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color w:val="D9D9D9"/>
        <w:sz w:val="6"/>
      </w:rPr>
      <w:t xml:space="preserve"> </w:t>
    </w:r>
  </w:p>
  <w:p w:rsidR="00F46451" w:rsidRDefault="00F46451">
    <w:pPr>
      <w:spacing w:after="41" w:line="259" w:lineRule="auto"/>
      <w:ind w:left="0" w:right="49" w:firstLine="0"/>
      <w:jc w:val="center"/>
    </w:pPr>
    <w:r>
      <w:rPr>
        <w:b/>
        <w:color w:val="D9D9D9"/>
        <w:sz w:val="24"/>
      </w:rPr>
      <w:t>Obec LADOMERSKÁ VIESKA</w:t>
    </w:r>
    <w:r>
      <w:rPr>
        <w:color w:val="D9D9D9"/>
      </w:rPr>
      <w:t xml:space="preserve"> </w:t>
    </w:r>
  </w:p>
  <w:p w:rsidR="00F46451" w:rsidRDefault="00F46451">
    <w:pPr>
      <w:spacing w:after="0" w:line="259" w:lineRule="auto"/>
      <w:ind w:left="0" w:right="132" w:firstLine="0"/>
      <w:jc w:val="center"/>
    </w:pPr>
    <w:r>
      <w:rPr>
        <w:b/>
        <w:color w:val="D9D9D9"/>
        <w:sz w:val="24"/>
      </w:rPr>
      <w:t>Poznámky  individuálnej účtovnej závierky  zostavenej k 31. decembru 2022</w:t>
    </w:r>
    <w:r>
      <w:rPr>
        <w:color w:val="D9D9D9"/>
      </w:rPr>
      <w:t xml:space="preserve"> </w:t>
    </w:r>
  </w:p>
  <w:p w:rsidR="00F46451" w:rsidRDefault="00F46451">
    <w:pPr>
      <w:spacing w:after="0" w:line="259" w:lineRule="auto"/>
      <w:ind w:left="56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960120</wp:posOffset>
              </wp:positionV>
              <wp:extent cx="5977890" cy="9525"/>
              <wp:effectExtent l="0" t="0" r="0" b="0"/>
              <wp:wrapSquare wrapText="bothSides"/>
              <wp:docPr id="51260" name="Group 512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890" cy="9525"/>
                        <a:chOff x="0" y="0"/>
                        <a:chExt cx="5977890" cy="9525"/>
                      </a:xfrm>
                    </wpg:grpSpPr>
                    <wps:wsp>
                      <wps:cNvPr id="52757" name="Shape 52757"/>
                      <wps:cNvSpPr/>
                      <wps:spPr>
                        <a:xfrm>
                          <a:off x="0" y="0"/>
                          <a:ext cx="597789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890" h="9525">
                              <a:moveTo>
                                <a:pt x="0" y="0"/>
                              </a:moveTo>
                              <a:lnTo>
                                <a:pt x="5977890" y="0"/>
                              </a:lnTo>
                              <a:lnTo>
                                <a:pt x="597789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92074D" id="Group 51260" o:spid="_x0000_s1026" style="position:absolute;margin-left:69.5pt;margin-top:75.6pt;width:470.7pt;height:.75pt;z-index:251658240;mso-position-horizontal-relative:page;mso-position-vertical-relative:page" coordsize="5977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">
              <v:shape id="Shape 52757" o:spid="_x0000_s1027" style="position:absolute;width:59778;height:95;visibility:visible;mso-wrap-style:square;v-text-anchor:top" coordsize="59778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FhsgA&#10;AADeAAAADwAAAGRycy9kb3ducmV2LnhtbESPT0vDQBTE7wW/w/IEb+2mwTYhdlvqn0IvFozi+Zl9&#10;JsHs25hd242f3hUKPQ4z8xtmtQmmE0caXGtZwXyWgCCurG65VvD2upvmIJxH1thZJgUjOdisryYr&#10;LLQ98QsdS1+LCGFXoILG+76Q0lUNGXQz2xNH79MOBn2UQy31gKcIN51Mk2QpDbYcFxrs6aGh6qv8&#10;MQqe7Xj7G+ZP6WP4vt/mWT4e3j9KpW6uw/YOhKfgL+Fze68VLNJskcH/nXgF5P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a8WGyAAAAN4AAAAPAAAAAAAAAAAAAAAAAJgCAABk&#10;cnMvZG93bnJldi54bWxQSwUGAAAAAAQABAD1AAAAjQMAAAAA&#10;" path="m,l5977890,r,9525l,9525,,e" fillcolor="black" stroked="f" strokeweight="0">
                <v:stroke miterlimit="83231f" joinstyle="miter"/>
                <v:path arrowok="t" textboxrect="0,0,5977890,9525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808080"/>
      </w:rPr>
      <w:t xml:space="preserve"> </w:t>
    </w:r>
    <w:r>
      <w:rPr>
        <w:color w:val="80808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451" w:rsidRDefault="00F46451">
    <w:pPr>
      <w:spacing w:after="59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color w:val="D9D9D9"/>
        <w:sz w:val="6"/>
      </w:rPr>
      <w:t xml:space="preserve"> </w:t>
    </w:r>
  </w:p>
  <w:p w:rsidR="00F46451" w:rsidRDefault="00F46451">
    <w:pPr>
      <w:spacing w:after="41" w:line="259" w:lineRule="auto"/>
      <w:ind w:left="0" w:right="49" w:firstLine="0"/>
      <w:jc w:val="center"/>
    </w:pPr>
    <w:r>
      <w:rPr>
        <w:b/>
        <w:color w:val="D9D9D9"/>
        <w:sz w:val="24"/>
      </w:rPr>
      <w:t>Obec LADOMERSKÁ VIESKA</w:t>
    </w:r>
    <w:r>
      <w:rPr>
        <w:color w:val="D9D9D9"/>
      </w:rPr>
      <w:t xml:space="preserve"> </w:t>
    </w:r>
  </w:p>
  <w:p w:rsidR="00F46451" w:rsidRDefault="00F46451">
    <w:pPr>
      <w:spacing w:after="0" w:line="259" w:lineRule="auto"/>
      <w:ind w:left="0" w:right="13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854075</wp:posOffset>
              </wp:positionH>
              <wp:positionV relativeFrom="page">
                <wp:posOffset>1074420</wp:posOffset>
              </wp:positionV>
              <wp:extent cx="5977890" cy="9525"/>
              <wp:effectExtent l="0" t="0" r="0" b="0"/>
              <wp:wrapSquare wrapText="bothSides"/>
              <wp:docPr id="51224" name="Group 51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890" cy="9525"/>
                        <a:chOff x="0" y="0"/>
                        <a:chExt cx="5977890" cy="9525"/>
                      </a:xfrm>
                    </wpg:grpSpPr>
                    <wps:wsp>
                      <wps:cNvPr id="52756" name="Shape 52756"/>
                      <wps:cNvSpPr/>
                      <wps:spPr>
                        <a:xfrm>
                          <a:off x="0" y="0"/>
                          <a:ext cx="597789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890" h="9525">
                              <a:moveTo>
                                <a:pt x="0" y="0"/>
                              </a:moveTo>
                              <a:lnTo>
                                <a:pt x="5977890" y="0"/>
                              </a:lnTo>
                              <a:lnTo>
                                <a:pt x="597789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DF62EF" id="Group 51224" o:spid="_x0000_s1026" style="position:absolute;margin-left:67.25pt;margin-top:84.6pt;width:470.7pt;height:.75pt;z-index:251659264;mso-position-horizontal-relative:page;mso-position-vertical-relative:page;mso-height-relative:margin" coordsize="5977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">
              <v:shape id="Shape 52756" o:spid="_x0000_s1027" style="position:absolute;width:59778;height:95;visibility:visible;mso-wrap-style:square;v-text-anchor:top" coordsize="59778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gHcgA&#10;AADeAAAADwAAAGRycy9kb3ducmV2LnhtbESPT0vDQBTE74LfYXmCN7tp6J8Quy3VKnix0LT0/Jp9&#10;JsHs25hd242f3hWEHoeZ+Q2zWAXTijP1rrGsYDxKQBCXVjdcKTjsXx8yEM4ja2wtk4KBHKyWtzcL&#10;zLW98I7Oha9EhLDLUUHtfZdL6cqaDLqR7Yij92F7gz7KvpK6x0uEm1amSTKTBhuOCzV29FxT+Vl8&#10;GwXvdpj8hPFLuglfT+tsng3b46lQ6v4urB9BeAr+Gv5vv2kF03Q+ncHfnXg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2AdyAAAAN4AAAAPAAAAAAAAAAAAAAAAAJgCAABk&#10;cnMvZG93bnJldi54bWxQSwUGAAAAAAQABAD1AAAAjQMAAAAA&#10;" path="m,l5977890,r,9525l,9525,,e" fillcolor="black" stroked="f" strokeweight="0">
                <v:stroke miterlimit="83231f" joinstyle="miter"/>
                <v:path arrowok="t" textboxrect="0,0,5977890,9525"/>
              </v:shape>
              <w10:wrap type="square" anchorx="page" anchory="page"/>
            </v:group>
          </w:pict>
        </mc:Fallback>
      </mc:AlternateContent>
    </w:r>
    <w:r>
      <w:rPr>
        <w:b/>
        <w:color w:val="D9D9D9"/>
        <w:sz w:val="24"/>
      </w:rPr>
      <w:t xml:space="preserve">Poznámky  individuálnej účtovnej závierky  zostavenej k 31. decembru </w:t>
    </w:r>
    <w:r>
      <w:rPr>
        <w:b/>
        <w:color w:val="D9D9D9"/>
        <w:sz w:val="24"/>
      </w:rPr>
      <w:t>202</w:t>
    </w:r>
    <w:r w:rsidR="001E5244">
      <w:rPr>
        <w:b/>
        <w:color w:val="D9D9D9"/>
        <w:sz w:val="24"/>
      </w:rPr>
      <w:t>3</w:t>
    </w:r>
    <w:bookmarkStart w:id="0" w:name="_GoBack"/>
    <w:bookmarkEnd w:id="0"/>
    <w:r>
      <w:rPr>
        <w:color w:val="D9D9D9"/>
      </w:rPr>
      <w:t xml:space="preserve"> </w:t>
    </w:r>
  </w:p>
  <w:p w:rsidR="00F46451" w:rsidRDefault="00F46451">
    <w:pPr>
      <w:spacing w:after="0" w:line="259" w:lineRule="auto"/>
      <w:ind w:left="56" w:right="0" w:firstLine="0"/>
      <w:jc w:val="left"/>
    </w:pPr>
    <w:r>
      <w:rPr>
        <w:rFonts w:ascii="Times New Roman" w:eastAsia="Times New Roman" w:hAnsi="Times New Roman" w:cs="Times New Roman"/>
        <w:color w:val="808080"/>
      </w:rPr>
      <w:t xml:space="preserve"> </w:t>
    </w:r>
    <w:r>
      <w:rPr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451" w:rsidRDefault="00F46451">
    <w:pPr>
      <w:spacing w:after="59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color w:val="D9D9D9"/>
        <w:sz w:val="6"/>
      </w:rPr>
      <w:t xml:space="preserve"> </w:t>
    </w:r>
  </w:p>
  <w:p w:rsidR="00F46451" w:rsidRDefault="00F46451">
    <w:pPr>
      <w:spacing w:after="41" w:line="259" w:lineRule="auto"/>
      <w:ind w:left="0" w:right="49" w:firstLine="0"/>
      <w:jc w:val="center"/>
    </w:pPr>
    <w:r>
      <w:rPr>
        <w:b/>
        <w:color w:val="D9D9D9"/>
        <w:sz w:val="24"/>
      </w:rPr>
      <w:t>Obec LADOMERSKÁ VIESKA</w:t>
    </w:r>
    <w:r>
      <w:rPr>
        <w:color w:val="D9D9D9"/>
      </w:rPr>
      <w:t xml:space="preserve"> </w:t>
    </w:r>
  </w:p>
  <w:p w:rsidR="00F46451" w:rsidRDefault="00F46451">
    <w:pPr>
      <w:spacing w:after="0" w:line="259" w:lineRule="auto"/>
      <w:ind w:left="0" w:right="132" w:firstLine="0"/>
      <w:jc w:val="center"/>
    </w:pPr>
    <w:r>
      <w:rPr>
        <w:b/>
        <w:color w:val="D9D9D9"/>
        <w:sz w:val="24"/>
      </w:rPr>
      <w:t>Poznámky  individuálnej účtovnej závierky  zostavenej k 31. decembru 2022</w:t>
    </w:r>
    <w:r>
      <w:rPr>
        <w:color w:val="D9D9D9"/>
      </w:rPr>
      <w:t xml:space="preserve"> </w:t>
    </w:r>
  </w:p>
  <w:p w:rsidR="00F46451" w:rsidRDefault="00F46451">
    <w:pPr>
      <w:spacing w:after="0" w:line="259" w:lineRule="auto"/>
      <w:ind w:left="56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960120</wp:posOffset>
              </wp:positionV>
              <wp:extent cx="5977890" cy="9525"/>
              <wp:effectExtent l="0" t="0" r="0" b="0"/>
              <wp:wrapSquare wrapText="bothSides"/>
              <wp:docPr id="51188" name="Group 51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890" cy="9525"/>
                        <a:chOff x="0" y="0"/>
                        <a:chExt cx="5977890" cy="9525"/>
                      </a:xfrm>
                    </wpg:grpSpPr>
                    <wps:wsp>
                      <wps:cNvPr id="52755" name="Shape 52755"/>
                      <wps:cNvSpPr/>
                      <wps:spPr>
                        <a:xfrm>
                          <a:off x="0" y="0"/>
                          <a:ext cx="597789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890" h="9525">
                              <a:moveTo>
                                <a:pt x="0" y="0"/>
                              </a:moveTo>
                              <a:lnTo>
                                <a:pt x="5977890" y="0"/>
                              </a:lnTo>
                              <a:lnTo>
                                <a:pt x="597789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8910F1" id="Group 51188" o:spid="_x0000_s1026" style="position:absolute;margin-left:69.5pt;margin-top:75.6pt;width:470.7pt;height:.75pt;z-index:251660288;mso-position-horizontal-relative:page;mso-position-vertical-relative:page" coordsize="5977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">
              <v:shape id="Shape 52755" o:spid="_x0000_s1027" style="position:absolute;width:59778;height:95;visibility:visible;mso-wrap-style:square;v-text-anchor:top" coordsize="59778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X+asgA&#10;AADeAAAADwAAAGRycy9kb3ducmV2LnhtbESPT0vDQBTE74LfYXmCN7NpMDbEbkv9U+jFglE8P7PP&#10;JJh9G7Nru+mn7wpCj8PM/IZZrILpxZ5G11lWMEtSEMS11R03Ct7fNjcFCOeRNfaWScFEDlbLy4sF&#10;ltoe+JX2lW9EhLArUUHr/VBK6eqWDLrEDsTR+7KjQR/l2Eg94iHCTS+zNL2TBjuOCy0O9NhS/V39&#10;GgUvdro9htlz9hR+HtbFvJh2H5+VUtdXYX0PwlPw5/B/e6sV5Nk8z+HvTrwCcn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9f5qyAAAAN4AAAAPAAAAAAAAAAAAAAAAAJgCAABk&#10;cnMvZG93bnJldi54bWxQSwUGAAAAAAQABAD1AAAAjQMAAAAA&#10;" path="m,l5977890,r,9525l,9525,,e" fillcolor="black" stroked="f" strokeweight="0">
                <v:stroke miterlimit="83231f" joinstyle="miter"/>
                <v:path arrowok="t" textboxrect="0,0,5977890,9525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808080"/>
      </w:rPr>
      <w:t xml:space="preserve"> </w:t>
    </w:r>
    <w:r>
      <w:rPr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31050"/>
    <w:multiLevelType w:val="hybridMultilevel"/>
    <w:tmpl w:val="1E4CBBCE"/>
    <w:lvl w:ilvl="0" w:tplc="64F6B9E0">
      <w:start w:val="1"/>
      <w:numFmt w:val="bullet"/>
      <w:lvlText w:val="-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3CBF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7A88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E6B3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2C5C6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FEBB3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E4DF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3C3A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8CD74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96415D"/>
    <w:multiLevelType w:val="hybridMultilevel"/>
    <w:tmpl w:val="C1A2048A"/>
    <w:lvl w:ilvl="0" w:tplc="7E526C66">
      <w:start w:val="585"/>
      <w:numFmt w:val="decimal"/>
      <w:lvlText w:val="%1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96D8BE">
      <w:start w:val="1"/>
      <w:numFmt w:val="lowerLetter"/>
      <w:lvlText w:val="%2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6EA658">
      <w:start w:val="1"/>
      <w:numFmt w:val="lowerRoman"/>
      <w:lvlText w:val="%3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B6DE98">
      <w:start w:val="1"/>
      <w:numFmt w:val="decimal"/>
      <w:lvlText w:val="%4"/>
      <w:lvlJc w:val="left"/>
      <w:pPr>
        <w:ind w:left="2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20C92C">
      <w:start w:val="1"/>
      <w:numFmt w:val="lowerLetter"/>
      <w:lvlText w:val="%5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E851AE">
      <w:start w:val="1"/>
      <w:numFmt w:val="lowerRoman"/>
      <w:lvlText w:val="%6"/>
      <w:lvlJc w:val="left"/>
      <w:pPr>
        <w:ind w:left="4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667EC2">
      <w:start w:val="1"/>
      <w:numFmt w:val="decimal"/>
      <w:lvlText w:val="%7"/>
      <w:lvlJc w:val="left"/>
      <w:pPr>
        <w:ind w:left="4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767ADC">
      <w:start w:val="1"/>
      <w:numFmt w:val="lowerLetter"/>
      <w:lvlText w:val="%8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DA911C">
      <w:start w:val="1"/>
      <w:numFmt w:val="lowerRoman"/>
      <w:lvlText w:val="%9"/>
      <w:lvlJc w:val="left"/>
      <w:pPr>
        <w:ind w:left="6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4B5464"/>
    <w:multiLevelType w:val="hybridMultilevel"/>
    <w:tmpl w:val="8FB0FA92"/>
    <w:lvl w:ilvl="0" w:tplc="439AD3FA">
      <w:start w:val="501"/>
      <w:numFmt w:val="decimal"/>
      <w:lvlText w:val="%1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E29BCC">
      <w:start w:val="1"/>
      <w:numFmt w:val="lowerLetter"/>
      <w:lvlText w:val="%2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66FAFC">
      <w:start w:val="1"/>
      <w:numFmt w:val="lowerRoman"/>
      <w:lvlText w:val="%3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58AA92">
      <w:start w:val="1"/>
      <w:numFmt w:val="decimal"/>
      <w:lvlText w:val="%4"/>
      <w:lvlJc w:val="left"/>
      <w:pPr>
        <w:ind w:left="2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9A00E0">
      <w:start w:val="1"/>
      <w:numFmt w:val="lowerLetter"/>
      <w:lvlText w:val="%5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BE67A6">
      <w:start w:val="1"/>
      <w:numFmt w:val="lowerRoman"/>
      <w:lvlText w:val="%6"/>
      <w:lvlJc w:val="left"/>
      <w:pPr>
        <w:ind w:left="4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C6393C">
      <w:start w:val="1"/>
      <w:numFmt w:val="decimal"/>
      <w:lvlText w:val="%7"/>
      <w:lvlJc w:val="left"/>
      <w:pPr>
        <w:ind w:left="4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322BA2">
      <w:start w:val="1"/>
      <w:numFmt w:val="lowerLetter"/>
      <w:lvlText w:val="%8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DEE0AA">
      <w:start w:val="1"/>
      <w:numFmt w:val="lowerRoman"/>
      <w:lvlText w:val="%9"/>
      <w:lvlJc w:val="left"/>
      <w:pPr>
        <w:ind w:left="6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9A6633"/>
    <w:multiLevelType w:val="hybridMultilevel"/>
    <w:tmpl w:val="E3024400"/>
    <w:lvl w:ilvl="0" w:tplc="47562106">
      <w:start w:val="524"/>
      <w:numFmt w:val="decimal"/>
      <w:lvlText w:val="%1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22E13C">
      <w:start w:val="1"/>
      <w:numFmt w:val="lowerLetter"/>
      <w:lvlText w:val="%2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A07A16">
      <w:start w:val="1"/>
      <w:numFmt w:val="lowerRoman"/>
      <w:lvlText w:val="%3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C8BD04">
      <w:start w:val="1"/>
      <w:numFmt w:val="decimal"/>
      <w:lvlText w:val="%4"/>
      <w:lvlJc w:val="left"/>
      <w:pPr>
        <w:ind w:left="2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8CA11C">
      <w:start w:val="1"/>
      <w:numFmt w:val="lowerLetter"/>
      <w:lvlText w:val="%5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7A4122">
      <w:start w:val="1"/>
      <w:numFmt w:val="lowerRoman"/>
      <w:lvlText w:val="%6"/>
      <w:lvlJc w:val="left"/>
      <w:pPr>
        <w:ind w:left="4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F65872">
      <w:start w:val="1"/>
      <w:numFmt w:val="decimal"/>
      <w:lvlText w:val="%7"/>
      <w:lvlJc w:val="left"/>
      <w:pPr>
        <w:ind w:left="4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6E5CEE">
      <w:start w:val="1"/>
      <w:numFmt w:val="lowerLetter"/>
      <w:lvlText w:val="%8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4CAAEE">
      <w:start w:val="1"/>
      <w:numFmt w:val="lowerRoman"/>
      <w:lvlText w:val="%9"/>
      <w:lvlJc w:val="left"/>
      <w:pPr>
        <w:ind w:left="6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334934"/>
    <w:multiLevelType w:val="hybridMultilevel"/>
    <w:tmpl w:val="0F9E7DFA"/>
    <w:lvl w:ilvl="0" w:tplc="4570469C">
      <w:start w:val="2"/>
      <w:numFmt w:val="decimal"/>
      <w:lvlText w:val="%1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CE26D4">
      <w:start w:val="1"/>
      <w:numFmt w:val="lowerLetter"/>
      <w:lvlText w:val="%2"/>
      <w:lvlJc w:val="left"/>
      <w:pPr>
        <w:ind w:left="1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D817F8">
      <w:start w:val="1"/>
      <w:numFmt w:val="lowerRoman"/>
      <w:lvlText w:val="%3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CA6A5E">
      <w:start w:val="1"/>
      <w:numFmt w:val="decimal"/>
      <w:lvlText w:val="%4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A252D0">
      <w:start w:val="1"/>
      <w:numFmt w:val="lowerLetter"/>
      <w:lvlText w:val="%5"/>
      <w:lvlJc w:val="left"/>
      <w:pPr>
        <w:ind w:left="3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828480">
      <w:start w:val="1"/>
      <w:numFmt w:val="lowerRoman"/>
      <w:lvlText w:val="%6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D4D404">
      <w:start w:val="1"/>
      <w:numFmt w:val="decimal"/>
      <w:lvlText w:val="%7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A8BA92">
      <w:start w:val="1"/>
      <w:numFmt w:val="lowerLetter"/>
      <w:lvlText w:val="%8"/>
      <w:lvlJc w:val="left"/>
      <w:pPr>
        <w:ind w:left="6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03A40">
      <w:start w:val="1"/>
      <w:numFmt w:val="lowerRoman"/>
      <w:lvlText w:val="%9"/>
      <w:lvlJc w:val="left"/>
      <w:pPr>
        <w:ind w:left="6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53A2D"/>
    <w:multiLevelType w:val="hybridMultilevel"/>
    <w:tmpl w:val="31C25108"/>
    <w:lvl w:ilvl="0" w:tplc="2D3A6C64">
      <w:start w:val="11"/>
      <w:numFmt w:val="lowerLetter"/>
      <w:lvlText w:val="%1)"/>
      <w:lvlJc w:val="left"/>
      <w:pPr>
        <w:ind w:left="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B613DC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8AB642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C4A4D2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FA2784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2A23BA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3851FA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CA37C4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9C7ACA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466C47"/>
    <w:multiLevelType w:val="hybridMultilevel"/>
    <w:tmpl w:val="3EEC774C"/>
    <w:lvl w:ilvl="0" w:tplc="0706EC3E">
      <w:start w:val="511"/>
      <w:numFmt w:val="decimal"/>
      <w:lvlText w:val="%1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EAE94A">
      <w:start w:val="1"/>
      <w:numFmt w:val="lowerLetter"/>
      <w:lvlText w:val="%2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4E7DD0">
      <w:start w:val="1"/>
      <w:numFmt w:val="lowerRoman"/>
      <w:lvlText w:val="%3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680B08">
      <w:start w:val="1"/>
      <w:numFmt w:val="decimal"/>
      <w:lvlText w:val="%4"/>
      <w:lvlJc w:val="left"/>
      <w:pPr>
        <w:ind w:left="2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E0AF88">
      <w:start w:val="1"/>
      <w:numFmt w:val="lowerLetter"/>
      <w:lvlText w:val="%5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1605B2">
      <w:start w:val="1"/>
      <w:numFmt w:val="lowerRoman"/>
      <w:lvlText w:val="%6"/>
      <w:lvlJc w:val="left"/>
      <w:pPr>
        <w:ind w:left="4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56B01A">
      <w:start w:val="1"/>
      <w:numFmt w:val="decimal"/>
      <w:lvlText w:val="%7"/>
      <w:lvlJc w:val="left"/>
      <w:pPr>
        <w:ind w:left="4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2091F4">
      <w:start w:val="1"/>
      <w:numFmt w:val="lowerLetter"/>
      <w:lvlText w:val="%8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BCB4B6">
      <w:start w:val="1"/>
      <w:numFmt w:val="lowerRoman"/>
      <w:lvlText w:val="%9"/>
      <w:lvlJc w:val="left"/>
      <w:pPr>
        <w:ind w:left="6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6500A0"/>
    <w:multiLevelType w:val="hybridMultilevel"/>
    <w:tmpl w:val="2E6A20FC"/>
    <w:lvl w:ilvl="0" w:tplc="E5C2E6F8">
      <w:start w:val="632"/>
      <w:numFmt w:val="decimal"/>
      <w:lvlText w:val="%1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50B190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5C0584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7ACA2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D437E4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5AF0EC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383CB4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80DF7C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12D992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A50AB1"/>
    <w:multiLevelType w:val="hybridMultilevel"/>
    <w:tmpl w:val="93BCF8DE"/>
    <w:lvl w:ilvl="0" w:tplc="02BC64FA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20990A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CC0310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BE22F2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C66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5A12CC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E8915E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10917A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B4DBE8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3E168A"/>
    <w:multiLevelType w:val="hybridMultilevel"/>
    <w:tmpl w:val="CF30DFA4"/>
    <w:lvl w:ilvl="0" w:tplc="3DDA1E82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16CCEE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C2F980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3695D8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D89D8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043FAC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E4DC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CA73F8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D064C0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2D6064"/>
    <w:multiLevelType w:val="hybridMultilevel"/>
    <w:tmpl w:val="5A4EE296"/>
    <w:lvl w:ilvl="0" w:tplc="357A0560">
      <w:start w:val="1"/>
      <w:numFmt w:val="bullet"/>
      <w:lvlText w:val="-"/>
      <w:lvlJc w:val="left"/>
      <w:pPr>
        <w:ind w:left="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AAB346">
      <w:start w:val="1"/>
      <w:numFmt w:val="bullet"/>
      <w:lvlText w:val="o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7C545E">
      <w:start w:val="1"/>
      <w:numFmt w:val="bullet"/>
      <w:lvlText w:val="▪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6EE9F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FEA3EE">
      <w:start w:val="1"/>
      <w:numFmt w:val="bullet"/>
      <w:lvlText w:val="o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02153A">
      <w:start w:val="1"/>
      <w:numFmt w:val="bullet"/>
      <w:lvlText w:val="▪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92689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DE3456">
      <w:start w:val="1"/>
      <w:numFmt w:val="bullet"/>
      <w:lvlText w:val="o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CE9182">
      <w:start w:val="1"/>
      <w:numFmt w:val="bullet"/>
      <w:lvlText w:val="▪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97"/>
    <w:rsid w:val="0003433F"/>
    <w:rsid w:val="00097BB3"/>
    <w:rsid w:val="00190997"/>
    <w:rsid w:val="001E5244"/>
    <w:rsid w:val="001E55B8"/>
    <w:rsid w:val="00226C22"/>
    <w:rsid w:val="002B0BD2"/>
    <w:rsid w:val="002D6306"/>
    <w:rsid w:val="002E17DB"/>
    <w:rsid w:val="0031590A"/>
    <w:rsid w:val="003C02E9"/>
    <w:rsid w:val="003D6345"/>
    <w:rsid w:val="003F20D9"/>
    <w:rsid w:val="00437EEB"/>
    <w:rsid w:val="00496AFC"/>
    <w:rsid w:val="004F4BC4"/>
    <w:rsid w:val="005B33C2"/>
    <w:rsid w:val="006446A3"/>
    <w:rsid w:val="00646C99"/>
    <w:rsid w:val="0077355A"/>
    <w:rsid w:val="007C1867"/>
    <w:rsid w:val="008552D0"/>
    <w:rsid w:val="008949FE"/>
    <w:rsid w:val="008C601A"/>
    <w:rsid w:val="009C133F"/>
    <w:rsid w:val="009C21F4"/>
    <w:rsid w:val="00A55B6A"/>
    <w:rsid w:val="00CB668E"/>
    <w:rsid w:val="00D643DE"/>
    <w:rsid w:val="00D92D28"/>
    <w:rsid w:val="00DB5FCD"/>
    <w:rsid w:val="00E10C19"/>
    <w:rsid w:val="00E91CAB"/>
    <w:rsid w:val="00F13F34"/>
    <w:rsid w:val="00F44872"/>
    <w:rsid w:val="00F46451"/>
    <w:rsid w:val="00F86EC4"/>
    <w:rsid w:val="00FD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401FDA"/>
  <w15:docId w15:val="{94428810-0753-42A1-A1C1-D0747DCC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68" w:lineRule="auto"/>
      <w:ind w:left="80" w:right="134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/>
      <w:ind w:left="10" w:right="135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3"/>
      <w:ind w:left="80" w:hanging="10"/>
      <w:outlineLvl w:val="1"/>
    </w:pPr>
    <w:rPr>
      <w:rFonts w:ascii="Arial" w:eastAsia="Arial" w:hAnsi="Arial" w:cs="Arial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5" w:line="270" w:lineRule="auto"/>
      <w:ind w:left="294" w:hanging="10"/>
      <w:outlineLvl w:val="2"/>
    </w:pPr>
    <w:rPr>
      <w:rFonts w:ascii="Arial" w:eastAsia="Arial" w:hAnsi="Arial" w:cs="Arial"/>
      <w:b/>
      <w:color w:val="000000"/>
      <w:sz w:val="2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5" w:line="270" w:lineRule="auto"/>
      <w:ind w:left="294" w:hanging="10"/>
      <w:outlineLvl w:val="3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0"/>
    </w:rPr>
  </w:style>
  <w:style w:type="character" w:customStyle="1" w:styleId="Nadpis4Char">
    <w:name w:val="Nadpis 4 Char"/>
    <w:link w:val="Nadpis4"/>
    <w:rPr>
      <w:rFonts w:ascii="Arial" w:eastAsia="Arial" w:hAnsi="Arial" w:cs="Arial"/>
      <w:b/>
      <w:color w:val="000000"/>
      <w:sz w:val="20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F310C-4E26-48AC-8E1E-17C1938D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12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ROZENBERGOVÁ Lenka</cp:lastModifiedBy>
  <cp:revision>8</cp:revision>
  <dcterms:created xsi:type="dcterms:W3CDTF">2024-01-25T14:15:00Z</dcterms:created>
  <dcterms:modified xsi:type="dcterms:W3CDTF">2024-01-31T07:20:00Z</dcterms:modified>
</cp:coreProperties>
</file>