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A3584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</w:t>
            </w:r>
            <w:r w:rsidR="005A3584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35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53566165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75BA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Rudinka 624, 023 01 Rudina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5A3584">
        <w:rPr>
          <w:rFonts w:ascii="Arial" w:hAnsi="Arial" w:cs="Arial"/>
        </w:rPr>
        <w:t>0</w:t>
      </w:r>
      <w:r>
        <w:rPr>
          <w:rFonts w:ascii="Arial" w:hAnsi="Arial" w:cs="Arial"/>
        </w:rPr>
        <w:t>3</w:t>
      </w:r>
      <w:r w:rsidR="005A3584">
        <w:rPr>
          <w:rFonts w:ascii="Arial" w:hAnsi="Arial" w:cs="Arial"/>
        </w:rPr>
        <w:t>.3.2021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675BA" w:rsidRPr="00D675BA" w:rsidRDefault="00D675BA" w:rsidP="00D675BA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D675BA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892368" w:rsidRPr="00D675BA">
        <w:rPr>
          <w:rFonts w:ascii="Arial" w:hAnsi="Arial" w:cs="Arial"/>
          <w:color w:val="auto"/>
          <w:sz w:val="22"/>
          <w:szCs w:val="22"/>
        </w:rPr>
        <w:t>obstarávala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v roku 2022  </w:t>
      </w:r>
      <w:r w:rsidRPr="00D675BA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Pr="00D675BA">
        <w:rPr>
          <w:rFonts w:ascii="Arial" w:hAnsi="Arial" w:cs="Arial"/>
          <w:color w:val="auto"/>
          <w:sz w:val="22"/>
          <w:szCs w:val="22"/>
          <w:shd w:val="clear" w:color="auto" w:fill="FFFFFF"/>
        </w:rPr>
        <w:t>- auto</w:t>
      </w:r>
      <w:r w:rsidR="00892368" w:rsidRPr="00D675BA">
        <w:rPr>
          <w:rFonts w:ascii="Arial" w:hAnsi="Arial" w:cs="Arial"/>
          <w:color w:val="auto"/>
          <w:sz w:val="22"/>
          <w:szCs w:val="22"/>
        </w:rPr>
        <w:t>.</w:t>
      </w:r>
      <w:r w:rsidRPr="00D675BA">
        <w:rPr>
          <w:rFonts w:ascii="Arial" w:hAnsi="Arial" w:cs="Arial"/>
          <w:color w:val="auto"/>
          <w:sz w:val="22"/>
          <w:szCs w:val="22"/>
        </w:rPr>
        <w:t xml:space="preserve"> 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>Dlhodobý hmotný majetok účtovná jednotka zaraďuje do</w:t>
      </w:r>
      <w:r w:rsidRPr="00D675BA">
        <w:rPr>
          <w:rFonts w:ascii="Arial" w:hAnsi="Arial" w:cs="Arial"/>
          <w:color w:val="353535"/>
          <w:sz w:val="22"/>
          <w:szCs w:val="22"/>
          <w:shd w:val="clear" w:color="auto" w:fill="FFFFFF"/>
        </w:rPr>
        <w:t xml:space="preserve">  </w:t>
      </w:r>
      <w:r w:rsidRPr="00D675BA">
        <w:rPr>
          <w:rFonts w:ascii="Arial" w:hAnsi="Arial" w:cs="Arial"/>
          <w:bCs/>
          <w:color w:val="auto"/>
          <w:sz w:val="22"/>
          <w:szCs w:val="22"/>
        </w:rPr>
        <w:t>1. odpisov</w:t>
      </w:r>
      <w:r>
        <w:rPr>
          <w:rFonts w:ascii="Arial" w:hAnsi="Arial" w:cs="Arial"/>
          <w:bCs/>
          <w:color w:val="auto"/>
          <w:sz w:val="22"/>
          <w:szCs w:val="22"/>
        </w:rPr>
        <w:t xml:space="preserve">ej skupiny. </w:t>
      </w: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5A3584" w:rsidRPr="005A3584">
        <w:rPr>
          <w:rFonts w:ascii="Arial" w:hAnsi="Arial" w:cs="Arial"/>
          <w:sz w:val="21"/>
          <w:szCs w:val="21"/>
          <w:shd w:val="clear" w:color="auto" w:fill="FFFFFF"/>
        </w:rPr>
        <w:t>76662/L</w:t>
      </w:r>
      <w:r w:rsidR="00892368">
        <w:rPr>
          <w:rStyle w:val="ra"/>
        </w:rPr>
        <w:t>.</w:t>
      </w: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1A111B">
        <w:rPr>
          <w:rFonts w:ascii="Arial" w:hAnsi="Arial" w:cs="Arial"/>
          <w:sz w:val="22"/>
          <w:szCs w:val="22"/>
        </w:rPr>
        <w:t>Štatutárny orgán spoločnosti je</w:t>
      </w:r>
      <w:bookmarkStart w:id="0" w:name="_GoBack"/>
      <w:bookmarkEnd w:id="0"/>
      <w:r w:rsidR="00C8719D">
        <w:rPr>
          <w:rFonts w:ascii="Arial" w:hAnsi="Arial" w:cs="Arial"/>
          <w:sz w:val="22"/>
          <w:szCs w:val="22"/>
        </w:rPr>
        <w:t xml:space="preserve">  konateľ </w:t>
      </w:r>
      <w:r w:rsidR="005A3584">
        <w:rPr>
          <w:rFonts w:ascii="Arial" w:hAnsi="Arial" w:cs="Arial"/>
          <w:sz w:val="22"/>
          <w:szCs w:val="22"/>
        </w:rPr>
        <w:t xml:space="preserve"> Igor</w:t>
      </w:r>
      <w:r>
        <w:rPr>
          <w:rFonts w:ascii="Arial" w:hAnsi="Arial" w:cs="Arial"/>
          <w:sz w:val="22"/>
          <w:szCs w:val="22"/>
        </w:rPr>
        <w:t xml:space="preserve"> Libryk.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31"/>
        <w:gridCol w:w="616"/>
      </w:tblGrid>
      <w:tr w:rsidR="0076336B" w:rsidRPr="00C8719D" w:rsidTr="00C8719D">
        <w:trPr>
          <w:trHeight w:val="362"/>
          <w:tblCellSpacing w:w="15" w:type="dxa"/>
        </w:trPr>
        <w:tc>
          <w:tcPr>
            <w:tcW w:w="4654" w:type="pct"/>
            <w:vAlign w:val="center"/>
          </w:tcPr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Kúpa tovaru na účely jeho predaja konečnému spotrebiteľovi/maloobchod, veľkoobchod/</w:t>
            </w:r>
          </w:p>
          <w:p w:rsidR="00892368" w:rsidRPr="00C8719D" w:rsidRDefault="00892368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Sprostredkovateľská činnosť v oblasti obchodu, služieb,výroby</w:t>
            </w:r>
          </w:p>
        </w:tc>
        <w:tc>
          <w:tcPr>
            <w:tcW w:w="299" w:type="pct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76336B" w:rsidRPr="00C8719D" w:rsidRDefault="0076336B" w:rsidP="0076336B">
      <w:pPr>
        <w:widowControl/>
        <w:rPr>
          <w:rFonts w:ascii="Times New Roman" w:eastAsia="Times New Roman" w:hAnsi="Times New Roman" w:cs="Times New Roman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C8719D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C8719D" w:rsidRDefault="0076336B" w:rsidP="0076336B">
            <w:pPr>
              <w:widowControl/>
              <w:rPr>
                <w:rFonts w:ascii="Times New Roman" w:eastAsia="Times New Roman" w:hAnsi="Times New Roman" w:cs="Times New Roman"/>
                <w:lang w:eastAsia="sk-SK"/>
              </w:rPr>
            </w:pPr>
            <w:r w:rsidRPr="00C8719D">
              <w:rPr>
                <w:rFonts w:ascii="Times New Roman" w:eastAsia="Times New Roman" w:hAnsi="Times New Roman" w:cs="Times New Roman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4B4" w:rsidRDefault="001144B4">
      <w:r>
        <w:separator/>
      </w:r>
    </w:p>
  </w:endnote>
  <w:endnote w:type="continuationSeparator" w:id="0">
    <w:p w:rsidR="001144B4" w:rsidRDefault="00114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A111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A111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4B4" w:rsidRDefault="001144B4">
      <w:r>
        <w:separator/>
      </w:r>
    </w:p>
  </w:footnote>
  <w:footnote w:type="continuationSeparator" w:id="0">
    <w:p w:rsidR="001144B4" w:rsidRDefault="001144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3584">
      <w:rPr>
        <w:rFonts w:ascii="Arial" w:hAnsi="Arial" w:cs="Arial"/>
        <w:sz w:val="22"/>
        <w:szCs w:val="22"/>
        <w:bdr w:val="single" w:sz="4" w:space="0" w:color="auto"/>
      </w:rPr>
      <w:t>53566165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5A3584">
      <w:rPr>
        <w:rFonts w:ascii="Arial" w:hAnsi="Arial" w:cs="Arial"/>
        <w:sz w:val="22"/>
        <w:szCs w:val="22"/>
        <w:bdr w:val="single" w:sz="4" w:space="0" w:color="auto"/>
      </w:rPr>
      <w:t>428067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144B4"/>
    <w:rsid w:val="001406AD"/>
    <w:rsid w:val="001A111B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A3584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8719D"/>
    <w:rsid w:val="00CC3205"/>
    <w:rsid w:val="00CD545D"/>
    <w:rsid w:val="00D675BA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675B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character" w:customStyle="1" w:styleId="20">
    <w:name w:val="Заголовок 2 Знак"/>
    <w:basedOn w:val="a0"/>
    <w:link w:val="2"/>
    <w:uiPriority w:val="9"/>
    <w:semiHidden/>
    <w:rsid w:val="00D675B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  <w:style w:type="character" w:styleId="aa">
    <w:name w:val="Hyperlink"/>
    <w:basedOn w:val="a0"/>
    <w:uiPriority w:val="99"/>
    <w:semiHidden/>
    <w:unhideWhenUsed/>
    <w:rsid w:val="00D675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4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3</cp:revision>
  <dcterms:created xsi:type="dcterms:W3CDTF">2024-01-25T20:32:00Z</dcterms:created>
  <dcterms:modified xsi:type="dcterms:W3CDTF">2024-01-25T20:34:00Z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