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D72A" w14:textId="31CDF8A0" w:rsidR="00341B66" w:rsidRDefault="00880078" w:rsidP="00341B66">
      <w:pPr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i/>
          <w:iCs/>
          <w:sz w:val="32"/>
          <w:szCs w:val="32"/>
        </w:rPr>
        <w:t>Gosaveukrain</w:t>
      </w:r>
      <w:r w:rsidR="002F47E4">
        <w:rPr>
          <w:rFonts w:ascii="Times New Roman" w:hAnsi="Times New Roman"/>
          <w:b/>
          <w:bCs/>
          <w:i/>
          <w:iCs/>
          <w:sz w:val="32"/>
          <w:szCs w:val="32"/>
        </w:rPr>
        <w:t>e</w:t>
      </w:r>
      <w:proofErr w:type="spellEnd"/>
      <w:r w:rsidR="002F47E4">
        <w:rPr>
          <w:rFonts w:ascii="Times New Roman" w:hAnsi="Times New Roman"/>
          <w:b/>
          <w:bCs/>
          <w:i/>
          <w:iCs/>
          <w:sz w:val="32"/>
          <w:szCs w:val="32"/>
        </w:rPr>
        <w:t xml:space="preserve"> </w:t>
      </w:r>
      <w:r w:rsidR="00341B66">
        <w:rPr>
          <w:rFonts w:ascii="Times New Roman" w:hAnsi="Times New Roman"/>
          <w:b/>
          <w:bCs/>
          <w:i/>
          <w:iCs/>
          <w:sz w:val="32"/>
          <w:szCs w:val="32"/>
        </w:rPr>
        <w:t xml:space="preserve"> n.</w:t>
      </w:r>
      <w:r w:rsidR="002F47E4">
        <w:rPr>
          <w:rFonts w:ascii="Times New Roman" w:hAnsi="Times New Roman"/>
          <w:b/>
          <w:bCs/>
          <w:i/>
          <w:iCs/>
          <w:sz w:val="32"/>
          <w:szCs w:val="32"/>
        </w:rPr>
        <w:t xml:space="preserve"> </w:t>
      </w:r>
      <w:r w:rsidR="00341B66">
        <w:rPr>
          <w:rFonts w:ascii="Times New Roman" w:hAnsi="Times New Roman"/>
          <w:b/>
          <w:bCs/>
          <w:i/>
          <w:iCs/>
          <w:sz w:val="32"/>
          <w:szCs w:val="32"/>
        </w:rPr>
        <w:t>o.</w:t>
      </w:r>
    </w:p>
    <w:p w14:paraId="4BAF0E6B" w14:textId="7C575034" w:rsidR="00341B66" w:rsidRDefault="00880078" w:rsidP="00341B66">
      <w:pPr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t>Adidovce 12</w:t>
      </w:r>
      <w:r w:rsidR="00341B66">
        <w:rPr>
          <w:rFonts w:ascii="Times New Roman" w:hAnsi="Times New Roman"/>
          <w:b/>
          <w:bCs/>
          <w:i/>
          <w:iCs/>
          <w:sz w:val="32"/>
          <w:szCs w:val="32"/>
        </w:rPr>
        <w:t xml:space="preserve">, </w:t>
      </w:r>
      <w:r>
        <w:rPr>
          <w:rFonts w:ascii="Times New Roman" w:hAnsi="Times New Roman"/>
          <w:b/>
          <w:bCs/>
          <w:i/>
          <w:iCs/>
          <w:sz w:val="32"/>
          <w:szCs w:val="32"/>
        </w:rPr>
        <w:t>067 32 Adidovce</w:t>
      </w:r>
    </w:p>
    <w:p w14:paraId="15C90680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5C0B17F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0A44DA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2A43EC77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AD3612F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6A43F44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4BFF4E70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1C710830" w14:textId="77777777" w:rsidR="00341B66" w:rsidRDefault="00341B66" w:rsidP="00341B66">
      <w:pPr>
        <w:jc w:val="center"/>
        <w:rPr>
          <w:rFonts w:ascii="Times New Roman" w:hAnsi="Times New Roman"/>
          <w:b/>
          <w:bCs/>
          <w:iCs/>
          <w:caps/>
          <w:sz w:val="48"/>
          <w:szCs w:val="48"/>
        </w:rPr>
      </w:pPr>
    </w:p>
    <w:p w14:paraId="3753E9B0" w14:textId="77777777" w:rsidR="00341B66" w:rsidRDefault="00341B66" w:rsidP="00341B66">
      <w:pPr>
        <w:jc w:val="center"/>
        <w:rPr>
          <w:rFonts w:ascii="Times New Roman" w:hAnsi="Times New Roman"/>
          <w:b/>
          <w:bCs/>
          <w:i/>
          <w:iCs/>
          <w:caps/>
          <w:sz w:val="48"/>
          <w:szCs w:val="48"/>
        </w:rPr>
      </w:pPr>
      <w:r>
        <w:rPr>
          <w:rFonts w:ascii="Times New Roman" w:hAnsi="Times New Roman"/>
          <w:b/>
          <w:bCs/>
          <w:i/>
          <w:iCs/>
          <w:caps/>
          <w:sz w:val="48"/>
          <w:szCs w:val="48"/>
        </w:rPr>
        <w:t>Výročná správa</w:t>
      </w:r>
    </w:p>
    <w:p w14:paraId="2938CD05" w14:textId="77777777" w:rsidR="00341B66" w:rsidRDefault="00341B66" w:rsidP="00341B66">
      <w:pPr>
        <w:jc w:val="center"/>
        <w:rPr>
          <w:rFonts w:ascii="Times New Roman" w:hAnsi="Times New Roman"/>
          <w:b/>
          <w:bCs/>
          <w:i/>
          <w:iCs/>
          <w:caps/>
          <w:sz w:val="36"/>
          <w:szCs w:val="36"/>
        </w:rPr>
      </w:pPr>
      <w:r>
        <w:rPr>
          <w:rFonts w:ascii="Times New Roman" w:hAnsi="Times New Roman"/>
          <w:b/>
          <w:bCs/>
          <w:i/>
          <w:iCs/>
          <w:caps/>
          <w:sz w:val="36"/>
          <w:szCs w:val="36"/>
        </w:rPr>
        <w:t>za rok 20</w:t>
      </w:r>
      <w:r w:rsidR="00770082">
        <w:rPr>
          <w:rFonts w:ascii="Times New Roman" w:hAnsi="Times New Roman"/>
          <w:b/>
          <w:bCs/>
          <w:i/>
          <w:iCs/>
          <w:caps/>
          <w:sz w:val="36"/>
          <w:szCs w:val="36"/>
        </w:rPr>
        <w:t>22</w:t>
      </w:r>
    </w:p>
    <w:p w14:paraId="031E089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23D5A09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76B3CD6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6ADCF4B6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9A4DEC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5037175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70243DF6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396A09DE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34095B19" w14:textId="77777777" w:rsidR="00341B66" w:rsidRDefault="00341B66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Vypracoval:</w:t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  <w:t>Schválil:</w:t>
      </w:r>
    </w:p>
    <w:p w14:paraId="65F89291" w14:textId="25C18697" w:rsidR="00341B66" w:rsidRDefault="00880078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Róbert Petrík</w:t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  <w:t>správna rada</w:t>
      </w:r>
    </w:p>
    <w:p w14:paraId="0C1B9F45" w14:textId="77777777" w:rsidR="00341B66" w:rsidRDefault="00341B66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Máj 202</w:t>
      </w:r>
      <w:r w:rsidR="00770082">
        <w:rPr>
          <w:rFonts w:ascii="Times New Roman" w:hAnsi="Times New Roman"/>
          <w:bCs/>
          <w:i/>
          <w:iCs/>
          <w:sz w:val="24"/>
          <w:szCs w:val="24"/>
        </w:rPr>
        <w:t>3</w:t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  <w:t>Jún 202</w:t>
      </w:r>
      <w:r w:rsidR="00770082">
        <w:rPr>
          <w:rFonts w:ascii="Times New Roman" w:hAnsi="Times New Roman"/>
          <w:bCs/>
          <w:i/>
          <w:iCs/>
          <w:sz w:val="24"/>
          <w:szCs w:val="24"/>
        </w:rPr>
        <w:t>3</w:t>
      </w:r>
    </w:p>
    <w:p w14:paraId="1AB9BE56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  <w:r>
        <w:rPr>
          <w:rFonts w:ascii="Times New Roman" w:hAnsi="Times New Roman"/>
          <w:bCs/>
          <w:iCs/>
          <w:sz w:val="32"/>
          <w:szCs w:val="32"/>
        </w:rPr>
        <w:lastRenderedPageBreak/>
        <w:t>Obsah</w:t>
      </w:r>
    </w:p>
    <w:sdt>
      <w:sdtPr>
        <w:rPr>
          <w:rFonts w:ascii="Times New Roman" w:hAnsi="Times New Roman"/>
          <w:b/>
          <w:bCs/>
        </w:rPr>
        <w:id w:val="1615019401"/>
        <w:docPartObj>
          <w:docPartGallery w:val="Table of Contents"/>
          <w:docPartUnique/>
        </w:docPartObj>
      </w:sdtPr>
      <w:sdtEndPr>
        <w:rPr>
          <w:rFonts w:eastAsiaTheme="majorEastAsia" w:cstheme="majorBidi"/>
          <w:color w:val="2F5496" w:themeColor="accent1" w:themeShade="BF"/>
          <w:sz w:val="28"/>
          <w:szCs w:val="28"/>
        </w:rPr>
      </w:sdtEndPr>
      <w:sdtContent>
        <w:p w14:paraId="1AF32068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b/>
              <w:bCs/>
              <w:i/>
              <w:iCs/>
              <w:sz w:val="28"/>
              <w:szCs w:val="28"/>
            </w:rPr>
          </w:pPr>
          <w:r w:rsidRPr="002D52F3">
            <w:rPr>
              <w:rFonts w:ascii="Times New Roman" w:hAnsi="Times New Roman"/>
              <w:b/>
              <w:bCs/>
              <w:i/>
              <w:iCs/>
              <w:sz w:val="28"/>
              <w:szCs w:val="28"/>
            </w:rPr>
            <w:t>Obsah :</w:t>
          </w:r>
        </w:p>
        <w:p w14:paraId="7C2EFB29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31665BBE" w14:textId="24E1A0D4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2D52F3">
            <w:rPr>
              <w:rFonts w:ascii="Times New Roman" w:hAnsi="Times New Roman"/>
              <w:sz w:val="24"/>
              <w:szCs w:val="24"/>
            </w:rPr>
            <w:t>Identifikácia n.o.</w:t>
          </w:r>
          <w:r>
            <w:rPr>
              <w:rFonts w:ascii="Times New Roman" w:hAnsi="Times New Roman"/>
              <w:sz w:val="24"/>
              <w:szCs w:val="24"/>
            </w:rPr>
            <w:t>............................................................</w:t>
          </w:r>
          <w:r w:rsidRPr="002D52F3">
            <w:rPr>
              <w:rFonts w:ascii="Times New Roman" w:hAnsi="Times New Roman"/>
              <w:sz w:val="24"/>
              <w:szCs w:val="24"/>
            </w:rPr>
            <w:t xml:space="preserve">    </w:t>
          </w:r>
          <w:r>
            <w:rPr>
              <w:rFonts w:ascii="Times New Roman" w:hAnsi="Times New Roman"/>
              <w:sz w:val="24"/>
              <w:szCs w:val="24"/>
            </w:rPr>
            <w:t>3</w:t>
          </w:r>
        </w:p>
        <w:p w14:paraId="3EDA47A3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56FB1A38" w14:textId="7DBF7B89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2D52F3">
            <w:rPr>
              <w:rFonts w:ascii="Times New Roman" w:hAnsi="Times New Roman"/>
              <w:sz w:val="24"/>
              <w:szCs w:val="24"/>
            </w:rPr>
            <w:t>Vízia,</w:t>
          </w: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2D52F3">
            <w:rPr>
              <w:rFonts w:ascii="Times New Roman" w:hAnsi="Times New Roman"/>
              <w:sz w:val="24"/>
              <w:szCs w:val="24"/>
            </w:rPr>
            <w:t>ciele a</w:t>
          </w:r>
          <w:r>
            <w:rPr>
              <w:rFonts w:ascii="Times New Roman" w:hAnsi="Times New Roman"/>
              <w:sz w:val="24"/>
              <w:szCs w:val="24"/>
            </w:rPr>
            <w:t> </w:t>
          </w:r>
          <w:r w:rsidRPr="002D52F3">
            <w:rPr>
              <w:rFonts w:ascii="Times New Roman" w:hAnsi="Times New Roman"/>
              <w:sz w:val="24"/>
              <w:szCs w:val="24"/>
            </w:rPr>
            <w:t>stratégia</w:t>
          </w:r>
          <w:r>
            <w:rPr>
              <w:rFonts w:ascii="Times New Roman" w:hAnsi="Times New Roman"/>
              <w:sz w:val="24"/>
              <w:szCs w:val="24"/>
            </w:rPr>
            <w:t xml:space="preserve"> .....................................................</w:t>
          </w:r>
          <w:r w:rsidRPr="002D52F3">
            <w:rPr>
              <w:rFonts w:ascii="Times New Roman" w:hAnsi="Times New Roman"/>
              <w:sz w:val="24"/>
              <w:szCs w:val="24"/>
            </w:rPr>
            <w:t xml:space="preserve">  </w:t>
          </w:r>
          <w:r>
            <w:rPr>
              <w:rFonts w:ascii="Times New Roman" w:hAnsi="Times New Roman"/>
              <w:sz w:val="24"/>
              <w:szCs w:val="24"/>
            </w:rPr>
            <w:t>4</w:t>
          </w:r>
        </w:p>
        <w:p w14:paraId="2037AC21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12D32118" w14:textId="085459D1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2D52F3">
            <w:rPr>
              <w:rFonts w:ascii="Times New Roman" w:hAnsi="Times New Roman"/>
              <w:sz w:val="24"/>
              <w:szCs w:val="24"/>
            </w:rPr>
            <w:t xml:space="preserve">Ročná </w:t>
          </w:r>
          <w:r w:rsidR="000D6495">
            <w:rPr>
              <w:rFonts w:ascii="Times New Roman" w:hAnsi="Times New Roman"/>
              <w:sz w:val="24"/>
              <w:szCs w:val="24"/>
            </w:rPr>
            <w:t>závierka</w:t>
          </w:r>
          <w:r w:rsidRPr="002D52F3">
            <w:rPr>
              <w:rFonts w:ascii="Times New Roman" w:hAnsi="Times New Roman"/>
              <w:sz w:val="24"/>
              <w:szCs w:val="24"/>
            </w:rPr>
            <w:t> </w:t>
          </w:r>
          <w:r>
            <w:rPr>
              <w:rFonts w:ascii="Times New Roman" w:hAnsi="Times New Roman"/>
              <w:sz w:val="24"/>
              <w:szCs w:val="24"/>
            </w:rPr>
            <w:t>...........</w:t>
          </w:r>
          <w:r w:rsidR="000D6495">
            <w:rPr>
              <w:rFonts w:ascii="Times New Roman" w:hAnsi="Times New Roman"/>
              <w:sz w:val="24"/>
              <w:szCs w:val="24"/>
            </w:rPr>
            <w:t>.............</w:t>
          </w:r>
          <w:r>
            <w:rPr>
              <w:rFonts w:ascii="Times New Roman" w:hAnsi="Times New Roman"/>
              <w:sz w:val="24"/>
              <w:szCs w:val="24"/>
            </w:rPr>
            <w:t>.........................................</w:t>
          </w:r>
          <w:r w:rsidRPr="002D52F3">
            <w:rPr>
              <w:rFonts w:ascii="Times New Roman" w:hAnsi="Times New Roman"/>
              <w:sz w:val="24"/>
              <w:szCs w:val="24"/>
            </w:rPr>
            <w:t xml:space="preserve"> </w:t>
          </w:r>
          <w:r w:rsidR="009C7352">
            <w:rPr>
              <w:rFonts w:ascii="Times New Roman" w:hAnsi="Times New Roman"/>
              <w:sz w:val="24"/>
              <w:szCs w:val="24"/>
            </w:rPr>
            <w:t>5</w:t>
          </w:r>
        </w:p>
        <w:p w14:paraId="48A9448C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7B1830F0" w14:textId="6B3EC5F3" w:rsidR="00341B66" w:rsidRDefault="00000000" w:rsidP="002D52F3">
          <w:pPr>
            <w:pStyle w:val="Hlavikaobsahu"/>
            <w:rPr>
              <w:rFonts w:ascii="Times New Roman" w:hAnsi="Times New Roman"/>
            </w:rPr>
          </w:pPr>
        </w:p>
      </w:sdtContent>
    </w:sdt>
    <w:p w14:paraId="6A1A6823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1219F7C9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943912C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024EC7A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390AD3C" w14:textId="77777777" w:rsidR="00341B66" w:rsidRDefault="00341B66" w:rsidP="0034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0529106" w14:textId="77777777" w:rsidR="00341B66" w:rsidRDefault="00341B66" w:rsidP="0034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7A9233D8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55DBED2A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71264AAF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650C0106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18904149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71255BE4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14339E1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B1056E9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CE311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3E1967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6F9A88B1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167ADFF8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02EEF5B4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2454AE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5FAD4EAD" w14:textId="77777777" w:rsidR="00341B66" w:rsidRDefault="00341B66" w:rsidP="0034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B01EA3" w14:textId="77777777" w:rsidR="00341B66" w:rsidRDefault="00341B66" w:rsidP="0034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3B0722" w14:textId="77777777" w:rsidR="002D52F3" w:rsidRDefault="002D52F3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0" w:name="_Toc12351415"/>
    </w:p>
    <w:p w14:paraId="029A020C" w14:textId="77777777" w:rsidR="002D52F3" w:rsidRDefault="002D52F3" w:rsidP="002D52F3">
      <w:pPr>
        <w:pStyle w:val="Nadpis2"/>
        <w:spacing w:before="120" w:after="240" w:line="360" w:lineRule="auto"/>
        <w:rPr>
          <w:rFonts w:ascii="Times New Roman" w:hAnsi="Times New Roman"/>
        </w:rPr>
      </w:pPr>
    </w:p>
    <w:p w14:paraId="50E78CFA" w14:textId="77777777" w:rsidR="002D52F3" w:rsidRPr="002D52F3" w:rsidRDefault="002D52F3" w:rsidP="002D52F3"/>
    <w:p w14:paraId="38E3DD4F" w14:textId="77777777" w:rsidR="000D6495" w:rsidRDefault="000D6495" w:rsidP="002D52F3">
      <w:pPr>
        <w:pStyle w:val="Nadpis2"/>
        <w:spacing w:before="120" w:after="240" w:line="360" w:lineRule="auto"/>
        <w:rPr>
          <w:rFonts w:ascii="Times New Roman" w:hAnsi="Times New Roman"/>
        </w:rPr>
      </w:pPr>
    </w:p>
    <w:p w14:paraId="7D941A3E" w14:textId="2706547C" w:rsidR="00341B66" w:rsidRDefault="00341B66" w:rsidP="002D52F3">
      <w:pPr>
        <w:pStyle w:val="Nadpis2"/>
        <w:spacing w:before="120" w:after="24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Identifikácia organizácie</w:t>
      </w:r>
      <w:bookmarkEnd w:id="0"/>
    </w:p>
    <w:p w14:paraId="35BFC438" w14:textId="4C470B0F" w:rsidR="00341B66" w:rsidRDefault="00341B66" w:rsidP="00341B66">
      <w:pPr>
        <w:pStyle w:val="Default"/>
        <w:spacing w:line="360" w:lineRule="auto"/>
      </w:pPr>
      <w:r>
        <w:t>Názov:</w:t>
      </w:r>
      <w:r>
        <w:tab/>
      </w:r>
      <w:r>
        <w:tab/>
      </w:r>
      <w:r>
        <w:tab/>
      </w:r>
      <w:r>
        <w:tab/>
      </w:r>
      <w:proofErr w:type="spellStart"/>
      <w:r w:rsidR="00880078">
        <w:rPr>
          <w:b/>
        </w:rPr>
        <w:t>Gosaveukraine</w:t>
      </w:r>
      <w:proofErr w:type="spellEnd"/>
      <w:r>
        <w:rPr>
          <w:b/>
        </w:rPr>
        <w:t xml:space="preserve"> </w:t>
      </w:r>
      <w:proofErr w:type="spellStart"/>
      <w:r>
        <w:rPr>
          <w:b/>
          <w:bCs/>
        </w:rPr>
        <w:t>n.o</w:t>
      </w:r>
      <w:proofErr w:type="spellEnd"/>
      <w:r>
        <w:rPr>
          <w:b/>
          <w:bCs/>
        </w:rPr>
        <w:t>.</w:t>
      </w:r>
    </w:p>
    <w:p w14:paraId="18D77063" w14:textId="1A1E710E" w:rsidR="00341B66" w:rsidRDefault="00341B66" w:rsidP="00341B66">
      <w:pPr>
        <w:pStyle w:val="Default"/>
        <w:spacing w:line="360" w:lineRule="auto"/>
      </w:pPr>
      <w:r>
        <w:t>Sídlo:</w:t>
      </w:r>
      <w:r>
        <w:tab/>
      </w:r>
      <w:r>
        <w:tab/>
      </w:r>
      <w:r>
        <w:tab/>
      </w:r>
      <w:r>
        <w:tab/>
      </w:r>
      <w:r w:rsidR="00880078">
        <w:rPr>
          <w:b/>
        </w:rPr>
        <w:t>Adidovce 12, 067 32  Adidovce</w:t>
      </w:r>
    </w:p>
    <w:p w14:paraId="1BFF49DA" w14:textId="04E36B32" w:rsidR="00341B66" w:rsidRDefault="00341B66" w:rsidP="00341B66">
      <w:pPr>
        <w:pStyle w:val="Default"/>
        <w:spacing w:line="360" w:lineRule="auto"/>
      </w:pPr>
      <w:r>
        <w:t>Riaditeľ:</w:t>
      </w:r>
      <w:r>
        <w:tab/>
      </w:r>
      <w:r>
        <w:tab/>
      </w:r>
      <w:r>
        <w:tab/>
      </w:r>
      <w:r w:rsidR="00880078">
        <w:rPr>
          <w:b/>
          <w:bCs/>
        </w:rPr>
        <w:t>Róbert</w:t>
      </w:r>
      <w:r>
        <w:rPr>
          <w:b/>
          <w:bCs/>
        </w:rPr>
        <w:t xml:space="preserve"> </w:t>
      </w:r>
      <w:r w:rsidR="00880078">
        <w:rPr>
          <w:b/>
          <w:bCs/>
        </w:rPr>
        <w:t>Petrík</w:t>
      </w:r>
    </w:p>
    <w:p w14:paraId="2BC0F967" w14:textId="5F28983B" w:rsidR="00341B66" w:rsidRDefault="00341B66" w:rsidP="00341B66">
      <w:pPr>
        <w:pStyle w:val="Default"/>
        <w:spacing w:line="360" w:lineRule="auto"/>
      </w:pPr>
      <w:r>
        <w:t>Kontakt:</w:t>
      </w:r>
      <w:r w:rsidR="002D52F3">
        <w:tab/>
      </w:r>
      <w:r w:rsidR="002D52F3">
        <w:tab/>
      </w:r>
      <w:r w:rsidR="002D52F3">
        <w:tab/>
      </w:r>
      <w:r w:rsidR="002D52F3" w:rsidRPr="002D52F3">
        <w:rPr>
          <w:b/>
          <w:bCs/>
        </w:rPr>
        <w:t>http://gosaveukraine.org/</w:t>
      </w:r>
    </w:p>
    <w:p w14:paraId="252CA9A7" w14:textId="3A569AD4" w:rsidR="00341B66" w:rsidRDefault="00341B66" w:rsidP="00341B66">
      <w:pPr>
        <w:pStyle w:val="Default"/>
        <w:spacing w:line="360" w:lineRule="auto"/>
      </w:pPr>
      <w:r>
        <w:t>Mobil: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0948 </w:t>
      </w:r>
      <w:r w:rsidR="002D52F3">
        <w:rPr>
          <w:b/>
          <w:bCs/>
        </w:rPr>
        <w:t>609</w:t>
      </w:r>
      <w:r>
        <w:rPr>
          <w:b/>
          <w:bCs/>
        </w:rPr>
        <w:t xml:space="preserve"> </w:t>
      </w:r>
      <w:r w:rsidR="002D52F3">
        <w:rPr>
          <w:b/>
          <w:bCs/>
        </w:rPr>
        <w:t>158</w:t>
      </w:r>
    </w:p>
    <w:p w14:paraId="536E574C" w14:textId="241F50F3" w:rsidR="002D52F3" w:rsidRDefault="00341B66" w:rsidP="002D52F3">
      <w:pPr>
        <w:pStyle w:val="Default"/>
        <w:spacing w:line="360" w:lineRule="auto"/>
        <w:rPr>
          <w:b/>
        </w:rPr>
      </w:pPr>
      <w:r>
        <w:t>E-mail:</w:t>
      </w:r>
      <w:r>
        <w:tab/>
      </w:r>
      <w:r>
        <w:tab/>
      </w:r>
      <w:r>
        <w:tab/>
      </w:r>
      <w:hyperlink r:id="rId7" w:history="1">
        <w:r w:rsidR="002D52F3" w:rsidRPr="00176DC2">
          <w:rPr>
            <w:rStyle w:val="Hypertextovprepojenie"/>
            <w:b/>
          </w:rPr>
          <w:t>roboexilfr</w:t>
        </w:r>
        <w:r w:rsidR="002D52F3" w:rsidRPr="00176DC2">
          <w:rPr>
            <w:rStyle w:val="Hypertextovprepojenie"/>
            <w:b/>
            <w:bCs/>
          </w:rPr>
          <w:t>@gmail.comm</w:t>
        </w:r>
      </w:hyperlink>
    </w:p>
    <w:p w14:paraId="1D8F8FA1" w14:textId="77777777" w:rsidR="002F47E4" w:rsidRDefault="002F47E4" w:rsidP="002D52F3">
      <w:pPr>
        <w:pStyle w:val="Default"/>
        <w:spacing w:line="360" w:lineRule="auto"/>
        <w:rPr>
          <w:b/>
        </w:rPr>
      </w:pPr>
    </w:p>
    <w:p w14:paraId="523D22C1" w14:textId="77777777" w:rsidR="002F47E4" w:rsidRDefault="002F47E4" w:rsidP="002D52F3">
      <w:pPr>
        <w:pStyle w:val="Default"/>
        <w:spacing w:line="360" w:lineRule="auto"/>
        <w:rPr>
          <w:b/>
        </w:rPr>
      </w:pPr>
    </w:p>
    <w:p w14:paraId="414DA770" w14:textId="77777777" w:rsidR="002F47E4" w:rsidRDefault="002F47E4" w:rsidP="002D52F3">
      <w:pPr>
        <w:pStyle w:val="Default"/>
        <w:spacing w:line="360" w:lineRule="auto"/>
        <w:rPr>
          <w:b/>
          <w:bCs/>
        </w:rPr>
      </w:pPr>
    </w:p>
    <w:p w14:paraId="15372996" w14:textId="77777777" w:rsidR="002D52F3" w:rsidRDefault="002D52F3" w:rsidP="002D52F3">
      <w:pPr>
        <w:pStyle w:val="Default"/>
        <w:spacing w:line="360" w:lineRule="auto"/>
        <w:rPr>
          <w:b/>
          <w:bCs/>
        </w:rPr>
      </w:pPr>
    </w:p>
    <w:p w14:paraId="75268B4A" w14:textId="6F7F1CB9" w:rsidR="00341B66" w:rsidRDefault="00341B66" w:rsidP="002D52F3">
      <w:pPr>
        <w:pStyle w:val="Default"/>
        <w:spacing w:line="360" w:lineRule="auto"/>
        <w:rPr>
          <w:b/>
          <w:bCs/>
        </w:rPr>
      </w:pPr>
      <w:r>
        <w:t>Poslanie organizácie:</w:t>
      </w:r>
      <w:r>
        <w:tab/>
      </w:r>
      <w:r w:rsidR="002D52F3" w:rsidRPr="002D52F3">
        <w:rPr>
          <w:b/>
          <w:bCs/>
        </w:rPr>
        <w:t>p</w:t>
      </w:r>
      <w:r w:rsidR="002D52F3" w:rsidRPr="002D52F3">
        <w:rPr>
          <w:b/>
          <w:bCs/>
        </w:rPr>
        <w:t>omoc Ukrajine zasiahnutej vojnou</w:t>
      </w:r>
    </w:p>
    <w:p w14:paraId="47F18181" w14:textId="77777777" w:rsidR="002D52F3" w:rsidRPr="002D52F3" w:rsidRDefault="002D52F3" w:rsidP="002D52F3">
      <w:pPr>
        <w:pStyle w:val="Default"/>
        <w:spacing w:line="360" w:lineRule="auto"/>
        <w:rPr>
          <w:b/>
          <w:bCs/>
        </w:rPr>
      </w:pPr>
    </w:p>
    <w:p w14:paraId="7C17B7B6" w14:textId="6D9E743A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 od svojho vzniku je zameraná výhradne na pomoc vojnou postihnutej Ukrajiny. Vytvárajú sa podmienky na získavanie  humanitárnej pomoci, ktorá je cielene zasielan</w:t>
      </w:r>
      <w:r>
        <w:rPr>
          <w:rFonts w:ascii="Times New Roman" w:hAnsi="Times New Roman"/>
          <w:sz w:val="24"/>
          <w:szCs w:val="24"/>
        </w:rPr>
        <w:t>á</w:t>
      </w:r>
      <w:r w:rsidRPr="002D52F3">
        <w:rPr>
          <w:rFonts w:ascii="Times New Roman" w:hAnsi="Times New Roman"/>
          <w:sz w:val="24"/>
          <w:szCs w:val="24"/>
        </w:rPr>
        <w:t xml:space="preserve"> do konkrétnych vojnou postihnutých regiónov. </w:t>
      </w:r>
    </w:p>
    <w:p w14:paraId="34EFBFF9" w14:textId="77777777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CA47ADC" w14:textId="57174DA7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52F3">
        <w:rPr>
          <w:rFonts w:ascii="Times New Roman" w:hAnsi="Times New Roman"/>
          <w:sz w:val="24"/>
          <w:szCs w:val="24"/>
        </w:rPr>
        <w:t xml:space="preserve">Okresný úrad Prešov, odbor všeobecnej vnútornej správy zapísal neziskovú organizáciu  </w:t>
      </w: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o. do Registra neziskových organizácií poskytujúcich všeobecne prospešné služby pod číslom 684/2022 dňa 2</w:t>
      </w:r>
      <w:r w:rsidR="000D6495">
        <w:rPr>
          <w:rFonts w:ascii="Times New Roman" w:hAnsi="Times New Roman"/>
          <w:sz w:val="24"/>
          <w:szCs w:val="24"/>
        </w:rPr>
        <w:t>8</w:t>
      </w:r>
      <w:r w:rsidRPr="002D52F3">
        <w:rPr>
          <w:rFonts w:ascii="Times New Roman" w:hAnsi="Times New Roman"/>
          <w:sz w:val="24"/>
          <w:szCs w:val="24"/>
        </w:rPr>
        <w:t>.03.2022.</w:t>
      </w:r>
    </w:p>
    <w:p w14:paraId="7D0A4E18" w14:textId="77777777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F62D872" w14:textId="4343107D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 je zameraná na poskytovanie humanitárnej pomoci vojnou zasiahnutej Ukrajiny. </w:t>
      </w:r>
    </w:p>
    <w:p w14:paraId="5E164C47" w14:textId="7EDC713C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52F3">
        <w:rPr>
          <w:rFonts w:ascii="Times New Roman" w:hAnsi="Times New Roman"/>
          <w:sz w:val="24"/>
          <w:szCs w:val="24"/>
        </w:rPr>
        <w:t xml:space="preserve">Orgánmi </w:t>
      </w: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 je správna rada,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riaditeľ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o. , revízor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o.</w:t>
      </w:r>
    </w:p>
    <w:p w14:paraId="187928D8" w14:textId="77777777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9F3B3C" w14:textId="77777777"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1" w:name="_Toc12351416"/>
    </w:p>
    <w:p w14:paraId="14B04E22" w14:textId="77777777" w:rsidR="00370322" w:rsidRDefault="00370322" w:rsidP="00370322"/>
    <w:p w14:paraId="4AB21FF4" w14:textId="77777777" w:rsidR="00370322" w:rsidRDefault="00370322" w:rsidP="00370322"/>
    <w:p w14:paraId="644D34D6" w14:textId="77777777" w:rsidR="002D52F3" w:rsidRDefault="002D52F3" w:rsidP="00370322"/>
    <w:p w14:paraId="32C84840" w14:textId="77777777" w:rsidR="002D52F3" w:rsidRDefault="002D52F3" w:rsidP="00370322"/>
    <w:p w14:paraId="3704D6F7" w14:textId="77777777" w:rsidR="002D52F3" w:rsidRDefault="002D52F3" w:rsidP="00370322"/>
    <w:p w14:paraId="535C1040" w14:textId="77777777" w:rsidR="002D52F3" w:rsidRDefault="002D52F3" w:rsidP="00370322"/>
    <w:p w14:paraId="530B9DDC" w14:textId="7FFDDE8A" w:rsidR="00341B66" w:rsidRDefault="002D52F3" w:rsidP="002D52F3">
      <w:pPr>
        <w:pStyle w:val="Nadpis2"/>
        <w:spacing w:before="120" w:after="24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="00341B66">
        <w:rPr>
          <w:rFonts w:ascii="Times New Roman" w:hAnsi="Times New Roman"/>
        </w:rPr>
        <w:t>ízia, ciele a stratégia</w:t>
      </w:r>
      <w:bookmarkEnd w:id="1"/>
    </w:p>
    <w:p w14:paraId="5809D764" w14:textId="4D490EF2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52F3">
        <w:rPr>
          <w:rFonts w:ascii="Times New Roman" w:hAnsi="Times New Roman"/>
          <w:sz w:val="24"/>
          <w:szCs w:val="24"/>
        </w:rPr>
        <w:t xml:space="preserve">Víziou </w:t>
      </w: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 je: </w:t>
      </w:r>
    </w:p>
    <w:p w14:paraId="0C98F2BE" w14:textId="77777777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A52D93" w14:textId="689AD4BB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poskytovanie humanitárnej pomoci, organizácia dopravy humanitárnej pomoci. </w:t>
      </w:r>
    </w:p>
    <w:p w14:paraId="75D25656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471DB3" w14:textId="36A54DA2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zameranie sa na konkrétne skupiny ľudí, ktorý potrebujú pomoc </w:t>
      </w:r>
    </w:p>
    <w:p w14:paraId="404B2AA1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AF2AB9" w14:textId="54DFFE87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organizovanie stretnutí vo vyspelých regiónoch Európy z rôznymi organizáciami zameraných na pomoc Ukrajine a vymieňať si informácie. </w:t>
      </w:r>
    </w:p>
    <w:p w14:paraId="4106B294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FDBA86" w14:textId="22289CE9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 xml:space="preserve">organizovanie stretnutí vo vojnou postihnutých oblastiach </w:t>
      </w:r>
      <w:proofErr w:type="spellStart"/>
      <w:r w:rsidRPr="002D52F3">
        <w:rPr>
          <w:rFonts w:ascii="Times New Roman" w:hAnsi="Times New Roman"/>
          <w:sz w:val="24"/>
        </w:rPr>
        <w:t>Ukrajini</w:t>
      </w:r>
      <w:proofErr w:type="spellEnd"/>
      <w:r w:rsidRPr="002D52F3">
        <w:rPr>
          <w:rFonts w:ascii="Times New Roman" w:hAnsi="Times New Roman"/>
          <w:sz w:val="24"/>
        </w:rPr>
        <w:t xml:space="preserve"> a tam získavať informácie o potrebe humanitárnej pomoci. </w:t>
      </w:r>
    </w:p>
    <w:p w14:paraId="78E96996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84A790" w14:textId="54982DFB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organizovanie rehabilitačných programov pre zranených vojakov</w:t>
      </w:r>
    </w:p>
    <w:p w14:paraId="551D13C1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8BC826" w14:textId="4AB581B3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sledovanie a monitoring vývoja situácie na Ukrajine a pravdivo informovať o tom ľudí a organizácie ktoré humanitárne prispievajú. </w:t>
      </w:r>
    </w:p>
    <w:p w14:paraId="288A4F5E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13A2C3" w14:textId="352748C9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rokovať a vysvetľovať budúcim donorom dôležitosť tejto misie poskytovania humanitárnej pomoci Ukrajine. </w:t>
      </w:r>
    </w:p>
    <w:p w14:paraId="5557F5F8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8410D9" w14:textId="793BD455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vytvoriť koalíciu viacerých neziskových organizácií v Európe a tým zviditeľniť prácu takýchto organizácií </w:t>
      </w:r>
    </w:p>
    <w:p w14:paraId="278721EF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2DA425" w14:textId="64C6A8F2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mediálne sa vyjadrovať v online prostredí k otázke potreby pomoci Ukrajine </w:t>
      </w:r>
    </w:p>
    <w:p w14:paraId="1FFEDC83" w14:textId="1CEAA4C0" w:rsidR="002D52F3" w:rsidRDefault="002D52F3" w:rsidP="002F47E4">
      <w:pPr>
        <w:pStyle w:val="Odsekzoznamu"/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a t</w:t>
      </w:r>
      <w:r>
        <w:rPr>
          <w:rFonts w:ascii="Times New Roman" w:hAnsi="Times New Roman"/>
          <w:sz w:val="24"/>
        </w:rPr>
        <w:t>ý</w:t>
      </w:r>
      <w:r w:rsidRPr="002D52F3">
        <w:rPr>
          <w:rFonts w:ascii="Times New Roman" w:hAnsi="Times New Roman"/>
          <w:sz w:val="24"/>
        </w:rPr>
        <w:t>m edukačné vplývať na vybrané skupiny používateľov </w:t>
      </w:r>
    </w:p>
    <w:p w14:paraId="6EDFF0AC" w14:textId="77777777" w:rsidR="009C7352" w:rsidRPr="002D52F3" w:rsidRDefault="009C7352" w:rsidP="002F47E4">
      <w:pPr>
        <w:pStyle w:val="Odsekzoznamu"/>
        <w:spacing w:after="0" w:line="240" w:lineRule="auto"/>
        <w:rPr>
          <w:rFonts w:ascii="Times New Roman" w:hAnsi="Times New Roman"/>
          <w:sz w:val="24"/>
        </w:rPr>
      </w:pPr>
    </w:p>
    <w:p w14:paraId="0F5E427E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299864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2F3">
        <w:rPr>
          <w:rFonts w:ascii="Times New Roman" w:hAnsi="Times New Roman"/>
          <w:sz w:val="24"/>
          <w:szCs w:val="24"/>
        </w:rPr>
        <w:t>Vytvoriť strategické partnerstva z hlavnými poskytovateľmi nami riadených procesov poskytovania humanitárnej pomoci a dávať im presné informácie kde konkrétne bola poskytnutá ich humanitárna pomoc.</w:t>
      </w:r>
    </w:p>
    <w:p w14:paraId="0CC80C26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86BCC8" w14:textId="2020D69F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2F3">
        <w:rPr>
          <w:rFonts w:ascii="Times New Roman" w:hAnsi="Times New Roman"/>
          <w:sz w:val="24"/>
          <w:szCs w:val="24"/>
        </w:rPr>
        <w:t xml:space="preserve">Cieľom </w:t>
      </w: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52F3">
        <w:rPr>
          <w:rFonts w:ascii="Times New Roman" w:hAnsi="Times New Roman"/>
          <w:sz w:val="24"/>
          <w:szCs w:val="24"/>
        </w:rPr>
        <w:t>n.o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je aj po skončení vojny na Ukrajine poskytovať humanitárnu pomoc pre civilné obyvateľstvo v zasiahnutých oblastiach a takisto pomáhať v rehabilitačných programoch pre postihnutých ľudí. </w:t>
      </w:r>
    </w:p>
    <w:p w14:paraId="59054096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8BA51E" w14:textId="77777777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4A3595" w14:textId="77777777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F66C1E" w14:textId="77777777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926E50" w14:textId="77777777" w:rsidR="00341B66" w:rsidRDefault="00341B66" w:rsidP="00341B66">
      <w:pPr>
        <w:pStyle w:val="Normlnywebov"/>
        <w:spacing w:before="0" w:beforeAutospacing="0" w:after="0" w:afterAutospacing="0" w:line="360" w:lineRule="auto"/>
        <w:ind w:firstLine="709"/>
        <w:jc w:val="both"/>
        <w:rPr>
          <w:rStyle w:val="Vrazn"/>
        </w:rPr>
      </w:pPr>
    </w:p>
    <w:p w14:paraId="0797346B" w14:textId="77777777" w:rsidR="0085142B" w:rsidRDefault="0085142B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14:paraId="4EC29901" w14:textId="77777777" w:rsidR="0085142B" w:rsidRDefault="0085142B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14:paraId="5383E2C6" w14:textId="6750131F" w:rsidR="00341B66" w:rsidRDefault="009C7352" w:rsidP="009C7352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2" w:name="_Toc12351418"/>
      <w:r w:rsidRPr="009C7352">
        <w:rPr>
          <w:rFonts w:ascii="Times New Roman" w:hAnsi="Times New Roman"/>
          <w:b/>
          <w:bCs/>
          <w:i/>
          <w:iCs/>
          <w:sz w:val="28"/>
          <w:szCs w:val="28"/>
        </w:rPr>
        <w:t>R</w:t>
      </w:r>
      <w:r w:rsidR="00341B66" w:rsidRPr="009C7352">
        <w:rPr>
          <w:rFonts w:ascii="Times New Roman" w:hAnsi="Times New Roman"/>
          <w:b/>
          <w:bCs/>
          <w:i/>
          <w:iCs/>
          <w:sz w:val="28"/>
          <w:szCs w:val="28"/>
        </w:rPr>
        <w:t>očná účtovná závierka a zhodnotenie základných údajov v nej obsiahnutých</w:t>
      </w:r>
      <w:bookmarkEnd w:id="2"/>
    </w:p>
    <w:p w14:paraId="52D6FE5C" w14:textId="77777777" w:rsidR="009C7352" w:rsidRPr="009C7352" w:rsidRDefault="009C7352" w:rsidP="009C7352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59FAFCF" w14:textId="44C38C7F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Účtovná závierka neziskovej organizácie </w:t>
      </w:r>
      <w:proofErr w:type="spellStart"/>
      <w:r w:rsidR="00880078">
        <w:rPr>
          <w:rFonts w:ascii="Times New Roman" w:hAnsi="Times New Roman"/>
          <w:bCs/>
          <w:sz w:val="24"/>
          <w:szCs w:val="24"/>
        </w:rPr>
        <w:t>Gosaveukraine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n. o. k 31.12.20</w:t>
      </w:r>
      <w:r w:rsidR="0085142B">
        <w:rPr>
          <w:rFonts w:ascii="Times New Roman" w:hAnsi="Times New Roman"/>
          <w:bCs/>
          <w:sz w:val="24"/>
          <w:szCs w:val="24"/>
        </w:rPr>
        <w:t>22</w:t>
      </w:r>
      <w:r>
        <w:rPr>
          <w:rFonts w:ascii="Times New Roman" w:hAnsi="Times New Roman"/>
          <w:bCs/>
          <w:sz w:val="24"/>
          <w:szCs w:val="24"/>
        </w:rPr>
        <w:t xml:space="preserve"> bola zostavená ako riadna účtovná závierka za obdobie od 1.1.20</w:t>
      </w:r>
      <w:r w:rsidR="0085142B">
        <w:rPr>
          <w:rFonts w:ascii="Times New Roman" w:hAnsi="Times New Roman"/>
          <w:bCs/>
          <w:sz w:val="24"/>
          <w:szCs w:val="24"/>
        </w:rPr>
        <w:t>22</w:t>
      </w:r>
      <w:r>
        <w:rPr>
          <w:rFonts w:ascii="Times New Roman" w:hAnsi="Times New Roman"/>
          <w:bCs/>
          <w:sz w:val="24"/>
          <w:szCs w:val="24"/>
        </w:rPr>
        <w:t xml:space="preserve"> do 31.12.20</w:t>
      </w:r>
      <w:r w:rsidR="0085142B">
        <w:rPr>
          <w:rFonts w:ascii="Times New Roman" w:hAnsi="Times New Roman"/>
          <w:bCs/>
          <w:sz w:val="24"/>
          <w:szCs w:val="24"/>
        </w:rPr>
        <w:t>22</w:t>
      </w:r>
      <w:r>
        <w:rPr>
          <w:rFonts w:ascii="Times New Roman" w:hAnsi="Times New Roman"/>
          <w:bCs/>
          <w:sz w:val="24"/>
          <w:szCs w:val="24"/>
        </w:rPr>
        <w:t xml:space="preserve">. Bola spracovaná v súlade </w:t>
      </w:r>
      <w:r>
        <w:rPr>
          <w:rFonts w:ascii="Times New Roman" w:hAnsi="Times New Roman"/>
          <w:sz w:val="24"/>
          <w:szCs w:val="24"/>
        </w:rPr>
        <w:t>s účtovnými postupmi a zásadami platnými v Slovenskej republike, v súlade so zákonom č. 431/2002 Z. z. v znení zákona č. 562/2003 Z. z. a zákona č. 561/2004 Z. z. (ďalej zákon) a Opatrenia MFSR č. 22 502/2002-92 z 10.12.2002, ktorým sa ustanovujú podrobnosti o postupoch účtovania a účtovej osnovy pre účtovné jednotky, ktoré nie sú založené alebo zriadené za účelom podnikania v znení opatrenia z 11.11.2003 č. 20896/2003-92 a v znení opatrenia z 08.12.2004 č. MF/10648/2004-74/.</w:t>
      </w:r>
    </w:p>
    <w:p w14:paraId="5A284A06" w14:textId="3D27E702" w:rsidR="00341B66" w:rsidRPr="006654AA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Nezisková organizácia </w:t>
      </w:r>
      <w:proofErr w:type="spellStart"/>
      <w:r w:rsidR="00880078">
        <w:rPr>
          <w:rFonts w:ascii="Times New Roman" w:hAnsi="Times New Roman"/>
          <w:sz w:val="24"/>
          <w:szCs w:val="24"/>
        </w:rPr>
        <w:t>Gosaveukraine</w:t>
      </w:r>
      <w:proofErr w:type="spellEnd"/>
      <w:r>
        <w:rPr>
          <w:rFonts w:ascii="Times New Roman" w:hAnsi="Times New Roman"/>
          <w:sz w:val="24"/>
          <w:szCs w:val="24"/>
        </w:rPr>
        <w:t xml:space="preserve"> n. o. účtovala v sústave podvojného účtovníctva. </w:t>
      </w:r>
      <w:bookmarkStart w:id="3" w:name="_Hlk43492676"/>
      <w:r>
        <w:rPr>
          <w:rFonts w:ascii="Times New Roman" w:hAnsi="Times New Roman"/>
          <w:bCs/>
          <w:sz w:val="24"/>
          <w:szCs w:val="24"/>
        </w:rPr>
        <w:t>Účtovná závierka za rok 20</w:t>
      </w:r>
      <w:r w:rsidR="00770082">
        <w:rPr>
          <w:rFonts w:ascii="Times New Roman" w:hAnsi="Times New Roman"/>
          <w:bCs/>
          <w:sz w:val="24"/>
          <w:szCs w:val="24"/>
        </w:rPr>
        <w:t>22</w:t>
      </w:r>
      <w:r>
        <w:rPr>
          <w:rFonts w:ascii="Times New Roman" w:hAnsi="Times New Roman"/>
          <w:bCs/>
          <w:sz w:val="24"/>
          <w:szCs w:val="24"/>
        </w:rPr>
        <w:t xml:space="preserve"> bola zostavená dňa </w:t>
      </w:r>
      <w:bookmarkEnd w:id="3"/>
      <w:r w:rsidR="00880078">
        <w:rPr>
          <w:rFonts w:ascii="Times New Roman" w:hAnsi="Times New Roman"/>
          <w:bCs/>
          <w:sz w:val="24"/>
          <w:szCs w:val="24"/>
        </w:rPr>
        <w:t>18.04.2023</w:t>
      </w:r>
      <w:r w:rsidR="006654AA">
        <w:rPr>
          <w:rFonts w:ascii="Times New Roman" w:hAnsi="Times New Roman"/>
          <w:bCs/>
          <w:sz w:val="24"/>
          <w:szCs w:val="24"/>
        </w:rPr>
        <w:t>.</w:t>
      </w:r>
    </w:p>
    <w:p w14:paraId="56ACC05D" w14:textId="77777777" w:rsidR="00341B66" w:rsidRDefault="00341B66" w:rsidP="00341B66">
      <w:pPr>
        <w:pStyle w:val="Nadpis3"/>
        <w:spacing w:before="0"/>
        <w:rPr>
          <w:rFonts w:ascii="Times New Roman" w:hAnsi="Times New Roman" w:cs="Times New Roman"/>
          <w:sz w:val="10"/>
          <w:lang w:eastAsia="en-US"/>
        </w:rPr>
      </w:pPr>
    </w:p>
    <w:p w14:paraId="3C5C971D" w14:textId="10AE460F" w:rsidR="00341B66" w:rsidRPr="00FE45DF" w:rsidRDefault="00341B66" w:rsidP="00341B66">
      <w:pPr>
        <w:pStyle w:val="Nadpis3"/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</w:pPr>
      <w:bookmarkStart w:id="4" w:name="_Toc12351419"/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Prehľad o peňažných príjmo</w:t>
      </w:r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 xml:space="preserve"> (výnoso</w:t>
      </w:r>
      <w:r w:rsidR="00276041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) a výdavko</w:t>
      </w:r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 xml:space="preserve"> (náklado</w:t>
      </w:r>
      <w:r w:rsidR="00276041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bookmarkEnd w:id="4"/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)</w:t>
      </w:r>
    </w:p>
    <w:p w14:paraId="471DF985" w14:textId="77777777" w:rsidR="00341B66" w:rsidRDefault="00341B66" w:rsidP="00341B66">
      <w:pPr>
        <w:pStyle w:val="Default"/>
        <w:rPr>
          <w:sz w:val="32"/>
          <w:szCs w:val="32"/>
        </w:rPr>
      </w:pPr>
    </w:p>
    <w:p w14:paraId="63FA2FD1" w14:textId="602BE1AB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Nezisková organizácia </w:t>
      </w:r>
      <w:proofErr w:type="spellStart"/>
      <w:r w:rsidR="00880078">
        <w:rPr>
          <w:rFonts w:ascii="Times New Roman" w:hAnsi="Times New Roman"/>
          <w:bCs/>
          <w:sz w:val="24"/>
          <w:szCs w:val="24"/>
        </w:rPr>
        <w:t>Gosaveukaine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n. o. v roku 20</w:t>
      </w:r>
      <w:r w:rsidR="00770082">
        <w:rPr>
          <w:rFonts w:ascii="Times New Roman" w:hAnsi="Times New Roman"/>
          <w:bCs/>
          <w:sz w:val="24"/>
          <w:szCs w:val="24"/>
        </w:rPr>
        <w:t>22</w:t>
      </w:r>
      <w:r>
        <w:rPr>
          <w:rFonts w:ascii="Times New Roman" w:hAnsi="Times New Roman"/>
          <w:bCs/>
          <w:sz w:val="24"/>
          <w:szCs w:val="24"/>
        </w:rPr>
        <w:t xml:space="preserve"> hospodárila s </w:t>
      </w:r>
      <w:r w:rsidR="00880078">
        <w:rPr>
          <w:rFonts w:ascii="Times New Roman" w:hAnsi="Times New Roman"/>
          <w:bCs/>
          <w:sz w:val="24"/>
          <w:szCs w:val="24"/>
        </w:rPr>
        <w:t>kladným</w:t>
      </w:r>
      <w:r>
        <w:rPr>
          <w:rFonts w:ascii="Times New Roman" w:hAnsi="Times New Roman"/>
          <w:bCs/>
          <w:sz w:val="24"/>
          <w:szCs w:val="24"/>
        </w:rPr>
        <w:t xml:space="preserve"> výsledkom hospodárenia vo výške </w:t>
      </w:r>
      <w:r w:rsidR="00880078">
        <w:rPr>
          <w:rFonts w:ascii="Times New Roman" w:hAnsi="Times New Roman"/>
          <w:bCs/>
          <w:sz w:val="24"/>
          <w:szCs w:val="24"/>
        </w:rPr>
        <w:t>13975,57</w:t>
      </w:r>
      <w:r>
        <w:rPr>
          <w:rFonts w:ascii="Times New Roman" w:hAnsi="Times New Roman"/>
          <w:bCs/>
          <w:sz w:val="24"/>
          <w:szCs w:val="24"/>
        </w:rPr>
        <w:t xml:space="preserve"> Eur. Predstavuje rozdiel medzi výnosmi </w:t>
      </w:r>
      <w:r w:rsidR="00880078">
        <w:rPr>
          <w:rFonts w:ascii="Times New Roman" w:hAnsi="Times New Roman"/>
          <w:bCs/>
          <w:sz w:val="24"/>
          <w:szCs w:val="24"/>
        </w:rPr>
        <w:t xml:space="preserve">23890,46 </w:t>
      </w:r>
      <w:r>
        <w:rPr>
          <w:rFonts w:ascii="Times New Roman" w:hAnsi="Times New Roman"/>
          <w:bCs/>
          <w:sz w:val="24"/>
          <w:szCs w:val="24"/>
        </w:rPr>
        <w:t xml:space="preserve"> Eur a nákladmi </w:t>
      </w:r>
      <w:r w:rsidR="00880078">
        <w:rPr>
          <w:rFonts w:ascii="Times New Roman" w:hAnsi="Times New Roman"/>
          <w:bCs/>
          <w:sz w:val="24"/>
          <w:szCs w:val="24"/>
        </w:rPr>
        <w:t xml:space="preserve">9914,89 </w:t>
      </w:r>
      <w:r>
        <w:rPr>
          <w:rFonts w:ascii="Times New Roman" w:hAnsi="Times New Roman"/>
          <w:bCs/>
          <w:sz w:val="24"/>
          <w:szCs w:val="24"/>
        </w:rPr>
        <w:t xml:space="preserve"> Eur.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259"/>
        <w:gridCol w:w="2237"/>
      </w:tblGrid>
      <w:tr w:rsidR="00341B66" w14:paraId="46BFE94A" w14:textId="77777777" w:rsidTr="00341B66">
        <w:trPr>
          <w:trHeight w:val="502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503A" w14:textId="77777777" w:rsidR="00341B66" w:rsidRDefault="00341B66">
            <w:pPr>
              <w:pStyle w:val="Default"/>
              <w:spacing w:before="120" w:after="240"/>
            </w:pPr>
            <w:r>
              <w:t>Celkové výnosy k 31. 12. 20</w:t>
            </w:r>
            <w:r w:rsidR="00770082">
              <w:t>22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78BE" w14:textId="24CD09CF" w:rsidR="00341B66" w:rsidRDefault="00880078">
            <w:pPr>
              <w:pStyle w:val="Default"/>
              <w:spacing w:before="120" w:after="240"/>
              <w:jc w:val="center"/>
              <w:rPr>
                <w:bCs/>
              </w:rPr>
            </w:pPr>
            <w:r>
              <w:rPr>
                <w:bCs/>
              </w:rPr>
              <w:t>23 890,46</w:t>
            </w:r>
          </w:p>
        </w:tc>
      </w:tr>
      <w:tr w:rsidR="00341B66" w14:paraId="524DE5A8" w14:textId="77777777" w:rsidTr="00341B66">
        <w:trPr>
          <w:trHeight w:val="491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94AC" w14:textId="77777777" w:rsidR="00341B66" w:rsidRDefault="00341B66">
            <w:pPr>
              <w:pStyle w:val="Default"/>
              <w:spacing w:before="120" w:after="240"/>
            </w:pPr>
            <w:r>
              <w:t>Celkové náklady k 31. 12. 20</w:t>
            </w:r>
            <w:r w:rsidR="00770082">
              <w:t>22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6DB1" w14:textId="182EA07F" w:rsidR="00341B66" w:rsidRDefault="00880078">
            <w:pPr>
              <w:pStyle w:val="Default"/>
              <w:spacing w:before="120" w:after="240"/>
              <w:jc w:val="center"/>
            </w:pPr>
            <w:r>
              <w:t>9 914,89</w:t>
            </w:r>
          </w:p>
        </w:tc>
      </w:tr>
      <w:tr w:rsidR="00341B66" w14:paraId="0B81C496" w14:textId="77777777" w:rsidTr="00341B66">
        <w:trPr>
          <w:trHeight w:val="548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4D61" w14:textId="77777777" w:rsidR="00341B66" w:rsidRDefault="00341B66">
            <w:pPr>
              <w:pStyle w:val="Default"/>
              <w:spacing w:before="120" w:after="240"/>
              <w:rPr>
                <w:bCs/>
              </w:rPr>
            </w:pPr>
            <w:r>
              <w:rPr>
                <w:bCs/>
              </w:rPr>
              <w:t>Hospodársky výsledok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3292" w14:textId="365F804A" w:rsidR="00341B66" w:rsidRDefault="00880078">
            <w:pPr>
              <w:pStyle w:val="Default"/>
              <w:spacing w:before="120" w:after="240"/>
              <w:jc w:val="center"/>
              <w:rPr>
                <w:bCs/>
              </w:rPr>
            </w:pPr>
            <w:r>
              <w:rPr>
                <w:bCs/>
              </w:rPr>
              <w:t>13 975,57</w:t>
            </w:r>
          </w:p>
        </w:tc>
      </w:tr>
    </w:tbl>
    <w:p w14:paraId="0C5F7527" w14:textId="77777777" w:rsidR="00341B66" w:rsidRDefault="00341B66" w:rsidP="00341B66">
      <w:pPr>
        <w:pStyle w:val="Default"/>
        <w:spacing w:before="120" w:after="240" w:line="360" w:lineRule="auto"/>
        <w:rPr>
          <w:b/>
          <w:bCs/>
          <w:sz w:val="8"/>
        </w:rPr>
      </w:pPr>
    </w:p>
    <w:p w14:paraId="451E17A8" w14:textId="77777777" w:rsidR="00341B66" w:rsidRDefault="00341B66" w:rsidP="00341B66">
      <w:pPr>
        <w:pStyle w:val="Default"/>
        <w:spacing w:before="120" w:after="240" w:line="360" w:lineRule="auto"/>
        <w:jc w:val="both"/>
      </w:pPr>
      <w:r>
        <w:rPr>
          <w:b/>
          <w:bCs/>
        </w:rPr>
        <w:t>Členenie príjmov (tržieb) podľa jednotlivých položiek uvádzaných vo výkaze ziskov a strát:</w:t>
      </w:r>
    </w:p>
    <w:p w14:paraId="2E7E749B" w14:textId="6EE8A062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Účet 6</w:t>
      </w:r>
      <w:r w:rsidR="00880078">
        <w:rPr>
          <w:b/>
          <w:bCs/>
        </w:rPr>
        <w:t>46</w:t>
      </w:r>
      <w:r>
        <w:rPr>
          <w:b/>
          <w:bCs/>
        </w:rPr>
        <w:t xml:space="preserve"> – </w:t>
      </w:r>
      <w:r w:rsidR="00880078">
        <w:rPr>
          <w:b/>
          <w:bCs/>
        </w:rPr>
        <w:t>Prijaté dary</w:t>
      </w:r>
      <w:r w:rsidR="00880078">
        <w:rPr>
          <w:b/>
          <w:bCs/>
        </w:rPr>
        <w:tab/>
      </w:r>
      <w:r w:rsidR="00880078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80078">
        <w:rPr>
          <w:b/>
          <w:bCs/>
        </w:rPr>
        <w:tab/>
      </w:r>
      <w:r w:rsidR="00880078">
        <w:rPr>
          <w:b/>
          <w:bCs/>
        </w:rPr>
        <w:tab/>
        <w:t>1 750</w:t>
      </w:r>
      <w:r>
        <w:rPr>
          <w:b/>
          <w:bCs/>
        </w:rPr>
        <w:t xml:space="preserve"> €</w:t>
      </w:r>
    </w:p>
    <w:p w14:paraId="444C195A" w14:textId="04CBDF98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Účet 6</w:t>
      </w:r>
      <w:r w:rsidR="00880078">
        <w:rPr>
          <w:b/>
          <w:bCs/>
        </w:rPr>
        <w:t>62</w:t>
      </w:r>
      <w:r>
        <w:rPr>
          <w:b/>
          <w:bCs/>
        </w:rPr>
        <w:t xml:space="preserve"> – </w:t>
      </w:r>
      <w:r w:rsidR="00880078">
        <w:rPr>
          <w:b/>
          <w:bCs/>
        </w:rPr>
        <w:t>Prijaté príspevky od právnických osôb</w:t>
      </w:r>
      <w:r>
        <w:rPr>
          <w:b/>
          <w:bCs/>
        </w:rPr>
        <w:tab/>
      </w:r>
      <w:r>
        <w:rPr>
          <w:b/>
          <w:bCs/>
        </w:rPr>
        <w:tab/>
      </w:r>
      <w:bookmarkStart w:id="5" w:name="_Hlk134695000"/>
      <w:r w:rsidR="00880078">
        <w:rPr>
          <w:b/>
          <w:bCs/>
        </w:rPr>
        <w:t xml:space="preserve">13 698 </w:t>
      </w:r>
      <w:r>
        <w:rPr>
          <w:b/>
          <w:bCs/>
        </w:rPr>
        <w:t>€</w:t>
      </w:r>
      <w:bookmarkEnd w:id="5"/>
    </w:p>
    <w:p w14:paraId="367570A1" w14:textId="18F5E161" w:rsidR="00872DA4" w:rsidRDefault="00872DA4" w:rsidP="00341B66">
      <w:pPr>
        <w:pStyle w:val="Default"/>
        <w:spacing w:line="360" w:lineRule="auto"/>
      </w:pPr>
      <w:r>
        <w:rPr>
          <w:b/>
          <w:bCs/>
        </w:rPr>
        <w:t>Účet 66</w:t>
      </w:r>
      <w:r w:rsidR="00880078">
        <w:rPr>
          <w:b/>
          <w:bCs/>
        </w:rPr>
        <w:t>3</w:t>
      </w:r>
      <w:r>
        <w:rPr>
          <w:b/>
          <w:bCs/>
        </w:rPr>
        <w:t xml:space="preserve"> – </w:t>
      </w:r>
      <w:r w:rsidR="00880078">
        <w:rPr>
          <w:b/>
          <w:bCs/>
        </w:rPr>
        <w:t>Prijaté p</w:t>
      </w:r>
      <w:r>
        <w:rPr>
          <w:b/>
          <w:bCs/>
        </w:rPr>
        <w:t xml:space="preserve">ríspevky </w:t>
      </w:r>
      <w:r w:rsidR="00880078">
        <w:rPr>
          <w:b/>
          <w:bCs/>
        </w:rPr>
        <w:t>od fyzických osôb</w:t>
      </w:r>
      <w:r w:rsidR="00880078">
        <w:rPr>
          <w:b/>
          <w:bCs/>
        </w:rPr>
        <w:tab/>
      </w:r>
      <w:r w:rsidR="00880078">
        <w:rPr>
          <w:b/>
          <w:bCs/>
        </w:rPr>
        <w:tab/>
      </w:r>
      <w:r w:rsidR="00880078">
        <w:rPr>
          <w:b/>
          <w:bCs/>
        </w:rPr>
        <w:tab/>
      </w:r>
      <w:r>
        <w:rPr>
          <w:b/>
          <w:bCs/>
        </w:rPr>
        <w:t xml:space="preserve">   </w:t>
      </w:r>
      <w:r w:rsidR="00880078">
        <w:rPr>
          <w:b/>
          <w:bCs/>
        </w:rPr>
        <w:t>8 422</w:t>
      </w:r>
      <w:r>
        <w:rPr>
          <w:b/>
          <w:bCs/>
        </w:rPr>
        <w:t xml:space="preserve"> €</w:t>
      </w:r>
    </w:p>
    <w:p w14:paraId="7B554101" w14:textId="77777777" w:rsidR="00341B66" w:rsidRDefault="00341B66" w:rsidP="00341B66">
      <w:pPr>
        <w:pStyle w:val="Default"/>
        <w:spacing w:before="120" w:after="240" w:line="360" w:lineRule="auto"/>
        <w:jc w:val="both"/>
        <w:rPr>
          <w:b/>
          <w:bCs/>
        </w:rPr>
      </w:pPr>
      <w:r>
        <w:rPr>
          <w:b/>
          <w:bCs/>
        </w:rPr>
        <w:lastRenderedPageBreak/>
        <w:t>Členenie výdavkov (nákladov) podľa jednotlivých položiek uvádzaných vo výkaze ziskov a strát:</w:t>
      </w:r>
    </w:p>
    <w:p w14:paraId="1E50E47A" w14:textId="7F157133" w:rsidR="00341B66" w:rsidRDefault="00341B66" w:rsidP="00341B66">
      <w:pPr>
        <w:pStyle w:val="Default"/>
        <w:spacing w:line="360" w:lineRule="auto"/>
      </w:pPr>
      <w:r>
        <w:rPr>
          <w:b/>
          <w:bCs/>
        </w:rPr>
        <w:t>Účet 518 – Ostatné služby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80078">
        <w:rPr>
          <w:b/>
          <w:bCs/>
        </w:rPr>
        <w:t xml:space="preserve">1 766 </w:t>
      </w:r>
      <w:r>
        <w:rPr>
          <w:b/>
          <w:bCs/>
        </w:rPr>
        <w:t>€</w:t>
      </w:r>
    </w:p>
    <w:p w14:paraId="2059E321" w14:textId="7036ABB8" w:rsidR="00341B66" w:rsidRDefault="00341B66" w:rsidP="00341B66">
      <w:pPr>
        <w:pStyle w:val="Default"/>
        <w:spacing w:line="360" w:lineRule="auto"/>
      </w:pPr>
      <w:r>
        <w:rPr>
          <w:b/>
          <w:bCs/>
        </w:rPr>
        <w:t>Účet 5</w:t>
      </w:r>
      <w:r w:rsidR="00880078">
        <w:rPr>
          <w:b/>
          <w:bCs/>
        </w:rPr>
        <w:t>45</w:t>
      </w:r>
      <w:r>
        <w:rPr>
          <w:b/>
          <w:bCs/>
        </w:rPr>
        <w:t xml:space="preserve"> – </w:t>
      </w:r>
      <w:r w:rsidR="00880078">
        <w:rPr>
          <w:b/>
          <w:bCs/>
        </w:rPr>
        <w:t>Kurzové straty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80078">
        <w:rPr>
          <w:b/>
          <w:bCs/>
        </w:rPr>
        <w:t xml:space="preserve">        1</w:t>
      </w:r>
      <w:r>
        <w:rPr>
          <w:b/>
          <w:bCs/>
        </w:rPr>
        <w:t xml:space="preserve"> €</w:t>
      </w:r>
    </w:p>
    <w:p w14:paraId="32ED07D7" w14:textId="5C0C71C3" w:rsidR="00341B66" w:rsidRPr="00880078" w:rsidRDefault="00341B66" w:rsidP="0088007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Účet 5</w:t>
      </w:r>
      <w:r w:rsidR="00880078">
        <w:rPr>
          <w:rFonts w:ascii="Times New Roman" w:hAnsi="Times New Roman"/>
          <w:b/>
          <w:bCs/>
          <w:sz w:val="24"/>
          <w:szCs w:val="24"/>
        </w:rPr>
        <w:t>46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</w:rPr>
        <w:t xml:space="preserve">– </w:t>
      </w:r>
      <w:r w:rsidR="00880078">
        <w:rPr>
          <w:rFonts w:ascii="Times New Roman" w:hAnsi="Times New Roman"/>
          <w:b/>
          <w:sz w:val="24"/>
          <w:szCs w:val="24"/>
        </w:rPr>
        <w:t>Dary</w:t>
      </w:r>
      <w:r w:rsidR="00880078"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ab/>
        <w:t xml:space="preserve">7 936 </w:t>
      </w:r>
      <w:r>
        <w:rPr>
          <w:b/>
          <w:bCs/>
        </w:rPr>
        <w:t>€</w:t>
      </w:r>
    </w:p>
    <w:p w14:paraId="0D662B90" w14:textId="4191B162" w:rsidR="00341B66" w:rsidRDefault="00341B66" w:rsidP="00341B6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Účet 549 – Iné ostatné náklady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 xml:space="preserve">    211</w:t>
      </w:r>
      <w:r w:rsidR="0076182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€</w:t>
      </w:r>
    </w:p>
    <w:p w14:paraId="23A1FE05" w14:textId="77777777" w:rsidR="00341B66" w:rsidRDefault="00341B66" w:rsidP="00341B66">
      <w:pPr>
        <w:rPr>
          <w:rFonts w:ascii="Times New Roman" w:hAnsi="Times New Roman"/>
          <w:b/>
          <w:sz w:val="24"/>
          <w:szCs w:val="24"/>
          <w:lang w:eastAsia="en-US"/>
        </w:rPr>
      </w:pPr>
    </w:p>
    <w:p w14:paraId="5F90A1C0" w14:textId="77777777" w:rsidR="00341B66" w:rsidRDefault="00341B66" w:rsidP="00341B66">
      <w:pPr>
        <w:pStyle w:val="Nadpis3"/>
        <w:spacing w:before="360" w:after="24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bookmarkStart w:id="6" w:name="_Toc12351421"/>
      <w:r>
        <w:rPr>
          <w:rFonts w:ascii="Times New Roman" w:hAnsi="Times New Roman" w:cs="Times New Roman"/>
          <w:sz w:val="24"/>
          <w:szCs w:val="24"/>
          <w:lang w:eastAsia="en-US"/>
        </w:rPr>
        <w:t>Stav a pohyb majetku a záväzkov neziskovej organizácie</w:t>
      </w:r>
      <w:bookmarkEnd w:id="6"/>
    </w:p>
    <w:p w14:paraId="4A9A3384" w14:textId="77777777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Členenie jednotlivých položiek majetku a záväzkov uvádzaných v súvahe:</w:t>
      </w:r>
    </w:p>
    <w:p w14:paraId="18B736F5" w14:textId="77777777" w:rsidR="00341B66" w:rsidRDefault="00341B66" w:rsidP="00341B66">
      <w:pPr>
        <w:pStyle w:val="Default"/>
        <w:spacing w:line="360" w:lineRule="auto"/>
        <w:ind w:left="4814" w:firstLine="142"/>
      </w:pPr>
      <w:r>
        <w:t>Stav k 01.01.</w:t>
      </w:r>
      <w:r w:rsidR="002F6A6D">
        <w:t>20</w:t>
      </w:r>
      <w:r w:rsidR="00770082">
        <w:t>22</w:t>
      </w:r>
      <w:r>
        <w:t>Stav k 31.12.</w:t>
      </w:r>
      <w:r w:rsidR="002F6A6D">
        <w:t>20</w:t>
      </w:r>
      <w:r w:rsidR="00770082">
        <w:t>22</w:t>
      </w:r>
    </w:p>
    <w:p w14:paraId="47C40CFA" w14:textId="08C25A7C" w:rsidR="00341B66" w:rsidRDefault="00341B66" w:rsidP="00341B66">
      <w:pPr>
        <w:pStyle w:val="Default"/>
        <w:spacing w:line="360" w:lineRule="auto"/>
      </w:pPr>
      <w:r>
        <w:rPr>
          <w:b/>
          <w:bCs/>
        </w:rPr>
        <w:t>Dlhodobý hmotný majetok spolu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0,00</w:t>
      </w:r>
      <w:r>
        <w:rPr>
          <w:b/>
          <w:bCs/>
        </w:rPr>
        <w:tab/>
      </w:r>
      <w:r>
        <w:rPr>
          <w:b/>
          <w:bCs/>
        </w:rPr>
        <w:tab/>
        <w:t xml:space="preserve">            0,00</w:t>
      </w:r>
      <w:r>
        <w:tab/>
        <w:t xml:space="preserve">   Nezisková organizácia </w:t>
      </w:r>
      <w:proofErr w:type="spellStart"/>
      <w:r>
        <w:t>Bella</w:t>
      </w:r>
      <w:proofErr w:type="spellEnd"/>
      <w:r w:rsidR="00FE45DF">
        <w:t xml:space="preserve"> </w:t>
      </w:r>
      <w:proofErr w:type="spellStart"/>
      <w:r>
        <w:t>Vita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neevidovala v roku 20</w:t>
      </w:r>
      <w:r w:rsidR="00770082">
        <w:t>22</w:t>
      </w:r>
      <w:r>
        <w:t xml:space="preserve"> žiaden dlhodobý hmotný majetok.</w:t>
      </w:r>
    </w:p>
    <w:p w14:paraId="4732A099" w14:textId="77777777" w:rsidR="00341B66" w:rsidRDefault="00341B66" w:rsidP="00341B66">
      <w:pPr>
        <w:pStyle w:val="Default"/>
        <w:spacing w:line="360" w:lineRule="auto"/>
      </w:pPr>
    </w:p>
    <w:p w14:paraId="7C47D5E2" w14:textId="77777777" w:rsidR="00341B66" w:rsidRDefault="00341B66" w:rsidP="00341B66">
      <w:pPr>
        <w:pStyle w:val="Default"/>
        <w:spacing w:line="360" w:lineRule="auto"/>
        <w:ind w:left="4814" w:firstLine="142"/>
      </w:pPr>
      <w:r>
        <w:t>Stav k 01.01.</w:t>
      </w:r>
      <w:r>
        <w:tab/>
      </w:r>
      <w:r>
        <w:tab/>
        <w:t xml:space="preserve">Stav k 31.12. </w:t>
      </w:r>
    </w:p>
    <w:p w14:paraId="6AE54A2B" w14:textId="29C50FFD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Obežný majetok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80078">
        <w:rPr>
          <w:b/>
          <w:bCs/>
        </w:rPr>
        <w:t>0,00</w:t>
      </w:r>
      <w:r>
        <w:rPr>
          <w:b/>
          <w:bCs/>
        </w:rPr>
        <w:tab/>
      </w:r>
      <w:r>
        <w:rPr>
          <w:b/>
          <w:bCs/>
        </w:rPr>
        <w:tab/>
      </w:r>
      <w:r w:rsidR="00880078">
        <w:rPr>
          <w:b/>
          <w:bCs/>
        </w:rPr>
        <w:tab/>
        <w:t>13 975,57</w:t>
      </w:r>
    </w:p>
    <w:p w14:paraId="795B3241" w14:textId="3E44A669" w:rsidR="00341B66" w:rsidRDefault="00341B66" w:rsidP="00341B6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Zásoby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0,00</w:t>
      </w:r>
      <w:r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ab/>
        <w:t xml:space="preserve">  7 112,44</w:t>
      </w:r>
    </w:p>
    <w:p w14:paraId="3AA3D156" w14:textId="77777777" w:rsidR="00341B66" w:rsidRDefault="00341B66" w:rsidP="00341B6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9A2B579" w14:textId="77777777" w:rsidR="00341B66" w:rsidRDefault="00341B66" w:rsidP="00341B6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Krátkodobé pohľadávky                                     0,00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0,00</w:t>
      </w:r>
    </w:p>
    <w:p w14:paraId="3218A5A5" w14:textId="77777777" w:rsidR="00341B66" w:rsidRDefault="00341B66" w:rsidP="00341B66">
      <w:pPr>
        <w:pStyle w:val="Default"/>
        <w:spacing w:line="360" w:lineRule="auto"/>
        <w:rPr>
          <w:b/>
          <w:bCs/>
        </w:rPr>
      </w:pPr>
    </w:p>
    <w:p w14:paraId="769777BD" w14:textId="2D549EF6" w:rsidR="00341B66" w:rsidRDefault="00341B66" w:rsidP="00341B66">
      <w:pPr>
        <w:pStyle w:val="Default"/>
        <w:spacing w:line="360" w:lineRule="auto"/>
      </w:pPr>
      <w:r>
        <w:rPr>
          <w:b/>
          <w:bCs/>
        </w:rPr>
        <w:t>3. Finančné účty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A49CE">
        <w:rPr>
          <w:b/>
          <w:bCs/>
        </w:rPr>
        <w:t xml:space="preserve">          </w:t>
      </w:r>
      <w:r w:rsidR="00C075C7">
        <w:rPr>
          <w:b/>
          <w:bCs/>
        </w:rPr>
        <w:t xml:space="preserve">   0,00</w:t>
      </w:r>
      <w:r w:rsidR="001A49CE">
        <w:rPr>
          <w:b/>
          <w:bCs/>
        </w:rPr>
        <w:t xml:space="preserve">        </w:t>
      </w:r>
      <w:r w:rsidR="00C075C7">
        <w:rPr>
          <w:b/>
          <w:bCs/>
        </w:rPr>
        <w:tab/>
      </w:r>
      <w:r w:rsidR="00C075C7">
        <w:rPr>
          <w:b/>
          <w:bCs/>
        </w:rPr>
        <w:tab/>
        <w:t>6 863,13</w:t>
      </w:r>
    </w:p>
    <w:p w14:paraId="2BD994D5" w14:textId="77777777" w:rsidR="00341B66" w:rsidRDefault="00341B66" w:rsidP="00341B66">
      <w:pPr>
        <w:pStyle w:val="Default"/>
        <w:spacing w:line="360" w:lineRule="auto"/>
      </w:pPr>
      <w:r>
        <w:t>z toho:</w:t>
      </w:r>
    </w:p>
    <w:p w14:paraId="552F7CEE" w14:textId="530DADB9" w:rsidR="00341B66" w:rsidRDefault="00341B66" w:rsidP="00341B66">
      <w:pPr>
        <w:pStyle w:val="Default"/>
        <w:spacing w:line="360" w:lineRule="auto"/>
      </w:pPr>
      <w:r>
        <w:t>- pokladnica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75C7">
        <w:t xml:space="preserve"> </w:t>
      </w:r>
      <w:r w:rsidR="00C075C7">
        <w:rPr>
          <w:bCs/>
        </w:rPr>
        <w:t>0,00</w:t>
      </w:r>
      <w:r w:rsidR="00C075C7">
        <w:rPr>
          <w:bCs/>
        </w:rPr>
        <w:tab/>
      </w:r>
      <w:r w:rsidR="00C075C7">
        <w:rPr>
          <w:bCs/>
        </w:rPr>
        <w:tab/>
      </w:r>
      <w:r w:rsidR="00C075C7">
        <w:rPr>
          <w:bCs/>
        </w:rPr>
        <w:tab/>
        <w:t>5 106,04</w:t>
      </w:r>
    </w:p>
    <w:p w14:paraId="19D8903A" w14:textId="716680DC" w:rsidR="00341B66" w:rsidRDefault="00341B66" w:rsidP="00341B66">
      <w:pPr>
        <w:pStyle w:val="Default"/>
        <w:spacing w:line="360" w:lineRule="auto"/>
        <w:rPr>
          <w:b/>
          <w:bCs/>
        </w:rPr>
      </w:pPr>
      <w:r>
        <w:t>- bankové účty</w:t>
      </w:r>
      <w:r>
        <w:tab/>
      </w:r>
      <w:r>
        <w:tab/>
      </w:r>
      <w:r>
        <w:tab/>
      </w:r>
      <w:r>
        <w:tab/>
      </w:r>
      <w:r w:rsidR="001A49CE">
        <w:t xml:space="preserve">         </w:t>
      </w:r>
      <w:r w:rsidR="00C075C7">
        <w:t xml:space="preserve">   </w:t>
      </w:r>
      <w:r w:rsidR="001A49CE">
        <w:t xml:space="preserve"> </w:t>
      </w:r>
      <w:r w:rsidR="00C075C7">
        <w:t>0,00</w:t>
      </w:r>
      <w:r>
        <w:tab/>
      </w:r>
      <w:r>
        <w:tab/>
      </w:r>
      <w:r w:rsidR="00C075C7">
        <w:tab/>
        <w:t>1 757,09</w:t>
      </w:r>
    </w:p>
    <w:p w14:paraId="2421CBC7" w14:textId="77777777" w:rsidR="00341B66" w:rsidRDefault="00341B66" w:rsidP="00341B66">
      <w:pPr>
        <w:pStyle w:val="Default"/>
        <w:spacing w:line="360" w:lineRule="auto"/>
        <w:rPr>
          <w:b/>
          <w:bCs/>
          <w:color w:val="auto"/>
        </w:rPr>
      </w:pPr>
    </w:p>
    <w:p w14:paraId="3F934871" w14:textId="77777777" w:rsidR="00341B66" w:rsidRDefault="00341B66" w:rsidP="00341B66">
      <w:pPr>
        <w:pStyle w:val="Default"/>
        <w:spacing w:line="360" w:lineRule="auto"/>
        <w:rPr>
          <w:b/>
          <w:bCs/>
          <w:color w:val="auto"/>
        </w:rPr>
      </w:pPr>
      <w:r>
        <w:rPr>
          <w:b/>
          <w:bCs/>
          <w:color w:val="auto"/>
        </w:rPr>
        <w:t xml:space="preserve">4. Časové rozlíšenie                                                  </w:t>
      </w:r>
      <w:r w:rsidR="001A49CE">
        <w:rPr>
          <w:b/>
          <w:bCs/>
          <w:color w:val="auto"/>
        </w:rPr>
        <w:t>0</w:t>
      </w:r>
      <w:r>
        <w:rPr>
          <w:b/>
          <w:bCs/>
          <w:color w:val="auto"/>
        </w:rPr>
        <w:t xml:space="preserve">,00                        </w:t>
      </w:r>
      <w:r w:rsidR="0032799D">
        <w:rPr>
          <w:b/>
          <w:bCs/>
          <w:color w:val="auto"/>
        </w:rPr>
        <w:t xml:space="preserve"> 0</w:t>
      </w:r>
      <w:r>
        <w:rPr>
          <w:b/>
          <w:bCs/>
          <w:color w:val="auto"/>
        </w:rPr>
        <w:t>,00</w:t>
      </w:r>
    </w:p>
    <w:p w14:paraId="104EE4E8" w14:textId="77777777" w:rsidR="00341B66" w:rsidRDefault="00341B66" w:rsidP="00341B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>z toho:</w:t>
      </w:r>
    </w:p>
    <w:p w14:paraId="3DB04131" w14:textId="77777777" w:rsidR="00341B66" w:rsidRPr="001A49CE" w:rsidRDefault="00341B66" w:rsidP="00341B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- náklady budúcich období                                        </w:t>
      </w:r>
      <w:r w:rsidR="001A49CE" w:rsidRPr="001A49CE">
        <w:rPr>
          <w:color w:val="auto"/>
        </w:rPr>
        <w:t>0</w:t>
      </w:r>
      <w:r w:rsidRPr="001A49CE">
        <w:rPr>
          <w:color w:val="auto"/>
        </w:rPr>
        <w:t xml:space="preserve">,00                         </w:t>
      </w:r>
      <w:r w:rsidR="0032799D" w:rsidRPr="001A49CE">
        <w:rPr>
          <w:color w:val="auto"/>
        </w:rPr>
        <w:t>0</w:t>
      </w:r>
      <w:r w:rsidRPr="001A49CE">
        <w:rPr>
          <w:color w:val="auto"/>
        </w:rPr>
        <w:t>,00</w:t>
      </w:r>
    </w:p>
    <w:p w14:paraId="2DC1D563" w14:textId="77777777" w:rsidR="00341B66" w:rsidRDefault="00341B66" w:rsidP="00341B66">
      <w:pPr>
        <w:pStyle w:val="Default"/>
        <w:spacing w:line="360" w:lineRule="auto"/>
        <w:rPr>
          <w:color w:val="auto"/>
        </w:rPr>
      </w:pPr>
    </w:p>
    <w:p w14:paraId="0023EF9D" w14:textId="77777777" w:rsidR="00341B66" w:rsidRDefault="00341B66" w:rsidP="00341B66">
      <w:pPr>
        <w:pStyle w:val="Default"/>
        <w:spacing w:before="120" w:after="240" w:line="360" w:lineRule="auto"/>
        <w:ind w:left="4247" w:firstLine="709"/>
      </w:pPr>
      <w:r>
        <w:t xml:space="preserve">Stav k 01.01. </w:t>
      </w:r>
      <w:r>
        <w:tab/>
      </w:r>
      <w:r>
        <w:tab/>
        <w:t>Stav k 31.12.</w:t>
      </w:r>
    </w:p>
    <w:p w14:paraId="7DAC19CC" w14:textId="326EC7C9" w:rsidR="00341B66" w:rsidRDefault="00341B66" w:rsidP="00341B66">
      <w:pPr>
        <w:pStyle w:val="Default"/>
        <w:spacing w:line="360" w:lineRule="auto"/>
      </w:pPr>
      <w:r>
        <w:rPr>
          <w:b/>
          <w:bCs/>
        </w:rPr>
        <w:t xml:space="preserve">A. Vlastné </w:t>
      </w:r>
      <w:proofErr w:type="spellStart"/>
      <w:r w:rsidR="001A49CE">
        <w:rPr>
          <w:b/>
          <w:bCs/>
        </w:rPr>
        <w:t>imane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A6AD9">
        <w:rPr>
          <w:b/>
          <w:bCs/>
        </w:rPr>
        <w:tab/>
      </w:r>
      <w:r w:rsidR="00C075C7">
        <w:rPr>
          <w:b/>
          <w:bCs/>
        </w:rPr>
        <w:tab/>
        <w:t>0,00</w:t>
      </w:r>
      <w:r>
        <w:rPr>
          <w:b/>
          <w:bCs/>
        </w:rPr>
        <w:tab/>
      </w:r>
      <w:r w:rsidR="00C075C7">
        <w:rPr>
          <w:b/>
          <w:bCs/>
        </w:rPr>
        <w:tab/>
      </w:r>
      <w:r w:rsidR="00C075C7">
        <w:rPr>
          <w:b/>
          <w:bCs/>
        </w:rPr>
        <w:tab/>
        <w:t>13 975,57</w:t>
      </w:r>
    </w:p>
    <w:p w14:paraId="4E66970E" w14:textId="77777777" w:rsidR="00341B66" w:rsidRDefault="00341B66" w:rsidP="00341B66">
      <w:pPr>
        <w:pStyle w:val="Default"/>
        <w:spacing w:line="360" w:lineRule="auto"/>
      </w:pPr>
      <w:r>
        <w:lastRenderedPageBreak/>
        <w:t>z toho:</w:t>
      </w:r>
    </w:p>
    <w:p w14:paraId="50BDC42F" w14:textId="77777777" w:rsidR="00341B66" w:rsidRDefault="00341B66" w:rsidP="00341B66">
      <w:pPr>
        <w:pStyle w:val="Default"/>
        <w:spacing w:line="360" w:lineRule="auto"/>
      </w:pPr>
      <w:r>
        <w:t xml:space="preserve">- </w:t>
      </w:r>
      <w:proofErr w:type="spellStart"/>
      <w:r>
        <w:t>nevysporiadaný</w:t>
      </w:r>
      <w:proofErr w:type="spellEnd"/>
      <w:r>
        <w:t xml:space="preserve"> výsledok hospodárenia </w:t>
      </w:r>
    </w:p>
    <w:p w14:paraId="1B1C1F96" w14:textId="426D264A" w:rsidR="00341B66" w:rsidRDefault="00341B66" w:rsidP="00341B66">
      <w:pPr>
        <w:pStyle w:val="Default"/>
        <w:spacing w:line="360" w:lineRule="auto"/>
        <w:rPr>
          <w:b/>
          <w:bCs/>
        </w:rPr>
      </w:pPr>
      <w:r>
        <w:t xml:space="preserve">  minulých rokov</w:t>
      </w:r>
      <w:r>
        <w:tab/>
      </w:r>
      <w:r>
        <w:tab/>
      </w:r>
      <w:r>
        <w:tab/>
      </w:r>
      <w:r>
        <w:tab/>
      </w:r>
      <w:r>
        <w:tab/>
      </w:r>
      <w:r w:rsidR="00C075C7">
        <w:tab/>
        <w:t>0,00</w:t>
      </w:r>
      <w:r w:rsidRPr="001A49CE">
        <w:tab/>
      </w:r>
      <w:r w:rsidRPr="001A49CE">
        <w:tab/>
      </w:r>
      <w:r w:rsidR="00C075C7">
        <w:t>0,00</w:t>
      </w:r>
      <w:r>
        <w:rPr>
          <w:b/>
          <w:bCs/>
        </w:rPr>
        <w:tab/>
      </w:r>
    </w:p>
    <w:p w14:paraId="20F46F2C" w14:textId="37F0AD3F" w:rsidR="00341B66" w:rsidRDefault="00341B66" w:rsidP="00341B66">
      <w:pPr>
        <w:pStyle w:val="Default"/>
        <w:spacing w:line="360" w:lineRule="auto"/>
        <w:rPr>
          <w:b/>
          <w:bCs/>
        </w:rPr>
      </w:pPr>
      <w:r>
        <w:t>- výsledok hospodárenia za účtovné obdobie</w:t>
      </w:r>
      <w:r>
        <w:tab/>
      </w:r>
      <w:r w:rsidR="00C075C7">
        <w:tab/>
      </w:r>
      <w:r w:rsidR="00C075C7">
        <w:rPr>
          <w:bCs/>
        </w:rPr>
        <w:t>0,00</w:t>
      </w:r>
      <w:r w:rsidRPr="001A49CE">
        <w:rPr>
          <w:bCs/>
        </w:rPr>
        <w:tab/>
      </w:r>
      <w:r w:rsidRPr="001A49CE">
        <w:rPr>
          <w:bCs/>
        </w:rPr>
        <w:tab/>
      </w:r>
      <w:r w:rsidR="00C075C7">
        <w:rPr>
          <w:bCs/>
        </w:rPr>
        <w:t>13 975,57</w:t>
      </w:r>
    </w:p>
    <w:p w14:paraId="51B3BED4" w14:textId="24035200" w:rsidR="00DA6AD9" w:rsidRPr="00C075C7" w:rsidRDefault="00341B66" w:rsidP="00C075C7">
      <w:p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B. </w:t>
      </w:r>
      <w:r w:rsidR="00DA6AD9">
        <w:rPr>
          <w:rFonts w:ascii="Times New Roman" w:hAnsi="Times New Roman"/>
          <w:b/>
          <w:bCs/>
          <w:sz w:val="24"/>
          <w:szCs w:val="24"/>
        </w:rPr>
        <w:t>Záväzky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DA6AD9">
        <w:rPr>
          <w:rFonts w:ascii="Times New Roman" w:hAnsi="Times New Roman"/>
          <w:b/>
          <w:bCs/>
          <w:sz w:val="24"/>
          <w:szCs w:val="24"/>
        </w:rPr>
        <w:tab/>
      </w:r>
      <w:r w:rsidR="00DA6AD9">
        <w:rPr>
          <w:rFonts w:ascii="Times New Roman" w:hAnsi="Times New Roman"/>
          <w:b/>
          <w:bCs/>
          <w:sz w:val="24"/>
          <w:szCs w:val="24"/>
        </w:rPr>
        <w:tab/>
      </w:r>
      <w:r w:rsidR="00C075C7">
        <w:rPr>
          <w:rFonts w:ascii="Times New Roman" w:hAnsi="Times New Roman"/>
          <w:b/>
          <w:bCs/>
          <w:sz w:val="24"/>
          <w:szCs w:val="24"/>
        </w:rPr>
        <w:tab/>
        <w:t>0,00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C075C7">
        <w:rPr>
          <w:rFonts w:ascii="Times New Roman" w:hAnsi="Times New Roman"/>
          <w:b/>
          <w:bCs/>
          <w:sz w:val="24"/>
          <w:szCs w:val="24"/>
        </w:rPr>
        <w:t>0,00</w:t>
      </w:r>
    </w:p>
    <w:p w14:paraId="3BC68839" w14:textId="77777777" w:rsidR="00C075C7" w:rsidRDefault="00C075C7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77ACBBA1" w14:textId="75BF04EC" w:rsidR="00341B66" w:rsidRDefault="00341B66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Tab. č. </w:t>
      </w:r>
      <w:r w:rsidR="00C075C7">
        <w:rPr>
          <w:rFonts w:ascii="Times New Roman" w:hAnsi="Times New Roman"/>
          <w:bCs/>
          <w:i/>
          <w:sz w:val="24"/>
          <w:szCs w:val="24"/>
        </w:rPr>
        <w:t>1</w:t>
      </w:r>
      <w:r>
        <w:rPr>
          <w:rFonts w:ascii="Times New Roman" w:hAnsi="Times New Roman"/>
          <w:bCs/>
          <w:i/>
          <w:sz w:val="24"/>
          <w:szCs w:val="24"/>
        </w:rPr>
        <w:t xml:space="preserve">  Súvaha neziskovej organizácie k 31.12.20</w:t>
      </w:r>
      <w:r w:rsidR="00770082">
        <w:rPr>
          <w:rFonts w:ascii="Times New Roman" w:hAnsi="Times New Roman"/>
          <w:bCs/>
          <w:i/>
          <w:sz w:val="24"/>
          <w:szCs w:val="24"/>
        </w:rPr>
        <w:t>22</w:t>
      </w:r>
    </w:p>
    <w:p w14:paraId="38A70FEB" w14:textId="77777777" w:rsidR="00294322" w:rsidRDefault="00294322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Style w:val="Mriekatabuky"/>
        <w:tblW w:w="4150" w:type="pct"/>
        <w:jc w:val="center"/>
        <w:tblLook w:val="04A0" w:firstRow="1" w:lastRow="0" w:firstColumn="1" w:lastColumn="0" w:noHBand="0" w:noVBand="1"/>
      </w:tblPr>
      <w:tblGrid>
        <w:gridCol w:w="3141"/>
        <w:gridCol w:w="4380"/>
      </w:tblGrid>
      <w:tr w:rsidR="00341B66" w14:paraId="17079699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14:paraId="7C1A6ABB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Strana aktív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C7D8943" w14:textId="77777777" w:rsidR="00341B66" w:rsidRDefault="00341B6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Bežné účtovné obdobie</w:t>
            </w:r>
          </w:p>
        </w:tc>
      </w:tr>
      <w:tr w:rsidR="00341B66" w14:paraId="2C7BC737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93B75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Neobežný majetok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C31B" w14:textId="77777777" w:rsidR="00341B66" w:rsidRDefault="00341B66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14:paraId="75D3C76E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64BBE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Obežný majetok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8BCB" w14:textId="6B209F07" w:rsidR="00341B66" w:rsidRDefault="00C075C7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13 975,57</w:t>
            </w:r>
          </w:p>
        </w:tc>
      </w:tr>
      <w:tr w:rsidR="00341B66" w14:paraId="21DB2A3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6BB40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5C7F" w14:textId="77777777" w:rsidR="00341B66" w:rsidRDefault="00341B66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E864F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</w:tr>
      <w:tr w:rsidR="00341B66" w14:paraId="2C3DA0C4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01F2E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Majetok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0A50" w14:textId="159CDA5A" w:rsidR="00341B66" w:rsidRDefault="00C075C7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13 975,57</w:t>
            </w:r>
          </w:p>
        </w:tc>
      </w:tr>
      <w:tr w:rsidR="00341B66" w14:paraId="0ED0BBF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14:paraId="534D42CA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Strana pasív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56081314" w14:textId="77777777" w:rsidR="00341B66" w:rsidRDefault="00341B6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Bežné účtovné obdobie</w:t>
            </w:r>
          </w:p>
        </w:tc>
      </w:tr>
      <w:tr w:rsidR="00341B66" w14:paraId="1B31D921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88497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Vlastné </w:t>
            </w:r>
            <w:r w:rsidR="00D3073F">
              <w:rPr>
                <w:rFonts w:ascii="Times New Roman" w:hAnsi="Times New Roman"/>
                <w:sz w:val="24"/>
                <w:szCs w:val="24"/>
              </w:rPr>
              <w:t>imanie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9116" w14:textId="374F9019" w:rsidR="00341B66" w:rsidRPr="00D3073F" w:rsidRDefault="00C075C7" w:rsidP="00D3073F">
            <w:pPr>
              <w:spacing w:after="0"/>
              <w:ind w:right="865"/>
              <w:jc w:val="right"/>
              <w:rPr>
                <w:rFonts w:ascii="Times New Roman" w:hAnsi="Times New Roman"/>
                <w:bCs/>
                <w:color w:val="FF000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13 975,57</w:t>
            </w:r>
          </w:p>
        </w:tc>
      </w:tr>
      <w:tr w:rsidR="00341B66" w14:paraId="217612CB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37C30" w14:textId="77777777" w:rsidR="00341B66" w:rsidRDefault="00D3073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15EE" w14:textId="73DDA177" w:rsidR="00341B66" w:rsidRDefault="00C075C7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14:paraId="7675BC05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BCC96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8456" w14:textId="77777777" w:rsidR="00341B66" w:rsidRDefault="00341B66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14:paraId="6AA6D69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AF16C" w14:textId="77777777" w:rsidR="00341B66" w:rsidRDefault="00D3073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Spolu vlastné imanie, záväzky a 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7B67" w14:textId="38CE39B4" w:rsidR="00341B66" w:rsidRDefault="00C075C7" w:rsidP="00D3073F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13 975,57</w:t>
            </w:r>
          </w:p>
        </w:tc>
      </w:tr>
    </w:tbl>
    <w:p w14:paraId="1D8427B8" w14:textId="77777777" w:rsidR="00341B66" w:rsidRDefault="00341B66" w:rsidP="00341B66">
      <w:pPr>
        <w:spacing w:before="120"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1F479C9" w14:textId="77777777" w:rsidR="00294322" w:rsidRPr="00294322" w:rsidRDefault="00294322" w:rsidP="00294322">
      <w:pPr>
        <w:rPr>
          <w:lang w:eastAsia="en-US"/>
        </w:rPr>
      </w:pPr>
      <w:bookmarkStart w:id="7" w:name="_Toc12351422"/>
    </w:p>
    <w:bookmarkEnd w:id="7"/>
    <w:p w14:paraId="4706A109" w14:textId="77777777" w:rsidR="0054297D" w:rsidRPr="008829AC" w:rsidRDefault="0054297D" w:rsidP="0054297D">
      <w:pPr>
        <w:pStyle w:val="Odsekzoznamu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14:paraId="645CB055" w14:textId="77777777" w:rsidR="005F6A98" w:rsidRDefault="005F6A98"/>
    <w:sectPr w:rsidR="005F6A98" w:rsidSect="0069794D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6A024" w14:textId="77777777" w:rsidR="0069794D" w:rsidRDefault="0069794D" w:rsidP="00FE4A37">
      <w:pPr>
        <w:spacing w:after="0" w:line="240" w:lineRule="auto"/>
      </w:pPr>
      <w:r>
        <w:separator/>
      </w:r>
    </w:p>
  </w:endnote>
  <w:endnote w:type="continuationSeparator" w:id="0">
    <w:p w14:paraId="50BE6F7D" w14:textId="77777777" w:rsidR="0069794D" w:rsidRDefault="0069794D" w:rsidP="00FE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154500"/>
      <w:docPartObj>
        <w:docPartGallery w:val="Page Numbers (Bottom of Page)"/>
        <w:docPartUnique/>
      </w:docPartObj>
    </w:sdtPr>
    <w:sdtContent>
      <w:p w14:paraId="7CE301F4" w14:textId="77777777" w:rsidR="00FE4A37" w:rsidRDefault="002F370E">
        <w:pPr>
          <w:pStyle w:val="Pta"/>
          <w:jc w:val="center"/>
        </w:pPr>
        <w:r>
          <w:fldChar w:fldCharType="begin"/>
        </w:r>
        <w:r w:rsidR="00FE4A37">
          <w:instrText>PAGE   \* MERGEFORMAT</w:instrText>
        </w:r>
        <w:r>
          <w:fldChar w:fldCharType="separate"/>
        </w:r>
        <w:r w:rsidR="00C40450">
          <w:rPr>
            <w:noProof/>
          </w:rPr>
          <w:t>5</w:t>
        </w:r>
        <w:r>
          <w:fldChar w:fldCharType="end"/>
        </w:r>
      </w:p>
    </w:sdtContent>
  </w:sdt>
  <w:p w14:paraId="2BCEF2B7" w14:textId="77777777" w:rsidR="00FE4A37" w:rsidRDefault="00FE4A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03A7C" w14:textId="77777777" w:rsidR="0069794D" w:rsidRDefault="0069794D" w:rsidP="00FE4A37">
      <w:pPr>
        <w:spacing w:after="0" w:line="240" w:lineRule="auto"/>
      </w:pPr>
      <w:r>
        <w:separator/>
      </w:r>
    </w:p>
  </w:footnote>
  <w:footnote w:type="continuationSeparator" w:id="0">
    <w:p w14:paraId="05D050F8" w14:textId="77777777" w:rsidR="0069794D" w:rsidRDefault="0069794D" w:rsidP="00FE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75F6"/>
    <w:multiLevelType w:val="hybridMultilevel"/>
    <w:tmpl w:val="9522D7B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69464464">
      <w:numFmt w:val="bullet"/>
      <w:lvlText w:val="-"/>
      <w:lvlJc w:val="left"/>
      <w:pPr>
        <w:ind w:left="2190" w:hanging="360"/>
      </w:pPr>
      <w:rPr>
        <w:rFonts w:ascii="Calibri" w:eastAsia="Times New Roman" w:hAnsi="Calibri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00F1596F"/>
    <w:multiLevelType w:val="multilevel"/>
    <w:tmpl w:val="5BFA1508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F081F"/>
    <w:multiLevelType w:val="multilevel"/>
    <w:tmpl w:val="98C080B2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46E8E"/>
    <w:multiLevelType w:val="hybridMultilevel"/>
    <w:tmpl w:val="EC449FFA"/>
    <w:lvl w:ilvl="0" w:tplc="B2E0B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30ACB"/>
    <w:multiLevelType w:val="hybridMultilevel"/>
    <w:tmpl w:val="9D787B5E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2F284F47"/>
    <w:multiLevelType w:val="hybridMultilevel"/>
    <w:tmpl w:val="1D84D024"/>
    <w:lvl w:ilvl="0" w:tplc="041B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 w15:restartNumberingAfterBreak="0">
    <w:nsid w:val="30AC61FA"/>
    <w:multiLevelType w:val="hybridMultilevel"/>
    <w:tmpl w:val="EF620A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B5E75"/>
    <w:multiLevelType w:val="hybridMultilevel"/>
    <w:tmpl w:val="170EE5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C2A8D"/>
    <w:multiLevelType w:val="hybridMultilevel"/>
    <w:tmpl w:val="B6183F1C"/>
    <w:lvl w:ilvl="0" w:tplc="041B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8F828D2"/>
    <w:multiLevelType w:val="hybridMultilevel"/>
    <w:tmpl w:val="AD76FB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9232A"/>
    <w:multiLevelType w:val="hybridMultilevel"/>
    <w:tmpl w:val="58D8D24A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4F46770F"/>
    <w:multiLevelType w:val="hybridMultilevel"/>
    <w:tmpl w:val="91445F42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53547D3E"/>
    <w:multiLevelType w:val="hybridMultilevel"/>
    <w:tmpl w:val="DDD4CF7A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2904E3FC">
      <w:start w:val="68"/>
      <w:numFmt w:val="bullet"/>
      <w:lvlText w:val="-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C52E4"/>
    <w:multiLevelType w:val="multilevel"/>
    <w:tmpl w:val="7168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0C49E8"/>
    <w:multiLevelType w:val="hybridMultilevel"/>
    <w:tmpl w:val="D3A8588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12E70F6"/>
    <w:multiLevelType w:val="multilevel"/>
    <w:tmpl w:val="D39C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4E21A0"/>
    <w:multiLevelType w:val="hybridMultilevel"/>
    <w:tmpl w:val="569E7A5A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7" w15:restartNumberingAfterBreak="0">
    <w:nsid w:val="7CC84D5C"/>
    <w:multiLevelType w:val="hybridMultilevel"/>
    <w:tmpl w:val="082E2C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E206177"/>
    <w:multiLevelType w:val="hybridMultilevel"/>
    <w:tmpl w:val="BAEEC688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53652464">
    <w:abstractNumId w:val="1"/>
  </w:num>
  <w:num w:numId="2" w16cid:durableId="1196580860">
    <w:abstractNumId w:val="2"/>
  </w:num>
  <w:num w:numId="3" w16cid:durableId="1196969208">
    <w:abstractNumId w:val="13"/>
  </w:num>
  <w:num w:numId="4" w16cid:durableId="1870605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6218840">
    <w:abstractNumId w:val="14"/>
  </w:num>
  <w:num w:numId="6" w16cid:durableId="995689173">
    <w:abstractNumId w:val="15"/>
  </w:num>
  <w:num w:numId="7" w16cid:durableId="2114275958">
    <w:abstractNumId w:val="17"/>
  </w:num>
  <w:num w:numId="8" w16cid:durableId="2068648954">
    <w:abstractNumId w:val="8"/>
  </w:num>
  <w:num w:numId="9" w16cid:durableId="571045098">
    <w:abstractNumId w:val="0"/>
  </w:num>
  <w:num w:numId="10" w16cid:durableId="1072776652">
    <w:abstractNumId w:val="18"/>
  </w:num>
  <w:num w:numId="11" w16cid:durableId="32075551">
    <w:abstractNumId w:val="5"/>
  </w:num>
  <w:num w:numId="12" w16cid:durableId="649092644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7662348">
    <w:abstractNumId w:val="6"/>
  </w:num>
  <w:num w:numId="14" w16cid:durableId="427433859">
    <w:abstractNumId w:val="16"/>
  </w:num>
  <w:num w:numId="15" w16cid:durableId="526911004">
    <w:abstractNumId w:val="4"/>
  </w:num>
  <w:num w:numId="16" w16cid:durableId="120150702">
    <w:abstractNumId w:val="10"/>
  </w:num>
  <w:num w:numId="17" w16cid:durableId="142237224">
    <w:abstractNumId w:val="11"/>
  </w:num>
  <w:num w:numId="18" w16cid:durableId="1855147911">
    <w:abstractNumId w:val="7"/>
  </w:num>
  <w:num w:numId="19" w16cid:durableId="1202552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66"/>
    <w:rsid w:val="00031237"/>
    <w:rsid w:val="00055903"/>
    <w:rsid w:val="000835E8"/>
    <w:rsid w:val="00095E10"/>
    <w:rsid w:val="000B47C0"/>
    <w:rsid w:val="000D19BD"/>
    <w:rsid w:val="000D6495"/>
    <w:rsid w:val="000E3897"/>
    <w:rsid w:val="00105262"/>
    <w:rsid w:val="001611F2"/>
    <w:rsid w:val="001A3703"/>
    <w:rsid w:val="001A49CE"/>
    <w:rsid w:val="001D05AA"/>
    <w:rsid w:val="002251F6"/>
    <w:rsid w:val="00276041"/>
    <w:rsid w:val="00294322"/>
    <w:rsid w:val="002C0BD2"/>
    <w:rsid w:val="002C799A"/>
    <w:rsid w:val="002D52F3"/>
    <w:rsid w:val="002E0F76"/>
    <w:rsid w:val="002F370E"/>
    <w:rsid w:val="002F47E4"/>
    <w:rsid w:val="002F621B"/>
    <w:rsid w:val="002F6A6D"/>
    <w:rsid w:val="00313BBC"/>
    <w:rsid w:val="00326117"/>
    <w:rsid w:val="0032799D"/>
    <w:rsid w:val="00341B66"/>
    <w:rsid w:val="003562FB"/>
    <w:rsid w:val="00370322"/>
    <w:rsid w:val="004029AC"/>
    <w:rsid w:val="00425E20"/>
    <w:rsid w:val="004527C5"/>
    <w:rsid w:val="004534D1"/>
    <w:rsid w:val="00474662"/>
    <w:rsid w:val="00486429"/>
    <w:rsid w:val="004B4ED0"/>
    <w:rsid w:val="004D0180"/>
    <w:rsid w:val="00501BA9"/>
    <w:rsid w:val="0054297D"/>
    <w:rsid w:val="00542E8F"/>
    <w:rsid w:val="0054673C"/>
    <w:rsid w:val="00550E7C"/>
    <w:rsid w:val="00590B6A"/>
    <w:rsid w:val="005B0658"/>
    <w:rsid w:val="005B1797"/>
    <w:rsid w:val="005F6A98"/>
    <w:rsid w:val="00605BF1"/>
    <w:rsid w:val="00632713"/>
    <w:rsid w:val="006654AA"/>
    <w:rsid w:val="00690B55"/>
    <w:rsid w:val="0069794D"/>
    <w:rsid w:val="006F5102"/>
    <w:rsid w:val="00755774"/>
    <w:rsid w:val="00761829"/>
    <w:rsid w:val="00770082"/>
    <w:rsid w:val="007B7A80"/>
    <w:rsid w:val="007D7D9C"/>
    <w:rsid w:val="00822034"/>
    <w:rsid w:val="008375D0"/>
    <w:rsid w:val="00844BE8"/>
    <w:rsid w:val="0085142B"/>
    <w:rsid w:val="00872DA4"/>
    <w:rsid w:val="00877EF6"/>
    <w:rsid w:val="00880078"/>
    <w:rsid w:val="008829AC"/>
    <w:rsid w:val="008F0CB3"/>
    <w:rsid w:val="00903B9E"/>
    <w:rsid w:val="009571DC"/>
    <w:rsid w:val="00980C0D"/>
    <w:rsid w:val="00990947"/>
    <w:rsid w:val="009B4C3D"/>
    <w:rsid w:val="009C7352"/>
    <w:rsid w:val="009D3ADD"/>
    <w:rsid w:val="009E31CC"/>
    <w:rsid w:val="009F7994"/>
    <w:rsid w:val="00A003FE"/>
    <w:rsid w:val="00A56A86"/>
    <w:rsid w:val="00AA26AE"/>
    <w:rsid w:val="00AF0BEC"/>
    <w:rsid w:val="00B15B63"/>
    <w:rsid w:val="00B76605"/>
    <w:rsid w:val="00BD09C0"/>
    <w:rsid w:val="00C075C7"/>
    <w:rsid w:val="00C361F1"/>
    <w:rsid w:val="00C40450"/>
    <w:rsid w:val="00C508C7"/>
    <w:rsid w:val="00C61376"/>
    <w:rsid w:val="00C65EEE"/>
    <w:rsid w:val="00C66D92"/>
    <w:rsid w:val="00CC669A"/>
    <w:rsid w:val="00D00EEE"/>
    <w:rsid w:val="00D3073F"/>
    <w:rsid w:val="00DA6AD9"/>
    <w:rsid w:val="00DF366C"/>
    <w:rsid w:val="00E067EF"/>
    <w:rsid w:val="00E34FFF"/>
    <w:rsid w:val="00E864F1"/>
    <w:rsid w:val="00F53951"/>
    <w:rsid w:val="00F91D3E"/>
    <w:rsid w:val="00FE45DF"/>
    <w:rsid w:val="00FE4A37"/>
    <w:rsid w:val="00FF7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1307"/>
  <w15:docId w15:val="{D6A5B45E-A0FE-4256-9068-35E33F8A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1B66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1B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1B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1B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341B66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1B66"/>
    <w:rPr>
      <w:rFonts w:asciiTheme="majorHAnsi" w:eastAsiaTheme="majorEastAsia" w:hAnsiTheme="majorHAnsi" w:cstheme="majorBidi"/>
      <w:b/>
      <w:bCs/>
      <w:color w:val="4472C4" w:themeColor="accent1"/>
      <w:lang w:eastAsia="sk-SK"/>
    </w:rPr>
  </w:style>
  <w:style w:type="character" w:styleId="Hypertextovprepojenie">
    <w:name w:val="Hyperlink"/>
    <w:uiPriority w:val="99"/>
    <w:unhideWhenUsed/>
    <w:rsid w:val="00341B66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341B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341B66"/>
    <w:pPr>
      <w:tabs>
        <w:tab w:val="right" w:leader="underscore" w:pos="9062"/>
      </w:tabs>
      <w:spacing w:before="120" w:after="0" w:line="480" w:lineRule="auto"/>
      <w:ind w:left="220"/>
    </w:pPr>
    <w:rPr>
      <w:rFonts w:asciiTheme="minorHAnsi" w:hAnsiTheme="minorHAnsi"/>
      <w:b/>
      <w:bCs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341B66"/>
    <w:pPr>
      <w:tabs>
        <w:tab w:val="right" w:leader="underscore" w:pos="9062"/>
      </w:tabs>
      <w:spacing w:after="0"/>
      <w:ind w:left="440"/>
    </w:pPr>
    <w:rPr>
      <w:rFonts w:asciiTheme="minorHAnsi" w:hAnsiTheme="minorHAnsi"/>
      <w:noProof/>
      <w:sz w:val="20"/>
      <w:szCs w:val="20"/>
      <w:lang w:eastAsia="en-US"/>
    </w:rPr>
  </w:style>
  <w:style w:type="paragraph" w:styleId="Zkladntext2">
    <w:name w:val="Body Text 2"/>
    <w:basedOn w:val="Normlny"/>
    <w:link w:val="Zkladntext2Char"/>
    <w:uiPriority w:val="99"/>
    <w:unhideWhenUsed/>
    <w:qFormat/>
    <w:rsid w:val="00341B66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341B66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341B66"/>
    <w:pPr>
      <w:spacing w:before="120" w:after="120" w:line="360" w:lineRule="auto"/>
      <w:ind w:left="720"/>
      <w:contextualSpacing/>
      <w:jc w:val="both"/>
    </w:pPr>
    <w:rPr>
      <w:rFonts w:ascii="Arial Narrow" w:hAnsi="Arial Narrow" w:cs="Arial"/>
      <w:sz w:val="20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41B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341B66"/>
    <w:pPr>
      <w:spacing w:before="480"/>
      <w:outlineLvl w:val="9"/>
    </w:pPr>
    <w:rPr>
      <w:b/>
      <w:bCs/>
      <w:sz w:val="28"/>
      <w:szCs w:val="28"/>
    </w:rPr>
  </w:style>
  <w:style w:type="paragraph" w:customStyle="1" w:styleId="Default">
    <w:name w:val="Default"/>
    <w:rsid w:val="00341B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41B6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341B66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FE4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4A37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E4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A37"/>
    <w:rPr>
      <w:rFonts w:ascii="Calibri" w:eastAsia="Times New Roman" w:hAnsi="Calibri" w:cs="Times New Roman"/>
      <w:lang w:eastAsia="sk-SK"/>
    </w:rPr>
  </w:style>
  <w:style w:type="paragraph" w:styleId="Bezriadkovania">
    <w:name w:val="No Spacing"/>
    <w:uiPriority w:val="1"/>
    <w:qFormat/>
    <w:rsid w:val="0054297D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6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6A6D"/>
    <w:rPr>
      <w:rFonts w:ascii="Tahoma" w:eastAsia="Times New Roman" w:hAnsi="Tahoma" w:cs="Tahoma"/>
      <w:sz w:val="16"/>
      <w:szCs w:val="16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5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1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5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48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12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48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34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68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47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4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97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87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8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46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9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1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27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86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93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1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1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3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1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oboexilfr@gmail.com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ucto GS</cp:lastModifiedBy>
  <cp:revision>5</cp:revision>
  <cp:lastPrinted>2020-07-12T13:42:00Z</cp:lastPrinted>
  <dcterms:created xsi:type="dcterms:W3CDTF">2024-02-01T12:22:00Z</dcterms:created>
  <dcterms:modified xsi:type="dcterms:W3CDTF">2024-02-01T13:35:00Z</dcterms:modified>
</cp:coreProperties>
</file>