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9629A" w14:textId="7583E0F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8371DC">
        <w:rPr>
          <w:rFonts w:ascii="Arial Narrow" w:hAnsi="Arial Narrow"/>
          <w:b/>
        </w:rPr>
        <w:t>23</w:t>
      </w:r>
    </w:p>
    <w:p w14:paraId="32C857F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E40E3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A01A873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CA8092A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5744B60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97C87C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971B85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A43628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62F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160ED1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MLT real s. r. o.</w:t>
            </w:r>
          </w:p>
        </w:tc>
      </w:tr>
      <w:tr w:rsidR="001F718C" w:rsidRPr="00755848" w14:paraId="6AAF8D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6F55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9FA5FC" w14:textId="77777777" w:rsidR="000E0FA5" w:rsidRPr="00755848" w:rsidRDefault="00DF0211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Mierová 318/18, 821 05  Bratislava</w:t>
            </w:r>
          </w:p>
        </w:tc>
      </w:tr>
      <w:tr w:rsidR="001F718C" w:rsidRPr="00755848" w14:paraId="5713B7F5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C27FF6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B3FD9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3EE2D55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851DC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D3303B" w14:textId="77777777"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o obchodného registra: 10.02.2007</w:t>
            </w:r>
          </w:p>
        </w:tc>
      </w:tr>
      <w:tr w:rsidR="001F718C" w:rsidRPr="00755848" w14:paraId="6B85E27B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34E174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5DFF34F" w14:textId="77777777" w:rsidR="001F718C" w:rsidRPr="00755848" w:rsidRDefault="00DF021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Realitná činnosť</w:t>
            </w:r>
          </w:p>
        </w:tc>
      </w:tr>
      <w:tr w:rsidR="008B0093" w:rsidRPr="00755848" w14:paraId="792BB830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4E7F26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0708F07" w14:textId="77777777"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0651CCA6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45EF92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F0462DF" w14:textId="0FDA2D3A" w:rsidR="004D2FC9" w:rsidRPr="00755848" w:rsidRDefault="004D2FC9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8371DC">
              <w:rPr>
                <w:rFonts w:ascii="Arial Narrow" w:hAnsi="Arial Narrow" w:cs="Arial Narrow"/>
                <w:sz w:val="22"/>
                <w:szCs w:val="22"/>
              </w:rPr>
              <w:t>23</w:t>
            </w:r>
          </w:p>
        </w:tc>
      </w:tr>
    </w:tbl>
    <w:p w14:paraId="0B24A24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772F49C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1EC496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27688603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434313F" w14:textId="77777777" w:rsidTr="000764C2">
        <w:tc>
          <w:tcPr>
            <w:tcW w:w="2197" w:type="dxa"/>
            <w:shd w:val="clear" w:color="auto" w:fill="auto"/>
          </w:tcPr>
          <w:p w14:paraId="6FE9DA8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972860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98B972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B317A78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8371DC" w:rsidRPr="00755848" w14:paraId="4AAC87B6" w14:textId="77777777" w:rsidTr="000764C2">
        <w:tc>
          <w:tcPr>
            <w:tcW w:w="2197" w:type="dxa"/>
            <w:shd w:val="clear" w:color="auto" w:fill="auto"/>
          </w:tcPr>
          <w:p w14:paraId="11522E0F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18BDA5C8" w14:textId="0161356C" w:rsidR="008371DC" w:rsidRPr="00660F06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56 964</w:t>
            </w:r>
          </w:p>
        </w:tc>
        <w:tc>
          <w:tcPr>
            <w:tcW w:w="3260" w:type="dxa"/>
            <w:shd w:val="clear" w:color="auto" w:fill="auto"/>
          </w:tcPr>
          <w:p w14:paraId="3E8DA334" w14:textId="3A1D521A" w:rsidR="008371DC" w:rsidRPr="00660F06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58 438</w:t>
            </w:r>
          </w:p>
        </w:tc>
        <w:tc>
          <w:tcPr>
            <w:tcW w:w="1276" w:type="dxa"/>
            <w:shd w:val="clear" w:color="auto" w:fill="auto"/>
          </w:tcPr>
          <w:p w14:paraId="5ABAC88C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371DC" w:rsidRPr="00755848" w14:paraId="720145F7" w14:textId="77777777" w:rsidTr="000764C2">
        <w:tc>
          <w:tcPr>
            <w:tcW w:w="2197" w:type="dxa"/>
            <w:shd w:val="clear" w:color="auto" w:fill="auto"/>
          </w:tcPr>
          <w:p w14:paraId="57DF3DB0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A4E6A59" w14:textId="57E8E58C" w:rsidR="008371DC" w:rsidRPr="00660F06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21 550</w:t>
            </w:r>
          </w:p>
        </w:tc>
        <w:tc>
          <w:tcPr>
            <w:tcW w:w="3260" w:type="dxa"/>
            <w:shd w:val="clear" w:color="auto" w:fill="auto"/>
          </w:tcPr>
          <w:p w14:paraId="1D5290E8" w14:textId="604A705F" w:rsidR="008371DC" w:rsidRPr="00660F06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38 000</w:t>
            </w:r>
          </w:p>
        </w:tc>
        <w:tc>
          <w:tcPr>
            <w:tcW w:w="1276" w:type="dxa"/>
            <w:shd w:val="clear" w:color="auto" w:fill="auto"/>
          </w:tcPr>
          <w:p w14:paraId="038DCD15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8371DC" w:rsidRPr="00755848" w14:paraId="3984753C" w14:textId="77777777" w:rsidTr="000764C2">
        <w:tc>
          <w:tcPr>
            <w:tcW w:w="2197" w:type="dxa"/>
            <w:shd w:val="clear" w:color="auto" w:fill="auto"/>
          </w:tcPr>
          <w:p w14:paraId="35E5FC6F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311F0C9" w14:textId="4FB6801A" w:rsidR="008371DC" w:rsidRPr="00660F06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724F2D47" w14:textId="1BE0B3A2" w:rsidR="008371DC" w:rsidRPr="00660F06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14:paraId="6288E9F6" w14:textId="77777777" w:rsidR="008371DC" w:rsidRPr="00755848" w:rsidRDefault="008371DC" w:rsidP="008371DC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299243B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D3AF7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270C145C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575E65D" w14:textId="3B27B1D5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</w:t>
      </w:r>
      <w:r w:rsidR="008371DC">
        <w:rPr>
          <w:rFonts w:ascii="Arial Narrow" w:hAnsi="Arial Narrow" w:cs="Arial Narrow"/>
          <w:sz w:val="22"/>
          <w:szCs w:val="22"/>
        </w:rPr>
        <w:t>22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</w:t>
      </w:r>
      <w:r w:rsidR="00857B8B">
        <w:rPr>
          <w:rFonts w:ascii="Arial Narrow" w:hAnsi="Arial Narrow" w:cs="Arial Narrow"/>
          <w:sz w:val="22"/>
          <w:szCs w:val="22"/>
        </w:rPr>
        <w:t xml:space="preserve">lným zhromaždením dňa </w:t>
      </w:r>
      <w:r w:rsidR="008371DC">
        <w:rPr>
          <w:rFonts w:ascii="Arial Narrow" w:hAnsi="Arial Narrow" w:cs="Arial Narrow"/>
          <w:sz w:val="22"/>
          <w:szCs w:val="22"/>
        </w:rPr>
        <w:t>27</w:t>
      </w:r>
      <w:r w:rsidR="00857B8B">
        <w:rPr>
          <w:rFonts w:ascii="Arial Narrow" w:hAnsi="Arial Narrow" w:cs="Arial Narrow"/>
          <w:sz w:val="22"/>
          <w:szCs w:val="22"/>
        </w:rPr>
        <w:t>.</w:t>
      </w:r>
      <w:r w:rsidR="008371DC">
        <w:rPr>
          <w:rFonts w:ascii="Arial Narrow" w:hAnsi="Arial Narrow" w:cs="Arial Narrow"/>
          <w:sz w:val="22"/>
          <w:szCs w:val="22"/>
        </w:rPr>
        <w:t>01</w:t>
      </w:r>
      <w:r w:rsidR="00857B8B">
        <w:rPr>
          <w:rFonts w:ascii="Arial Narrow" w:hAnsi="Arial Narrow" w:cs="Arial Narrow"/>
          <w:sz w:val="22"/>
          <w:szCs w:val="22"/>
        </w:rPr>
        <w:t>.20</w:t>
      </w:r>
      <w:r w:rsidR="008371DC">
        <w:rPr>
          <w:rFonts w:ascii="Arial Narrow" w:hAnsi="Arial Narrow" w:cs="Arial Narrow"/>
          <w:sz w:val="22"/>
          <w:szCs w:val="22"/>
        </w:rPr>
        <w:t>23</w:t>
      </w:r>
    </w:p>
    <w:p w14:paraId="6713489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9D3A0CA" w14:textId="77777777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01285A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14:paraId="76CC5579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7F7F8F9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14:paraId="1F171F3B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515EBCE" w14:textId="77777777"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50421B7" w14:textId="77777777"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8E4831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744A0E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2337CD6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B49D526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82F962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DA5F1A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C62CE9E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C4905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85CE923" w14:textId="6D346E1C" w:rsidR="00A84C9F" w:rsidRPr="00755848" w:rsidRDefault="00A84C9F" w:rsidP="008371D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371DC">
              <w:rPr>
                <w:rFonts w:ascii="Arial Narrow" w:hAnsi="Arial Narrow" w:cs="Arial Narrow"/>
                <w:sz w:val="22"/>
                <w:szCs w:val="22"/>
              </w:rPr>
              <w:t>0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14:paraId="5F68A3DA" w14:textId="77777777"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059D56DF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01A69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05AA211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008149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098480" w14:textId="77777777"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14:paraId="752D0AA1" w14:textId="77777777"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5BFDC443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315F2F42" w14:textId="77777777"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2BA4C68D" w14:textId="77777777"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14:paraId="6B61E55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A722F4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F4ABE8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0739EC7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E9EF450" w14:textId="77777777"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030F678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1024317" w14:textId="77777777"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ED47591" w14:textId="77777777"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7AF0C9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14:paraId="2182F08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752EFB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3C33CEA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7404930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D0FA25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9725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39A8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94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474D27A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148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3C56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9A6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CC0B4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6B8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8FAC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A7ED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EC481D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ACCF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990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148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044650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5DAF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D0E1E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621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401AC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F20C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81B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94A4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FC0A29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08E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B6DE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42D7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3B809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5B52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B1D0C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64168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62A9D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C65A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520DF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ACB0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5F09F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E879C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3EDE7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A9C72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A6F36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5F62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07F0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5C8A5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4D0CD9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7E34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4B5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186E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506FE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0D5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C92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BC9B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F5D4B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8C4E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5A22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9ED9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7488AA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1879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B3AF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2F04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5D5C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B8DEC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05022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EE11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8C70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79EA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2BF1" w14:textId="77777777"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556EE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A0AB7D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7790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A30D8" w14:textId="77777777"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0B69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71640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AC6C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7E7A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ED01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5BC5A7" w14:textId="77777777" w:rsidTr="00433587">
        <w:tc>
          <w:tcPr>
            <w:tcW w:w="706" w:type="dxa"/>
            <w:shd w:val="clear" w:color="auto" w:fill="auto"/>
          </w:tcPr>
          <w:p w14:paraId="6A168B4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DE9E18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107D1358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1C29C27" w14:textId="77777777" w:rsidTr="00433587">
        <w:tc>
          <w:tcPr>
            <w:tcW w:w="706" w:type="dxa"/>
            <w:shd w:val="clear" w:color="auto" w:fill="auto"/>
          </w:tcPr>
          <w:p w14:paraId="40BA515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6D03161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C0332DA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FDEA0D" w14:textId="77777777" w:rsidTr="00433587">
        <w:tc>
          <w:tcPr>
            <w:tcW w:w="706" w:type="dxa"/>
            <w:shd w:val="clear" w:color="auto" w:fill="auto"/>
          </w:tcPr>
          <w:p w14:paraId="01ED5E89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50637F" w14:textId="77777777"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905BBAE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708DC33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9F4648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FC133E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1F1333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D464FB3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5D6C388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C17D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8ED8F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CAA107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3473838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E4487C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261A739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5FD0BFEB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665F7B5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780B210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DFDF4E2" w14:textId="77777777" w:rsidR="002342CE" w:rsidRPr="00755848" w:rsidRDefault="002342CE" w:rsidP="002342CE"/>
    <w:p w14:paraId="72A873EA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1AE44355" w14:textId="77777777" w:rsidTr="00433587">
        <w:tc>
          <w:tcPr>
            <w:tcW w:w="4218" w:type="dxa"/>
          </w:tcPr>
          <w:p w14:paraId="4373D4D7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B9074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E584FE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CFF5F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BF8519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05EB2F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C03C462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791AE9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38A2B9B3" w14:textId="77777777" w:rsidTr="00433587">
        <w:tc>
          <w:tcPr>
            <w:tcW w:w="4218" w:type="dxa"/>
          </w:tcPr>
          <w:p w14:paraId="41F7D13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5B232EA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FC1DBE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B1D932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E9ADA1A" w14:textId="77777777" w:rsidTr="00433587">
        <w:tc>
          <w:tcPr>
            <w:tcW w:w="4218" w:type="dxa"/>
          </w:tcPr>
          <w:p w14:paraId="55BAD7F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BFC646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CA4309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1E9BA3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D09341" w14:textId="77777777" w:rsidTr="00433587">
        <w:tc>
          <w:tcPr>
            <w:tcW w:w="4218" w:type="dxa"/>
          </w:tcPr>
          <w:p w14:paraId="75AE01C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F86B2B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D83E449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27D9A661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68368FC1" w14:textId="77777777" w:rsidTr="00433587">
        <w:tc>
          <w:tcPr>
            <w:tcW w:w="4218" w:type="dxa"/>
          </w:tcPr>
          <w:p w14:paraId="53AE116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57DEB91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66FA04B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365172A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63606777" w14:textId="77777777" w:rsidTr="00433587">
        <w:tc>
          <w:tcPr>
            <w:tcW w:w="4218" w:type="dxa"/>
          </w:tcPr>
          <w:p w14:paraId="1035D5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C5508A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6539BE7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4CC64D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406DFA87" w14:textId="77777777" w:rsidTr="00433587">
        <w:tc>
          <w:tcPr>
            <w:tcW w:w="4218" w:type="dxa"/>
          </w:tcPr>
          <w:p w14:paraId="046E24D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088E3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E8FDF42" w14:textId="77777777"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074EB27" w14:textId="77777777"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144C3ED" w14:textId="77777777" w:rsidTr="00433587">
        <w:tc>
          <w:tcPr>
            <w:tcW w:w="4218" w:type="dxa"/>
          </w:tcPr>
          <w:p w14:paraId="5630F23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2EC84A3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4D523C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CB9CA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161D231B" w14:textId="77777777"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76D88BA3" w14:textId="77777777"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C71DB55" w14:textId="77777777"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66F8341A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AF3BCC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39D4D38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54A8490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705F8F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B2D05C2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4297C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7AC57EE3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05A1C341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29CC409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D6F8F6" w14:textId="77777777"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2119C4DE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74A247C5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2FB0079B" w14:textId="77777777" w:rsidTr="00E517ED">
        <w:tc>
          <w:tcPr>
            <w:tcW w:w="1601" w:type="pct"/>
            <w:shd w:val="clear" w:color="auto" w:fill="auto"/>
          </w:tcPr>
          <w:p w14:paraId="10A84994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231B73BB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F3392E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8980DE0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6C590F62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152DC030" w14:textId="77777777" w:rsidTr="00E517ED">
        <w:tc>
          <w:tcPr>
            <w:tcW w:w="1601" w:type="pct"/>
            <w:shd w:val="clear" w:color="auto" w:fill="auto"/>
          </w:tcPr>
          <w:p w14:paraId="0F20997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0ABD04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63200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7D0380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A01768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13E779" w14:textId="77777777" w:rsidTr="00E517ED">
        <w:tc>
          <w:tcPr>
            <w:tcW w:w="1601" w:type="pct"/>
            <w:shd w:val="clear" w:color="auto" w:fill="auto"/>
          </w:tcPr>
          <w:p w14:paraId="1732B76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FB376B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2DEF597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80A6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5876E3F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AA3F302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EAE7CB4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6F2CB39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5B6B2EA2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9E8F077" w14:textId="77777777"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48E3323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85DE97C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05D3153D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0DE27AD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DFCEC32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E4C9AB0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BD704A9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02DAC67A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0AFE04A6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4E050D8D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2E5AB5F" w14:textId="77777777"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FEC2A7D" w14:textId="77777777"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226C21F" w14:textId="77777777"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73F1E864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26D28F5" w14:textId="77777777"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14:paraId="50C916BF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D7A6BC3" w14:textId="77777777"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14:paraId="6C84F18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4332B22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14:paraId="0AE8F0B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674398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64D58D5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598F105" w14:textId="77777777" w:rsidR="001357F4" w:rsidRPr="00755848" w:rsidRDefault="001357F4" w:rsidP="00F5015F">
            <w:pPr>
              <w:pStyle w:val="TopHeader"/>
            </w:pPr>
            <w:r w:rsidRPr="00755848"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5762F547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0A6881EF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62C7A8DD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055C74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35CA0DB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7BE3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4917EB1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0A60CD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1D48475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78E4976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EDFEF4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CB64DB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48CFC08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51A59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0FD1E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FEA711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50028A4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0C80963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0577D31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5F4C3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59F2F51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8B07B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14B1781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0E97B6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82F45A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88F01F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8D1813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857BEAE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3AD18F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086253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454E15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FAD1837" w14:textId="77777777"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prehlasuje, že si nie je vedomá, že by po závierkovom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14:paraId="0E86E960" w14:textId="77777777"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8B3B0DC" w14:textId="77777777"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094CF7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77E82F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218057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53BBB18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6295E8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2C025E6A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71ECC08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22A3DC5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03486D25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C8FC3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255E6D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348565CB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9EE0F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76291A8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14:paraId="21EA985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D27D7E" w14:textId="77777777" w:rsidR="00914FC6" w:rsidRDefault="00914FC6">
      <w:r>
        <w:separator/>
      </w:r>
    </w:p>
  </w:endnote>
  <w:endnote w:type="continuationSeparator" w:id="0">
    <w:p w14:paraId="5C0000F0" w14:textId="77777777" w:rsidR="00914FC6" w:rsidRDefault="00914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C830F3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371DC">
      <w:rPr>
        <w:noProof/>
      </w:rPr>
      <w:t>4</w:t>
    </w:r>
    <w:r>
      <w:fldChar w:fldCharType="end"/>
    </w:r>
  </w:p>
  <w:p w14:paraId="430AA5F4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E1F99F" w14:textId="77777777" w:rsidR="00914FC6" w:rsidRDefault="00914FC6">
      <w:r>
        <w:separator/>
      </w:r>
    </w:p>
  </w:footnote>
  <w:footnote w:type="continuationSeparator" w:id="0">
    <w:p w14:paraId="2E8E524C" w14:textId="77777777" w:rsidR="00914FC6" w:rsidRDefault="00914F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0BFCFC" w14:textId="77777777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ČO: 31354190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>Č: 2020315143</w:t>
    </w:r>
  </w:p>
  <w:p w14:paraId="7EF55657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65A745E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9BF11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F7CF9D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88A6C87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723768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C46B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66457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D84DB2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CD81B9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A85BE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ADBAA0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15BB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4C5623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5531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72F1017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371DC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677B9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0C80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18CF7FD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EBCD-3ACC-4E7D-8BA9-11F2DB16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1638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asistent2</cp:lastModifiedBy>
  <cp:revision>2</cp:revision>
  <cp:lastPrinted>2024-02-05T11:50:00Z</cp:lastPrinted>
  <dcterms:created xsi:type="dcterms:W3CDTF">2024-02-05T11:50:00Z</dcterms:created>
  <dcterms:modified xsi:type="dcterms:W3CDTF">2024-02-05T11:50:00Z</dcterms:modified>
</cp:coreProperties>
</file>