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B816A1" w14:textId="3EC5D13A" w:rsidR="002D1D1F" w:rsidRDefault="004802CC">
      <w:pPr>
        <w:spacing w:after="0" w:line="240" w:lineRule="auto"/>
        <w:jc w:val="center"/>
        <w:rPr>
          <w:rFonts w:ascii="Arial" w:eastAsia="Arial" w:hAnsi="Arial" w:cs="Arial"/>
          <w:b/>
          <w:color w:val="000000"/>
          <w:sz w:val="24"/>
        </w:rPr>
      </w:pPr>
      <w:r>
        <w:rPr>
          <w:rFonts w:ascii="Arial" w:eastAsia="Arial" w:hAnsi="Arial" w:cs="Arial"/>
          <w:b/>
          <w:color w:val="000000"/>
          <w:sz w:val="24"/>
        </w:rPr>
        <w:t>Poznámky k účtovnej závierke za obdobie od 01.01.202</w:t>
      </w:r>
      <w:r w:rsidR="00B65E31">
        <w:rPr>
          <w:rFonts w:ascii="Arial" w:eastAsia="Arial" w:hAnsi="Arial" w:cs="Arial"/>
          <w:b/>
          <w:color w:val="000000"/>
          <w:sz w:val="24"/>
        </w:rPr>
        <w:t>3</w:t>
      </w:r>
      <w:r>
        <w:rPr>
          <w:rFonts w:ascii="Arial" w:eastAsia="Arial" w:hAnsi="Arial" w:cs="Arial"/>
          <w:b/>
          <w:color w:val="000000"/>
          <w:sz w:val="24"/>
        </w:rPr>
        <w:t xml:space="preserve"> do 31.12.20</w:t>
      </w:r>
      <w:r w:rsidR="00550FB1">
        <w:rPr>
          <w:rFonts w:ascii="Arial" w:eastAsia="Arial" w:hAnsi="Arial" w:cs="Arial"/>
          <w:b/>
          <w:color w:val="000000"/>
          <w:sz w:val="24"/>
        </w:rPr>
        <w:t>2</w:t>
      </w:r>
      <w:r w:rsidR="00B65E31">
        <w:rPr>
          <w:rFonts w:ascii="Arial" w:eastAsia="Arial" w:hAnsi="Arial" w:cs="Arial"/>
          <w:b/>
          <w:color w:val="000000"/>
          <w:sz w:val="24"/>
        </w:rPr>
        <w:t>3</w:t>
      </w:r>
    </w:p>
    <w:p w14:paraId="3C48C78D" w14:textId="77777777"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14:paraId="4F1C3461" w14:textId="77777777"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14:paraId="08124402" w14:textId="77777777"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I</w:t>
      </w:r>
    </w:p>
    <w:p w14:paraId="3FC7C13D" w14:textId="77777777"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V</w:t>
      </w:r>
      <w:r>
        <w:rPr>
          <w:rFonts w:ascii="Calibri" w:eastAsia="Calibri" w:hAnsi="Calibri" w:cs="Calibri"/>
          <w:b/>
          <w:color w:val="000000"/>
          <w:sz w:val="20"/>
        </w:rPr>
        <w:t>šeobecn</w:t>
      </w:r>
      <w:r>
        <w:rPr>
          <w:rFonts w:ascii="Arial CE" w:eastAsia="Arial CE" w:hAnsi="Arial CE" w:cs="Arial CE"/>
          <w:b/>
          <w:color w:val="000000"/>
          <w:sz w:val="20"/>
        </w:rPr>
        <w:t>é informácie</w:t>
      </w:r>
    </w:p>
    <w:p w14:paraId="6D4D2A0F" w14:textId="77777777"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14:paraId="445366AD" w14:textId="77777777"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</w:p>
    <w:p w14:paraId="4E96E3F9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(1) J.M.I.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Security</w:t>
      </w:r>
      <w:proofErr w:type="spellEnd"/>
      <w:r>
        <w:rPr>
          <w:rFonts w:ascii="Arial CE" w:eastAsia="Arial CE" w:hAnsi="Arial CE" w:cs="Arial CE"/>
          <w:color w:val="000000"/>
          <w:sz w:val="20"/>
        </w:rPr>
        <w:t xml:space="preserve">, s.r.o., Cesta k lesu 5169/4, 03601 Martin </w:t>
      </w:r>
    </w:p>
    <w:p w14:paraId="0DB49B3B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</w:t>
      </w:r>
      <w:r>
        <w:rPr>
          <w:rFonts w:ascii="Arial CE" w:eastAsia="Arial CE" w:hAnsi="Arial CE" w:cs="Arial CE"/>
          <w:color w:val="000000"/>
          <w:sz w:val="20"/>
        </w:rPr>
        <w:tab/>
      </w:r>
      <w:r>
        <w:rPr>
          <w:rFonts w:ascii="Arial CE" w:eastAsia="Arial CE" w:hAnsi="Arial CE" w:cs="Arial CE"/>
          <w:color w:val="000000"/>
          <w:sz w:val="20"/>
        </w:rPr>
        <w:tab/>
      </w:r>
      <w:r>
        <w:rPr>
          <w:rFonts w:ascii="Arial CE" w:eastAsia="Arial CE" w:hAnsi="Arial CE" w:cs="Arial CE"/>
          <w:color w:val="000000"/>
          <w:sz w:val="20"/>
        </w:rPr>
        <w:tab/>
      </w:r>
    </w:p>
    <w:p w14:paraId="64B3DCC1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Dátum zápisu do OR: 25.10.2011</w:t>
      </w:r>
    </w:p>
    <w:p w14:paraId="6328CC6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ab/>
      </w:r>
      <w:r>
        <w:rPr>
          <w:rFonts w:ascii="Arial CE" w:eastAsia="Arial CE" w:hAnsi="Arial CE" w:cs="Arial CE"/>
          <w:color w:val="000000"/>
          <w:sz w:val="20"/>
        </w:rPr>
        <w:tab/>
      </w:r>
    </w:p>
    <w:p w14:paraId="2F3661A9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ab/>
        <w:t xml:space="preserve"> </w:t>
      </w:r>
    </w:p>
    <w:p w14:paraId="544D6CDB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Predmet podnikania: </w:t>
      </w:r>
    </w:p>
    <w:p w14:paraId="3955ECF1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strá</w:t>
      </w:r>
      <w:r>
        <w:rPr>
          <w:rFonts w:ascii="Calibri" w:eastAsia="Calibri" w:hAnsi="Calibri" w:cs="Calibri"/>
          <w:color w:val="000000"/>
          <w:sz w:val="20"/>
        </w:rPr>
        <w:t xml:space="preserve">žna služba podľa </w:t>
      </w:r>
      <w:r>
        <w:rPr>
          <w:rFonts w:ascii="Arial CE" w:eastAsia="Arial CE" w:hAnsi="Arial CE" w:cs="Arial CE"/>
          <w:color w:val="000000"/>
          <w:sz w:val="20"/>
        </w:rPr>
        <w:t xml:space="preserve">§ 3 písm. a), b), c), d), e), f), g), h) zákona </w:t>
      </w:r>
      <w:r>
        <w:rPr>
          <w:rFonts w:ascii="Calibri" w:eastAsia="Calibri" w:hAnsi="Calibri" w:cs="Calibri"/>
          <w:color w:val="000000"/>
          <w:sz w:val="20"/>
        </w:rPr>
        <w:t xml:space="preserve">č. 473/2005 </w:t>
      </w:r>
      <w:proofErr w:type="spellStart"/>
      <w:r>
        <w:rPr>
          <w:rFonts w:ascii="Calibri" w:eastAsia="Calibri" w:hAnsi="Calibri" w:cs="Calibri"/>
          <w:color w:val="000000"/>
          <w:sz w:val="20"/>
        </w:rPr>
        <w:t>Z.z</w:t>
      </w:r>
      <w:proofErr w:type="spellEnd"/>
      <w:r>
        <w:rPr>
          <w:rFonts w:ascii="Calibri" w:eastAsia="Calibri" w:hAnsi="Calibri" w:cs="Calibri"/>
          <w:color w:val="000000"/>
          <w:sz w:val="20"/>
        </w:rPr>
        <w:t>. o s</w:t>
      </w:r>
      <w:r>
        <w:rPr>
          <w:rFonts w:ascii="Arial CE" w:eastAsia="Arial CE" w:hAnsi="Arial CE" w:cs="Arial CE"/>
          <w:color w:val="000000"/>
          <w:sz w:val="20"/>
        </w:rPr>
        <w:t>úkromnej bezpe</w:t>
      </w:r>
      <w:r>
        <w:rPr>
          <w:rFonts w:ascii="Calibri" w:eastAsia="Calibri" w:hAnsi="Calibri" w:cs="Calibri"/>
          <w:color w:val="000000"/>
          <w:sz w:val="20"/>
        </w:rPr>
        <w:t xml:space="preserve">čnosti </w:t>
      </w:r>
    </w:p>
    <w:p w14:paraId="306FBC28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25.10.2011)</w:t>
      </w:r>
    </w:p>
    <w:p w14:paraId="499225DE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kúpa tovaru na ú</w:t>
      </w:r>
      <w:r>
        <w:rPr>
          <w:rFonts w:ascii="Calibri" w:eastAsia="Calibri" w:hAnsi="Calibri" w:cs="Calibri"/>
          <w:color w:val="000000"/>
          <w:sz w:val="20"/>
        </w:rPr>
        <w:t>čely jeho predaja konečn</w:t>
      </w:r>
      <w:r>
        <w:rPr>
          <w:rFonts w:ascii="Arial CE" w:eastAsia="Arial CE" w:hAnsi="Arial CE" w:cs="Arial CE"/>
          <w:color w:val="000000"/>
          <w:sz w:val="20"/>
        </w:rPr>
        <w:t>ému spotrebite</w:t>
      </w:r>
      <w:r>
        <w:rPr>
          <w:rFonts w:ascii="Calibri" w:eastAsia="Calibri" w:hAnsi="Calibri" w:cs="Calibri"/>
          <w:color w:val="000000"/>
          <w:sz w:val="20"/>
        </w:rPr>
        <w:t>ľovi (maloobchod) alebo in</w:t>
      </w:r>
      <w:r>
        <w:rPr>
          <w:rFonts w:ascii="Arial CE" w:eastAsia="Arial CE" w:hAnsi="Arial CE" w:cs="Arial CE"/>
          <w:color w:val="000000"/>
          <w:sz w:val="20"/>
        </w:rPr>
        <w:t>ým prevádzkovate</w:t>
      </w:r>
      <w:r>
        <w:rPr>
          <w:rFonts w:ascii="Calibri" w:eastAsia="Calibri" w:hAnsi="Calibri" w:cs="Calibri"/>
          <w:color w:val="000000"/>
          <w:sz w:val="20"/>
        </w:rPr>
        <w:t xml:space="preserve">ľom živnosti (veľkoobchod) </w:t>
      </w:r>
    </w:p>
    <w:p w14:paraId="06C39F9A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25.10.2011)</w:t>
      </w:r>
    </w:p>
    <w:p w14:paraId="19CE8448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sprostredkovate</w:t>
      </w:r>
      <w:r>
        <w:rPr>
          <w:rFonts w:ascii="Calibri" w:eastAsia="Calibri" w:hAnsi="Calibri" w:cs="Calibri"/>
          <w:color w:val="000000"/>
          <w:sz w:val="20"/>
        </w:rPr>
        <w:t>ľsk</w:t>
      </w:r>
      <w:r>
        <w:rPr>
          <w:rFonts w:ascii="Arial CE" w:eastAsia="Arial CE" w:hAnsi="Arial CE" w:cs="Arial CE"/>
          <w:color w:val="000000"/>
          <w:sz w:val="20"/>
        </w:rPr>
        <w:t xml:space="preserve">á </w:t>
      </w:r>
      <w:r>
        <w:rPr>
          <w:rFonts w:ascii="Calibri" w:eastAsia="Calibri" w:hAnsi="Calibri" w:cs="Calibri"/>
          <w:color w:val="000000"/>
          <w:sz w:val="20"/>
        </w:rPr>
        <w:t xml:space="preserve">činnosť v oblasti obchodu </w:t>
      </w:r>
    </w:p>
    <w:p w14:paraId="22B56D83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25.10.2011)</w:t>
      </w:r>
    </w:p>
    <w:p w14:paraId="25370CA3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sprostredkovate</w:t>
      </w:r>
      <w:r>
        <w:rPr>
          <w:rFonts w:ascii="Calibri" w:eastAsia="Calibri" w:hAnsi="Calibri" w:cs="Calibri"/>
          <w:color w:val="000000"/>
          <w:sz w:val="20"/>
        </w:rPr>
        <w:t>ľsk</w:t>
      </w:r>
      <w:r>
        <w:rPr>
          <w:rFonts w:ascii="Arial CE" w:eastAsia="Arial CE" w:hAnsi="Arial CE" w:cs="Arial CE"/>
          <w:color w:val="000000"/>
          <w:sz w:val="20"/>
        </w:rPr>
        <w:t xml:space="preserve">á </w:t>
      </w:r>
      <w:r>
        <w:rPr>
          <w:rFonts w:ascii="Calibri" w:eastAsia="Calibri" w:hAnsi="Calibri" w:cs="Calibri"/>
          <w:color w:val="000000"/>
          <w:sz w:val="20"/>
        </w:rPr>
        <w:t xml:space="preserve">činnosť v oblasti služieb </w:t>
      </w:r>
    </w:p>
    <w:p w14:paraId="4BEC9F15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25.10.2011)</w:t>
      </w:r>
    </w:p>
    <w:p w14:paraId="4F9FC89D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Uskuto</w:t>
      </w:r>
      <w:r>
        <w:rPr>
          <w:rFonts w:ascii="Calibri" w:eastAsia="Calibri" w:hAnsi="Calibri" w:cs="Calibri"/>
          <w:color w:val="000000"/>
          <w:sz w:val="20"/>
        </w:rPr>
        <w:t xml:space="preserve">čňovanie stavieb a ich zmien </w:t>
      </w:r>
    </w:p>
    <w:p w14:paraId="3FDFFCA9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0EECC021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Prípravné práce k realizácii stavby </w:t>
      </w:r>
    </w:p>
    <w:p w14:paraId="2B937893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538556EC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Dokon</w:t>
      </w:r>
      <w:r>
        <w:rPr>
          <w:rFonts w:ascii="Calibri" w:eastAsia="Calibri" w:hAnsi="Calibri" w:cs="Calibri"/>
          <w:color w:val="000000"/>
          <w:sz w:val="20"/>
        </w:rPr>
        <w:t>čovacie stavebn</w:t>
      </w:r>
      <w:r>
        <w:rPr>
          <w:rFonts w:ascii="Arial CE" w:eastAsia="Arial CE" w:hAnsi="Arial CE" w:cs="Arial CE"/>
          <w:color w:val="000000"/>
          <w:sz w:val="20"/>
        </w:rPr>
        <w:t xml:space="preserve">é práce pri realizácii exteriérov a interiérov </w:t>
      </w:r>
    </w:p>
    <w:p w14:paraId="3D648C6D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556C12A1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Nákladná cestná doprava vykonávaná vozidlami s celkovou hmotnos</w:t>
      </w:r>
      <w:r>
        <w:rPr>
          <w:rFonts w:ascii="Calibri" w:eastAsia="Calibri" w:hAnsi="Calibri" w:cs="Calibri"/>
          <w:color w:val="000000"/>
          <w:sz w:val="20"/>
        </w:rPr>
        <w:t>ťou do 3,5 t vr</w:t>
      </w:r>
      <w:r>
        <w:rPr>
          <w:rFonts w:ascii="Arial CE" w:eastAsia="Arial CE" w:hAnsi="Arial CE" w:cs="Arial CE"/>
          <w:color w:val="000000"/>
          <w:sz w:val="20"/>
        </w:rPr>
        <w:t xml:space="preserve">átane prípojného vozidla </w:t>
      </w:r>
    </w:p>
    <w:p w14:paraId="2E138CF2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3F12ED51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Skladovanie a pomocné </w:t>
      </w:r>
      <w:r>
        <w:rPr>
          <w:rFonts w:ascii="Calibri" w:eastAsia="Calibri" w:hAnsi="Calibri" w:cs="Calibri"/>
          <w:color w:val="000000"/>
          <w:sz w:val="20"/>
        </w:rPr>
        <w:t xml:space="preserve">činnosti v doprave </w:t>
      </w:r>
    </w:p>
    <w:p w14:paraId="54270841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7874788E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Činnosť podnikateľsk</w:t>
      </w:r>
      <w:r>
        <w:rPr>
          <w:rFonts w:ascii="Arial CE" w:eastAsia="Arial CE" w:hAnsi="Arial CE" w:cs="Arial CE"/>
          <w:color w:val="000000"/>
          <w:sz w:val="20"/>
        </w:rPr>
        <w:t>ých, organiza</w:t>
      </w:r>
      <w:r>
        <w:rPr>
          <w:rFonts w:ascii="Calibri" w:eastAsia="Calibri" w:hAnsi="Calibri" w:cs="Calibri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 xml:space="preserve">ých a ekonomických poradcov </w:t>
      </w:r>
    </w:p>
    <w:p w14:paraId="2741E2B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25A3352A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In</w:t>
      </w:r>
      <w:r>
        <w:rPr>
          <w:rFonts w:ascii="Calibri" w:eastAsia="Calibri" w:hAnsi="Calibri" w:cs="Calibri"/>
          <w:color w:val="000000"/>
          <w:sz w:val="20"/>
        </w:rPr>
        <w:t>žinierska činnosť, stavebn</w:t>
      </w:r>
      <w:r>
        <w:rPr>
          <w:rFonts w:ascii="Arial CE" w:eastAsia="Arial CE" w:hAnsi="Arial CE" w:cs="Arial CE"/>
          <w:color w:val="000000"/>
          <w:sz w:val="20"/>
        </w:rPr>
        <w:t xml:space="preserve">é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cenárstvo</w:t>
      </w:r>
      <w:proofErr w:type="spellEnd"/>
      <w:r>
        <w:rPr>
          <w:rFonts w:ascii="Arial CE" w:eastAsia="Arial CE" w:hAnsi="Arial CE" w:cs="Arial CE"/>
          <w:color w:val="000000"/>
          <w:sz w:val="20"/>
        </w:rPr>
        <w:t>, projektovanie a kon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 xml:space="preserve">truovanie elektrických zariadení </w:t>
      </w:r>
    </w:p>
    <w:p w14:paraId="013B45F5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59F7763C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Informatívne testovanie, meranie, analýzy a kontroly </w:t>
      </w:r>
    </w:p>
    <w:p w14:paraId="057FB86A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0FD26692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Reklamné a marketingové slu</w:t>
      </w:r>
      <w:r>
        <w:rPr>
          <w:rFonts w:ascii="Calibri" w:eastAsia="Calibri" w:hAnsi="Calibri" w:cs="Calibri"/>
          <w:color w:val="000000"/>
          <w:sz w:val="20"/>
        </w:rPr>
        <w:t xml:space="preserve">žby, prieskum trhu a verejnej mienky </w:t>
      </w:r>
    </w:p>
    <w:p w14:paraId="15B59B0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7309008E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Prenájom hnute</w:t>
      </w:r>
      <w:r>
        <w:rPr>
          <w:rFonts w:ascii="Calibri" w:eastAsia="Calibri" w:hAnsi="Calibri" w:cs="Calibri"/>
          <w:color w:val="000000"/>
          <w:sz w:val="20"/>
        </w:rPr>
        <w:t>ľn</w:t>
      </w:r>
      <w:r>
        <w:rPr>
          <w:rFonts w:ascii="Arial CE" w:eastAsia="Arial CE" w:hAnsi="Arial CE" w:cs="Arial CE"/>
          <w:color w:val="000000"/>
          <w:sz w:val="20"/>
        </w:rPr>
        <w:t xml:space="preserve">ých vecí </w:t>
      </w:r>
    </w:p>
    <w:p w14:paraId="3B673D73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(od: 25.09.2018)</w:t>
      </w:r>
    </w:p>
    <w:p w14:paraId="02AD33FB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vykonávanej </w:t>
      </w:r>
      <w:r>
        <w:rPr>
          <w:rFonts w:ascii="Calibri" w:eastAsia="Calibri" w:hAnsi="Calibri" w:cs="Calibri"/>
          <w:color w:val="000000"/>
          <w:sz w:val="20"/>
        </w:rPr>
        <w:t xml:space="preserve">činnosti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čtovnej jednotky v nadv</w:t>
      </w:r>
      <w:r>
        <w:rPr>
          <w:rFonts w:ascii="Arial CE" w:eastAsia="Arial CE" w:hAnsi="Arial CE" w:cs="Arial CE"/>
          <w:color w:val="000000"/>
          <w:sz w:val="20"/>
        </w:rPr>
        <w:t>äznosti na predmet podnikania ú</w:t>
      </w:r>
      <w:r>
        <w:rPr>
          <w:rFonts w:ascii="Calibri" w:eastAsia="Calibri" w:hAnsi="Calibri" w:cs="Calibri"/>
          <w:color w:val="000000"/>
          <w:sz w:val="20"/>
        </w:rPr>
        <w:t xml:space="preserve">čtovnej jednotky. </w:t>
      </w:r>
    </w:p>
    <w:p w14:paraId="49AFD76F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79E8A074" w14:textId="709D5D84" w:rsidR="002D1D1F" w:rsidRPr="002C4A0F" w:rsidRDefault="004802CC">
      <w:pPr>
        <w:spacing w:after="0" w:line="240" w:lineRule="auto"/>
        <w:rPr>
          <w:rFonts w:eastAsia="Calibri" w:cstheme="minorHAnsi"/>
          <w:color w:val="000000"/>
        </w:rPr>
      </w:pPr>
      <w:r>
        <w:rPr>
          <w:rFonts w:ascii="Arial CE" w:eastAsia="Arial CE" w:hAnsi="Arial CE" w:cs="Arial CE"/>
          <w:color w:val="000000"/>
          <w:sz w:val="20"/>
        </w:rPr>
        <w:t>(2) Dátum schválenia ú</w:t>
      </w:r>
      <w:r>
        <w:rPr>
          <w:rFonts w:ascii="Calibri" w:eastAsia="Calibri" w:hAnsi="Calibri" w:cs="Calibri"/>
          <w:color w:val="000000"/>
          <w:sz w:val="20"/>
        </w:rPr>
        <w:t>čtovnej z</w:t>
      </w:r>
      <w:r>
        <w:rPr>
          <w:rFonts w:ascii="Arial CE" w:eastAsia="Arial CE" w:hAnsi="Arial CE" w:cs="Arial CE"/>
          <w:color w:val="000000"/>
          <w:sz w:val="20"/>
        </w:rPr>
        <w:t>ávierky za bezprostredne predchádzajúce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é obdobie príslu</w:t>
      </w:r>
      <w:r>
        <w:rPr>
          <w:rFonts w:ascii="Calibri" w:eastAsia="Calibri" w:hAnsi="Calibri" w:cs="Calibri"/>
          <w:color w:val="000000"/>
          <w:sz w:val="20"/>
        </w:rPr>
        <w:t>šn</w:t>
      </w:r>
      <w:r>
        <w:rPr>
          <w:rFonts w:ascii="Arial CE" w:eastAsia="Arial CE" w:hAnsi="Arial CE" w:cs="Arial CE"/>
          <w:color w:val="000000"/>
          <w:sz w:val="20"/>
        </w:rPr>
        <w:t xml:space="preserve">ým orgánom </w:t>
      </w:r>
      <w:r w:rsidRPr="002C4A0F">
        <w:rPr>
          <w:rFonts w:eastAsia="Arial CE" w:cstheme="minorHAnsi"/>
          <w:color w:val="000000"/>
        </w:rPr>
        <w:t>ú</w:t>
      </w:r>
      <w:r w:rsidRPr="002C4A0F">
        <w:rPr>
          <w:rFonts w:eastAsia="Calibri" w:cstheme="minorHAnsi"/>
          <w:color w:val="000000"/>
        </w:rPr>
        <w:t xml:space="preserve">čtovnej jednotky bola dňa </w:t>
      </w:r>
      <w:r w:rsidR="00B65E31">
        <w:rPr>
          <w:rFonts w:eastAsia="Calibri" w:cstheme="minorHAnsi"/>
          <w:color w:val="000000"/>
        </w:rPr>
        <w:t>06</w:t>
      </w:r>
      <w:r w:rsidRPr="002C4A0F">
        <w:rPr>
          <w:rFonts w:eastAsia="Calibri" w:cstheme="minorHAnsi"/>
          <w:color w:val="000000"/>
        </w:rPr>
        <w:t>.0</w:t>
      </w:r>
      <w:r w:rsidR="00B65E31">
        <w:rPr>
          <w:rFonts w:eastAsia="Calibri" w:cstheme="minorHAnsi"/>
          <w:color w:val="000000"/>
        </w:rPr>
        <w:t>2</w:t>
      </w:r>
      <w:r w:rsidRPr="002C4A0F">
        <w:rPr>
          <w:rFonts w:eastAsia="Calibri" w:cstheme="minorHAnsi"/>
          <w:color w:val="000000"/>
        </w:rPr>
        <w:t>.202</w:t>
      </w:r>
      <w:r w:rsidR="00B65E31">
        <w:rPr>
          <w:rFonts w:eastAsia="Calibri" w:cstheme="minorHAnsi"/>
          <w:color w:val="000000"/>
        </w:rPr>
        <w:t>4</w:t>
      </w:r>
      <w:r w:rsidRPr="002C4A0F">
        <w:rPr>
          <w:rFonts w:eastAsia="Calibri" w:cstheme="minorHAnsi"/>
          <w:color w:val="000000"/>
        </w:rPr>
        <w:t xml:space="preserve"> </w:t>
      </w:r>
    </w:p>
    <w:p w14:paraId="6C607EE5" w14:textId="77777777" w:rsidR="002D1D1F" w:rsidRPr="002C4A0F" w:rsidRDefault="002D1D1F">
      <w:pPr>
        <w:spacing w:after="0" w:line="240" w:lineRule="auto"/>
        <w:rPr>
          <w:rFonts w:eastAsia="Arial CE" w:cstheme="minorHAnsi"/>
          <w:color w:val="000000"/>
        </w:rPr>
      </w:pPr>
    </w:p>
    <w:p w14:paraId="4CF101AA" w14:textId="5032F9A8" w:rsidR="002D1D1F" w:rsidRPr="002C4A0F" w:rsidRDefault="004802CC">
      <w:pPr>
        <w:spacing w:after="0" w:line="240" w:lineRule="auto"/>
        <w:rPr>
          <w:rFonts w:eastAsia="Arial CE" w:cstheme="minorHAnsi"/>
          <w:color w:val="000000"/>
        </w:rPr>
      </w:pPr>
      <w:r w:rsidRPr="002C4A0F">
        <w:rPr>
          <w:rFonts w:eastAsia="Arial CE" w:cstheme="minorHAnsi"/>
          <w:color w:val="000000"/>
        </w:rPr>
        <w:t>(3) Spolo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nos</w:t>
      </w:r>
      <w:r w:rsidRPr="002C4A0F">
        <w:rPr>
          <w:rFonts w:eastAsia="Calibri" w:cstheme="minorHAnsi"/>
          <w:color w:val="000000"/>
        </w:rPr>
        <w:t xml:space="preserve">ť J.M.I. </w:t>
      </w:r>
      <w:proofErr w:type="spellStart"/>
      <w:r w:rsidRPr="002C4A0F">
        <w:rPr>
          <w:rFonts w:eastAsia="Calibri" w:cstheme="minorHAnsi"/>
          <w:color w:val="000000"/>
        </w:rPr>
        <w:t>Security</w:t>
      </w:r>
      <w:proofErr w:type="spellEnd"/>
      <w:r w:rsidRPr="002C4A0F">
        <w:rPr>
          <w:rFonts w:eastAsia="Calibri" w:cstheme="minorHAnsi"/>
          <w:color w:val="000000"/>
        </w:rPr>
        <w:t xml:space="preserve">  s.r.o., zostavuje riadnu </w:t>
      </w:r>
      <w:r w:rsidRPr="002C4A0F">
        <w:rPr>
          <w:rFonts w:eastAsia="Arial CE" w:cstheme="minorHAnsi"/>
          <w:color w:val="000000"/>
        </w:rPr>
        <w:t>ú</w:t>
      </w:r>
      <w:r w:rsidRPr="002C4A0F">
        <w:rPr>
          <w:rFonts w:eastAsia="Calibri" w:cstheme="minorHAnsi"/>
          <w:color w:val="000000"/>
        </w:rPr>
        <w:t>čtovn</w:t>
      </w:r>
      <w:r w:rsidRPr="002C4A0F">
        <w:rPr>
          <w:rFonts w:eastAsia="Arial CE" w:cstheme="minorHAnsi"/>
          <w:color w:val="000000"/>
        </w:rPr>
        <w:t>ú závierku k poslednému d</w:t>
      </w:r>
      <w:r w:rsidRPr="002C4A0F">
        <w:rPr>
          <w:rFonts w:eastAsia="Calibri" w:cstheme="minorHAnsi"/>
          <w:color w:val="000000"/>
        </w:rPr>
        <w:t xml:space="preserve">ňu </w:t>
      </w:r>
      <w:r w:rsidRPr="002C4A0F">
        <w:rPr>
          <w:rFonts w:eastAsia="Arial CE" w:cstheme="minorHAnsi"/>
          <w:color w:val="000000"/>
        </w:rPr>
        <w:t>ú</w:t>
      </w:r>
      <w:r w:rsidRPr="002C4A0F">
        <w:rPr>
          <w:rFonts w:eastAsia="Calibri" w:cstheme="minorHAnsi"/>
          <w:color w:val="000000"/>
        </w:rPr>
        <w:t>čtovn</w:t>
      </w:r>
      <w:r w:rsidRPr="002C4A0F">
        <w:rPr>
          <w:rFonts w:eastAsia="Arial CE" w:cstheme="minorHAnsi"/>
          <w:color w:val="000000"/>
        </w:rPr>
        <w:t>ého obdobia, teda k 31.12.2</w:t>
      </w:r>
      <w:r w:rsidR="00B65E31">
        <w:rPr>
          <w:rFonts w:eastAsia="Arial CE" w:cstheme="minorHAnsi"/>
          <w:color w:val="000000"/>
        </w:rPr>
        <w:t>3</w:t>
      </w:r>
      <w:r w:rsidRPr="002C4A0F">
        <w:rPr>
          <w:rFonts w:eastAsia="Arial CE" w:cstheme="minorHAnsi"/>
          <w:color w:val="000000"/>
        </w:rPr>
        <w:t xml:space="preserve"> za predpokladu nepretr</w:t>
      </w:r>
      <w:r w:rsidRPr="002C4A0F">
        <w:rPr>
          <w:rFonts w:eastAsia="Tahoma" w:cstheme="minorHAnsi"/>
          <w:color w:val="000000"/>
        </w:rPr>
        <w:t>ž</w:t>
      </w:r>
      <w:r w:rsidRPr="002C4A0F">
        <w:rPr>
          <w:rFonts w:eastAsia="Arial CE" w:cstheme="minorHAnsi"/>
          <w:color w:val="000000"/>
        </w:rPr>
        <w:t>itého pokra</w:t>
      </w:r>
      <w:r w:rsidRPr="002C4A0F">
        <w:rPr>
          <w:rFonts w:eastAsia="Calibri" w:cstheme="minorHAnsi"/>
          <w:color w:val="000000"/>
        </w:rPr>
        <w:t>čovania činnosti. Pozn</w:t>
      </w:r>
      <w:r w:rsidRPr="002C4A0F">
        <w:rPr>
          <w:rFonts w:eastAsia="Arial CE" w:cstheme="minorHAnsi"/>
          <w:color w:val="000000"/>
        </w:rPr>
        <w:t>ámky sú predlo</w:t>
      </w:r>
      <w:r w:rsidRPr="002C4A0F">
        <w:rPr>
          <w:rFonts w:eastAsia="Calibri" w:cstheme="minorHAnsi"/>
          <w:color w:val="000000"/>
        </w:rPr>
        <w:t>žen</w:t>
      </w:r>
      <w:r w:rsidRPr="002C4A0F">
        <w:rPr>
          <w:rFonts w:eastAsia="Arial CE" w:cstheme="minorHAnsi"/>
          <w:color w:val="000000"/>
        </w:rPr>
        <w:t>é v jednom exemplári príslu</w:t>
      </w:r>
      <w:r w:rsidRPr="002C4A0F">
        <w:rPr>
          <w:rFonts w:eastAsia="Tahoma" w:cstheme="minorHAnsi"/>
          <w:color w:val="000000"/>
        </w:rPr>
        <w:t>š</w:t>
      </w:r>
      <w:r w:rsidRPr="002C4A0F">
        <w:rPr>
          <w:rFonts w:eastAsia="Arial CE" w:cstheme="minorHAnsi"/>
          <w:color w:val="000000"/>
        </w:rPr>
        <w:t>nému da</w:t>
      </w:r>
      <w:r w:rsidRPr="002C4A0F">
        <w:rPr>
          <w:rFonts w:eastAsia="Calibri" w:cstheme="minorHAnsi"/>
          <w:color w:val="000000"/>
        </w:rPr>
        <w:t>ňov</w:t>
      </w:r>
      <w:r w:rsidRPr="002C4A0F">
        <w:rPr>
          <w:rFonts w:eastAsia="Arial CE" w:cstheme="minorHAnsi"/>
          <w:color w:val="000000"/>
        </w:rPr>
        <w:t xml:space="preserve">ému úradu k termínu uvedenom v záhlaví formulárov súvahy a výkazu ziskov a strát. </w:t>
      </w:r>
    </w:p>
    <w:p w14:paraId="54D9B4F1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3EFF67C1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(4) ) Konsolidovanú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tovnú závierku nezostavujeme</w:t>
      </w:r>
    </w:p>
    <w:p w14:paraId="673C27A9" w14:textId="77777777" w:rsidR="002D1D1F" w:rsidRDefault="002D1D1F">
      <w:pPr>
        <w:spacing w:after="0" w:line="240" w:lineRule="auto"/>
        <w:ind w:left="708"/>
        <w:rPr>
          <w:rFonts w:ascii="Arial CE" w:eastAsia="Arial CE" w:hAnsi="Arial CE" w:cs="Arial CE"/>
          <w:color w:val="000000"/>
          <w:sz w:val="20"/>
        </w:rPr>
      </w:pPr>
    </w:p>
    <w:p w14:paraId="09CA625A" w14:textId="77777777" w:rsidR="002D1D1F" w:rsidRDefault="004802CC">
      <w:pPr>
        <w:spacing w:after="0" w:line="240" w:lineRule="auto"/>
        <w:ind w:left="708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A,  bezprostredný materský podnik nemáme</w:t>
      </w:r>
    </w:p>
    <w:p w14:paraId="342BD603" w14:textId="77777777" w:rsidR="002D1D1F" w:rsidRDefault="004802CC">
      <w:pPr>
        <w:spacing w:after="14" w:line="240" w:lineRule="auto"/>
        <w:ind w:left="708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B, 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nos</w:t>
      </w:r>
      <w:r>
        <w:rPr>
          <w:rFonts w:ascii="Calibri" w:eastAsia="Calibri" w:hAnsi="Calibri" w:cs="Calibri"/>
          <w:color w:val="000000"/>
          <w:sz w:val="20"/>
        </w:rPr>
        <w:t xml:space="preserve">ť JMI </w:t>
      </w:r>
      <w:proofErr w:type="spellStart"/>
      <w:r>
        <w:rPr>
          <w:rFonts w:ascii="Calibri" w:eastAsia="Calibri" w:hAnsi="Calibri" w:cs="Calibri"/>
          <w:color w:val="000000"/>
          <w:sz w:val="20"/>
        </w:rPr>
        <w:t>Security</w:t>
      </w:r>
      <w:proofErr w:type="spellEnd"/>
      <w:r>
        <w:rPr>
          <w:rFonts w:ascii="Calibri" w:eastAsia="Calibri" w:hAnsi="Calibri" w:cs="Calibri"/>
          <w:color w:val="000000"/>
          <w:sz w:val="20"/>
        </w:rPr>
        <w:t xml:space="preserve"> s.r.o., je osloboden</w:t>
      </w:r>
      <w:r>
        <w:rPr>
          <w:rFonts w:ascii="Arial CE" w:eastAsia="Arial CE" w:hAnsi="Arial CE" w:cs="Arial CE"/>
          <w:color w:val="000000"/>
          <w:sz w:val="20"/>
        </w:rPr>
        <w:t>á od povinnosti zostavi</w:t>
      </w:r>
      <w:r>
        <w:rPr>
          <w:rFonts w:ascii="Calibri" w:eastAsia="Calibri" w:hAnsi="Calibri" w:cs="Calibri"/>
          <w:color w:val="000000"/>
          <w:sz w:val="20"/>
        </w:rPr>
        <w:t>ť konsolidovan</w:t>
      </w:r>
      <w:r>
        <w:rPr>
          <w:rFonts w:ascii="Arial CE" w:eastAsia="Arial CE" w:hAnsi="Arial CE" w:cs="Arial CE"/>
          <w:color w:val="000000"/>
          <w:sz w:val="20"/>
        </w:rPr>
        <w:t>ú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ú      závierku a konsolidovanú výro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nú správu pod</w:t>
      </w:r>
      <w:r>
        <w:rPr>
          <w:rFonts w:ascii="Calibri" w:eastAsia="Calibri" w:hAnsi="Calibri" w:cs="Calibri"/>
          <w:color w:val="000000"/>
          <w:sz w:val="20"/>
        </w:rPr>
        <w:t xml:space="preserve">ľa </w:t>
      </w:r>
      <w:r>
        <w:rPr>
          <w:rFonts w:ascii="Arial CE" w:eastAsia="Arial CE" w:hAnsi="Arial CE" w:cs="Arial CE"/>
          <w:color w:val="000000"/>
          <w:sz w:val="20"/>
        </w:rPr>
        <w:t xml:space="preserve">§ 22 zákona,  </w:t>
      </w:r>
    </w:p>
    <w:p w14:paraId="10BDF73A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62C22025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4C580E7F" w14:textId="28954571" w:rsidR="002D1D1F" w:rsidRPr="002C4A0F" w:rsidRDefault="004802CC">
      <w:pPr>
        <w:spacing w:after="0" w:line="240" w:lineRule="auto"/>
        <w:rPr>
          <w:rFonts w:eastAsia="Calibri" w:cstheme="minorHAnsi"/>
          <w:color w:val="000000"/>
        </w:rPr>
      </w:pPr>
      <w:r>
        <w:rPr>
          <w:rFonts w:ascii="Arial CE" w:eastAsia="Arial CE" w:hAnsi="Arial CE" w:cs="Arial CE"/>
          <w:color w:val="000000"/>
          <w:sz w:val="20"/>
        </w:rPr>
        <w:t>(5) Priemerný po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et pracovníkov po</w:t>
      </w:r>
      <w:r>
        <w:rPr>
          <w:rFonts w:ascii="Calibri" w:eastAsia="Calibri" w:hAnsi="Calibri" w:cs="Calibri"/>
          <w:color w:val="000000"/>
          <w:sz w:val="20"/>
        </w:rPr>
        <w:t xml:space="preserve">čas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 xml:space="preserve">ého obdobia bol </w:t>
      </w:r>
      <w:r w:rsidR="00303749">
        <w:rPr>
          <w:rFonts w:ascii="Calibri" w:eastAsia="Calibri" w:hAnsi="Calibri" w:cs="Calibri"/>
          <w:color w:val="000000"/>
          <w:sz w:val="20"/>
        </w:rPr>
        <w:t>1</w:t>
      </w:r>
      <w:r>
        <w:rPr>
          <w:rFonts w:ascii="Arial CE" w:eastAsia="Arial CE" w:hAnsi="Arial CE" w:cs="Arial CE"/>
          <w:color w:val="000000"/>
          <w:sz w:val="20"/>
        </w:rPr>
        <w:t xml:space="preserve"> na dohodu o pracovnej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innosti </w:t>
      </w:r>
      <w:r w:rsidR="00303749">
        <w:rPr>
          <w:rFonts w:eastAsia="Arial CE" w:cstheme="minorHAnsi"/>
          <w:color w:val="000000"/>
        </w:rPr>
        <w:t>s pravidelným príjmom , 0</w:t>
      </w:r>
      <w:r w:rsidRPr="002C4A0F">
        <w:rPr>
          <w:rFonts w:eastAsia="Arial CE" w:cstheme="minorHAnsi"/>
          <w:color w:val="000000"/>
        </w:rPr>
        <w:t xml:space="preserve"> na HPP, ktorí v roku </w:t>
      </w:r>
      <w:r w:rsidRPr="002C4A0F">
        <w:rPr>
          <w:rFonts w:eastAsia="Calibri" w:cstheme="minorHAnsi"/>
          <w:color w:val="000000"/>
        </w:rPr>
        <w:t>202</w:t>
      </w:r>
      <w:r w:rsidR="00303749">
        <w:rPr>
          <w:rFonts w:eastAsia="Calibri" w:cstheme="minorHAnsi"/>
          <w:color w:val="000000"/>
        </w:rPr>
        <w:t>3</w:t>
      </w:r>
      <w:r w:rsidRPr="002C4A0F">
        <w:rPr>
          <w:rFonts w:eastAsia="Arial CE" w:cstheme="minorHAnsi"/>
          <w:color w:val="000000"/>
        </w:rPr>
        <w:t xml:space="preserve"> vykonávali  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innos</w:t>
      </w:r>
      <w:r w:rsidRPr="002C4A0F">
        <w:rPr>
          <w:rFonts w:eastAsia="Calibri" w:cstheme="minorHAnsi"/>
          <w:color w:val="000000"/>
        </w:rPr>
        <w:t>ť  s predmetom podnikania a jeden konateľ</w:t>
      </w:r>
    </w:p>
    <w:p w14:paraId="6930FCEB" w14:textId="77777777" w:rsidR="002D1D1F" w:rsidRDefault="002D1D1F">
      <w:pPr>
        <w:spacing w:after="0" w:line="240" w:lineRule="auto"/>
        <w:rPr>
          <w:rFonts w:ascii="Arial CE" w:eastAsia="Arial CE" w:hAnsi="Arial CE" w:cs="Arial CE"/>
          <w:b/>
          <w:color w:val="000000"/>
          <w:sz w:val="20"/>
        </w:rPr>
      </w:pPr>
    </w:p>
    <w:p w14:paraId="1763BAF6" w14:textId="77777777" w:rsidR="002D1D1F" w:rsidRDefault="002D1D1F">
      <w:pPr>
        <w:spacing w:after="0" w:line="240" w:lineRule="auto"/>
        <w:rPr>
          <w:rFonts w:ascii="Arial CE" w:eastAsia="Arial CE" w:hAnsi="Arial CE" w:cs="Arial CE"/>
          <w:b/>
          <w:color w:val="000000"/>
          <w:sz w:val="20"/>
        </w:rPr>
      </w:pPr>
    </w:p>
    <w:p w14:paraId="68081EF2" w14:textId="77777777"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II</w:t>
      </w:r>
    </w:p>
    <w:p w14:paraId="1A9810DE" w14:textId="77777777"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Informácie o orgánoch spolo</w:t>
      </w:r>
      <w:r>
        <w:rPr>
          <w:rFonts w:ascii="Calibri" w:eastAsia="Calibri" w:hAnsi="Calibri" w:cs="Calibri"/>
          <w:b/>
          <w:color w:val="000000"/>
          <w:sz w:val="20"/>
        </w:rPr>
        <w:t>čnosti</w:t>
      </w:r>
    </w:p>
    <w:p w14:paraId="56CBDE27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66165F46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Informácie o orgánoch ú</w:t>
      </w:r>
      <w:r>
        <w:rPr>
          <w:rFonts w:ascii="Calibri" w:eastAsia="Calibri" w:hAnsi="Calibri" w:cs="Calibri"/>
          <w:color w:val="000000"/>
          <w:sz w:val="20"/>
        </w:rPr>
        <w:t xml:space="preserve">čtovnej jednotky, a to: </w:t>
      </w:r>
    </w:p>
    <w:p w14:paraId="0351E9DC" w14:textId="77777777" w:rsidR="002D1D1F" w:rsidRDefault="002D1D1F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</w:p>
    <w:p w14:paraId="0E3AB915" w14:textId="3A9B9A2B" w:rsidR="00550FB1" w:rsidRPr="00B65E31" w:rsidRDefault="004802CC" w:rsidP="00B65E31">
      <w:pPr>
        <w:pStyle w:val="Odstavecseseznamem"/>
        <w:numPr>
          <w:ilvl w:val="0"/>
          <w:numId w:val="3"/>
        </w:numPr>
        <w:spacing w:after="17" w:line="240" w:lineRule="auto"/>
        <w:rPr>
          <w:rFonts w:eastAsia="Calibri" w:cstheme="minorHAnsi"/>
          <w:color w:val="000000"/>
        </w:rPr>
      </w:pPr>
      <w:r w:rsidRPr="00B65E31">
        <w:rPr>
          <w:rFonts w:ascii="Tahoma" w:eastAsia="Tahoma" w:hAnsi="Tahoma" w:cs="Tahoma"/>
          <w:color w:val="000000"/>
          <w:sz w:val="20"/>
        </w:rPr>
        <w:t>Š</w:t>
      </w:r>
      <w:r w:rsidRPr="00B65E31">
        <w:rPr>
          <w:rFonts w:ascii="Arial CE" w:eastAsia="Arial CE" w:hAnsi="Arial CE" w:cs="Arial CE"/>
          <w:color w:val="000000"/>
          <w:sz w:val="20"/>
        </w:rPr>
        <w:t xml:space="preserve">tatutárny orgán </w:t>
      </w:r>
      <w:r w:rsidRPr="00B65E31">
        <w:rPr>
          <w:rFonts w:ascii="Calibri" w:eastAsia="Calibri" w:hAnsi="Calibri" w:cs="Calibri"/>
          <w:color w:val="000000"/>
          <w:sz w:val="20"/>
        </w:rPr>
        <w:t>1.</w:t>
      </w:r>
      <w:r w:rsidRPr="00B65E31">
        <w:rPr>
          <w:rFonts w:ascii="Arial CE" w:eastAsia="Arial CE" w:hAnsi="Arial CE" w:cs="Arial CE"/>
          <w:color w:val="000000"/>
          <w:sz w:val="20"/>
        </w:rPr>
        <w:t xml:space="preserve">: </w:t>
      </w:r>
      <w:r w:rsidRPr="00B65E31">
        <w:rPr>
          <w:rFonts w:eastAsia="Arial CE" w:cstheme="minorHAnsi"/>
          <w:color w:val="000000"/>
        </w:rPr>
        <w:t>Konate</w:t>
      </w:r>
      <w:r w:rsidRPr="00B65E31">
        <w:rPr>
          <w:rFonts w:eastAsia="Calibri" w:cstheme="minorHAnsi"/>
          <w:color w:val="000000"/>
        </w:rPr>
        <w:t xml:space="preserve">ľ – </w:t>
      </w:r>
      <w:r w:rsidR="00B65E31" w:rsidRPr="00B65E31">
        <w:rPr>
          <w:rFonts w:eastAsia="Calibri" w:cstheme="minorHAnsi"/>
          <w:color w:val="000000"/>
        </w:rPr>
        <w:t xml:space="preserve"> Daniel Lukáš</w:t>
      </w:r>
    </w:p>
    <w:p w14:paraId="032E5593" w14:textId="1EEFA504" w:rsidR="00B65E31" w:rsidRDefault="00B65E31" w:rsidP="00B65E31">
      <w:pPr>
        <w:pStyle w:val="Odstavecseseznamem"/>
        <w:spacing w:after="17" w:line="240" w:lineRule="auto"/>
        <w:rPr>
          <w:rFonts w:eastAsia="Calibri" w:cstheme="minorHAnsi"/>
          <w:color w:val="000000"/>
        </w:rPr>
      </w:pPr>
      <w:r>
        <w:rPr>
          <w:rFonts w:eastAsia="Calibri" w:cstheme="minorHAnsi"/>
          <w:color w:val="000000"/>
        </w:rPr>
        <w:tab/>
      </w:r>
      <w:r>
        <w:rPr>
          <w:rFonts w:eastAsia="Calibri" w:cstheme="minorHAnsi"/>
          <w:color w:val="000000"/>
        </w:rPr>
        <w:tab/>
      </w:r>
      <w:r>
        <w:rPr>
          <w:rFonts w:eastAsia="Calibri" w:cstheme="minorHAnsi"/>
          <w:color w:val="000000"/>
        </w:rPr>
        <w:tab/>
        <w:t xml:space="preserve">            Slovany 11</w:t>
      </w:r>
    </w:p>
    <w:p w14:paraId="6A9A498A" w14:textId="50C67E09" w:rsidR="00B65E31" w:rsidRPr="00B65E31" w:rsidRDefault="00B65E31" w:rsidP="00B65E31">
      <w:pPr>
        <w:pStyle w:val="Odstavecseseznamem"/>
        <w:spacing w:after="17" w:line="240" w:lineRule="auto"/>
        <w:rPr>
          <w:rFonts w:eastAsia="Calibri" w:cstheme="minorHAnsi"/>
          <w:color w:val="000000"/>
        </w:rPr>
      </w:pPr>
      <w:r>
        <w:rPr>
          <w:rFonts w:eastAsia="Calibri" w:cstheme="minorHAnsi"/>
          <w:color w:val="000000"/>
        </w:rPr>
        <w:tab/>
      </w:r>
      <w:r>
        <w:rPr>
          <w:rFonts w:eastAsia="Calibri" w:cstheme="minorHAnsi"/>
          <w:color w:val="000000"/>
        </w:rPr>
        <w:tab/>
      </w:r>
      <w:r>
        <w:rPr>
          <w:rFonts w:eastAsia="Calibri" w:cstheme="minorHAnsi"/>
          <w:color w:val="000000"/>
        </w:rPr>
        <w:tab/>
        <w:t xml:space="preserve">            </w:t>
      </w:r>
      <w:r w:rsidR="00303749">
        <w:rPr>
          <w:rFonts w:eastAsia="Calibri" w:cstheme="minorHAnsi"/>
          <w:color w:val="000000"/>
        </w:rPr>
        <w:t xml:space="preserve">038 43 Slovany </w:t>
      </w:r>
    </w:p>
    <w:p w14:paraId="7DDB0BDA" w14:textId="77777777" w:rsidR="002D1D1F" w:rsidRDefault="002D1D1F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</w:p>
    <w:p w14:paraId="5762B75C" w14:textId="77777777" w:rsidR="002D1D1F" w:rsidRDefault="004802CC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                                      </w:t>
      </w:r>
    </w:p>
    <w:p w14:paraId="0121265B" w14:textId="77777777" w:rsidR="002D1D1F" w:rsidRDefault="004802CC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                                               </w:t>
      </w:r>
      <w:r w:rsidR="00550FB1">
        <w:rPr>
          <w:rFonts w:ascii="Arial CE" w:eastAsia="Arial CE" w:hAnsi="Arial CE" w:cs="Arial CE"/>
          <w:color w:val="000000"/>
          <w:sz w:val="20"/>
        </w:rPr>
        <w:t xml:space="preserve">  </w:t>
      </w:r>
      <w:r>
        <w:rPr>
          <w:rFonts w:ascii="Arial CE" w:eastAsia="Arial CE" w:hAnsi="Arial CE" w:cs="Arial CE"/>
          <w:color w:val="000000"/>
          <w:sz w:val="20"/>
        </w:rPr>
        <w:t>Vý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>ka vkladu 5000,-eur</w:t>
      </w:r>
    </w:p>
    <w:p w14:paraId="6FC9340B" w14:textId="77777777" w:rsidR="002D1D1F" w:rsidRDefault="004802CC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                                                  Rozsah splatenia 5000,- eur</w:t>
      </w:r>
    </w:p>
    <w:p w14:paraId="14DE72AD" w14:textId="2F27FE84" w:rsidR="002D1D1F" w:rsidRPr="002C4A0F" w:rsidRDefault="004802CC" w:rsidP="00550FB1">
      <w:pPr>
        <w:spacing w:after="17" w:line="240" w:lineRule="auto"/>
        <w:rPr>
          <w:rFonts w:eastAsia="Calibri" w:cstheme="minorHAnsi"/>
          <w:color w:val="000000"/>
        </w:rPr>
      </w:pPr>
      <w:r w:rsidRPr="002C4A0F">
        <w:rPr>
          <w:rFonts w:eastAsia="Arial CE" w:cstheme="minorHAnsi"/>
          <w:color w:val="000000"/>
        </w:rPr>
        <w:t>Konate</w:t>
      </w:r>
      <w:r w:rsidRPr="002C4A0F">
        <w:rPr>
          <w:rFonts w:eastAsia="Calibri" w:cstheme="minorHAnsi"/>
          <w:color w:val="000000"/>
        </w:rPr>
        <w:t>ľ kon</w:t>
      </w:r>
      <w:r w:rsidRPr="002C4A0F">
        <w:rPr>
          <w:rFonts w:eastAsia="Arial CE" w:cstheme="minorHAnsi"/>
          <w:color w:val="000000"/>
        </w:rPr>
        <w:t>á v mene spolo</w:t>
      </w:r>
      <w:r w:rsidRPr="002C4A0F">
        <w:rPr>
          <w:rFonts w:eastAsia="Calibri" w:cstheme="minorHAnsi"/>
          <w:color w:val="000000"/>
        </w:rPr>
        <w:t>čnosti samostatne, d</w:t>
      </w:r>
      <w:r w:rsidRPr="002C4A0F">
        <w:rPr>
          <w:rFonts w:eastAsia="Arial CE" w:cstheme="minorHAnsi"/>
          <w:color w:val="000000"/>
        </w:rPr>
        <w:t xml:space="preserve">átum vzniku funkcie </w:t>
      </w:r>
      <w:r w:rsidR="00550FB1" w:rsidRPr="002C4A0F">
        <w:rPr>
          <w:rFonts w:eastAsia="Arial CE" w:cstheme="minorHAnsi"/>
          <w:color w:val="000000"/>
        </w:rPr>
        <w:t>od</w:t>
      </w:r>
      <w:r w:rsidRPr="002C4A0F">
        <w:rPr>
          <w:rFonts w:eastAsia="Calibri" w:cstheme="minorHAnsi"/>
          <w:color w:val="000000"/>
        </w:rPr>
        <w:t xml:space="preserve"> </w:t>
      </w:r>
      <w:r w:rsidR="00303749">
        <w:rPr>
          <w:rFonts w:eastAsia="Calibri" w:cstheme="minorHAnsi"/>
          <w:color w:val="000000"/>
        </w:rPr>
        <w:t>07.11.2023</w:t>
      </w:r>
    </w:p>
    <w:p w14:paraId="34E20C6C" w14:textId="77777777" w:rsidR="002D1D1F" w:rsidRDefault="002D1D1F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</w:p>
    <w:p w14:paraId="5F036034" w14:textId="77777777" w:rsidR="002D1D1F" w:rsidRDefault="002D1D1F">
      <w:pPr>
        <w:spacing w:after="17" w:line="240" w:lineRule="auto"/>
        <w:rPr>
          <w:rFonts w:ascii="Arial CE" w:eastAsia="Arial CE" w:hAnsi="Arial CE" w:cs="Arial CE"/>
          <w:color w:val="000000"/>
          <w:sz w:val="20"/>
        </w:rPr>
      </w:pPr>
    </w:p>
    <w:p w14:paraId="1F8E83FC" w14:textId="77777777" w:rsidR="002D1D1F" w:rsidRPr="002C4A0F" w:rsidRDefault="004802CC">
      <w:pPr>
        <w:spacing w:after="17" w:line="240" w:lineRule="auto"/>
        <w:rPr>
          <w:rFonts w:eastAsia="Calibri" w:cstheme="minorHAnsi"/>
          <w:color w:val="000000"/>
        </w:rPr>
      </w:pPr>
      <w:r>
        <w:rPr>
          <w:rFonts w:ascii="Arial CE" w:eastAsia="Arial CE" w:hAnsi="Arial CE" w:cs="Arial CE"/>
          <w:color w:val="000000"/>
          <w:sz w:val="20"/>
        </w:rPr>
        <w:t xml:space="preserve">b) </w:t>
      </w:r>
      <w:r w:rsidRPr="002C4A0F">
        <w:rPr>
          <w:rFonts w:eastAsia="Arial CE" w:cstheme="minorHAnsi"/>
          <w:color w:val="000000"/>
        </w:rPr>
        <w:t>neevidujeme pô</w:t>
      </w:r>
      <w:r w:rsidRPr="002C4A0F">
        <w:rPr>
          <w:rFonts w:eastAsia="Tahoma" w:cstheme="minorHAnsi"/>
          <w:color w:val="000000"/>
        </w:rPr>
        <w:t>ž</w:t>
      </w:r>
      <w:r w:rsidRPr="002C4A0F">
        <w:rPr>
          <w:rFonts w:eastAsia="Arial CE" w:cstheme="minorHAnsi"/>
          <w:color w:val="000000"/>
        </w:rPr>
        <w:t>i</w:t>
      </w:r>
      <w:r w:rsidRPr="002C4A0F">
        <w:rPr>
          <w:rFonts w:eastAsia="Calibri" w:cstheme="minorHAnsi"/>
          <w:color w:val="000000"/>
        </w:rPr>
        <w:t>čky poskytnut</w:t>
      </w:r>
      <w:r w:rsidRPr="002C4A0F">
        <w:rPr>
          <w:rFonts w:eastAsia="Arial CE" w:cstheme="minorHAnsi"/>
          <w:color w:val="000000"/>
        </w:rPr>
        <w:t xml:space="preserve">é 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 xml:space="preserve">lenom </w:t>
      </w:r>
      <w:r w:rsidRPr="002C4A0F">
        <w:rPr>
          <w:rFonts w:eastAsia="Calibri" w:cstheme="minorHAnsi"/>
          <w:color w:val="000000"/>
        </w:rPr>
        <w:t>štatut</w:t>
      </w:r>
      <w:r w:rsidRPr="002C4A0F">
        <w:rPr>
          <w:rFonts w:eastAsia="Arial CE" w:cstheme="minorHAnsi"/>
          <w:color w:val="000000"/>
        </w:rPr>
        <w:t>árneho orgánu, dozorného orgánu a iného orgánu ú</w:t>
      </w:r>
      <w:r w:rsidRPr="002C4A0F">
        <w:rPr>
          <w:rFonts w:eastAsia="Calibri" w:cstheme="minorHAnsi"/>
          <w:color w:val="000000"/>
        </w:rPr>
        <w:t>čtovnej jednotky</w:t>
      </w:r>
    </w:p>
    <w:p w14:paraId="396A0CE6" w14:textId="77777777" w:rsidR="002D1D1F" w:rsidRDefault="002D1D1F">
      <w:pPr>
        <w:spacing w:after="14" w:line="240" w:lineRule="auto"/>
        <w:ind w:left="1416"/>
        <w:rPr>
          <w:rFonts w:ascii="Arial CE" w:eastAsia="Arial CE" w:hAnsi="Arial CE" w:cs="Arial CE"/>
          <w:color w:val="000000"/>
          <w:sz w:val="20"/>
        </w:rPr>
      </w:pPr>
    </w:p>
    <w:p w14:paraId="347DAFCB" w14:textId="77777777" w:rsidR="002D1D1F" w:rsidRDefault="002D1D1F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</w:p>
    <w:p w14:paraId="54CDC939" w14:textId="77777777" w:rsidR="002D1D1F" w:rsidRDefault="004802CC">
      <w:pPr>
        <w:spacing w:after="14" w:line="240" w:lineRule="auto"/>
        <w:rPr>
          <w:rFonts w:ascii="Arial" w:eastAsia="Arial" w:hAnsi="Arial" w:cs="Arial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c)  neevidujeme poskytnuté  pô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i</w:t>
      </w:r>
      <w:r>
        <w:rPr>
          <w:rFonts w:ascii="Calibri" w:eastAsia="Calibri" w:hAnsi="Calibri" w:cs="Calibri"/>
          <w:color w:val="000000"/>
          <w:sz w:val="20"/>
        </w:rPr>
        <w:t xml:space="preserve">čky ani </w:t>
      </w:r>
      <w:r>
        <w:rPr>
          <w:rFonts w:ascii="Arial" w:eastAsia="Arial" w:hAnsi="Arial" w:cs="Arial"/>
          <w:color w:val="000000"/>
          <w:sz w:val="24"/>
        </w:rPr>
        <w:t xml:space="preserve"> </w:t>
      </w:r>
      <w:r>
        <w:rPr>
          <w:rFonts w:ascii="Arial" w:eastAsia="Arial" w:hAnsi="Arial" w:cs="Arial"/>
          <w:color w:val="000000"/>
          <w:sz w:val="20"/>
        </w:rPr>
        <w:t>z</w:t>
      </w:r>
      <w:r>
        <w:rPr>
          <w:rFonts w:ascii="Arial CE" w:eastAsia="Arial CE" w:hAnsi="Arial CE" w:cs="Arial CE"/>
          <w:color w:val="000000"/>
          <w:sz w:val="20"/>
        </w:rPr>
        <w:t>áruky alebo iné zabezpe</w:t>
      </w:r>
      <w:r>
        <w:rPr>
          <w:rFonts w:ascii="Arial" w:eastAsia="Arial" w:hAnsi="Arial" w:cs="Arial"/>
          <w:color w:val="000000"/>
          <w:sz w:val="20"/>
        </w:rPr>
        <w:t xml:space="preserve">čenie   </w:t>
      </w:r>
    </w:p>
    <w:p w14:paraId="75AD7EAC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1BE18D10" w14:textId="77777777" w:rsidR="002D1D1F" w:rsidRDefault="004802CC">
      <w:pPr>
        <w:spacing w:after="0" w:line="240" w:lineRule="auto"/>
        <w:rPr>
          <w:rFonts w:ascii="Arial" w:eastAsia="Arial" w:hAnsi="Arial" w:cs="Arial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d) neevidujeme  sumu pou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itých finan</w:t>
      </w:r>
      <w:r>
        <w:rPr>
          <w:rFonts w:ascii="Arial" w:eastAsia="Arial" w:hAnsi="Arial" w:cs="Arial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>ých prostriedkov alebo iných plnení na súkromné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ely </w:t>
      </w:r>
      <w:r>
        <w:rPr>
          <w:rFonts w:ascii="Arial" w:eastAsia="Arial" w:hAnsi="Arial" w:cs="Arial"/>
          <w:color w:val="000000"/>
          <w:sz w:val="20"/>
        </w:rPr>
        <w:t>členmi štatut</w:t>
      </w:r>
      <w:r>
        <w:rPr>
          <w:rFonts w:ascii="Arial CE" w:eastAsia="Arial CE" w:hAnsi="Arial CE" w:cs="Arial CE"/>
          <w:color w:val="000000"/>
          <w:sz w:val="20"/>
        </w:rPr>
        <w:t>árneho orgánu, dozorného orgánu a iného orgánu ú</w:t>
      </w:r>
      <w:r>
        <w:rPr>
          <w:rFonts w:ascii="Arial" w:eastAsia="Arial" w:hAnsi="Arial" w:cs="Arial"/>
          <w:color w:val="000000"/>
          <w:sz w:val="20"/>
        </w:rPr>
        <w:t>čtovnej jednotky, ktor</w:t>
      </w:r>
      <w:r>
        <w:rPr>
          <w:rFonts w:ascii="Arial CE" w:eastAsia="Arial CE" w:hAnsi="Arial CE" w:cs="Arial CE"/>
          <w:color w:val="000000"/>
          <w:sz w:val="20"/>
        </w:rPr>
        <w:t>é je potrebné vyú</w:t>
      </w:r>
      <w:r>
        <w:rPr>
          <w:rFonts w:ascii="Arial" w:eastAsia="Arial" w:hAnsi="Arial" w:cs="Arial"/>
          <w:color w:val="000000"/>
          <w:sz w:val="20"/>
        </w:rPr>
        <w:t xml:space="preserve">čtovať. </w:t>
      </w:r>
    </w:p>
    <w:p w14:paraId="36ED6CF7" w14:textId="77777777" w:rsidR="002D1D1F" w:rsidRDefault="002D1D1F">
      <w:pPr>
        <w:spacing w:after="0" w:line="240" w:lineRule="auto"/>
        <w:rPr>
          <w:rFonts w:ascii="Arial CE" w:eastAsia="Arial CE" w:hAnsi="Arial CE" w:cs="Arial CE"/>
          <w:b/>
          <w:color w:val="000000"/>
          <w:sz w:val="20"/>
        </w:rPr>
      </w:pPr>
    </w:p>
    <w:p w14:paraId="4D7A0484" w14:textId="77777777" w:rsidR="002D1D1F" w:rsidRDefault="002D1D1F">
      <w:pPr>
        <w:spacing w:after="0" w:line="240" w:lineRule="auto"/>
        <w:rPr>
          <w:rFonts w:ascii="Arial CE" w:eastAsia="Arial CE" w:hAnsi="Arial CE" w:cs="Arial CE"/>
          <w:b/>
          <w:color w:val="000000"/>
          <w:sz w:val="20"/>
        </w:rPr>
      </w:pPr>
    </w:p>
    <w:p w14:paraId="5D0C0C0D" w14:textId="77777777"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III</w:t>
      </w:r>
    </w:p>
    <w:p w14:paraId="32372F3B" w14:textId="77777777"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Informácie o prijatých postupoch</w:t>
      </w:r>
    </w:p>
    <w:p w14:paraId="0A1BC27A" w14:textId="77777777"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</w:p>
    <w:p w14:paraId="66008634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(1) </w:t>
      </w:r>
    </w:p>
    <w:p w14:paraId="3D296876" w14:textId="763B5662" w:rsidR="002D1D1F" w:rsidRPr="002C4A0F" w:rsidRDefault="004802CC">
      <w:pPr>
        <w:spacing w:after="0" w:line="240" w:lineRule="auto"/>
        <w:rPr>
          <w:rFonts w:eastAsia="Calibri" w:cstheme="minorHAnsi"/>
          <w:color w:val="000000"/>
        </w:rPr>
      </w:pPr>
      <w:r>
        <w:rPr>
          <w:rFonts w:ascii="Arial CE" w:eastAsia="Arial CE" w:hAnsi="Arial CE" w:cs="Arial CE"/>
          <w:color w:val="000000"/>
          <w:sz w:val="20"/>
        </w:rPr>
        <w:t>-</w:t>
      </w:r>
      <w:r w:rsidRPr="002C4A0F">
        <w:rPr>
          <w:rFonts w:eastAsia="Arial CE" w:cstheme="minorHAnsi"/>
          <w:color w:val="000000"/>
        </w:rPr>
        <w:t>ú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tovná závierka bola zostavená d</w:t>
      </w:r>
      <w:r w:rsidRPr="002C4A0F">
        <w:rPr>
          <w:rFonts w:eastAsia="Tahoma" w:cstheme="minorHAnsi"/>
          <w:color w:val="000000"/>
        </w:rPr>
        <w:t>ň</w:t>
      </w:r>
      <w:r w:rsidRPr="002C4A0F">
        <w:rPr>
          <w:rFonts w:eastAsia="Arial CE" w:cstheme="minorHAnsi"/>
          <w:color w:val="000000"/>
        </w:rPr>
        <w:t xml:space="preserve">a </w:t>
      </w:r>
      <w:r w:rsidR="00303749">
        <w:rPr>
          <w:rFonts w:eastAsia="Calibri" w:cstheme="minorHAnsi"/>
          <w:color w:val="000000"/>
        </w:rPr>
        <w:t>06</w:t>
      </w:r>
      <w:r w:rsidRPr="002C4A0F">
        <w:rPr>
          <w:rFonts w:eastAsia="Arial CE" w:cstheme="minorHAnsi"/>
          <w:color w:val="000000"/>
        </w:rPr>
        <w:t>.</w:t>
      </w:r>
      <w:r w:rsidRPr="002C4A0F">
        <w:rPr>
          <w:rFonts w:eastAsia="Calibri" w:cstheme="minorHAnsi"/>
          <w:color w:val="000000"/>
        </w:rPr>
        <w:t>0</w:t>
      </w:r>
      <w:r w:rsidR="00303749">
        <w:rPr>
          <w:rFonts w:eastAsia="Calibri" w:cstheme="minorHAnsi"/>
          <w:color w:val="000000"/>
        </w:rPr>
        <w:t>2</w:t>
      </w:r>
      <w:r w:rsidRPr="002C4A0F">
        <w:rPr>
          <w:rFonts w:eastAsia="Arial CE" w:cstheme="minorHAnsi"/>
          <w:color w:val="000000"/>
        </w:rPr>
        <w:t>.</w:t>
      </w:r>
      <w:r w:rsidRPr="002C4A0F">
        <w:rPr>
          <w:rFonts w:eastAsia="Calibri" w:cstheme="minorHAnsi"/>
          <w:color w:val="000000"/>
        </w:rPr>
        <w:t>202</w:t>
      </w:r>
      <w:r w:rsidR="00303749">
        <w:rPr>
          <w:rFonts w:eastAsia="Calibri" w:cstheme="minorHAnsi"/>
          <w:color w:val="000000"/>
        </w:rPr>
        <w:t>4</w:t>
      </w:r>
      <w:r w:rsidRPr="002C4A0F">
        <w:rPr>
          <w:rFonts w:eastAsia="Arial CE" w:cstheme="minorHAnsi"/>
          <w:color w:val="000000"/>
        </w:rPr>
        <w:t xml:space="preserve"> za splnenia predpokladu, </w:t>
      </w:r>
      <w:r w:rsidRPr="002C4A0F">
        <w:rPr>
          <w:rFonts w:eastAsia="Tahoma" w:cstheme="minorHAnsi"/>
          <w:color w:val="000000"/>
        </w:rPr>
        <w:t>ž</w:t>
      </w:r>
      <w:r w:rsidRPr="002C4A0F">
        <w:rPr>
          <w:rFonts w:eastAsia="Arial CE" w:cstheme="minorHAnsi"/>
          <w:color w:val="000000"/>
        </w:rPr>
        <w:t>e ú</w:t>
      </w:r>
      <w:r w:rsidRPr="002C4A0F">
        <w:rPr>
          <w:rFonts w:eastAsia="Calibri" w:cstheme="minorHAnsi"/>
          <w:color w:val="000000"/>
        </w:rPr>
        <w:t>čtovn</w:t>
      </w:r>
      <w:r w:rsidRPr="002C4A0F">
        <w:rPr>
          <w:rFonts w:eastAsia="Arial CE" w:cstheme="minorHAnsi"/>
          <w:color w:val="000000"/>
        </w:rPr>
        <w:t>á jednotka bude nepretr</w:t>
      </w:r>
      <w:r w:rsidRPr="002C4A0F">
        <w:rPr>
          <w:rFonts w:eastAsia="Calibri" w:cstheme="minorHAnsi"/>
          <w:color w:val="000000"/>
        </w:rPr>
        <w:t xml:space="preserve">žite pokračovať vo svojej činnosti. </w:t>
      </w:r>
    </w:p>
    <w:p w14:paraId="78993C19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29A384FE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(2) </w:t>
      </w:r>
    </w:p>
    <w:p w14:paraId="0131CC22" w14:textId="77777777" w:rsidR="002D1D1F" w:rsidRPr="002C4A0F" w:rsidRDefault="004802CC">
      <w:pPr>
        <w:spacing w:after="0" w:line="240" w:lineRule="auto"/>
        <w:rPr>
          <w:rFonts w:eastAsia="Calibri" w:cstheme="minorHAnsi"/>
          <w:color w:val="000000"/>
        </w:rPr>
      </w:pPr>
      <w:r w:rsidRPr="002C4A0F">
        <w:rPr>
          <w:rFonts w:eastAsia="Arial CE" w:cstheme="minorHAnsi"/>
          <w:color w:val="000000"/>
        </w:rPr>
        <w:t>- Ú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tovná jednotka pri vedení ú</w:t>
      </w:r>
      <w:r w:rsidRPr="002C4A0F">
        <w:rPr>
          <w:rFonts w:eastAsia="Calibri" w:cstheme="minorHAnsi"/>
          <w:color w:val="000000"/>
        </w:rPr>
        <w:t>čtovn</w:t>
      </w:r>
      <w:r w:rsidRPr="002C4A0F">
        <w:rPr>
          <w:rFonts w:eastAsia="Arial CE" w:cstheme="minorHAnsi"/>
          <w:color w:val="000000"/>
        </w:rPr>
        <w:t>íctva sa riadila príslu</w:t>
      </w:r>
      <w:r w:rsidRPr="002C4A0F">
        <w:rPr>
          <w:rFonts w:eastAsia="Calibri" w:cstheme="minorHAnsi"/>
          <w:color w:val="000000"/>
        </w:rPr>
        <w:t>šn</w:t>
      </w:r>
      <w:r w:rsidRPr="002C4A0F">
        <w:rPr>
          <w:rFonts w:eastAsia="Arial CE" w:cstheme="minorHAnsi"/>
          <w:color w:val="000000"/>
        </w:rPr>
        <w:t xml:space="preserve">ými ustanoveniami zákona </w:t>
      </w:r>
      <w:r w:rsidRPr="002C4A0F">
        <w:rPr>
          <w:rFonts w:eastAsia="Calibri" w:cstheme="minorHAnsi"/>
          <w:color w:val="000000"/>
        </w:rPr>
        <w:t xml:space="preserve">č.431/2002 </w:t>
      </w:r>
      <w:proofErr w:type="spellStart"/>
      <w:r w:rsidRPr="002C4A0F">
        <w:rPr>
          <w:rFonts w:eastAsia="Calibri" w:cstheme="minorHAnsi"/>
          <w:color w:val="000000"/>
        </w:rPr>
        <w:t>Z.z</w:t>
      </w:r>
      <w:proofErr w:type="spellEnd"/>
      <w:r w:rsidRPr="002C4A0F">
        <w:rPr>
          <w:rFonts w:eastAsia="Calibri" w:cstheme="minorHAnsi"/>
          <w:color w:val="000000"/>
        </w:rPr>
        <w:t xml:space="preserve">. o </w:t>
      </w:r>
      <w:r w:rsidRPr="002C4A0F">
        <w:rPr>
          <w:rFonts w:eastAsia="Arial CE" w:cstheme="minorHAnsi"/>
          <w:color w:val="000000"/>
        </w:rPr>
        <w:t>ú</w:t>
      </w:r>
      <w:r w:rsidRPr="002C4A0F">
        <w:rPr>
          <w:rFonts w:eastAsia="Calibri" w:cstheme="minorHAnsi"/>
          <w:color w:val="000000"/>
        </w:rPr>
        <w:t>čtovn</w:t>
      </w:r>
      <w:r w:rsidRPr="002C4A0F">
        <w:rPr>
          <w:rFonts w:eastAsia="Arial CE" w:cstheme="minorHAnsi"/>
          <w:color w:val="000000"/>
        </w:rPr>
        <w:t>íctve v platnom znení a Ú</w:t>
      </w:r>
      <w:r w:rsidRPr="002C4A0F">
        <w:rPr>
          <w:rFonts w:eastAsia="Calibri" w:cstheme="minorHAnsi"/>
          <w:color w:val="000000"/>
        </w:rPr>
        <w:t xml:space="preserve">čtovnej osnovy pre podnikateľov </w:t>
      </w:r>
      <w:r w:rsidRPr="002C4A0F">
        <w:rPr>
          <w:rFonts w:eastAsia="Arial CE" w:cstheme="minorHAnsi"/>
          <w:color w:val="000000"/>
        </w:rPr>
        <w:t>ú</w:t>
      </w:r>
      <w:r w:rsidRPr="002C4A0F">
        <w:rPr>
          <w:rFonts w:eastAsia="Calibri" w:cstheme="minorHAnsi"/>
          <w:color w:val="000000"/>
        </w:rPr>
        <w:t>čtuj</w:t>
      </w:r>
      <w:r w:rsidRPr="002C4A0F">
        <w:rPr>
          <w:rFonts w:eastAsia="Arial CE" w:cstheme="minorHAnsi"/>
          <w:color w:val="000000"/>
        </w:rPr>
        <w:t>úcich v sústave podvojného ú</w:t>
      </w:r>
      <w:r w:rsidRPr="002C4A0F">
        <w:rPr>
          <w:rFonts w:eastAsia="Calibri" w:cstheme="minorHAnsi"/>
          <w:color w:val="000000"/>
        </w:rPr>
        <w:t>čtovn</w:t>
      </w:r>
      <w:r w:rsidRPr="002C4A0F">
        <w:rPr>
          <w:rFonts w:eastAsia="Arial CE" w:cstheme="minorHAnsi"/>
          <w:color w:val="000000"/>
        </w:rPr>
        <w:t xml:space="preserve">íctva ( opatrenie MF SR </w:t>
      </w:r>
      <w:r w:rsidRPr="002C4A0F">
        <w:rPr>
          <w:rFonts w:eastAsia="Calibri" w:cstheme="minorHAnsi"/>
          <w:color w:val="000000"/>
        </w:rPr>
        <w:t xml:space="preserve">č. </w:t>
      </w:r>
      <w:proofErr w:type="spellStart"/>
      <w:r w:rsidRPr="002C4A0F">
        <w:rPr>
          <w:rFonts w:eastAsia="Calibri" w:cstheme="minorHAnsi"/>
          <w:color w:val="000000"/>
        </w:rPr>
        <w:t>mf</w:t>
      </w:r>
      <w:proofErr w:type="spellEnd"/>
      <w:r w:rsidRPr="002C4A0F">
        <w:rPr>
          <w:rFonts w:eastAsia="Calibri" w:cstheme="minorHAnsi"/>
          <w:color w:val="000000"/>
        </w:rPr>
        <w:t xml:space="preserve">/27076/2007-74 ). </w:t>
      </w:r>
    </w:p>
    <w:p w14:paraId="6E70EF3E" w14:textId="77777777" w:rsidR="002D1D1F" w:rsidRPr="002C4A0F" w:rsidRDefault="004802CC">
      <w:pPr>
        <w:spacing w:after="0" w:line="240" w:lineRule="auto"/>
        <w:rPr>
          <w:rFonts w:eastAsia="Arial CE" w:cstheme="minorHAnsi"/>
          <w:color w:val="000000"/>
        </w:rPr>
      </w:pPr>
      <w:r w:rsidRPr="002C4A0F">
        <w:rPr>
          <w:rFonts w:eastAsia="Arial CE" w:cstheme="minorHAnsi"/>
          <w:color w:val="000000"/>
        </w:rPr>
        <w:t>- Ú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tovníctvo bolo vedené v pe</w:t>
      </w:r>
      <w:r w:rsidRPr="002C4A0F">
        <w:rPr>
          <w:rFonts w:eastAsia="Calibri" w:cstheme="minorHAnsi"/>
          <w:color w:val="000000"/>
        </w:rPr>
        <w:t>ňažn</w:t>
      </w:r>
      <w:r w:rsidRPr="002C4A0F">
        <w:rPr>
          <w:rFonts w:eastAsia="Arial CE" w:cstheme="minorHAnsi"/>
          <w:color w:val="000000"/>
        </w:rPr>
        <w:t xml:space="preserve">ých jednotkách meny euro a v prípadoch stanovených v § 4 </w:t>
      </w:r>
      <w:proofErr w:type="spellStart"/>
      <w:r w:rsidRPr="002C4A0F">
        <w:rPr>
          <w:rFonts w:eastAsia="Arial CE" w:cstheme="minorHAnsi"/>
          <w:color w:val="000000"/>
        </w:rPr>
        <w:t>odst</w:t>
      </w:r>
      <w:proofErr w:type="spellEnd"/>
      <w:r w:rsidRPr="002C4A0F">
        <w:rPr>
          <w:rFonts w:eastAsia="Arial CE" w:cstheme="minorHAnsi"/>
          <w:color w:val="000000"/>
        </w:rPr>
        <w:t xml:space="preserve">. 7 zákona 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 xml:space="preserve">. 431/2002 </w:t>
      </w:r>
      <w:proofErr w:type="spellStart"/>
      <w:r w:rsidRPr="002C4A0F">
        <w:rPr>
          <w:rFonts w:eastAsia="Arial CE" w:cstheme="minorHAnsi"/>
          <w:color w:val="000000"/>
        </w:rPr>
        <w:t>Z.z</w:t>
      </w:r>
      <w:proofErr w:type="spellEnd"/>
      <w:r w:rsidRPr="002C4A0F">
        <w:rPr>
          <w:rFonts w:eastAsia="Arial CE" w:cstheme="minorHAnsi"/>
          <w:color w:val="000000"/>
        </w:rPr>
        <w:t>. o ú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tovníctve, sú</w:t>
      </w:r>
      <w:r w:rsidRPr="002C4A0F">
        <w:rPr>
          <w:rFonts w:eastAsia="Calibri" w:cstheme="minorHAnsi"/>
          <w:color w:val="000000"/>
        </w:rPr>
        <w:t>časne aj v cudz</w:t>
      </w:r>
      <w:r w:rsidRPr="002C4A0F">
        <w:rPr>
          <w:rFonts w:eastAsia="Arial CE" w:cstheme="minorHAnsi"/>
          <w:color w:val="000000"/>
        </w:rPr>
        <w:t xml:space="preserve">ích menách. </w:t>
      </w:r>
    </w:p>
    <w:p w14:paraId="7D9714E2" w14:textId="77777777" w:rsidR="002D1D1F" w:rsidRPr="002C4A0F" w:rsidRDefault="004802CC">
      <w:pPr>
        <w:spacing w:after="0" w:line="240" w:lineRule="auto"/>
        <w:rPr>
          <w:rFonts w:eastAsia="Arial CE" w:cstheme="minorHAnsi"/>
          <w:color w:val="000000"/>
        </w:rPr>
      </w:pPr>
      <w:r w:rsidRPr="002C4A0F">
        <w:rPr>
          <w:rFonts w:eastAsia="Arial CE" w:cstheme="minorHAnsi"/>
          <w:color w:val="000000"/>
        </w:rPr>
        <w:t>- Ú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tovníctvo je spracované externe fyzickou osobou Erika Mere</w:t>
      </w:r>
      <w:r w:rsidRPr="002C4A0F">
        <w:rPr>
          <w:rFonts w:eastAsia="Tahoma" w:cstheme="minorHAnsi"/>
          <w:color w:val="000000"/>
        </w:rPr>
        <w:t>šš</w:t>
      </w:r>
      <w:r w:rsidRPr="002C4A0F">
        <w:rPr>
          <w:rFonts w:eastAsia="Arial CE" w:cstheme="minorHAnsi"/>
          <w:color w:val="000000"/>
        </w:rPr>
        <w:t>ová Hurajová, je vedené na po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íta</w:t>
      </w:r>
      <w:r w:rsidRPr="002C4A0F">
        <w:rPr>
          <w:rFonts w:eastAsia="Calibri" w:cstheme="minorHAnsi"/>
          <w:color w:val="000000"/>
        </w:rPr>
        <w:t>či pri použit</w:t>
      </w:r>
      <w:r w:rsidRPr="002C4A0F">
        <w:rPr>
          <w:rFonts w:eastAsia="Arial CE" w:cstheme="minorHAnsi"/>
          <w:color w:val="000000"/>
        </w:rPr>
        <w:t xml:space="preserve">í programového vybavenia firmy </w:t>
      </w:r>
      <w:proofErr w:type="spellStart"/>
      <w:r w:rsidRPr="002C4A0F">
        <w:rPr>
          <w:rFonts w:eastAsia="Arial CE" w:cstheme="minorHAnsi"/>
          <w:color w:val="000000"/>
        </w:rPr>
        <w:t>Hour</w:t>
      </w:r>
      <w:proofErr w:type="spellEnd"/>
      <w:r w:rsidRPr="002C4A0F">
        <w:rPr>
          <w:rFonts w:eastAsia="Arial CE" w:cstheme="minorHAnsi"/>
          <w:color w:val="000000"/>
        </w:rPr>
        <w:t xml:space="preserve"> , s.r.o . </w:t>
      </w:r>
      <w:r w:rsidRPr="002C4A0F">
        <w:rPr>
          <w:rFonts w:eastAsia="Tahoma" w:cstheme="minorHAnsi"/>
          <w:color w:val="000000"/>
        </w:rPr>
        <w:t>Ž</w:t>
      </w:r>
      <w:r w:rsidRPr="002C4A0F">
        <w:rPr>
          <w:rFonts w:eastAsia="Arial CE" w:cstheme="minorHAnsi"/>
          <w:color w:val="000000"/>
        </w:rPr>
        <w:t>ilina. Programové vybavenie pracuje vo v</w:t>
      </w:r>
      <w:r w:rsidRPr="002C4A0F">
        <w:rPr>
          <w:rFonts w:eastAsia="Tahoma" w:cstheme="minorHAnsi"/>
          <w:color w:val="000000"/>
        </w:rPr>
        <w:t>š</w:t>
      </w:r>
      <w:r w:rsidRPr="002C4A0F">
        <w:rPr>
          <w:rFonts w:eastAsia="Arial CE" w:cstheme="minorHAnsi"/>
          <w:color w:val="000000"/>
        </w:rPr>
        <w:t xml:space="preserve">eobecnom </w:t>
      </w:r>
    </w:p>
    <w:p w14:paraId="2809151E" w14:textId="77777777" w:rsidR="002D1D1F" w:rsidRPr="002C4A0F" w:rsidRDefault="004802CC">
      <w:pPr>
        <w:spacing w:after="0" w:line="240" w:lineRule="auto"/>
        <w:rPr>
          <w:rFonts w:eastAsia="Arial CE" w:cstheme="minorHAnsi"/>
          <w:color w:val="000000"/>
        </w:rPr>
      </w:pPr>
      <w:r w:rsidRPr="002C4A0F">
        <w:rPr>
          <w:rFonts w:eastAsia="Arial CE" w:cstheme="minorHAnsi"/>
          <w:color w:val="000000"/>
        </w:rPr>
        <w:t>u</w:t>
      </w:r>
      <w:r w:rsidRPr="002C4A0F">
        <w:rPr>
          <w:rFonts w:eastAsia="Calibri" w:cstheme="minorHAnsi"/>
          <w:color w:val="000000"/>
        </w:rPr>
        <w:t>ž</w:t>
      </w:r>
      <w:r w:rsidRPr="002C4A0F">
        <w:rPr>
          <w:rFonts w:eastAsia="Arial CE" w:cstheme="minorHAnsi"/>
          <w:color w:val="000000"/>
        </w:rPr>
        <w:t>ívate</w:t>
      </w:r>
      <w:r w:rsidRPr="002C4A0F">
        <w:rPr>
          <w:rFonts w:eastAsia="Calibri" w:cstheme="minorHAnsi"/>
          <w:color w:val="000000"/>
        </w:rPr>
        <w:t>ľskom syst</w:t>
      </w:r>
      <w:r w:rsidRPr="002C4A0F">
        <w:rPr>
          <w:rFonts w:eastAsia="Arial CE" w:cstheme="minorHAnsi"/>
          <w:color w:val="000000"/>
        </w:rPr>
        <w:t xml:space="preserve">éme </w:t>
      </w:r>
      <w:r w:rsidRPr="002C4A0F">
        <w:rPr>
          <w:rFonts w:eastAsia="Calibri" w:cstheme="minorHAnsi"/>
          <w:color w:val="000000"/>
        </w:rPr>
        <w:t>„Podvojn</w:t>
      </w:r>
      <w:r w:rsidRPr="002C4A0F">
        <w:rPr>
          <w:rFonts w:eastAsia="Arial CE" w:cstheme="minorHAnsi"/>
          <w:color w:val="000000"/>
        </w:rPr>
        <w:t>é ú</w:t>
      </w:r>
      <w:r w:rsidRPr="002C4A0F">
        <w:rPr>
          <w:rFonts w:eastAsia="Calibri" w:cstheme="minorHAnsi"/>
          <w:color w:val="000000"/>
        </w:rPr>
        <w:t>čtovn</w:t>
      </w:r>
      <w:r w:rsidRPr="002C4A0F">
        <w:rPr>
          <w:rFonts w:eastAsia="Arial CE" w:cstheme="minorHAnsi"/>
          <w:color w:val="000000"/>
        </w:rPr>
        <w:t xml:space="preserve">íctvo, Dlhodobý majetok“. </w:t>
      </w:r>
    </w:p>
    <w:p w14:paraId="7F7BF2D7" w14:textId="77777777" w:rsidR="002D1D1F" w:rsidRPr="002C4A0F" w:rsidRDefault="004802CC">
      <w:pPr>
        <w:spacing w:after="0" w:line="240" w:lineRule="auto"/>
        <w:rPr>
          <w:rFonts w:eastAsia="Arial CE" w:cstheme="minorHAnsi"/>
          <w:color w:val="000000"/>
        </w:rPr>
      </w:pPr>
      <w:r w:rsidRPr="002C4A0F">
        <w:rPr>
          <w:rFonts w:eastAsia="Arial CE" w:cstheme="minorHAnsi"/>
          <w:color w:val="000000"/>
        </w:rPr>
        <w:t>-Výstupom vybavenia sú nasledovné zostavy: Denníky, Hlavná kniha, Obratová predvaha, Ú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tovné výkazy, Súvaha, Výkaz ziskov a strát a ú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 xml:space="preserve">tovná závierka. </w:t>
      </w:r>
    </w:p>
    <w:p w14:paraId="5120253B" w14:textId="5B7FBE12" w:rsidR="002D1D1F" w:rsidRPr="002C4A0F" w:rsidRDefault="004802CC">
      <w:pPr>
        <w:spacing w:after="0" w:line="240" w:lineRule="auto"/>
        <w:rPr>
          <w:rFonts w:eastAsia="Arial CE" w:cstheme="minorHAnsi"/>
          <w:color w:val="000000"/>
        </w:rPr>
      </w:pPr>
      <w:r w:rsidRPr="002C4A0F">
        <w:rPr>
          <w:rFonts w:eastAsia="Arial CE" w:cstheme="minorHAnsi"/>
          <w:color w:val="000000"/>
        </w:rPr>
        <w:t>- Ú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tovníctvo sa riadi komplexným súborom vnútropodnikových smerníc pre vedenie ú</w:t>
      </w:r>
      <w:r w:rsidRPr="002C4A0F">
        <w:rPr>
          <w:rFonts w:eastAsia="Calibri" w:cstheme="minorHAnsi"/>
          <w:color w:val="000000"/>
        </w:rPr>
        <w:t>čtovn</w:t>
      </w:r>
      <w:r w:rsidRPr="002C4A0F">
        <w:rPr>
          <w:rFonts w:eastAsia="Arial CE" w:cstheme="minorHAnsi"/>
          <w:color w:val="000000"/>
        </w:rPr>
        <w:t>íctva platných pre ú</w:t>
      </w:r>
      <w:r w:rsidRPr="002C4A0F">
        <w:rPr>
          <w:rFonts w:eastAsia="Calibri" w:cstheme="minorHAnsi"/>
          <w:color w:val="000000"/>
        </w:rPr>
        <w:t>čtovn</w:t>
      </w:r>
      <w:r w:rsidRPr="002C4A0F">
        <w:rPr>
          <w:rFonts w:eastAsia="Arial CE" w:cstheme="minorHAnsi"/>
          <w:color w:val="000000"/>
        </w:rPr>
        <w:t xml:space="preserve">é obdobie roku </w:t>
      </w:r>
      <w:r w:rsidRPr="002C4A0F">
        <w:rPr>
          <w:rFonts w:eastAsia="Calibri" w:cstheme="minorHAnsi"/>
          <w:color w:val="000000"/>
        </w:rPr>
        <w:t>202</w:t>
      </w:r>
      <w:r w:rsidR="00303749">
        <w:rPr>
          <w:rFonts w:eastAsia="Calibri" w:cstheme="minorHAnsi"/>
          <w:color w:val="000000"/>
        </w:rPr>
        <w:t>3</w:t>
      </w:r>
      <w:r w:rsidRPr="002C4A0F">
        <w:rPr>
          <w:rFonts w:eastAsia="Arial CE" w:cstheme="minorHAnsi"/>
          <w:color w:val="000000"/>
        </w:rPr>
        <w:t>.</w:t>
      </w:r>
    </w:p>
    <w:p w14:paraId="59411D7A" w14:textId="77777777" w:rsidR="002D1D1F" w:rsidRPr="002C4A0F" w:rsidRDefault="004802CC">
      <w:pPr>
        <w:spacing w:after="0" w:line="240" w:lineRule="auto"/>
        <w:rPr>
          <w:rFonts w:eastAsia="Arial CE" w:cstheme="minorHAnsi"/>
          <w:color w:val="000000"/>
        </w:rPr>
      </w:pPr>
      <w:r w:rsidRPr="002C4A0F">
        <w:rPr>
          <w:rFonts w:eastAsia="Arial CE" w:cstheme="minorHAnsi"/>
          <w:color w:val="000000"/>
        </w:rPr>
        <w:t>- Spolo</w:t>
      </w:r>
      <w:r w:rsidRPr="002C4A0F">
        <w:rPr>
          <w:rFonts w:eastAsia="Tahoma" w:cstheme="minorHAnsi"/>
          <w:color w:val="000000"/>
        </w:rPr>
        <w:t>č</w:t>
      </w:r>
      <w:r w:rsidRPr="002C4A0F">
        <w:rPr>
          <w:rFonts w:eastAsia="Arial CE" w:cstheme="minorHAnsi"/>
          <w:color w:val="000000"/>
        </w:rPr>
        <w:t>nos</w:t>
      </w:r>
      <w:r w:rsidRPr="002C4A0F">
        <w:rPr>
          <w:rFonts w:eastAsia="Calibri" w:cstheme="minorHAnsi"/>
          <w:color w:val="000000"/>
        </w:rPr>
        <w:t>ť vlastn</w:t>
      </w:r>
      <w:r w:rsidRPr="002C4A0F">
        <w:rPr>
          <w:rFonts w:eastAsia="Arial CE" w:cstheme="minorHAnsi"/>
          <w:color w:val="000000"/>
        </w:rPr>
        <w:t xml:space="preserve">í dlhodobý majetok odpisovaný aj neodpisovaný. </w:t>
      </w:r>
    </w:p>
    <w:p w14:paraId="3214B161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lastRenderedPageBreak/>
        <w:t>- Zostavený odpisový plán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tovných odpisov dlhodobého majetku vychádzal z po</w:t>
      </w:r>
      <w:r>
        <w:rPr>
          <w:rFonts w:ascii="Calibri" w:eastAsia="Calibri" w:hAnsi="Calibri" w:cs="Calibri"/>
          <w:color w:val="000000"/>
          <w:sz w:val="20"/>
        </w:rPr>
        <w:t>žiadavky z</w:t>
      </w:r>
      <w:r>
        <w:rPr>
          <w:rFonts w:ascii="Arial CE" w:eastAsia="Arial CE" w:hAnsi="Arial CE" w:cs="Arial CE"/>
          <w:color w:val="000000"/>
          <w:sz w:val="20"/>
        </w:rPr>
        <w:t xml:space="preserve">ákona </w:t>
      </w:r>
      <w:r>
        <w:rPr>
          <w:rFonts w:ascii="Calibri" w:eastAsia="Calibri" w:hAnsi="Calibri" w:cs="Calibri"/>
          <w:color w:val="000000"/>
          <w:sz w:val="20"/>
        </w:rPr>
        <w:t xml:space="preserve">č.595/2003 </w:t>
      </w:r>
      <w:proofErr w:type="spellStart"/>
      <w:r>
        <w:rPr>
          <w:rFonts w:ascii="Calibri" w:eastAsia="Calibri" w:hAnsi="Calibri" w:cs="Calibri"/>
          <w:color w:val="000000"/>
          <w:sz w:val="20"/>
        </w:rPr>
        <w:t>Z.z</w:t>
      </w:r>
      <w:proofErr w:type="spellEnd"/>
      <w:r>
        <w:rPr>
          <w:rFonts w:ascii="Calibri" w:eastAsia="Calibri" w:hAnsi="Calibri" w:cs="Calibri"/>
          <w:color w:val="000000"/>
          <w:sz w:val="20"/>
        </w:rPr>
        <w:t xml:space="preserve">.  </w:t>
      </w:r>
    </w:p>
    <w:p w14:paraId="5EE5AAD5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2BD789FE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(3) </w:t>
      </w:r>
    </w:p>
    <w:p w14:paraId="06D59C3C" w14:textId="27800063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- Dlhodobý hmotný majetok nebol v roku </w:t>
      </w:r>
      <w:r w:rsidR="00550FB1">
        <w:rPr>
          <w:rFonts w:ascii="Arial CE" w:eastAsia="Arial CE" w:hAnsi="Arial CE" w:cs="Arial CE"/>
          <w:color w:val="000000"/>
          <w:sz w:val="20"/>
        </w:rPr>
        <w:t>202</w:t>
      </w:r>
      <w:r w:rsidR="00303749">
        <w:rPr>
          <w:rFonts w:ascii="Arial CE" w:eastAsia="Arial CE" w:hAnsi="Arial CE" w:cs="Arial CE"/>
          <w:color w:val="000000"/>
          <w:sz w:val="20"/>
        </w:rPr>
        <w:t>3</w:t>
      </w:r>
      <w:r>
        <w:rPr>
          <w:rFonts w:ascii="Arial CE" w:eastAsia="Arial CE" w:hAnsi="Arial CE" w:cs="Arial CE"/>
          <w:color w:val="000000"/>
          <w:sz w:val="20"/>
        </w:rPr>
        <w:t xml:space="preserve"> nakupovaný do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nosti </w:t>
      </w:r>
    </w:p>
    <w:p w14:paraId="4BD75DCC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Obstaranie a úbytky zásob neevidujeme v be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nom ú</w:t>
      </w:r>
      <w:r>
        <w:rPr>
          <w:rFonts w:ascii="Calibri" w:eastAsia="Calibri" w:hAnsi="Calibri" w:cs="Calibri"/>
          <w:color w:val="000000"/>
          <w:sz w:val="20"/>
        </w:rPr>
        <w:t>čtovnom obdob</w:t>
      </w:r>
      <w:r>
        <w:rPr>
          <w:rFonts w:ascii="Arial CE" w:eastAsia="Arial CE" w:hAnsi="Arial CE" w:cs="Arial CE"/>
          <w:color w:val="000000"/>
          <w:sz w:val="20"/>
        </w:rPr>
        <w:t>í  inak by boli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tované spôsobom A ú</w:t>
      </w:r>
      <w:r>
        <w:rPr>
          <w:rFonts w:ascii="Calibri" w:eastAsia="Calibri" w:hAnsi="Calibri" w:cs="Calibri"/>
          <w:color w:val="000000"/>
          <w:sz w:val="20"/>
        </w:rPr>
        <w:t>čtovania z</w:t>
      </w:r>
      <w:r>
        <w:rPr>
          <w:rFonts w:ascii="Arial CE" w:eastAsia="Arial CE" w:hAnsi="Arial CE" w:cs="Arial CE"/>
          <w:color w:val="000000"/>
          <w:sz w:val="20"/>
        </w:rPr>
        <w:t>ásob.</w:t>
      </w:r>
    </w:p>
    <w:p w14:paraId="20363733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Neboli nakupované zásoby -  ak by nakupované boli oce</w:t>
      </w:r>
      <w:r>
        <w:rPr>
          <w:rFonts w:ascii="Tahoma" w:eastAsia="Tahoma" w:hAnsi="Tahoma" w:cs="Tahoma"/>
          <w:color w:val="000000"/>
          <w:sz w:val="20"/>
        </w:rPr>
        <w:t>ň</w:t>
      </w:r>
      <w:r>
        <w:rPr>
          <w:rFonts w:ascii="Arial CE" w:eastAsia="Arial CE" w:hAnsi="Arial CE" w:cs="Arial CE"/>
          <w:color w:val="000000"/>
          <w:sz w:val="20"/>
        </w:rPr>
        <w:t>ované by boli obstarávacou cenou v zlo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ení: cena obstarania, náklady súvisiace s obstaraním</w:t>
      </w:r>
      <w:r>
        <w:rPr>
          <w:rFonts w:ascii="Calibri" w:eastAsia="Calibri" w:hAnsi="Calibri" w:cs="Calibri"/>
          <w:color w:val="000000"/>
          <w:sz w:val="20"/>
        </w:rPr>
        <w:t>– dopravn</w:t>
      </w:r>
      <w:r>
        <w:rPr>
          <w:rFonts w:ascii="Arial CE" w:eastAsia="Arial CE" w:hAnsi="Arial CE" w:cs="Arial CE"/>
          <w:color w:val="000000"/>
          <w:sz w:val="20"/>
        </w:rPr>
        <w:t>é, clo.</w:t>
      </w:r>
    </w:p>
    <w:p w14:paraId="5AF05C11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Poh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>adávky boli oce</w:t>
      </w:r>
      <w:r>
        <w:rPr>
          <w:rFonts w:ascii="Calibri" w:eastAsia="Calibri" w:hAnsi="Calibri" w:cs="Calibri"/>
          <w:color w:val="000000"/>
          <w:sz w:val="20"/>
        </w:rPr>
        <w:t>ňovan</w:t>
      </w:r>
      <w:r>
        <w:rPr>
          <w:rFonts w:ascii="Arial CE" w:eastAsia="Arial CE" w:hAnsi="Arial CE" w:cs="Arial CE"/>
          <w:color w:val="000000"/>
          <w:sz w:val="20"/>
        </w:rPr>
        <w:t>é nominálnou hodnotou pri ich vzniku.</w:t>
      </w:r>
    </w:p>
    <w:p w14:paraId="5208EF63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Finan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ný majetok bol oce</w:t>
      </w:r>
      <w:r>
        <w:rPr>
          <w:rFonts w:ascii="Calibri" w:eastAsia="Calibri" w:hAnsi="Calibri" w:cs="Calibri"/>
          <w:color w:val="000000"/>
          <w:sz w:val="20"/>
        </w:rPr>
        <w:t>ňovan</w:t>
      </w:r>
      <w:r>
        <w:rPr>
          <w:rFonts w:ascii="Arial CE" w:eastAsia="Arial CE" w:hAnsi="Arial CE" w:cs="Arial CE"/>
          <w:color w:val="000000"/>
          <w:sz w:val="20"/>
        </w:rPr>
        <w:t>ý nominálnou hodnotou.</w:t>
      </w:r>
    </w:p>
    <w:p w14:paraId="3BD4826E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Záväzky z obchodného styku, finan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né výpomoci a úvery boli oce</w:t>
      </w:r>
      <w:r>
        <w:rPr>
          <w:rFonts w:ascii="Calibri" w:eastAsia="Calibri" w:hAnsi="Calibri" w:cs="Calibri"/>
          <w:color w:val="000000"/>
          <w:sz w:val="20"/>
        </w:rPr>
        <w:t>ňovan</w:t>
      </w:r>
      <w:r>
        <w:rPr>
          <w:rFonts w:ascii="Arial CE" w:eastAsia="Arial CE" w:hAnsi="Arial CE" w:cs="Arial CE"/>
          <w:color w:val="000000"/>
          <w:sz w:val="20"/>
        </w:rPr>
        <w:t>é nominálnou hodnotou pri ich vzniku.</w:t>
      </w:r>
    </w:p>
    <w:p w14:paraId="629C8B27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nos</w:t>
      </w:r>
      <w:r>
        <w:rPr>
          <w:rFonts w:ascii="Calibri" w:eastAsia="Calibri" w:hAnsi="Calibri" w:cs="Calibri"/>
          <w:color w:val="000000"/>
          <w:sz w:val="20"/>
        </w:rPr>
        <w:t>ť ne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čtovala o majetku, pohľad</w:t>
      </w:r>
      <w:r>
        <w:rPr>
          <w:rFonts w:ascii="Arial CE" w:eastAsia="Arial CE" w:hAnsi="Arial CE" w:cs="Arial CE"/>
          <w:color w:val="000000"/>
          <w:sz w:val="20"/>
        </w:rPr>
        <w:t>ávkach a záväzkoch v cudzej mene.</w:t>
      </w:r>
    </w:p>
    <w:p w14:paraId="2A93452A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- Náklady a výnosy boli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asovo rozli</w:t>
      </w:r>
      <w:r>
        <w:rPr>
          <w:rFonts w:ascii="Calibri" w:eastAsia="Calibri" w:hAnsi="Calibri" w:cs="Calibri"/>
          <w:color w:val="000000"/>
          <w:sz w:val="20"/>
        </w:rPr>
        <w:t>šovan</w:t>
      </w:r>
      <w:r>
        <w:rPr>
          <w:rFonts w:ascii="Arial CE" w:eastAsia="Arial CE" w:hAnsi="Arial CE" w:cs="Arial CE"/>
          <w:color w:val="000000"/>
          <w:sz w:val="20"/>
        </w:rPr>
        <w:t xml:space="preserve">é na základe vecnej a </w:t>
      </w:r>
      <w:r>
        <w:rPr>
          <w:rFonts w:ascii="Calibri" w:eastAsia="Calibri" w:hAnsi="Calibri" w:cs="Calibri"/>
          <w:color w:val="000000"/>
          <w:sz w:val="20"/>
        </w:rPr>
        <w:t>časovej s</w:t>
      </w:r>
      <w:r>
        <w:rPr>
          <w:rFonts w:ascii="Arial CE" w:eastAsia="Arial CE" w:hAnsi="Arial CE" w:cs="Arial CE"/>
          <w:color w:val="000000"/>
          <w:sz w:val="20"/>
        </w:rPr>
        <w:t>úvislosti. Zú</w:t>
      </w:r>
      <w:r>
        <w:rPr>
          <w:rFonts w:ascii="Calibri" w:eastAsia="Calibri" w:hAnsi="Calibri" w:cs="Calibri"/>
          <w:color w:val="000000"/>
          <w:sz w:val="20"/>
        </w:rPr>
        <w:t>čtovanie komplexn</w:t>
      </w:r>
      <w:r>
        <w:rPr>
          <w:rFonts w:ascii="Arial CE" w:eastAsia="Arial CE" w:hAnsi="Arial CE" w:cs="Arial CE"/>
          <w:color w:val="000000"/>
          <w:sz w:val="20"/>
        </w:rPr>
        <w:t>ých nákladov a výnosov budúcich období sa vykoná v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tovnom období, s ktorým rozlí</w:t>
      </w:r>
      <w:r>
        <w:rPr>
          <w:rFonts w:ascii="Calibri" w:eastAsia="Calibri" w:hAnsi="Calibri" w:cs="Calibri"/>
          <w:color w:val="000000"/>
          <w:sz w:val="20"/>
        </w:rPr>
        <w:t>šen</w:t>
      </w:r>
      <w:r>
        <w:rPr>
          <w:rFonts w:ascii="Arial CE" w:eastAsia="Arial CE" w:hAnsi="Arial CE" w:cs="Arial CE"/>
          <w:color w:val="000000"/>
          <w:sz w:val="20"/>
        </w:rPr>
        <w:t>é náklady a výnosy vecne súvisia.</w:t>
      </w:r>
    </w:p>
    <w:p w14:paraId="6ED1289B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- Rezervy boli tvorené na základe odborného posúdenia.  </w:t>
      </w:r>
    </w:p>
    <w:p w14:paraId="690FC608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1D2D075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(4) </w:t>
      </w:r>
    </w:p>
    <w:p w14:paraId="637F2D54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Spôsob ocenenia jednotlivých polo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 xml:space="preserve">iek </w:t>
      </w:r>
    </w:p>
    <w:p w14:paraId="20FAED79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Nehmotn</w:t>
      </w:r>
      <w:r>
        <w:rPr>
          <w:rFonts w:ascii="Arial CE" w:eastAsia="Arial CE" w:hAnsi="Arial CE" w:cs="Arial CE"/>
          <w:color w:val="000000"/>
          <w:sz w:val="20"/>
        </w:rPr>
        <w:t>ý IM nevlastníme, ocenenie v obstarávacej cene</w:t>
      </w:r>
    </w:p>
    <w:p w14:paraId="5574FB65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Nehmotn</w:t>
      </w:r>
      <w:r>
        <w:rPr>
          <w:rFonts w:ascii="Arial CE" w:eastAsia="Arial CE" w:hAnsi="Arial CE" w:cs="Arial CE"/>
          <w:color w:val="000000"/>
          <w:sz w:val="20"/>
        </w:rPr>
        <w:t xml:space="preserve">ý IM vytvorený vlastnou </w:t>
      </w:r>
      <w:r>
        <w:rPr>
          <w:rFonts w:ascii="Calibri" w:eastAsia="Calibri" w:hAnsi="Calibri" w:cs="Calibri"/>
          <w:color w:val="000000"/>
          <w:sz w:val="20"/>
        </w:rPr>
        <w:t>činnosťou nevlastn</w:t>
      </w:r>
      <w:r>
        <w:rPr>
          <w:rFonts w:ascii="Arial CE" w:eastAsia="Arial CE" w:hAnsi="Arial CE" w:cs="Arial CE"/>
          <w:color w:val="000000"/>
          <w:sz w:val="20"/>
        </w:rPr>
        <w:t>íme</w:t>
      </w:r>
    </w:p>
    <w:p w14:paraId="03DD33A0" w14:textId="0F44D698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HIM nakupovan</w:t>
      </w:r>
      <w:r>
        <w:rPr>
          <w:rFonts w:ascii="Arial CE" w:eastAsia="Arial CE" w:hAnsi="Arial CE" w:cs="Arial CE"/>
          <w:color w:val="000000"/>
          <w:sz w:val="20"/>
        </w:rPr>
        <w:t>ý v obstarávacej cene   bol  k 31.12.</w:t>
      </w:r>
      <w:r>
        <w:rPr>
          <w:rFonts w:ascii="Calibri" w:eastAsia="Calibri" w:hAnsi="Calibri" w:cs="Calibri"/>
          <w:color w:val="000000"/>
          <w:sz w:val="20"/>
        </w:rPr>
        <w:t>202</w:t>
      </w:r>
      <w:r w:rsidR="00303749">
        <w:rPr>
          <w:rFonts w:ascii="Calibri" w:eastAsia="Calibri" w:hAnsi="Calibri" w:cs="Calibri"/>
          <w:color w:val="000000"/>
          <w:sz w:val="20"/>
        </w:rPr>
        <w:t>3</w:t>
      </w:r>
      <w:r>
        <w:rPr>
          <w:rFonts w:ascii="Arial CE" w:eastAsia="Arial CE" w:hAnsi="Arial CE" w:cs="Arial CE"/>
          <w:color w:val="000000"/>
          <w:sz w:val="20"/>
        </w:rPr>
        <w:t xml:space="preserve">  </w:t>
      </w:r>
    </w:p>
    <w:p w14:paraId="5812441C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HIM vytvoren</w:t>
      </w:r>
      <w:r>
        <w:rPr>
          <w:rFonts w:ascii="Arial CE" w:eastAsia="Arial CE" w:hAnsi="Arial CE" w:cs="Arial CE"/>
          <w:color w:val="000000"/>
          <w:sz w:val="20"/>
        </w:rPr>
        <w:t xml:space="preserve">ý vlastnou </w:t>
      </w:r>
      <w:r>
        <w:rPr>
          <w:rFonts w:ascii="Calibri" w:eastAsia="Calibri" w:hAnsi="Calibri" w:cs="Calibri"/>
          <w:color w:val="000000"/>
          <w:sz w:val="20"/>
        </w:rPr>
        <w:t>činnosťou nevlastn</w:t>
      </w:r>
      <w:r>
        <w:rPr>
          <w:rFonts w:ascii="Arial CE" w:eastAsia="Arial CE" w:hAnsi="Arial CE" w:cs="Arial CE"/>
          <w:color w:val="000000"/>
          <w:sz w:val="20"/>
        </w:rPr>
        <w:t>íme</w:t>
      </w:r>
    </w:p>
    <w:p w14:paraId="4FCBCED9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Finančn</w:t>
      </w:r>
      <w:r>
        <w:rPr>
          <w:rFonts w:ascii="Arial CE" w:eastAsia="Arial CE" w:hAnsi="Arial CE" w:cs="Arial CE"/>
          <w:color w:val="000000"/>
          <w:sz w:val="20"/>
        </w:rPr>
        <w:t>é investície nemáme</w:t>
      </w:r>
    </w:p>
    <w:p w14:paraId="58CB2B27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ásoby nakupované v obstarávacej cene nevlastníme</w:t>
      </w:r>
    </w:p>
    <w:p w14:paraId="05436C9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 xml:space="preserve">ásoby vytvorené vlastnou </w:t>
      </w:r>
      <w:r>
        <w:rPr>
          <w:rFonts w:ascii="Calibri" w:eastAsia="Calibri" w:hAnsi="Calibri" w:cs="Calibri"/>
          <w:color w:val="000000"/>
          <w:sz w:val="20"/>
        </w:rPr>
        <w:t>činnosťou nevlastn</w:t>
      </w:r>
      <w:r>
        <w:rPr>
          <w:rFonts w:ascii="Arial CE" w:eastAsia="Arial CE" w:hAnsi="Arial CE" w:cs="Arial CE"/>
          <w:color w:val="000000"/>
          <w:sz w:val="20"/>
        </w:rPr>
        <w:t xml:space="preserve">íme </w:t>
      </w:r>
    </w:p>
    <w:p w14:paraId="06A95BCF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Pohľad</w:t>
      </w:r>
      <w:r>
        <w:rPr>
          <w:rFonts w:ascii="Arial CE" w:eastAsia="Arial CE" w:hAnsi="Arial CE" w:cs="Arial CE"/>
          <w:color w:val="000000"/>
          <w:sz w:val="20"/>
        </w:rPr>
        <w:t>ávky máme v ich menovitej hodnote</w:t>
      </w:r>
    </w:p>
    <w:p w14:paraId="2A33D93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Finančn</w:t>
      </w:r>
      <w:r>
        <w:rPr>
          <w:rFonts w:ascii="Arial CE" w:eastAsia="Arial CE" w:hAnsi="Arial CE" w:cs="Arial CE"/>
          <w:color w:val="000000"/>
          <w:sz w:val="20"/>
        </w:rPr>
        <w:t>ý majetok v ich menovitej hodnote</w:t>
      </w:r>
    </w:p>
    <w:p w14:paraId="2220AB42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Prechodn</w:t>
      </w:r>
      <w:r>
        <w:rPr>
          <w:rFonts w:ascii="Arial CE" w:eastAsia="Arial CE" w:hAnsi="Arial CE" w:cs="Arial CE"/>
          <w:color w:val="000000"/>
          <w:sz w:val="20"/>
        </w:rPr>
        <w:t>é ú</w:t>
      </w:r>
      <w:r>
        <w:rPr>
          <w:rFonts w:ascii="Calibri" w:eastAsia="Calibri" w:hAnsi="Calibri" w:cs="Calibri"/>
          <w:color w:val="000000"/>
          <w:sz w:val="20"/>
        </w:rPr>
        <w:t>čty akt</w:t>
      </w:r>
      <w:r>
        <w:rPr>
          <w:rFonts w:ascii="Arial CE" w:eastAsia="Arial CE" w:hAnsi="Arial CE" w:cs="Arial CE"/>
          <w:color w:val="000000"/>
          <w:sz w:val="20"/>
        </w:rPr>
        <w:t>ívne nemáme</w:t>
      </w:r>
    </w:p>
    <w:p w14:paraId="5A56D71F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Rezervy v menovitej hodnote tvor</w:t>
      </w:r>
      <w:r>
        <w:rPr>
          <w:rFonts w:ascii="Arial CE" w:eastAsia="Arial CE" w:hAnsi="Arial CE" w:cs="Arial CE"/>
          <w:color w:val="000000"/>
          <w:sz w:val="20"/>
        </w:rPr>
        <w:t>íme pod</w:t>
      </w:r>
      <w:r>
        <w:rPr>
          <w:rFonts w:ascii="Calibri" w:eastAsia="Calibri" w:hAnsi="Calibri" w:cs="Calibri"/>
          <w:color w:val="000000"/>
          <w:sz w:val="20"/>
        </w:rPr>
        <w:t>ľa z</w:t>
      </w:r>
      <w:r>
        <w:rPr>
          <w:rFonts w:ascii="Arial CE" w:eastAsia="Arial CE" w:hAnsi="Arial CE" w:cs="Arial CE"/>
          <w:color w:val="000000"/>
          <w:sz w:val="20"/>
        </w:rPr>
        <w:t>ákona na rezervnom fonde</w:t>
      </w:r>
    </w:p>
    <w:p w14:paraId="5087996D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máme v menovitej hodnote</w:t>
      </w:r>
    </w:p>
    <w:p w14:paraId="7D15CA47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čty časov</w:t>
      </w:r>
      <w:r>
        <w:rPr>
          <w:rFonts w:ascii="Arial CE" w:eastAsia="Arial CE" w:hAnsi="Arial CE" w:cs="Arial CE"/>
          <w:color w:val="000000"/>
          <w:sz w:val="20"/>
        </w:rPr>
        <w:t>ého rozlí</w:t>
      </w:r>
      <w:r>
        <w:rPr>
          <w:rFonts w:ascii="Calibri" w:eastAsia="Calibri" w:hAnsi="Calibri" w:cs="Calibri"/>
          <w:color w:val="000000"/>
          <w:sz w:val="20"/>
        </w:rPr>
        <w:t>šenia v menovitej hodnote</w:t>
      </w:r>
    </w:p>
    <w:p w14:paraId="47FE044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Darovan</w:t>
      </w:r>
      <w:r>
        <w:rPr>
          <w:rFonts w:ascii="Arial CE" w:eastAsia="Arial CE" w:hAnsi="Arial CE" w:cs="Arial CE"/>
          <w:color w:val="000000"/>
          <w:sz w:val="20"/>
        </w:rPr>
        <w:t>ý majetok nemáme</w:t>
      </w:r>
    </w:p>
    <w:p w14:paraId="76F6BC48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Majetok nadobudnut</w:t>
      </w:r>
      <w:r>
        <w:rPr>
          <w:rFonts w:ascii="Arial CE" w:eastAsia="Arial CE" w:hAnsi="Arial CE" w:cs="Arial CE"/>
          <w:color w:val="000000"/>
          <w:sz w:val="20"/>
        </w:rPr>
        <w:t xml:space="preserve">ý privatizáciou nemáme </w:t>
      </w:r>
    </w:p>
    <w:p w14:paraId="72A2019A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4C245D11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Pri obstarávacej cene sa udávajú jej sú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asti: cena obstarania a náklady súvisiace s obstaraním doprava, manipulácia.</w:t>
      </w:r>
    </w:p>
    <w:p w14:paraId="2A13333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Nakúpený HIM budeme zara</w:t>
      </w:r>
      <w:r>
        <w:rPr>
          <w:rFonts w:ascii="Tahoma" w:eastAsia="Tahoma" w:hAnsi="Tahoma" w:cs="Tahoma"/>
          <w:color w:val="000000"/>
          <w:sz w:val="20"/>
        </w:rPr>
        <w:t>ď</w:t>
      </w:r>
      <w:r>
        <w:rPr>
          <w:rFonts w:ascii="Arial CE" w:eastAsia="Arial CE" w:hAnsi="Arial CE" w:cs="Arial CE"/>
          <w:color w:val="000000"/>
          <w:sz w:val="20"/>
        </w:rPr>
        <w:t>ova</w:t>
      </w:r>
      <w:r>
        <w:rPr>
          <w:rFonts w:ascii="Calibri" w:eastAsia="Calibri" w:hAnsi="Calibri" w:cs="Calibri"/>
          <w:color w:val="000000"/>
          <w:sz w:val="20"/>
        </w:rPr>
        <w:t>ť do odpisov</w:t>
      </w:r>
      <w:r>
        <w:rPr>
          <w:rFonts w:ascii="Arial CE" w:eastAsia="Arial CE" w:hAnsi="Arial CE" w:cs="Arial CE"/>
          <w:color w:val="000000"/>
          <w:sz w:val="20"/>
        </w:rPr>
        <w:t>ých skupín pod</w:t>
      </w:r>
      <w:r>
        <w:rPr>
          <w:rFonts w:ascii="Calibri" w:eastAsia="Calibri" w:hAnsi="Calibri" w:cs="Calibri"/>
          <w:color w:val="000000"/>
          <w:sz w:val="20"/>
        </w:rPr>
        <w:t>ľa platn</w:t>
      </w:r>
      <w:r>
        <w:rPr>
          <w:rFonts w:ascii="Arial CE" w:eastAsia="Arial CE" w:hAnsi="Arial CE" w:cs="Arial CE"/>
          <w:color w:val="000000"/>
          <w:sz w:val="20"/>
        </w:rPr>
        <w:t>ých da</w:t>
      </w:r>
      <w:r>
        <w:rPr>
          <w:rFonts w:ascii="Calibri" w:eastAsia="Calibri" w:hAnsi="Calibri" w:cs="Calibri"/>
          <w:color w:val="000000"/>
          <w:sz w:val="20"/>
        </w:rPr>
        <w:t>ňov</w:t>
      </w:r>
      <w:r>
        <w:rPr>
          <w:rFonts w:ascii="Arial CE" w:eastAsia="Arial CE" w:hAnsi="Arial CE" w:cs="Arial CE"/>
          <w:color w:val="000000"/>
          <w:sz w:val="20"/>
        </w:rPr>
        <w:t>ých predpisov. Nakúpený drobný HIM ihne</w:t>
      </w:r>
      <w:r>
        <w:rPr>
          <w:rFonts w:ascii="Calibri" w:eastAsia="Calibri" w:hAnsi="Calibri" w:cs="Calibri"/>
          <w:color w:val="000000"/>
          <w:sz w:val="20"/>
        </w:rPr>
        <w:t>ď odp</w:t>
      </w:r>
      <w:r>
        <w:rPr>
          <w:rFonts w:ascii="Arial CE" w:eastAsia="Arial CE" w:hAnsi="Arial CE" w:cs="Arial CE"/>
          <w:color w:val="000000"/>
          <w:sz w:val="20"/>
        </w:rPr>
        <w:t>í</w:t>
      </w:r>
      <w:r>
        <w:rPr>
          <w:rFonts w:ascii="Calibri" w:eastAsia="Calibri" w:hAnsi="Calibri" w:cs="Calibri"/>
          <w:color w:val="000000"/>
          <w:sz w:val="20"/>
        </w:rPr>
        <w:t>šeme do n</w:t>
      </w:r>
      <w:r>
        <w:rPr>
          <w:rFonts w:ascii="Arial CE" w:eastAsia="Arial CE" w:hAnsi="Arial CE" w:cs="Arial CE"/>
          <w:color w:val="000000"/>
          <w:sz w:val="20"/>
        </w:rPr>
        <w:t xml:space="preserve">ákladov. </w:t>
      </w:r>
    </w:p>
    <w:p w14:paraId="3DA076E2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Opravné polo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ky nevykazujeme</w:t>
      </w:r>
    </w:p>
    <w:p w14:paraId="4FFD94E4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Po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as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ého obdobia nedo</w:t>
      </w:r>
      <w:r>
        <w:rPr>
          <w:rFonts w:ascii="Calibri" w:eastAsia="Calibri" w:hAnsi="Calibri" w:cs="Calibri"/>
          <w:color w:val="000000"/>
          <w:sz w:val="20"/>
        </w:rPr>
        <w:t>šlo k zmen</w:t>
      </w:r>
      <w:r>
        <w:rPr>
          <w:rFonts w:ascii="Arial CE" w:eastAsia="Arial CE" w:hAnsi="Arial CE" w:cs="Arial CE"/>
          <w:color w:val="000000"/>
          <w:sz w:val="20"/>
        </w:rPr>
        <w:t>ám spôsobu odpisovania, oce</w:t>
      </w:r>
      <w:r>
        <w:rPr>
          <w:rFonts w:ascii="Calibri" w:eastAsia="Calibri" w:hAnsi="Calibri" w:cs="Calibri"/>
          <w:color w:val="000000"/>
          <w:sz w:val="20"/>
        </w:rPr>
        <w:t xml:space="preserve">ňovania postupov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 xml:space="preserve">čtovania, usporiadania položiek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čtovnej z</w:t>
      </w:r>
      <w:r>
        <w:rPr>
          <w:rFonts w:ascii="Arial CE" w:eastAsia="Arial CE" w:hAnsi="Arial CE" w:cs="Arial CE"/>
          <w:color w:val="000000"/>
          <w:sz w:val="20"/>
        </w:rPr>
        <w:t>ávierky a obsahového vymedzenia týchto polo</w:t>
      </w:r>
      <w:r>
        <w:rPr>
          <w:rFonts w:ascii="Calibri" w:eastAsia="Calibri" w:hAnsi="Calibri" w:cs="Calibri"/>
          <w:color w:val="000000"/>
          <w:sz w:val="20"/>
        </w:rPr>
        <w:t xml:space="preserve">žiek. </w:t>
      </w:r>
    </w:p>
    <w:p w14:paraId="4E45D208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679769A0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(5) </w:t>
      </w:r>
    </w:p>
    <w:p w14:paraId="36BC0E78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-Preh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>ad o pohybe investi</w:t>
      </w:r>
      <w:r>
        <w:rPr>
          <w:rFonts w:ascii="Calibri" w:eastAsia="Calibri" w:hAnsi="Calibri" w:cs="Calibri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 xml:space="preserve">ého majetku </w:t>
      </w:r>
    </w:p>
    <w:p w14:paraId="6783E849" w14:textId="77777777" w:rsidR="00550FB1" w:rsidRDefault="00550FB1" w:rsidP="00550FB1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</w:p>
    <w:p w14:paraId="4A73186D" w14:textId="77777777" w:rsidR="002D1D1F" w:rsidRPr="00550FB1" w:rsidRDefault="004802CC" w:rsidP="00550FB1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Calibri" w:eastAsia="Calibri" w:hAnsi="Calibri" w:cs="Calibri"/>
          <w:color w:val="000000"/>
          <w:sz w:val="20"/>
        </w:rPr>
        <w:t>Pohyb obstar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ávacích cien HIM v eurách </w:t>
      </w:r>
    </w:p>
    <w:p w14:paraId="3C7CFA9E" w14:textId="369DBA67" w:rsidR="002D1D1F" w:rsidRPr="00550FB1" w:rsidRDefault="004802CC" w:rsidP="00550FB1">
      <w:pPr>
        <w:pStyle w:val="Odstavecseseznamem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>Obstarávacia cena k 01.01.</w:t>
      </w:r>
      <w:r w:rsidRPr="00550FB1">
        <w:rPr>
          <w:rFonts w:ascii="Calibri" w:eastAsia="Calibri" w:hAnsi="Calibri" w:cs="Calibri"/>
          <w:color w:val="000000"/>
          <w:sz w:val="20"/>
        </w:rPr>
        <w:t>202</w:t>
      </w:r>
      <w:r w:rsidR="00303749">
        <w:rPr>
          <w:rFonts w:ascii="Calibri" w:eastAsia="Calibri" w:hAnsi="Calibri" w:cs="Calibri"/>
          <w:color w:val="000000"/>
          <w:sz w:val="20"/>
        </w:rPr>
        <w:t>3</w:t>
      </w:r>
      <w:r w:rsidRPr="00550FB1">
        <w:rPr>
          <w:rFonts w:ascii="Calibri" w:eastAsia="Calibri" w:hAnsi="Calibri" w:cs="Calibri"/>
          <w:color w:val="000000"/>
          <w:sz w:val="20"/>
        </w:rPr>
        <w:t xml:space="preserve">   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   0</w:t>
      </w:r>
    </w:p>
    <w:p w14:paraId="21A76441" w14:textId="77777777" w:rsidR="002D1D1F" w:rsidRPr="00550FB1" w:rsidRDefault="004802CC" w:rsidP="00550FB1">
      <w:pPr>
        <w:pStyle w:val="Odstavecseseznamem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Prírastky                                          </w:t>
      </w:r>
      <w:r w:rsidR="00550FB1">
        <w:rPr>
          <w:rFonts w:ascii="Arial CE" w:eastAsia="Arial CE" w:hAnsi="Arial CE" w:cs="Arial CE"/>
          <w:color w:val="000000"/>
          <w:sz w:val="20"/>
        </w:rPr>
        <w:t xml:space="preserve">  </w:t>
      </w:r>
      <w:r w:rsidRPr="00550FB1">
        <w:rPr>
          <w:rFonts w:ascii="Arial CE" w:eastAsia="Arial CE" w:hAnsi="Arial CE" w:cs="Arial CE"/>
          <w:color w:val="000000"/>
          <w:sz w:val="20"/>
        </w:rPr>
        <w:t>0</w:t>
      </w:r>
    </w:p>
    <w:p w14:paraId="2DBDD7D3" w14:textId="77777777" w:rsidR="002D1D1F" w:rsidRPr="00550FB1" w:rsidRDefault="004802CC" w:rsidP="00550FB1">
      <w:pPr>
        <w:pStyle w:val="Odstavecseseznamem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>Úbytky</w:t>
      </w:r>
      <w:r w:rsidRPr="00550FB1">
        <w:rPr>
          <w:rFonts w:ascii="Arial CE" w:eastAsia="Arial CE" w:hAnsi="Arial CE" w:cs="Arial CE"/>
          <w:color w:val="000000"/>
          <w:sz w:val="20"/>
        </w:rPr>
        <w:tab/>
      </w:r>
      <w:r w:rsidRPr="00550FB1">
        <w:rPr>
          <w:rFonts w:ascii="Arial CE" w:eastAsia="Arial CE" w:hAnsi="Arial CE" w:cs="Arial CE"/>
          <w:color w:val="000000"/>
          <w:sz w:val="20"/>
        </w:rPr>
        <w:tab/>
      </w: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                 </w:t>
      </w:r>
      <w:r w:rsidRPr="00550FB1">
        <w:rPr>
          <w:rFonts w:ascii="Calibri" w:eastAsia="Calibri" w:hAnsi="Calibri" w:cs="Calibri"/>
          <w:color w:val="000000"/>
          <w:sz w:val="20"/>
        </w:rPr>
        <w:t xml:space="preserve">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</w:t>
      </w:r>
      <w:r w:rsidR="00550FB1">
        <w:rPr>
          <w:rFonts w:ascii="Arial CE" w:eastAsia="Arial CE" w:hAnsi="Arial CE" w:cs="Arial CE"/>
          <w:color w:val="000000"/>
          <w:sz w:val="20"/>
        </w:rPr>
        <w:t xml:space="preserve"> </w:t>
      </w:r>
      <w:r w:rsidRPr="00550FB1">
        <w:rPr>
          <w:rFonts w:ascii="Arial CE" w:eastAsia="Arial CE" w:hAnsi="Arial CE" w:cs="Arial CE"/>
          <w:color w:val="000000"/>
          <w:sz w:val="20"/>
        </w:rPr>
        <w:t>0</w:t>
      </w:r>
    </w:p>
    <w:p w14:paraId="670D74B2" w14:textId="522C9D96" w:rsidR="002D1D1F" w:rsidRPr="00550FB1" w:rsidRDefault="004802CC" w:rsidP="00550FB1">
      <w:pPr>
        <w:pStyle w:val="Odstavecseseznamem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>Obstarávacia cena k 31.12.</w:t>
      </w:r>
      <w:r w:rsidRPr="00550FB1">
        <w:rPr>
          <w:rFonts w:ascii="Calibri" w:eastAsia="Calibri" w:hAnsi="Calibri" w:cs="Calibri"/>
          <w:color w:val="000000"/>
          <w:sz w:val="20"/>
        </w:rPr>
        <w:t>202</w:t>
      </w:r>
      <w:r w:rsidR="00303749">
        <w:rPr>
          <w:rFonts w:ascii="Calibri" w:eastAsia="Calibri" w:hAnsi="Calibri" w:cs="Calibri"/>
          <w:color w:val="000000"/>
          <w:sz w:val="20"/>
        </w:rPr>
        <w:t xml:space="preserve">3 </w:t>
      </w:r>
      <w:r w:rsidRPr="00550FB1">
        <w:rPr>
          <w:rFonts w:ascii="Calibri" w:eastAsia="Calibri" w:hAnsi="Calibri" w:cs="Calibri"/>
          <w:color w:val="000000"/>
          <w:sz w:val="20"/>
        </w:rPr>
        <w:t xml:space="preserve">  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   0</w:t>
      </w:r>
    </w:p>
    <w:p w14:paraId="0A42AF9A" w14:textId="77777777" w:rsidR="002D1D1F" w:rsidRDefault="002D1D1F" w:rsidP="00550FB1">
      <w:pPr>
        <w:spacing w:after="0" w:line="240" w:lineRule="auto"/>
        <w:ind w:firstLine="285"/>
        <w:jc w:val="both"/>
        <w:rPr>
          <w:rFonts w:ascii="Arial CE" w:eastAsia="Arial CE" w:hAnsi="Arial CE" w:cs="Arial CE"/>
          <w:color w:val="000000"/>
          <w:sz w:val="20"/>
        </w:rPr>
      </w:pPr>
    </w:p>
    <w:p w14:paraId="3B575FBE" w14:textId="77777777" w:rsidR="002D1D1F" w:rsidRPr="00550FB1" w:rsidRDefault="004802CC" w:rsidP="00550FB1">
      <w:pPr>
        <w:spacing w:after="0" w:line="240" w:lineRule="auto"/>
        <w:jc w:val="both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Calibri" w:eastAsia="Calibri" w:hAnsi="Calibri" w:cs="Calibri"/>
          <w:color w:val="000000"/>
          <w:sz w:val="20"/>
        </w:rPr>
        <w:t>Pohyb opr</w:t>
      </w:r>
      <w:r w:rsidRPr="00550FB1">
        <w:rPr>
          <w:rFonts w:ascii="Arial CE" w:eastAsia="Arial CE" w:hAnsi="Arial CE" w:cs="Arial CE"/>
          <w:color w:val="000000"/>
          <w:sz w:val="20"/>
        </w:rPr>
        <w:t>ávok</w:t>
      </w:r>
    </w:p>
    <w:p w14:paraId="2200C9BA" w14:textId="58433A47" w:rsidR="002D1D1F" w:rsidRPr="00550FB1" w:rsidRDefault="004802CC" w:rsidP="00550FB1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>Oprávky k 01.01.</w:t>
      </w:r>
      <w:r w:rsidRPr="00550FB1">
        <w:rPr>
          <w:rFonts w:ascii="Calibri" w:eastAsia="Calibri" w:hAnsi="Calibri" w:cs="Calibri"/>
          <w:color w:val="000000"/>
          <w:sz w:val="20"/>
        </w:rPr>
        <w:t>202</w:t>
      </w:r>
      <w:r w:rsidR="00303749">
        <w:rPr>
          <w:rFonts w:ascii="Calibri" w:eastAsia="Calibri" w:hAnsi="Calibri" w:cs="Calibri"/>
          <w:color w:val="000000"/>
          <w:sz w:val="20"/>
        </w:rPr>
        <w:t xml:space="preserve">3 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                    0</w:t>
      </w:r>
    </w:p>
    <w:p w14:paraId="1347A5E9" w14:textId="77777777" w:rsidR="002D1D1F" w:rsidRPr="00550FB1" w:rsidRDefault="004802CC" w:rsidP="00550FB1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Prírastky </w:t>
      </w:r>
      <w:r w:rsidRPr="00550FB1">
        <w:rPr>
          <w:rFonts w:ascii="Arial CE" w:eastAsia="Arial CE" w:hAnsi="Arial CE" w:cs="Arial CE"/>
          <w:color w:val="000000"/>
          <w:sz w:val="20"/>
        </w:rPr>
        <w:tab/>
      </w: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                   0</w:t>
      </w:r>
    </w:p>
    <w:p w14:paraId="3EB49E1B" w14:textId="77777777" w:rsidR="002D1D1F" w:rsidRPr="00550FB1" w:rsidRDefault="004802CC" w:rsidP="00550FB1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lastRenderedPageBreak/>
        <w:t>-</w:t>
      </w:r>
      <w:r w:rsidRPr="00550FB1">
        <w:rPr>
          <w:rFonts w:ascii="Arial CE" w:eastAsia="Arial CE" w:hAnsi="Arial CE" w:cs="Arial CE"/>
          <w:color w:val="000000"/>
          <w:sz w:val="20"/>
        </w:rPr>
        <w:tab/>
        <w:t xml:space="preserve">Úbytky                                            </w:t>
      </w:r>
      <w:r w:rsidR="00550FB1">
        <w:rPr>
          <w:rFonts w:ascii="Arial CE" w:eastAsia="Arial CE" w:hAnsi="Arial CE" w:cs="Arial CE"/>
          <w:color w:val="000000"/>
          <w:sz w:val="20"/>
        </w:rPr>
        <w:t xml:space="preserve">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0</w:t>
      </w:r>
    </w:p>
    <w:p w14:paraId="32225012" w14:textId="2590B79C" w:rsidR="002D1D1F" w:rsidRPr="00550FB1" w:rsidRDefault="004802CC" w:rsidP="00550FB1">
      <w:pPr>
        <w:pStyle w:val="Odstavecseseznamem"/>
        <w:numPr>
          <w:ilvl w:val="0"/>
          <w:numId w:val="1"/>
        </w:num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 w:rsidRPr="00550FB1">
        <w:rPr>
          <w:rFonts w:ascii="Arial CE" w:eastAsia="Arial CE" w:hAnsi="Arial CE" w:cs="Arial CE"/>
          <w:color w:val="000000"/>
          <w:sz w:val="20"/>
        </w:rPr>
        <w:t>-</w:t>
      </w:r>
      <w:r w:rsidRPr="00550FB1">
        <w:rPr>
          <w:rFonts w:ascii="Arial CE" w:eastAsia="Arial CE" w:hAnsi="Arial CE" w:cs="Arial CE"/>
          <w:color w:val="000000"/>
          <w:sz w:val="20"/>
        </w:rPr>
        <w:tab/>
        <w:t>Oprávky k 31.12.</w:t>
      </w:r>
      <w:r w:rsidRPr="00550FB1">
        <w:rPr>
          <w:rFonts w:ascii="Calibri" w:eastAsia="Calibri" w:hAnsi="Calibri" w:cs="Calibri"/>
          <w:color w:val="000000"/>
          <w:sz w:val="20"/>
        </w:rPr>
        <w:t>202</w:t>
      </w:r>
      <w:r w:rsidR="00303749">
        <w:rPr>
          <w:rFonts w:ascii="Calibri" w:eastAsia="Calibri" w:hAnsi="Calibri" w:cs="Calibri"/>
          <w:color w:val="000000"/>
          <w:sz w:val="20"/>
        </w:rPr>
        <w:t>3</w:t>
      </w:r>
      <w:r w:rsidRPr="00550FB1">
        <w:rPr>
          <w:rFonts w:ascii="Calibri" w:eastAsia="Calibri" w:hAnsi="Calibri" w:cs="Calibri"/>
          <w:color w:val="000000"/>
          <w:sz w:val="20"/>
        </w:rPr>
        <w:t xml:space="preserve"> </w:t>
      </w:r>
      <w:r w:rsidRPr="00550FB1">
        <w:rPr>
          <w:rFonts w:ascii="Arial CE" w:eastAsia="Arial CE" w:hAnsi="Arial CE" w:cs="Arial CE"/>
          <w:color w:val="000000"/>
          <w:sz w:val="20"/>
        </w:rPr>
        <w:t xml:space="preserve">                      0</w:t>
      </w:r>
    </w:p>
    <w:p w14:paraId="69668958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1DAFE7C3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Zostatkov</w:t>
      </w:r>
      <w:r>
        <w:rPr>
          <w:rFonts w:ascii="Arial CE" w:eastAsia="Arial CE" w:hAnsi="Arial CE" w:cs="Arial CE"/>
          <w:color w:val="000000"/>
          <w:sz w:val="20"/>
        </w:rPr>
        <w:t>é ceny zatia</w:t>
      </w:r>
      <w:r>
        <w:rPr>
          <w:rFonts w:ascii="Calibri" w:eastAsia="Calibri" w:hAnsi="Calibri" w:cs="Calibri"/>
          <w:color w:val="000000"/>
          <w:sz w:val="20"/>
        </w:rPr>
        <w:t>ľ neevidujeme</w:t>
      </w:r>
    </w:p>
    <w:p w14:paraId="005AE1CF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 Nevlastníme dcérske podniky, spolo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ne a pridru</w:t>
      </w:r>
      <w:r>
        <w:rPr>
          <w:rFonts w:ascii="Calibri" w:eastAsia="Calibri" w:hAnsi="Calibri" w:cs="Calibri"/>
          <w:color w:val="000000"/>
          <w:sz w:val="20"/>
        </w:rPr>
        <w:t>žen</w:t>
      </w:r>
      <w:r>
        <w:rPr>
          <w:rFonts w:ascii="Arial CE" w:eastAsia="Arial CE" w:hAnsi="Arial CE" w:cs="Arial CE"/>
          <w:color w:val="000000"/>
          <w:sz w:val="20"/>
        </w:rPr>
        <w:t>é podniky</w:t>
      </w:r>
    </w:p>
    <w:p w14:paraId="39957DFE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-  Investi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ný majetok nemáme poistený </w:t>
      </w:r>
    </w:p>
    <w:p w14:paraId="370F512B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61A9A2F4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(6)</w:t>
      </w:r>
      <w:r>
        <w:rPr>
          <w:rFonts w:ascii="Arial CE" w:eastAsia="Arial CE" w:hAnsi="Arial CE" w:cs="Arial CE"/>
          <w:color w:val="000000"/>
          <w:sz w:val="20"/>
        </w:rPr>
        <w:tab/>
        <w:t xml:space="preserve">Údaje o zásobách </w:t>
      </w:r>
    </w:p>
    <w:p w14:paraId="43DD5DA8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Opravn</w:t>
      </w:r>
      <w:r>
        <w:rPr>
          <w:rFonts w:ascii="Arial CE" w:eastAsia="Arial CE" w:hAnsi="Arial CE" w:cs="Arial CE"/>
          <w:color w:val="000000"/>
          <w:sz w:val="20"/>
        </w:rPr>
        <w:t>é polo</w:t>
      </w:r>
      <w:r>
        <w:rPr>
          <w:rFonts w:ascii="Calibri" w:eastAsia="Calibri" w:hAnsi="Calibri" w:cs="Calibri"/>
          <w:color w:val="000000"/>
          <w:sz w:val="20"/>
        </w:rPr>
        <w:t>žky neevidujeme</w:t>
      </w:r>
    </w:p>
    <w:p w14:paraId="1E5EC8E8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ásoby zatia</w:t>
      </w:r>
      <w:r>
        <w:rPr>
          <w:rFonts w:ascii="Calibri" w:eastAsia="Calibri" w:hAnsi="Calibri" w:cs="Calibri"/>
          <w:color w:val="000000"/>
          <w:sz w:val="20"/>
        </w:rPr>
        <w:t>ľ neevidujeme</w:t>
      </w:r>
    </w:p>
    <w:p w14:paraId="354E1BB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ákazkovú výrobu neevidujeme</w:t>
      </w:r>
    </w:p>
    <w:p w14:paraId="1089EE23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(7)</w:t>
      </w:r>
      <w:r>
        <w:rPr>
          <w:rFonts w:ascii="Arial CE" w:eastAsia="Arial CE" w:hAnsi="Arial CE" w:cs="Arial CE"/>
          <w:color w:val="000000"/>
          <w:sz w:val="20"/>
        </w:rPr>
        <w:tab/>
        <w:t>Údaje o poh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 xml:space="preserve">adávkach </w:t>
      </w:r>
    </w:p>
    <w:p w14:paraId="1681601A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Opravn</w:t>
      </w:r>
      <w:r>
        <w:rPr>
          <w:rFonts w:ascii="Arial CE" w:eastAsia="Arial CE" w:hAnsi="Arial CE" w:cs="Arial CE"/>
          <w:color w:val="000000"/>
          <w:sz w:val="20"/>
        </w:rPr>
        <w:t>é polo</w:t>
      </w:r>
      <w:r>
        <w:rPr>
          <w:rFonts w:ascii="Calibri" w:eastAsia="Calibri" w:hAnsi="Calibri" w:cs="Calibri"/>
          <w:color w:val="000000"/>
          <w:sz w:val="20"/>
        </w:rPr>
        <w:t>žky neevidujeme</w:t>
      </w:r>
    </w:p>
    <w:p w14:paraId="7C507F70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Pohľad</w:t>
      </w:r>
      <w:r>
        <w:rPr>
          <w:rFonts w:ascii="Arial CE" w:eastAsia="Arial CE" w:hAnsi="Arial CE" w:cs="Arial CE"/>
          <w:color w:val="000000"/>
          <w:sz w:val="20"/>
        </w:rPr>
        <w:t>ávky po lehote splatnosti neevidujeme</w:t>
      </w:r>
    </w:p>
    <w:p w14:paraId="3735DC28" w14:textId="2A5E622F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Pohľad</w:t>
      </w:r>
      <w:r>
        <w:rPr>
          <w:rFonts w:ascii="Arial CE" w:eastAsia="Arial CE" w:hAnsi="Arial CE" w:cs="Arial CE"/>
          <w:color w:val="000000"/>
          <w:sz w:val="20"/>
        </w:rPr>
        <w:t>ávky v lehote splatnosti evidujeme vo vý</w:t>
      </w:r>
      <w:r w:rsidR="00303749">
        <w:rPr>
          <w:rFonts w:ascii="Calibri" w:eastAsia="Calibri" w:hAnsi="Calibri" w:cs="Calibri"/>
          <w:color w:val="000000"/>
          <w:sz w:val="20"/>
        </w:rPr>
        <w:t>ške 1 380</w:t>
      </w:r>
      <w:r>
        <w:rPr>
          <w:rFonts w:ascii="Calibri" w:eastAsia="Calibri" w:hAnsi="Calibri" w:cs="Calibri"/>
          <w:color w:val="000000"/>
          <w:sz w:val="20"/>
        </w:rPr>
        <w:t>,-</w:t>
      </w:r>
    </w:p>
    <w:p w14:paraId="284BB6BC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Pohľad</w:t>
      </w:r>
      <w:r>
        <w:rPr>
          <w:rFonts w:ascii="Arial CE" w:eastAsia="Arial CE" w:hAnsi="Arial CE" w:cs="Arial CE"/>
          <w:color w:val="000000"/>
          <w:sz w:val="20"/>
        </w:rPr>
        <w:t>ávky kryté zálo</w:t>
      </w:r>
      <w:r>
        <w:rPr>
          <w:rFonts w:ascii="Calibri" w:eastAsia="Calibri" w:hAnsi="Calibri" w:cs="Calibri"/>
          <w:color w:val="000000"/>
          <w:sz w:val="20"/>
        </w:rPr>
        <w:t>žn</w:t>
      </w:r>
      <w:r>
        <w:rPr>
          <w:rFonts w:ascii="Arial CE" w:eastAsia="Arial CE" w:hAnsi="Arial CE" w:cs="Arial CE"/>
          <w:color w:val="000000"/>
          <w:sz w:val="20"/>
        </w:rPr>
        <w:t>ým právom neevidujeme</w:t>
      </w:r>
    </w:p>
    <w:p w14:paraId="7BAE19B8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Odložen</w:t>
      </w:r>
      <w:r>
        <w:rPr>
          <w:rFonts w:ascii="Arial CE" w:eastAsia="Arial CE" w:hAnsi="Arial CE" w:cs="Arial CE"/>
          <w:color w:val="000000"/>
          <w:sz w:val="20"/>
        </w:rPr>
        <w:t>ú da</w:t>
      </w:r>
      <w:r>
        <w:rPr>
          <w:rFonts w:ascii="Calibri" w:eastAsia="Calibri" w:hAnsi="Calibri" w:cs="Calibri"/>
          <w:color w:val="000000"/>
          <w:sz w:val="20"/>
        </w:rPr>
        <w:t>ňov</w:t>
      </w:r>
      <w:r>
        <w:rPr>
          <w:rFonts w:ascii="Arial CE" w:eastAsia="Arial CE" w:hAnsi="Arial CE" w:cs="Arial CE"/>
          <w:color w:val="000000"/>
          <w:sz w:val="20"/>
        </w:rPr>
        <w:t>ú poh</w:t>
      </w:r>
      <w:r>
        <w:rPr>
          <w:rFonts w:ascii="Calibri" w:eastAsia="Calibri" w:hAnsi="Calibri" w:cs="Calibri"/>
          <w:color w:val="000000"/>
          <w:sz w:val="20"/>
        </w:rPr>
        <w:t>ľad</w:t>
      </w:r>
      <w:r>
        <w:rPr>
          <w:rFonts w:ascii="Arial CE" w:eastAsia="Arial CE" w:hAnsi="Arial CE" w:cs="Arial CE"/>
          <w:color w:val="000000"/>
          <w:sz w:val="20"/>
        </w:rPr>
        <w:t>ávku netvoríme</w:t>
      </w:r>
    </w:p>
    <w:p w14:paraId="611D965C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Pohľad</w:t>
      </w:r>
      <w:r>
        <w:rPr>
          <w:rFonts w:ascii="Arial CE" w:eastAsia="Arial CE" w:hAnsi="Arial CE" w:cs="Arial CE"/>
          <w:color w:val="000000"/>
          <w:sz w:val="20"/>
        </w:rPr>
        <w:t>ávky vo</w:t>
      </w:r>
      <w:r>
        <w:rPr>
          <w:rFonts w:ascii="Calibri" w:eastAsia="Calibri" w:hAnsi="Calibri" w:cs="Calibri"/>
          <w:color w:val="000000"/>
          <w:sz w:val="20"/>
        </w:rPr>
        <w:t>či spriaznen</w:t>
      </w:r>
      <w:r>
        <w:rPr>
          <w:rFonts w:ascii="Arial CE" w:eastAsia="Arial CE" w:hAnsi="Arial CE" w:cs="Arial CE"/>
          <w:color w:val="000000"/>
          <w:sz w:val="20"/>
        </w:rPr>
        <w:t>ým osobám neevidujeme</w:t>
      </w:r>
    </w:p>
    <w:p w14:paraId="471E44A0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(8)</w:t>
      </w:r>
      <w:r>
        <w:rPr>
          <w:rFonts w:ascii="Arial CE" w:eastAsia="Arial CE" w:hAnsi="Arial CE" w:cs="Arial CE"/>
          <w:color w:val="000000"/>
          <w:sz w:val="20"/>
        </w:rPr>
        <w:tab/>
        <w:t>Údaje o finan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nom majetku</w:t>
      </w:r>
    </w:p>
    <w:p w14:paraId="6F3B9BF8" w14:textId="25AF2593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Finančn</w:t>
      </w:r>
      <w:r>
        <w:rPr>
          <w:rFonts w:ascii="Arial CE" w:eastAsia="Arial CE" w:hAnsi="Arial CE" w:cs="Arial CE"/>
          <w:color w:val="000000"/>
          <w:sz w:val="20"/>
        </w:rPr>
        <w:t>ý majetok tvorí ú</w:t>
      </w:r>
      <w:r>
        <w:rPr>
          <w:rFonts w:ascii="Calibri" w:eastAsia="Calibri" w:hAnsi="Calibri" w:cs="Calibri"/>
          <w:color w:val="000000"/>
          <w:sz w:val="20"/>
        </w:rPr>
        <w:t>čet 211 pokladňa vo v</w:t>
      </w:r>
      <w:r>
        <w:rPr>
          <w:rFonts w:ascii="Arial CE" w:eastAsia="Arial CE" w:hAnsi="Arial CE" w:cs="Arial CE"/>
          <w:color w:val="000000"/>
          <w:sz w:val="20"/>
        </w:rPr>
        <w:t>ý</w:t>
      </w:r>
      <w:r>
        <w:rPr>
          <w:rFonts w:ascii="Calibri" w:eastAsia="Calibri" w:hAnsi="Calibri" w:cs="Calibri"/>
          <w:color w:val="000000"/>
          <w:sz w:val="20"/>
        </w:rPr>
        <w:t>ške +</w:t>
      </w:r>
      <w:r w:rsidR="00303749">
        <w:rPr>
          <w:rFonts w:ascii="Calibri" w:eastAsia="Calibri" w:hAnsi="Calibri" w:cs="Calibri"/>
          <w:color w:val="000000"/>
          <w:sz w:val="20"/>
        </w:rPr>
        <w:t>92,80</w:t>
      </w:r>
      <w:r>
        <w:rPr>
          <w:rFonts w:ascii="Calibri" w:eastAsia="Calibri" w:hAnsi="Calibri" w:cs="Calibri"/>
          <w:color w:val="000000"/>
          <w:sz w:val="20"/>
        </w:rPr>
        <w:t xml:space="preserve">,-  </w:t>
      </w:r>
      <w:r>
        <w:rPr>
          <w:rFonts w:ascii="Arial CE" w:eastAsia="Arial CE" w:hAnsi="Arial CE" w:cs="Arial CE"/>
          <w:color w:val="000000"/>
          <w:sz w:val="20"/>
        </w:rPr>
        <w:t xml:space="preserve"> eur</w:t>
      </w:r>
    </w:p>
    <w:p w14:paraId="5CDB5DDF" w14:textId="2247F9DB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Finančn</w:t>
      </w:r>
      <w:r>
        <w:rPr>
          <w:rFonts w:ascii="Arial CE" w:eastAsia="Arial CE" w:hAnsi="Arial CE" w:cs="Arial CE"/>
          <w:color w:val="000000"/>
          <w:sz w:val="20"/>
        </w:rPr>
        <w:t>ý majetok tvorí ú</w:t>
      </w:r>
      <w:r>
        <w:rPr>
          <w:rFonts w:ascii="Calibri" w:eastAsia="Calibri" w:hAnsi="Calibri" w:cs="Calibri"/>
          <w:color w:val="000000"/>
          <w:sz w:val="20"/>
        </w:rPr>
        <w:t>čet 221 banka vo v</w:t>
      </w:r>
      <w:r>
        <w:rPr>
          <w:rFonts w:ascii="Arial CE" w:eastAsia="Arial CE" w:hAnsi="Arial CE" w:cs="Arial CE"/>
          <w:color w:val="000000"/>
          <w:sz w:val="20"/>
        </w:rPr>
        <w:t>ý</w:t>
      </w:r>
      <w:r>
        <w:rPr>
          <w:rFonts w:ascii="Calibri" w:eastAsia="Calibri" w:hAnsi="Calibri" w:cs="Calibri"/>
          <w:color w:val="000000"/>
          <w:sz w:val="20"/>
        </w:rPr>
        <w:t xml:space="preserve">ške  - </w:t>
      </w:r>
      <w:r w:rsidR="00303749">
        <w:rPr>
          <w:rFonts w:ascii="Calibri" w:eastAsia="Calibri" w:hAnsi="Calibri" w:cs="Calibri"/>
          <w:color w:val="000000"/>
          <w:sz w:val="20"/>
        </w:rPr>
        <w:t>34</w:t>
      </w:r>
      <w:r>
        <w:rPr>
          <w:rFonts w:ascii="Arial CE" w:eastAsia="Arial CE" w:hAnsi="Arial CE" w:cs="Arial CE"/>
          <w:color w:val="000000"/>
          <w:sz w:val="20"/>
        </w:rPr>
        <w:t>,- eur</w:t>
      </w:r>
    </w:p>
    <w:p w14:paraId="66AD19B0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(9)</w:t>
      </w:r>
      <w:r>
        <w:rPr>
          <w:rFonts w:ascii="Arial CE" w:eastAsia="Arial CE" w:hAnsi="Arial CE" w:cs="Arial CE"/>
          <w:color w:val="000000"/>
          <w:sz w:val="20"/>
        </w:rPr>
        <w:tab/>
        <w:t xml:space="preserve">Údaje </w:t>
      </w:r>
      <w:proofErr w:type="spellStart"/>
      <w:r>
        <w:rPr>
          <w:rFonts w:ascii="Arial CE" w:eastAsia="Arial CE" w:hAnsi="Arial CE" w:cs="Arial CE"/>
          <w:color w:val="000000"/>
          <w:sz w:val="20"/>
        </w:rPr>
        <w:t>predh</w:t>
      </w:r>
      <w:proofErr w:type="spellEnd"/>
      <w:r>
        <w:rPr>
          <w:rFonts w:ascii="Arial CE" w:eastAsia="Arial CE" w:hAnsi="Arial CE" w:cs="Arial CE"/>
          <w:color w:val="000000"/>
          <w:sz w:val="20"/>
        </w:rPr>
        <w:t>.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toch aktív neevidujeme</w:t>
      </w:r>
    </w:p>
    <w:p w14:paraId="19BF6170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(10)</w:t>
      </w:r>
      <w:r>
        <w:rPr>
          <w:rFonts w:ascii="Arial CE" w:eastAsia="Arial CE" w:hAnsi="Arial CE" w:cs="Arial CE"/>
          <w:color w:val="000000"/>
          <w:sz w:val="20"/>
        </w:rPr>
        <w:tab/>
        <w:t xml:space="preserve">Údaje o vlastnom imaní </w:t>
      </w:r>
    </w:p>
    <w:p w14:paraId="5E09B9C3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ákladné imanie pri vzniku spolo</w:t>
      </w:r>
      <w:r>
        <w:rPr>
          <w:rFonts w:ascii="Calibri" w:eastAsia="Calibri" w:hAnsi="Calibri" w:cs="Calibri"/>
          <w:color w:val="000000"/>
          <w:sz w:val="20"/>
        </w:rPr>
        <w:t>čnosti tvoril vklad 5000,- eur</w:t>
      </w:r>
    </w:p>
    <w:p w14:paraId="362850E5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Imanie nezap</w:t>
      </w:r>
      <w:r>
        <w:rPr>
          <w:rFonts w:ascii="Arial CE" w:eastAsia="Arial CE" w:hAnsi="Arial CE" w:cs="Arial CE"/>
          <w:color w:val="000000"/>
          <w:sz w:val="20"/>
        </w:rPr>
        <w:t>ísané v OR neevidujeme</w:t>
      </w:r>
    </w:p>
    <w:p w14:paraId="43B43FFA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(11)</w:t>
      </w:r>
      <w:r>
        <w:rPr>
          <w:rFonts w:ascii="Arial CE" w:eastAsia="Arial CE" w:hAnsi="Arial CE" w:cs="Arial CE"/>
          <w:color w:val="000000"/>
          <w:sz w:val="20"/>
        </w:rPr>
        <w:tab/>
        <w:t>Údaje o rezervách – rezervy tvoríme pod</w:t>
      </w:r>
      <w:r>
        <w:rPr>
          <w:rFonts w:ascii="Calibri" w:eastAsia="Calibri" w:hAnsi="Calibri" w:cs="Calibri"/>
          <w:color w:val="000000"/>
          <w:sz w:val="20"/>
        </w:rPr>
        <w:t>ľa z</w:t>
      </w:r>
      <w:r>
        <w:rPr>
          <w:rFonts w:ascii="Arial CE" w:eastAsia="Arial CE" w:hAnsi="Arial CE" w:cs="Arial CE"/>
          <w:color w:val="000000"/>
          <w:sz w:val="20"/>
        </w:rPr>
        <w:t>ákona na rezervnom fonde 1 000,-</w:t>
      </w:r>
    </w:p>
    <w:p w14:paraId="75072B0A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(12)</w:t>
      </w:r>
      <w:r>
        <w:rPr>
          <w:rFonts w:ascii="Arial CE" w:eastAsia="Arial CE" w:hAnsi="Arial CE" w:cs="Arial CE"/>
          <w:color w:val="000000"/>
          <w:sz w:val="20"/>
        </w:rPr>
        <w:tab/>
        <w:t xml:space="preserve">Údaje o záväzkoch </w:t>
      </w:r>
    </w:p>
    <w:p w14:paraId="2F0B1AF1" w14:textId="633B19E4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z obchodného styku evidujeme vo vý</w:t>
      </w:r>
      <w:r>
        <w:rPr>
          <w:rFonts w:ascii="Calibri" w:eastAsia="Calibri" w:hAnsi="Calibri" w:cs="Calibri"/>
          <w:color w:val="000000"/>
          <w:sz w:val="20"/>
        </w:rPr>
        <w:t xml:space="preserve">ške  </w:t>
      </w:r>
      <w:r w:rsidR="00303749">
        <w:rPr>
          <w:rFonts w:ascii="Calibri" w:eastAsia="Calibri" w:hAnsi="Calibri" w:cs="Calibri"/>
          <w:color w:val="000000"/>
          <w:sz w:val="20"/>
        </w:rPr>
        <w:t>23 716,76</w:t>
      </w:r>
      <w:r>
        <w:rPr>
          <w:rFonts w:ascii="Calibri" w:eastAsia="Calibri" w:hAnsi="Calibri" w:cs="Calibri"/>
          <w:color w:val="000000"/>
          <w:sz w:val="20"/>
        </w:rPr>
        <w:t>,-</w:t>
      </w:r>
      <w:r>
        <w:rPr>
          <w:rFonts w:ascii="Arial CE" w:eastAsia="Arial CE" w:hAnsi="Arial CE" w:cs="Arial CE"/>
          <w:color w:val="000000"/>
          <w:sz w:val="20"/>
        </w:rPr>
        <w:t xml:space="preserve"> eur</w:t>
      </w:r>
    </w:p>
    <w:p w14:paraId="5815503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vo</w:t>
      </w:r>
      <w:r>
        <w:rPr>
          <w:rFonts w:ascii="Calibri" w:eastAsia="Calibri" w:hAnsi="Calibri" w:cs="Calibri"/>
          <w:color w:val="000000"/>
          <w:sz w:val="20"/>
        </w:rPr>
        <w:t>či spoločn</w:t>
      </w:r>
      <w:r>
        <w:rPr>
          <w:rFonts w:ascii="Arial CE" w:eastAsia="Arial CE" w:hAnsi="Arial CE" w:cs="Arial CE"/>
          <w:color w:val="000000"/>
          <w:sz w:val="20"/>
        </w:rPr>
        <w:t xml:space="preserve">íkom evidujeme nerozdelený zisk z minulých období v hodnote </w:t>
      </w:r>
      <w:r>
        <w:rPr>
          <w:rFonts w:ascii="Calibri" w:eastAsia="Calibri" w:hAnsi="Calibri" w:cs="Calibri"/>
          <w:color w:val="000000"/>
          <w:sz w:val="20"/>
        </w:rPr>
        <w:t xml:space="preserve">   0 </w:t>
      </w:r>
      <w:r>
        <w:rPr>
          <w:rFonts w:ascii="Arial CE" w:eastAsia="Arial CE" w:hAnsi="Arial CE" w:cs="Arial CE"/>
          <w:color w:val="000000"/>
          <w:sz w:val="20"/>
        </w:rPr>
        <w:t>eur</w:t>
      </w:r>
    </w:p>
    <w:p w14:paraId="44B31E74" w14:textId="298311B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Neevidujeme kr</w:t>
      </w:r>
      <w:r>
        <w:rPr>
          <w:rFonts w:ascii="Arial CE" w:eastAsia="Arial CE" w:hAnsi="Arial CE" w:cs="Arial CE"/>
          <w:color w:val="000000"/>
          <w:sz w:val="20"/>
        </w:rPr>
        <w:t>átkodobé finan</w:t>
      </w:r>
      <w:r>
        <w:rPr>
          <w:rFonts w:ascii="Calibri" w:eastAsia="Calibri" w:hAnsi="Calibri" w:cs="Calibri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>é výpomoci splatné do 31.12.</w:t>
      </w:r>
      <w:r>
        <w:rPr>
          <w:rFonts w:ascii="Calibri" w:eastAsia="Calibri" w:hAnsi="Calibri" w:cs="Calibri"/>
          <w:color w:val="000000"/>
          <w:sz w:val="20"/>
        </w:rPr>
        <w:t>202</w:t>
      </w:r>
      <w:r w:rsidR="00303749">
        <w:rPr>
          <w:rFonts w:ascii="Calibri" w:eastAsia="Calibri" w:hAnsi="Calibri" w:cs="Calibri"/>
          <w:color w:val="000000"/>
          <w:sz w:val="20"/>
        </w:rPr>
        <w:t>3</w:t>
      </w:r>
      <w:r>
        <w:rPr>
          <w:rFonts w:ascii="Arial CE" w:eastAsia="Arial CE" w:hAnsi="Arial CE" w:cs="Arial CE"/>
          <w:color w:val="000000"/>
          <w:sz w:val="20"/>
        </w:rPr>
        <w:t xml:space="preserve">  </w:t>
      </w:r>
    </w:p>
    <w:p w14:paraId="26A42521" w14:textId="7A9744DC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Daňov</w:t>
      </w:r>
      <w:r>
        <w:rPr>
          <w:rFonts w:ascii="Arial CE" w:eastAsia="Arial CE" w:hAnsi="Arial CE" w:cs="Arial CE"/>
          <w:color w:val="000000"/>
          <w:sz w:val="20"/>
        </w:rPr>
        <w:t>é záväzky evidujeme da</w:t>
      </w:r>
      <w:r>
        <w:rPr>
          <w:rFonts w:ascii="Calibri" w:eastAsia="Calibri" w:hAnsi="Calibri" w:cs="Calibri"/>
          <w:color w:val="000000"/>
          <w:sz w:val="20"/>
        </w:rPr>
        <w:t>ň z pr</w:t>
      </w:r>
      <w:r>
        <w:rPr>
          <w:rFonts w:ascii="Arial CE" w:eastAsia="Arial CE" w:hAnsi="Arial CE" w:cs="Arial CE"/>
          <w:color w:val="000000"/>
          <w:sz w:val="20"/>
        </w:rPr>
        <w:t>íjmov splatná ku 31.12.</w:t>
      </w:r>
      <w:r>
        <w:rPr>
          <w:rFonts w:ascii="Calibri" w:eastAsia="Calibri" w:hAnsi="Calibri" w:cs="Calibri"/>
          <w:color w:val="000000"/>
          <w:sz w:val="20"/>
        </w:rPr>
        <w:t>202</w:t>
      </w:r>
      <w:r w:rsidR="00303749">
        <w:rPr>
          <w:rFonts w:ascii="Calibri" w:eastAsia="Calibri" w:hAnsi="Calibri" w:cs="Calibri"/>
          <w:color w:val="000000"/>
          <w:sz w:val="20"/>
        </w:rPr>
        <w:t>3</w:t>
      </w:r>
    </w:p>
    <w:p w14:paraId="0231266E" w14:textId="6DAF0704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 xml:space="preserve">áväzky zo sociálneho poistenie evidujeme </w:t>
      </w:r>
      <w:r w:rsidR="002C4A0F">
        <w:rPr>
          <w:rFonts w:ascii="Calibri" w:eastAsia="Calibri" w:hAnsi="Calibri" w:cs="Calibri"/>
          <w:color w:val="000000"/>
          <w:sz w:val="20"/>
        </w:rPr>
        <w:t>0</w:t>
      </w:r>
      <w:r>
        <w:rPr>
          <w:rFonts w:ascii="Calibri" w:eastAsia="Calibri" w:hAnsi="Calibri" w:cs="Calibri"/>
          <w:color w:val="000000"/>
          <w:sz w:val="20"/>
        </w:rPr>
        <w:t xml:space="preserve">,- </w:t>
      </w:r>
      <w:r>
        <w:rPr>
          <w:rFonts w:ascii="Arial CE" w:eastAsia="Arial CE" w:hAnsi="Arial CE" w:cs="Arial CE"/>
          <w:color w:val="000000"/>
          <w:sz w:val="20"/>
        </w:rPr>
        <w:t>eur</w:t>
      </w:r>
    </w:p>
    <w:p w14:paraId="329BE95B" w14:textId="7D768A5C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vo</w:t>
      </w:r>
      <w:r w:rsidR="00303749">
        <w:rPr>
          <w:rFonts w:ascii="Calibri" w:eastAsia="Calibri" w:hAnsi="Calibri" w:cs="Calibri"/>
          <w:color w:val="000000"/>
          <w:sz w:val="20"/>
        </w:rPr>
        <w:t>či zamestnancom evidujeme 0</w:t>
      </w:r>
      <w:r>
        <w:rPr>
          <w:rFonts w:ascii="Calibri" w:eastAsia="Calibri" w:hAnsi="Calibri" w:cs="Calibri"/>
          <w:color w:val="000000"/>
          <w:sz w:val="20"/>
        </w:rPr>
        <w:t>,- eur</w:t>
      </w:r>
    </w:p>
    <w:p w14:paraId="2254260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</w:t>
      </w:r>
      <w:r>
        <w:rPr>
          <w:rFonts w:ascii="Arial CE" w:eastAsia="Arial CE" w:hAnsi="Arial CE" w:cs="Arial CE"/>
          <w:color w:val="000000"/>
          <w:sz w:val="20"/>
        </w:rPr>
        <w:t>áväzky kryté zálo</w:t>
      </w:r>
      <w:r>
        <w:rPr>
          <w:rFonts w:ascii="Calibri" w:eastAsia="Calibri" w:hAnsi="Calibri" w:cs="Calibri"/>
          <w:color w:val="000000"/>
          <w:sz w:val="20"/>
        </w:rPr>
        <w:t>žn</w:t>
      </w:r>
      <w:r>
        <w:rPr>
          <w:rFonts w:ascii="Arial CE" w:eastAsia="Arial CE" w:hAnsi="Arial CE" w:cs="Arial CE"/>
          <w:color w:val="000000"/>
          <w:sz w:val="20"/>
        </w:rPr>
        <w:t>ým právom neevidujeme</w:t>
      </w:r>
    </w:p>
    <w:p w14:paraId="1143761F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Odložen</w:t>
      </w:r>
      <w:r>
        <w:rPr>
          <w:rFonts w:ascii="Arial CE" w:eastAsia="Arial CE" w:hAnsi="Arial CE" w:cs="Arial CE"/>
          <w:color w:val="000000"/>
          <w:sz w:val="20"/>
        </w:rPr>
        <w:t>ý da</w:t>
      </w:r>
      <w:r>
        <w:rPr>
          <w:rFonts w:ascii="Calibri" w:eastAsia="Calibri" w:hAnsi="Calibri" w:cs="Calibri"/>
          <w:color w:val="000000"/>
          <w:sz w:val="20"/>
        </w:rPr>
        <w:t>ňov</w:t>
      </w:r>
      <w:r>
        <w:rPr>
          <w:rFonts w:ascii="Arial CE" w:eastAsia="Arial CE" w:hAnsi="Arial CE" w:cs="Arial CE"/>
          <w:color w:val="000000"/>
          <w:sz w:val="20"/>
        </w:rPr>
        <w:t>ý záväzok netvoríme</w:t>
      </w:r>
    </w:p>
    <w:p w14:paraId="641730BE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(13)</w:t>
      </w:r>
      <w:r>
        <w:rPr>
          <w:rFonts w:ascii="Arial CE" w:eastAsia="Arial CE" w:hAnsi="Arial CE" w:cs="Arial CE"/>
          <w:color w:val="000000"/>
          <w:sz w:val="20"/>
        </w:rPr>
        <w:tab/>
        <w:t>Údaje o bankových úveroch a výpomociach neevidujeme</w:t>
      </w:r>
    </w:p>
    <w:p w14:paraId="68B5CCAD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(14)</w:t>
      </w:r>
      <w:r>
        <w:rPr>
          <w:rFonts w:ascii="Arial CE" w:eastAsia="Arial CE" w:hAnsi="Arial CE" w:cs="Arial CE"/>
          <w:color w:val="000000"/>
          <w:sz w:val="20"/>
        </w:rPr>
        <w:tab/>
        <w:t>Údaje o prechodných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toch pasív neevidujeme</w:t>
      </w:r>
    </w:p>
    <w:p w14:paraId="2179F904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(15)</w:t>
      </w:r>
      <w:r>
        <w:rPr>
          <w:rFonts w:ascii="Arial CE" w:eastAsia="Arial CE" w:hAnsi="Arial CE" w:cs="Arial CE"/>
          <w:color w:val="000000"/>
          <w:sz w:val="20"/>
        </w:rPr>
        <w:tab/>
        <w:t>Údaje o tr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bách za vlastné výkony a slu</w:t>
      </w:r>
      <w:r>
        <w:rPr>
          <w:rFonts w:ascii="Calibri" w:eastAsia="Calibri" w:hAnsi="Calibri" w:cs="Calibri"/>
          <w:color w:val="000000"/>
          <w:sz w:val="20"/>
        </w:rPr>
        <w:t xml:space="preserve">žby </w:t>
      </w:r>
    </w:p>
    <w:p w14:paraId="5F52E512" w14:textId="3B6D4694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Za uveden</w:t>
      </w:r>
      <w:r>
        <w:rPr>
          <w:rFonts w:ascii="Arial CE" w:eastAsia="Arial CE" w:hAnsi="Arial CE" w:cs="Arial CE"/>
          <w:color w:val="000000"/>
          <w:sz w:val="20"/>
        </w:rPr>
        <w:t xml:space="preserve">é obdobie sme dosiahli  obrat  </w:t>
      </w:r>
      <w:r w:rsidR="00303749">
        <w:rPr>
          <w:rFonts w:ascii="Arial CE" w:eastAsia="Arial CE" w:hAnsi="Arial CE" w:cs="Arial CE"/>
          <w:color w:val="000000"/>
          <w:sz w:val="20"/>
        </w:rPr>
        <w:t>31 212,39</w:t>
      </w:r>
      <w:r>
        <w:rPr>
          <w:rFonts w:ascii="Arial CE" w:eastAsia="Arial CE" w:hAnsi="Arial CE" w:cs="Arial CE"/>
          <w:color w:val="000000"/>
          <w:sz w:val="20"/>
        </w:rPr>
        <w:t xml:space="preserve"> eur</w:t>
      </w:r>
    </w:p>
    <w:p w14:paraId="0A2ABC7C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Vn</w:t>
      </w:r>
      <w:r>
        <w:rPr>
          <w:rFonts w:ascii="Arial CE" w:eastAsia="Arial CE" w:hAnsi="Arial CE" w:cs="Arial CE"/>
          <w:color w:val="000000"/>
          <w:sz w:val="20"/>
        </w:rPr>
        <w:t>útropodnikové tr</w:t>
      </w:r>
      <w:r>
        <w:rPr>
          <w:rFonts w:ascii="Calibri" w:eastAsia="Calibri" w:hAnsi="Calibri" w:cs="Calibri"/>
          <w:color w:val="000000"/>
          <w:sz w:val="20"/>
        </w:rPr>
        <w:t>žby  neevidujeme</w:t>
      </w:r>
    </w:p>
    <w:p w14:paraId="248D8577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Ani ostatn</w:t>
      </w:r>
      <w:r>
        <w:rPr>
          <w:rFonts w:ascii="Arial CE" w:eastAsia="Arial CE" w:hAnsi="Arial CE" w:cs="Arial CE"/>
          <w:color w:val="000000"/>
          <w:sz w:val="20"/>
        </w:rPr>
        <w:t>é tr</w:t>
      </w:r>
      <w:r>
        <w:rPr>
          <w:rFonts w:ascii="Calibri" w:eastAsia="Calibri" w:hAnsi="Calibri" w:cs="Calibri"/>
          <w:color w:val="000000"/>
          <w:sz w:val="20"/>
        </w:rPr>
        <w:t xml:space="preserve">žby neevidujeme </w:t>
      </w:r>
    </w:p>
    <w:p w14:paraId="6445E458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(16)</w:t>
      </w:r>
      <w:r>
        <w:rPr>
          <w:rFonts w:ascii="Arial CE" w:eastAsia="Arial CE" w:hAnsi="Arial CE" w:cs="Arial CE"/>
          <w:color w:val="000000"/>
          <w:sz w:val="20"/>
        </w:rPr>
        <w:tab/>
        <w:t>Údaje o nákladových úrokoch neevidujeme</w:t>
      </w:r>
    </w:p>
    <w:p w14:paraId="6855F40F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(17)</w:t>
      </w:r>
      <w:r>
        <w:rPr>
          <w:rFonts w:ascii="Arial CE" w:eastAsia="Arial CE" w:hAnsi="Arial CE" w:cs="Arial CE"/>
          <w:color w:val="000000"/>
          <w:sz w:val="20"/>
        </w:rPr>
        <w:tab/>
        <w:t>Údaje o výnosových úrokoch neevidujeme</w:t>
      </w:r>
    </w:p>
    <w:p w14:paraId="4480D97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(18)</w:t>
      </w:r>
      <w:r>
        <w:rPr>
          <w:rFonts w:ascii="Arial CE" w:eastAsia="Arial CE" w:hAnsi="Arial CE" w:cs="Arial CE"/>
          <w:color w:val="000000"/>
          <w:sz w:val="20"/>
        </w:rPr>
        <w:tab/>
        <w:t>Údaje o mimoriadnych nákladoch a výnosoch neevidujeme</w:t>
      </w:r>
    </w:p>
    <w:p w14:paraId="1E2360EE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(19)</w:t>
      </w:r>
      <w:r>
        <w:rPr>
          <w:rFonts w:ascii="Arial CE" w:eastAsia="Arial CE" w:hAnsi="Arial CE" w:cs="Arial CE"/>
          <w:color w:val="000000"/>
          <w:sz w:val="20"/>
        </w:rPr>
        <w:tab/>
        <w:t>Údaje o nákladoch iných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tovných období neevidujeme</w:t>
      </w:r>
    </w:p>
    <w:p w14:paraId="4E4A54DD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(20)</w:t>
      </w:r>
      <w:r>
        <w:rPr>
          <w:rFonts w:ascii="Arial CE" w:eastAsia="Arial CE" w:hAnsi="Arial CE" w:cs="Arial CE"/>
          <w:color w:val="000000"/>
          <w:sz w:val="20"/>
        </w:rPr>
        <w:tab/>
        <w:t>Údaje o výnosoch iných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tovných období neevidujeme</w:t>
      </w:r>
    </w:p>
    <w:p w14:paraId="14A68A4A" w14:textId="77777777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(21).</w:t>
      </w:r>
      <w:r>
        <w:rPr>
          <w:rFonts w:ascii="Arial CE" w:eastAsia="Arial CE" w:hAnsi="Arial CE" w:cs="Arial CE"/>
          <w:color w:val="000000"/>
          <w:sz w:val="20"/>
        </w:rPr>
        <w:tab/>
        <w:t xml:space="preserve"> Údaje o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lenoch, </w:t>
      </w:r>
      <w:r>
        <w:rPr>
          <w:rFonts w:ascii="Calibri" w:eastAsia="Calibri" w:hAnsi="Calibri" w:cs="Calibri"/>
          <w:color w:val="000000"/>
          <w:sz w:val="20"/>
        </w:rPr>
        <w:t>štatut</w:t>
      </w:r>
      <w:r>
        <w:rPr>
          <w:rFonts w:ascii="Arial CE" w:eastAsia="Arial CE" w:hAnsi="Arial CE" w:cs="Arial CE"/>
          <w:color w:val="000000"/>
          <w:sz w:val="20"/>
        </w:rPr>
        <w:t>árnych, dozorných, správnych , riadiacich a iných orgánoch spolo</w:t>
      </w:r>
      <w:r>
        <w:rPr>
          <w:rFonts w:ascii="Calibri" w:eastAsia="Calibri" w:hAnsi="Calibri" w:cs="Calibri"/>
          <w:color w:val="000000"/>
          <w:sz w:val="20"/>
        </w:rPr>
        <w:t xml:space="preserve">čnosti </w:t>
      </w:r>
    </w:p>
    <w:p w14:paraId="5413F0DA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V</w:t>
      </w:r>
      <w:r>
        <w:rPr>
          <w:rFonts w:ascii="Arial CE" w:eastAsia="Arial CE" w:hAnsi="Arial CE" w:cs="Arial CE"/>
          <w:color w:val="000000"/>
          <w:sz w:val="20"/>
        </w:rPr>
        <w:t>ý</w:t>
      </w:r>
      <w:r>
        <w:rPr>
          <w:rFonts w:ascii="Calibri" w:eastAsia="Calibri" w:hAnsi="Calibri" w:cs="Calibri"/>
          <w:color w:val="000000"/>
          <w:sz w:val="20"/>
        </w:rPr>
        <w:t>ška pr</w:t>
      </w:r>
      <w:r>
        <w:rPr>
          <w:rFonts w:ascii="Arial CE" w:eastAsia="Arial CE" w:hAnsi="Arial CE" w:cs="Arial CE"/>
          <w:color w:val="000000"/>
          <w:sz w:val="20"/>
        </w:rPr>
        <w:t xml:space="preserve">íjmov </w:t>
      </w:r>
      <w:r>
        <w:rPr>
          <w:rFonts w:ascii="Calibri" w:eastAsia="Calibri" w:hAnsi="Calibri" w:cs="Calibri"/>
          <w:color w:val="000000"/>
          <w:sz w:val="20"/>
        </w:rPr>
        <w:t>štatut</w:t>
      </w:r>
      <w:r>
        <w:rPr>
          <w:rFonts w:ascii="Arial CE" w:eastAsia="Arial CE" w:hAnsi="Arial CE" w:cs="Arial CE"/>
          <w:color w:val="000000"/>
          <w:sz w:val="20"/>
        </w:rPr>
        <w:t>ára 0 eur</w:t>
      </w:r>
    </w:p>
    <w:p w14:paraId="1C0BCF56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Calibri" w:eastAsia="Calibri" w:hAnsi="Calibri" w:cs="Calibri"/>
          <w:color w:val="000000"/>
          <w:sz w:val="20"/>
        </w:rPr>
        <w:t>•</w:t>
      </w:r>
      <w:r>
        <w:rPr>
          <w:rFonts w:ascii="Calibri" w:eastAsia="Calibri" w:hAnsi="Calibri" w:cs="Calibri"/>
          <w:color w:val="000000"/>
          <w:sz w:val="20"/>
        </w:rPr>
        <w:tab/>
        <w:t>V</w:t>
      </w:r>
      <w:r>
        <w:rPr>
          <w:rFonts w:ascii="Arial CE" w:eastAsia="Arial CE" w:hAnsi="Arial CE" w:cs="Arial CE"/>
          <w:color w:val="000000"/>
          <w:sz w:val="20"/>
        </w:rPr>
        <w:t>ý</w:t>
      </w:r>
      <w:r>
        <w:rPr>
          <w:rFonts w:ascii="Calibri" w:eastAsia="Calibri" w:hAnsi="Calibri" w:cs="Calibri"/>
          <w:color w:val="000000"/>
          <w:sz w:val="20"/>
        </w:rPr>
        <w:t>ška preddavkov voči t</w:t>
      </w:r>
      <w:r>
        <w:rPr>
          <w:rFonts w:ascii="Arial CE" w:eastAsia="Arial CE" w:hAnsi="Arial CE" w:cs="Arial CE"/>
          <w:color w:val="000000"/>
          <w:sz w:val="20"/>
        </w:rPr>
        <w:t>ýmto osobám sa neeviduje</w:t>
      </w:r>
    </w:p>
    <w:p w14:paraId="0C1DDE8D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(22)</w:t>
      </w:r>
      <w:r>
        <w:rPr>
          <w:rFonts w:ascii="Arial CE" w:eastAsia="Arial CE" w:hAnsi="Arial CE" w:cs="Arial CE"/>
          <w:color w:val="000000"/>
          <w:sz w:val="20"/>
        </w:rPr>
        <w:tab/>
        <w:t>Údaje o výskume a vývoji neevidujeme</w:t>
      </w:r>
    </w:p>
    <w:p w14:paraId="70EF858F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(23)</w:t>
      </w:r>
      <w:r>
        <w:rPr>
          <w:rFonts w:ascii="Arial CE" w:eastAsia="Arial CE" w:hAnsi="Arial CE" w:cs="Arial CE"/>
          <w:color w:val="000000"/>
          <w:sz w:val="20"/>
        </w:rPr>
        <w:tab/>
        <w:t>Údaje o spriaznených osobách k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čov</w:t>
      </w:r>
      <w:r>
        <w:rPr>
          <w:rFonts w:ascii="Arial CE" w:eastAsia="Arial CE" w:hAnsi="Arial CE" w:cs="Arial CE"/>
          <w:color w:val="000000"/>
          <w:sz w:val="20"/>
        </w:rPr>
        <w:t>ý management tvorí konate</w:t>
      </w:r>
      <w:r>
        <w:rPr>
          <w:rFonts w:ascii="Calibri" w:eastAsia="Calibri" w:hAnsi="Calibri" w:cs="Calibri"/>
          <w:color w:val="000000"/>
          <w:sz w:val="20"/>
        </w:rPr>
        <w:t>ľ, ktor</w:t>
      </w:r>
      <w:r>
        <w:rPr>
          <w:rFonts w:ascii="Arial CE" w:eastAsia="Arial CE" w:hAnsi="Arial CE" w:cs="Arial CE"/>
          <w:color w:val="000000"/>
          <w:sz w:val="20"/>
        </w:rPr>
        <w:t>ý nie je zamestnancom. Transakcie so spriaznenými osobami- dohoda o slu</w:t>
      </w:r>
      <w:r>
        <w:rPr>
          <w:rFonts w:ascii="Calibri" w:eastAsia="Calibri" w:hAnsi="Calibri" w:cs="Calibri"/>
          <w:color w:val="000000"/>
          <w:sz w:val="20"/>
        </w:rPr>
        <w:t>žb</w:t>
      </w:r>
      <w:r>
        <w:rPr>
          <w:rFonts w:ascii="Arial CE" w:eastAsia="Arial CE" w:hAnsi="Arial CE" w:cs="Arial CE"/>
          <w:color w:val="000000"/>
          <w:sz w:val="20"/>
        </w:rPr>
        <w:t xml:space="preserve">ách </w:t>
      </w:r>
    </w:p>
    <w:p w14:paraId="2FE3C3F3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(24)</w:t>
      </w:r>
      <w:r>
        <w:rPr>
          <w:rFonts w:ascii="Arial CE" w:eastAsia="Arial CE" w:hAnsi="Arial CE" w:cs="Arial CE"/>
          <w:color w:val="000000"/>
          <w:sz w:val="20"/>
        </w:rPr>
        <w:tab/>
        <w:t>Preh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>ad penaliza</w:t>
      </w:r>
      <w:r>
        <w:rPr>
          <w:rFonts w:ascii="Calibri" w:eastAsia="Calibri" w:hAnsi="Calibri" w:cs="Calibri"/>
          <w:color w:val="000000"/>
          <w:sz w:val="20"/>
        </w:rPr>
        <w:t>čn</w:t>
      </w:r>
      <w:r>
        <w:rPr>
          <w:rFonts w:ascii="Arial CE" w:eastAsia="Arial CE" w:hAnsi="Arial CE" w:cs="Arial CE"/>
          <w:color w:val="000000"/>
          <w:sz w:val="20"/>
        </w:rPr>
        <w:t>ých tokov nebol zoh</w:t>
      </w:r>
      <w:r>
        <w:rPr>
          <w:rFonts w:ascii="Calibri" w:eastAsia="Calibri" w:hAnsi="Calibri" w:cs="Calibri"/>
          <w:color w:val="000000"/>
          <w:sz w:val="20"/>
        </w:rPr>
        <w:t>ľadnen</w:t>
      </w:r>
      <w:r>
        <w:rPr>
          <w:rFonts w:ascii="Arial CE" w:eastAsia="Arial CE" w:hAnsi="Arial CE" w:cs="Arial CE"/>
          <w:color w:val="000000"/>
          <w:sz w:val="20"/>
        </w:rPr>
        <w:t xml:space="preserve">ý    </w:t>
      </w:r>
    </w:p>
    <w:p w14:paraId="4FE104A3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(26)      Neevidujeme informáciu o oprave významných chýb minulých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tovných období a ani  chýb  ú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tovaných v be</w:t>
      </w:r>
      <w:r>
        <w:rPr>
          <w:rFonts w:ascii="Calibri" w:eastAsia="Calibri" w:hAnsi="Calibri" w:cs="Calibri"/>
          <w:color w:val="000000"/>
          <w:sz w:val="20"/>
        </w:rPr>
        <w:t xml:space="preserve">žnom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čtovnom obdob</w:t>
      </w:r>
      <w:r>
        <w:rPr>
          <w:rFonts w:ascii="Arial CE" w:eastAsia="Arial CE" w:hAnsi="Arial CE" w:cs="Arial CE"/>
          <w:color w:val="000000"/>
          <w:sz w:val="20"/>
        </w:rPr>
        <w:t xml:space="preserve">í neuvádzame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 xml:space="preserve">iadne  sumy s vplyvom na nerozdelený zisk minulých rokov alebo na neuhradenú stratu minulých rokov.  </w:t>
      </w:r>
    </w:p>
    <w:p w14:paraId="067BC65F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5575E63B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270E365C" w14:textId="77777777"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IV</w:t>
      </w:r>
    </w:p>
    <w:p w14:paraId="6748217D" w14:textId="77777777"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14:paraId="5539AFD8" w14:textId="77777777" w:rsidR="002D1D1F" w:rsidRDefault="002D1D1F">
      <w:pPr>
        <w:spacing w:after="0" w:line="240" w:lineRule="auto"/>
        <w:jc w:val="center"/>
        <w:rPr>
          <w:rFonts w:ascii="Arial CE" w:eastAsia="Arial CE" w:hAnsi="Arial CE" w:cs="Arial CE"/>
          <w:b/>
          <w:color w:val="000000"/>
          <w:sz w:val="20"/>
        </w:rPr>
      </w:pPr>
    </w:p>
    <w:p w14:paraId="211BDFD7" w14:textId="77777777"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Informácie, ktoré vysvet</w:t>
      </w:r>
      <w:r>
        <w:rPr>
          <w:rFonts w:ascii="Calibri" w:eastAsia="Calibri" w:hAnsi="Calibri" w:cs="Calibri"/>
          <w:b/>
          <w:color w:val="000000"/>
          <w:sz w:val="20"/>
        </w:rPr>
        <w:t>ľuj</w:t>
      </w:r>
      <w:r>
        <w:rPr>
          <w:rFonts w:ascii="Arial CE" w:eastAsia="Arial CE" w:hAnsi="Arial CE" w:cs="Arial CE"/>
          <w:b/>
          <w:color w:val="000000"/>
          <w:sz w:val="20"/>
        </w:rPr>
        <w:t>ú a dop</w:t>
      </w:r>
      <w:r>
        <w:rPr>
          <w:rFonts w:ascii="Calibri" w:eastAsia="Calibri" w:hAnsi="Calibri" w:cs="Calibri"/>
          <w:b/>
          <w:color w:val="000000"/>
          <w:sz w:val="20"/>
        </w:rPr>
        <w:t>ĺňaj</w:t>
      </w:r>
      <w:r>
        <w:rPr>
          <w:rFonts w:ascii="Arial CE" w:eastAsia="Arial CE" w:hAnsi="Arial CE" w:cs="Arial CE"/>
          <w:b/>
          <w:color w:val="000000"/>
          <w:sz w:val="20"/>
        </w:rPr>
        <w:t>ú súvahu a výkaz ziskov a strát</w:t>
      </w:r>
    </w:p>
    <w:p w14:paraId="456703F0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</w:t>
      </w:r>
    </w:p>
    <w:p w14:paraId="1C0ED6F2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0058C3B5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16"/>
        </w:rPr>
      </w:pPr>
      <w:r>
        <w:rPr>
          <w:rFonts w:ascii="Arial CE" w:eastAsia="Arial CE" w:hAnsi="Arial CE" w:cs="Arial CE"/>
          <w:color w:val="000000"/>
          <w:sz w:val="16"/>
        </w:rPr>
        <w:t>Tabu</w:t>
      </w:r>
      <w:r>
        <w:rPr>
          <w:rFonts w:ascii="Calibri" w:eastAsia="Calibri" w:hAnsi="Calibri" w:cs="Calibri"/>
          <w:color w:val="000000"/>
          <w:sz w:val="16"/>
        </w:rPr>
        <w:t>ľka k</w:t>
      </w:r>
      <w:r>
        <w:rPr>
          <w:rFonts w:ascii="Arial CE" w:eastAsia="Arial CE" w:hAnsi="Arial CE" w:cs="Arial CE"/>
          <w:color w:val="000000"/>
          <w:sz w:val="16"/>
        </w:rPr>
        <w:t> bodu 2 o polo</w:t>
      </w:r>
      <w:r>
        <w:rPr>
          <w:rFonts w:ascii="Tahoma" w:eastAsia="Tahoma" w:hAnsi="Tahoma" w:cs="Tahoma"/>
          <w:color w:val="000000"/>
          <w:sz w:val="16"/>
        </w:rPr>
        <w:t>ž</w:t>
      </w:r>
      <w:r>
        <w:rPr>
          <w:rFonts w:ascii="Arial CE" w:eastAsia="Arial CE" w:hAnsi="Arial CE" w:cs="Arial CE"/>
          <w:color w:val="000000"/>
          <w:sz w:val="16"/>
        </w:rPr>
        <w:t>kách zabezpe</w:t>
      </w:r>
      <w:r>
        <w:rPr>
          <w:rFonts w:ascii="Calibri" w:eastAsia="Calibri" w:hAnsi="Calibri" w:cs="Calibri"/>
          <w:color w:val="000000"/>
          <w:sz w:val="16"/>
        </w:rPr>
        <w:t>čen</w:t>
      </w:r>
      <w:r>
        <w:rPr>
          <w:rFonts w:ascii="Arial CE" w:eastAsia="Arial CE" w:hAnsi="Arial CE" w:cs="Arial CE"/>
          <w:color w:val="000000"/>
          <w:sz w:val="16"/>
        </w:rPr>
        <w:t xml:space="preserve">ých derivátmi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27"/>
        <w:gridCol w:w="1931"/>
        <w:gridCol w:w="1984"/>
      </w:tblGrid>
      <w:tr w:rsidR="002D1D1F" w14:paraId="4CFACBAB" w14:textId="77777777">
        <w:trPr>
          <w:jc w:val="center"/>
        </w:trPr>
        <w:tc>
          <w:tcPr>
            <w:tcW w:w="54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58964C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Zabezpečovaná položka</w:t>
            </w:r>
          </w:p>
        </w:tc>
        <w:tc>
          <w:tcPr>
            <w:tcW w:w="40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8ACD82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Reálna hodnota</w:t>
            </w:r>
          </w:p>
        </w:tc>
      </w:tr>
      <w:tr w:rsidR="002D1D1F" w14:paraId="708475C4" w14:textId="77777777">
        <w:trPr>
          <w:jc w:val="center"/>
        </w:trPr>
        <w:tc>
          <w:tcPr>
            <w:tcW w:w="5430" w:type="dxa"/>
            <w:vMerge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C6437FC" w14:textId="77777777" w:rsidR="002D1D1F" w:rsidRDefault="002D1D1F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C4A8B9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účtovné obdobie</w:t>
            </w:r>
          </w:p>
        </w:tc>
        <w:tc>
          <w:tcPr>
            <w:tcW w:w="20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898373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účtovné obdobie</w:t>
            </w:r>
          </w:p>
        </w:tc>
      </w:tr>
      <w:tr w:rsidR="002D1D1F" w14:paraId="49A861E9" w14:textId="77777777">
        <w:trPr>
          <w:jc w:val="center"/>
        </w:trPr>
        <w:tc>
          <w:tcPr>
            <w:tcW w:w="5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4A6D9BE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a</w:t>
            </w:r>
          </w:p>
        </w:tc>
        <w:tc>
          <w:tcPr>
            <w:tcW w:w="20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FC0A0B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b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1A0E6D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c</w:t>
            </w:r>
          </w:p>
        </w:tc>
      </w:tr>
      <w:tr w:rsidR="002D1D1F" w14:paraId="36B10F8F" w14:textId="77777777">
        <w:trPr>
          <w:jc w:val="center"/>
        </w:trPr>
        <w:tc>
          <w:tcPr>
            <w:tcW w:w="54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BC0FA4A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Majetok vykázaný v súvahe</w:t>
            </w:r>
          </w:p>
        </w:tc>
        <w:tc>
          <w:tcPr>
            <w:tcW w:w="20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4ED023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B938DBC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6459B7F5" w14:textId="77777777">
        <w:trPr>
          <w:jc w:val="center"/>
        </w:trPr>
        <w:tc>
          <w:tcPr>
            <w:tcW w:w="54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AEA582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Záväzok vykázaný v súvahe</w:t>
            </w:r>
          </w:p>
        </w:tc>
        <w:tc>
          <w:tcPr>
            <w:tcW w:w="203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4104DC8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084DE87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2285FFE4" w14:textId="77777777">
        <w:trPr>
          <w:jc w:val="center"/>
        </w:trPr>
        <w:tc>
          <w:tcPr>
            <w:tcW w:w="54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0F326D1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Zmluvy, ktoré sa neúčtujú na súvahových účtoch</w:t>
            </w:r>
          </w:p>
        </w:tc>
        <w:tc>
          <w:tcPr>
            <w:tcW w:w="203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B250095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5943A1C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6733D1CF" w14:textId="77777777">
        <w:trPr>
          <w:jc w:val="center"/>
        </w:trPr>
        <w:tc>
          <w:tcPr>
            <w:tcW w:w="54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B69EC1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Očakávané budúce obchody dosiaľ zmluvne nezabezpečené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F50C2F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CE13825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5B2CA1C9" w14:textId="77777777">
        <w:trPr>
          <w:jc w:val="center"/>
        </w:trPr>
        <w:tc>
          <w:tcPr>
            <w:tcW w:w="5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A04E178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203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84A8851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053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E5C6F75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5A478465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04AEF182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4673C166" w14:textId="77777777" w:rsidR="002D1D1F" w:rsidRDefault="004802CC">
      <w:pPr>
        <w:spacing w:after="15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(1) Informácie o záväzkoch, a to o </w:t>
      </w:r>
    </w:p>
    <w:p w14:paraId="61CF303B" w14:textId="77777777" w:rsidR="002D1D1F" w:rsidRDefault="004802CC">
      <w:pPr>
        <w:spacing w:after="15" w:line="240" w:lineRule="auto"/>
        <w:ind w:firstLine="708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a) suma záväzkov so zostatkovou dobou splatnosti dlh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>ou ako pä</w:t>
      </w:r>
      <w:r>
        <w:rPr>
          <w:rFonts w:ascii="Calibri" w:eastAsia="Calibri" w:hAnsi="Calibri" w:cs="Calibri"/>
          <w:color w:val="000000"/>
          <w:sz w:val="20"/>
        </w:rPr>
        <w:t xml:space="preserve">ť rokov  0eur </w:t>
      </w:r>
    </w:p>
    <w:p w14:paraId="647A40E4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41185587" w14:textId="77777777" w:rsidR="002D1D1F" w:rsidRDefault="004802CC">
      <w:pPr>
        <w:spacing w:after="0" w:line="240" w:lineRule="auto"/>
        <w:ind w:firstLine="708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b) suma zabezpe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ených záväzkov, opise a spôsoboch zabezpe</w:t>
      </w:r>
      <w:r>
        <w:rPr>
          <w:rFonts w:ascii="Calibri" w:eastAsia="Calibri" w:hAnsi="Calibri" w:cs="Calibri"/>
          <w:color w:val="000000"/>
          <w:sz w:val="20"/>
        </w:rPr>
        <w:t>čenia z</w:t>
      </w:r>
      <w:r>
        <w:rPr>
          <w:rFonts w:ascii="Arial CE" w:eastAsia="Arial CE" w:hAnsi="Arial CE" w:cs="Arial CE"/>
          <w:color w:val="000000"/>
          <w:sz w:val="20"/>
        </w:rPr>
        <w:t xml:space="preserve">áväzkov neevidujeme. </w:t>
      </w:r>
    </w:p>
    <w:p w14:paraId="5D95E8B1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5B0CC789" w14:textId="77777777" w:rsidR="002D1D1F" w:rsidRDefault="004802CC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(2) Informácie o vlastných akciách, a to o </w:t>
      </w:r>
    </w:p>
    <w:p w14:paraId="144FA891" w14:textId="77777777" w:rsidR="002D1D1F" w:rsidRDefault="002D1D1F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</w:p>
    <w:p w14:paraId="4F027554" w14:textId="77777777" w:rsidR="002D1D1F" w:rsidRDefault="004802CC">
      <w:pPr>
        <w:spacing w:after="14" w:line="240" w:lineRule="auto"/>
        <w:ind w:firstLine="708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a) po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as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 xml:space="preserve">ého obdobia sme nenadobudli </w:t>
      </w:r>
      <w:r>
        <w:rPr>
          <w:rFonts w:ascii="Calibri" w:eastAsia="Calibri" w:hAnsi="Calibri" w:cs="Calibri"/>
          <w:color w:val="000000"/>
          <w:sz w:val="20"/>
        </w:rPr>
        <w:t xml:space="preserve">žiadne akcie </w:t>
      </w:r>
    </w:p>
    <w:p w14:paraId="2C5BE944" w14:textId="77777777" w:rsidR="002D1D1F" w:rsidRDefault="002D1D1F">
      <w:pPr>
        <w:spacing w:after="14" w:line="240" w:lineRule="auto"/>
        <w:ind w:firstLine="708"/>
        <w:rPr>
          <w:rFonts w:ascii="Arial CE" w:eastAsia="Arial CE" w:hAnsi="Arial CE" w:cs="Arial CE"/>
          <w:color w:val="000000"/>
          <w:sz w:val="20"/>
        </w:rPr>
      </w:pPr>
    </w:p>
    <w:p w14:paraId="5D108FB2" w14:textId="77777777" w:rsidR="002D1D1F" w:rsidRDefault="002D1D1F">
      <w:pPr>
        <w:spacing w:after="0" w:line="240" w:lineRule="auto"/>
        <w:ind w:firstLine="708"/>
        <w:rPr>
          <w:rFonts w:ascii="Arial CE" w:eastAsia="Arial CE" w:hAnsi="Arial CE" w:cs="Arial CE"/>
          <w:color w:val="000000"/>
          <w:sz w:val="20"/>
        </w:rPr>
      </w:pPr>
    </w:p>
    <w:p w14:paraId="5F659021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5657347A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(3) Neevidujeme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 xml:space="preserve">iadne,  výnosy z predaja podniku alebo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 xml:space="preserve">asti podniku, náklady z dôvodu predaja podniku alebo </w:t>
      </w:r>
      <w:r>
        <w:rPr>
          <w:rFonts w:ascii="Calibri" w:eastAsia="Calibri" w:hAnsi="Calibri" w:cs="Calibri"/>
          <w:color w:val="000000"/>
          <w:sz w:val="20"/>
        </w:rPr>
        <w:t>časti podniku, škody z d</w:t>
      </w:r>
      <w:r>
        <w:rPr>
          <w:rFonts w:ascii="Arial CE" w:eastAsia="Arial CE" w:hAnsi="Arial CE" w:cs="Arial CE"/>
          <w:color w:val="000000"/>
          <w:sz w:val="20"/>
        </w:rPr>
        <w:t xml:space="preserve">ôvodu </w:t>
      </w:r>
      <w:r>
        <w:rPr>
          <w:rFonts w:ascii="Calibri" w:eastAsia="Calibri" w:hAnsi="Calibri" w:cs="Calibri"/>
          <w:color w:val="000000"/>
          <w:sz w:val="20"/>
        </w:rPr>
        <w:t>živeln</w:t>
      </w:r>
      <w:r>
        <w:rPr>
          <w:rFonts w:ascii="Arial CE" w:eastAsia="Arial CE" w:hAnsi="Arial CE" w:cs="Arial CE"/>
          <w:color w:val="000000"/>
          <w:sz w:val="20"/>
        </w:rPr>
        <w:t xml:space="preserve">ých pohrôm. </w:t>
      </w:r>
    </w:p>
    <w:p w14:paraId="6A851B23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0F6F005C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306D7974" w14:textId="77777777"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V</w:t>
      </w:r>
    </w:p>
    <w:p w14:paraId="72D91B2C" w14:textId="77777777"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Informácie o iných aktívach a iných pasívach</w:t>
      </w:r>
    </w:p>
    <w:p w14:paraId="0DF4647E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(1) iné aktivity  </w:t>
      </w:r>
    </w:p>
    <w:p w14:paraId="73BFF2D6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25D3FD5F" w14:textId="77777777" w:rsidR="002D1D1F" w:rsidRDefault="004802CC">
      <w:pPr>
        <w:spacing w:after="14" w:line="240" w:lineRule="auto"/>
        <w:ind w:left="708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a) nenadobudli sme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 xml:space="preserve">iaden majetok, ktorý by bol  vznikol v dôsledku minulých udalostí a ktorého existencia alebo vlastníctvo závisí od toho, </w:t>
      </w:r>
      <w:r>
        <w:rPr>
          <w:rFonts w:ascii="Tahoma" w:eastAsia="Tahoma" w:hAnsi="Tahoma" w:cs="Tahoma"/>
          <w:color w:val="000000"/>
          <w:sz w:val="20"/>
        </w:rPr>
        <w:t>č</w:t>
      </w:r>
      <w:r>
        <w:rPr>
          <w:rFonts w:ascii="Arial CE" w:eastAsia="Arial CE" w:hAnsi="Arial CE" w:cs="Arial CE"/>
          <w:color w:val="000000"/>
          <w:sz w:val="20"/>
        </w:rPr>
        <w:t>i nastane alebo nenastane jedna alebo viac neistých udalostí v budúcnosti, ktorých vznik nezávisí od ú</w:t>
      </w:r>
      <w:r>
        <w:rPr>
          <w:rFonts w:ascii="Calibri" w:eastAsia="Calibri" w:hAnsi="Calibri" w:cs="Calibri"/>
          <w:color w:val="000000"/>
          <w:sz w:val="20"/>
        </w:rPr>
        <w:t xml:space="preserve">čtovnej jednotky </w:t>
      </w:r>
    </w:p>
    <w:p w14:paraId="50ABE247" w14:textId="77777777" w:rsidR="002D1D1F" w:rsidRDefault="002D1D1F">
      <w:pPr>
        <w:spacing w:after="14" w:line="240" w:lineRule="auto"/>
        <w:ind w:left="708"/>
        <w:rPr>
          <w:rFonts w:ascii="Arial CE" w:eastAsia="Arial CE" w:hAnsi="Arial CE" w:cs="Arial CE"/>
          <w:color w:val="000000"/>
          <w:sz w:val="20"/>
        </w:rPr>
      </w:pPr>
    </w:p>
    <w:p w14:paraId="6D14A38B" w14:textId="77777777" w:rsidR="002D1D1F" w:rsidRDefault="004802CC">
      <w:pPr>
        <w:spacing w:after="14" w:line="240" w:lineRule="auto"/>
        <w:ind w:left="708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b) nevznikli nám </w:t>
      </w:r>
      <w:r>
        <w:rPr>
          <w:rFonts w:ascii="Tahoma" w:eastAsia="Tahoma" w:hAnsi="Tahoma" w:cs="Tahoma"/>
          <w:color w:val="000000"/>
          <w:sz w:val="20"/>
        </w:rPr>
        <w:t>ž</w:t>
      </w:r>
      <w:r>
        <w:rPr>
          <w:rFonts w:ascii="Arial CE" w:eastAsia="Arial CE" w:hAnsi="Arial CE" w:cs="Arial CE"/>
          <w:color w:val="000000"/>
          <w:sz w:val="20"/>
        </w:rPr>
        <w:t>iadne  záväzky vyplývajúce zo súdnych rozhodnutí, z poskytnutých záruk, zo v</w:t>
      </w:r>
      <w:r>
        <w:rPr>
          <w:rFonts w:ascii="Tahoma" w:eastAsia="Tahoma" w:hAnsi="Tahoma" w:cs="Tahoma"/>
          <w:color w:val="000000"/>
          <w:sz w:val="20"/>
        </w:rPr>
        <w:t>š</w:t>
      </w:r>
      <w:r>
        <w:rPr>
          <w:rFonts w:ascii="Arial CE" w:eastAsia="Arial CE" w:hAnsi="Arial CE" w:cs="Arial CE"/>
          <w:color w:val="000000"/>
          <w:sz w:val="20"/>
        </w:rPr>
        <w:t>eobecne záväzných právnych predpisov, z ru</w:t>
      </w:r>
      <w:r>
        <w:rPr>
          <w:rFonts w:ascii="Calibri" w:eastAsia="Calibri" w:hAnsi="Calibri" w:cs="Calibri"/>
          <w:color w:val="000000"/>
          <w:sz w:val="20"/>
        </w:rPr>
        <w:t>čenia podľa jednotliv</w:t>
      </w:r>
      <w:r>
        <w:rPr>
          <w:rFonts w:ascii="Arial CE" w:eastAsia="Arial CE" w:hAnsi="Arial CE" w:cs="Arial CE"/>
          <w:color w:val="000000"/>
          <w:sz w:val="20"/>
        </w:rPr>
        <w:t>ých druhov ru</w:t>
      </w:r>
      <w:r>
        <w:rPr>
          <w:rFonts w:ascii="Calibri" w:eastAsia="Calibri" w:hAnsi="Calibri" w:cs="Calibri"/>
          <w:color w:val="000000"/>
          <w:sz w:val="20"/>
        </w:rPr>
        <w:t xml:space="preserve">čenia </w:t>
      </w:r>
    </w:p>
    <w:p w14:paraId="4BD2FEF6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788BF9C2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(2) Nemáme  prenajatý majetok ani majetok prijatý do úschovy, neevidujeme  poh</w:t>
      </w:r>
      <w:r>
        <w:rPr>
          <w:rFonts w:ascii="Tahoma" w:eastAsia="Tahoma" w:hAnsi="Tahoma" w:cs="Tahoma"/>
          <w:color w:val="000000"/>
          <w:sz w:val="20"/>
        </w:rPr>
        <w:t>ľ</w:t>
      </w:r>
      <w:r>
        <w:rPr>
          <w:rFonts w:ascii="Arial CE" w:eastAsia="Arial CE" w:hAnsi="Arial CE" w:cs="Arial CE"/>
          <w:color w:val="000000"/>
          <w:sz w:val="20"/>
        </w:rPr>
        <w:t xml:space="preserve">adávky a záväzky z opcií </w:t>
      </w:r>
    </w:p>
    <w:p w14:paraId="2CF971E0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78927583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16"/>
        </w:rPr>
      </w:pPr>
      <w:r>
        <w:rPr>
          <w:rFonts w:ascii="Arial CE" w:eastAsia="Arial CE" w:hAnsi="Arial CE" w:cs="Arial CE"/>
          <w:color w:val="000000"/>
          <w:sz w:val="16"/>
        </w:rPr>
        <w:t>Tabu</w:t>
      </w:r>
      <w:r>
        <w:rPr>
          <w:rFonts w:ascii="Calibri" w:eastAsia="Calibri" w:hAnsi="Calibri" w:cs="Calibri"/>
          <w:color w:val="000000"/>
          <w:sz w:val="16"/>
        </w:rPr>
        <w:t>ľka k</w:t>
      </w:r>
      <w:r>
        <w:rPr>
          <w:rFonts w:ascii="Arial CE" w:eastAsia="Arial CE" w:hAnsi="Arial CE" w:cs="Arial CE"/>
          <w:color w:val="000000"/>
          <w:sz w:val="16"/>
        </w:rPr>
        <w:t> bodu (3)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50"/>
        <w:gridCol w:w="2351"/>
        <w:gridCol w:w="2441"/>
      </w:tblGrid>
      <w:tr w:rsidR="002D1D1F" w14:paraId="36951F19" w14:textId="77777777">
        <w:trPr>
          <w:jc w:val="center"/>
        </w:trPr>
        <w:tc>
          <w:tcPr>
            <w:tcW w:w="4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5B32C4F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24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5B7A724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účtovné obdobie</w:t>
            </w:r>
          </w:p>
        </w:tc>
        <w:tc>
          <w:tcPr>
            <w:tcW w:w="2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194051E" w14:textId="77777777" w:rsidR="002D1D1F" w:rsidRDefault="004802CC">
            <w:pPr>
              <w:spacing w:after="0" w:line="240" w:lineRule="auto"/>
              <w:ind w:right="-87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účtovné obdobie</w:t>
            </w:r>
          </w:p>
        </w:tc>
      </w:tr>
      <w:tr w:rsidR="002D1D1F" w14:paraId="54CEF6C0" w14:textId="77777777">
        <w:trPr>
          <w:jc w:val="center"/>
        </w:trPr>
        <w:tc>
          <w:tcPr>
            <w:tcW w:w="448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1D6DBB3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Prenajatý majetok</w:t>
            </w:r>
          </w:p>
        </w:tc>
        <w:tc>
          <w:tcPr>
            <w:tcW w:w="24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B71ECA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25377F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0C80B3BD" w14:textId="77777777"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DD0802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Majetok v nájme (operatívny prenájom)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488E98E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74A23C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2455781B" w14:textId="77777777">
        <w:trPr>
          <w:jc w:val="center"/>
        </w:trPr>
        <w:tc>
          <w:tcPr>
            <w:tcW w:w="448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07C0844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Majetok prijatý do úschovy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55F1CA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29D177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09B30626" w14:textId="77777777">
        <w:trPr>
          <w:jc w:val="center"/>
        </w:trPr>
        <w:tc>
          <w:tcPr>
            <w:tcW w:w="4489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ED6E49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Pohľadávky z derivátov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8ACD57E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986F6B3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0E0A7FC6" w14:textId="77777777"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3FFA078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Záväzky z opcií derivátov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0BBEC10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45C2529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4D0E8459" w14:textId="77777777"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D4755E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Odpísané pohľadávky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A777F5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BB1BF8E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55F56F51" w14:textId="77777777"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0F83B66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lastRenderedPageBreak/>
              <w:t>Pohľadávky z leasingu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0B9592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D75A986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4F08BF95" w14:textId="77777777">
        <w:trPr>
          <w:jc w:val="center"/>
        </w:trPr>
        <w:tc>
          <w:tcPr>
            <w:tcW w:w="4489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BC5729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Záväzky z leasingu</w:t>
            </w:r>
          </w:p>
        </w:tc>
        <w:tc>
          <w:tcPr>
            <w:tcW w:w="248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B68867B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FBD434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  <w:tr w:rsidR="002D1D1F" w14:paraId="04C9E3EA" w14:textId="77777777">
        <w:trPr>
          <w:jc w:val="center"/>
        </w:trPr>
        <w:tc>
          <w:tcPr>
            <w:tcW w:w="44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AA982A" w14:textId="77777777" w:rsidR="002D1D1F" w:rsidRDefault="004802CC">
            <w:pPr>
              <w:spacing w:after="0" w:line="240" w:lineRule="auto"/>
              <w:ind w:right="-87"/>
            </w:pPr>
            <w:r>
              <w:rPr>
                <w:rFonts w:ascii="Arial Narrow" w:eastAsia="Arial Narrow" w:hAnsi="Arial Narrow" w:cs="Arial Narrow"/>
                <w:sz w:val="16"/>
              </w:rPr>
              <w:t>Iné položky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9C3F5A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5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372D18" w14:textId="77777777" w:rsidR="002D1D1F" w:rsidRDefault="002D1D1F">
            <w:pPr>
              <w:spacing w:after="0" w:line="240" w:lineRule="auto"/>
              <w:ind w:right="-87"/>
              <w:jc w:val="right"/>
              <w:rPr>
                <w:rFonts w:ascii="Calibri" w:eastAsia="Calibri" w:hAnsi="Calibri" w:cs="Calibri"/>
              </w:rPr>
            </w:pPr>
          </w:p>
        </w:tc>
      </w:tr>
    </w:tbl>
    <w:p w14:paraId="50393497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3DA3619E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3FE4BF4B" w14:textId="77777777" w:rsidR="002D1D1F" w:rsidRDefault="004802CC">
      <w:pPr>
        <w:spacing w:after="0" w:line="240" w:lineRule="auto"/>
        <w:jc w:val="center"/>
        <w:rPr>
          <w:rFonts w:ascii="Calibri" w:eastAsia="Calibri" w:hAnsi="Calibri" w:cs="Calibri"/>
          <w:color w:val="000000"/>
          <w:sz w:val="20"/>
        </w:rPr>
      </w:pPr>
      <w:r>
        <w:rPr>
          <w:rFonts w:ascii="Calibri" w:eastAsia="Calibri" w:hAnsi="Calibri" w:cs="Calibri"/>
          <w:b/>
          <w:color w:val="000000"/>
          <w:sz w:val="20"/>
        </w:rPr>
        <w:t>Čl. VI</w:t>
      </w:r>
    </w:p>
    <w:p w14:paraId="458B725E" w14:textId="77777777" w:rsidR="002D1D1F" w:rsidRDefault="004802CC">
      <w:pPr>
        <w:spacing w:after="0" w:line="240" w:lineRule="auto"/>
        <w:jc w:val="center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b/>
          <w:color w:val="000000"/>
          <w:sz w:val="20"/>
        </w:rPr>
        <w:t>Udalosti, ktoré nastali po dni, ku ktorému sa zostavuje ú</w:t>
      </w:r>
      <w:r>
        <w:rPr>
          <w:rFonts w:ascii="Calibri" w:eastAsia="Calibri" w:hAnsi="Calibri" w:cs="Calibri"/>
          <w:b/>
          <w:color w:val="000000"/>
          <w:sz w:val="20"/>
        </w:rPr>
        <w:t>čtovn</w:t>
      </w:r>
      <w:r>
        <w:rPr>
          <w:rFonts w:ascii="Arial CE" w:eastAsia="Arial CE" w:hAnsi="Arial CE" w:cs="Arial CE"/>
          <w:b/>
          <w:color w:val="000000"/>
          <w:sz w:val="20"/>
        </w:rPr>
        <w:t>á závierka</w:t>
      </w:r>
    </w:p>
    <w:p w14:paraId="11AF5CFD" w14:textId="77777777" w:rsidR="002D1D1F" w:rsidRDefault="002D1D1F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</w:p>
    <w:p w14:paraId="0F8F0B6A" w14:textId="77777777" w:rsidR="002D1D1F" w:rsidRDefault="004802CC">
      <w:pPr>
        <w:spacing w:after="14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Odo d</w:t>
      </w:r>
      <w:r>
        <w:rPr>
          <w:rFonts w:ascii="Calibri" w:eastAsia="Calibri" w:hAnsi="Calibri" w:cs="Calibri"/>
          <w:color w:val="000000"/>
          <w:sz w:val="20"/>
        </w:rPr>
        <w:t>ňa, ku ktor</w:t>
      </w:r>
      <w:r>
        <w:rPr>
          <w:rFonts w:ascii="Arial CE" w:eastAsia="Arial CE" w:hAnsi="Arial CE" w:cs="Arial CE"/>
          <w:color w:val="000000"/>
          <w:sz w:val="20"/>
        </w:rPr>
        <w:t>ému sa zostavuje ú</w:t>
      </w:r>
      <w:r>
        <w:rPr>
          <w:rFonts w:ascii="Calibri" w:eastAsia="Calibri" w:hAnsi="Calibri" w:cs="Calibri"/>
          <w:color w:val="000000"/>
          <w:sz w:val="20"/>
        </w:rPr>
        <w:t>čtovn</w:t>
      </w:r>
      <w:r>
        <w:rPr>
          <w:rFonts w:ascii="Arial CE" w:eastAsia="Arial CE" w:hAnsi="Arial CE" w:cs="Arial CE"/>
          <w:color w:val="000000"/>
          <w:sz w:val="20"/>
        </w:rPr>
        <w:t>á závierka do d</w:t>
      </w:r>
      <w:r>
        <w:rPr>
          <w:rFonts w:ascii="Calibri" w:eastAsia="Calibri" w:hAnsi="Calibri" w:cs="Calibri"/>
          <w:color w:val="000000"/>
          <w:sz w:val="20"/>
        </w:rPr>
        <w:t xml:space="preserve">ňa zostavenia </w:t>
      </w:r>
      <w:r>
        <w:rPr>
          <w:rFonts w:ascii="Arial CE" w:eastAsia="Arial CE" w:hAnsi="Arial CE" w:cs="Arial CE"/>
          <w:color w:val="000000"/>
          <w:sz w:val="20"/>
        </w:rPr>
        <w:t>ú</w:t>
      </w:r>
      <w:r>
        <w:rPr>
          <w:rFonts w:ascii="Calibri" w:eastAsia="Calibri" w:hAnsi="Calibri" w:cs="Calibri"/>
          <w:color w:val="000000"/>
          <w:sz w:val="20"/>
        </w:rPr>
        <w:t>čtovnej z</w:t>
      </w:r>
      <w:r>
        <w:rPr>
          <w:rFonts w:ascii="Arial CE" w:eastAsia="Arial CE" w:hAnsi="Arial CE" w:cs="Arial CE"/>
          <w:color w:val="000000"/>
          <w:sz w:val="20"/>
        </w:rPr>
        <w:t xml:space="preserve">ávierky nenastali </w:t>
      </w:r>
      <w:r>
        <w:rPr>
          <w:rFonts w:ascii="Calibri" w:eastAsia="Calibri" w:hAnsi="Calibri" w:cs="Calibri"/>
          <w:color w:val="000000"/>
          <w:sz w:val="20"/>
        </w:rPr>
        <w:t>žiadne skutočnosti, ktor</w:t>
      </w:r>
      <w:r>
        <w:rPr>
          <w:rFonts w:ascii="Arial CE" w:eastAsia="Arial CE" w:hAnsi="Arial CE" w:cs="Arial CE"/>
          <w:color w:val="000000"/>
          <w:sz w:val="20"/>
        </w:rPr>
        <w:t>é by mali vplyv na výsledky uvedené v zostavenej ú</w:t>
      </w:r>
      <w:r>
        <w:rPr>
          <w:rFonts w:ascii="Calibri" w:eastAsia="Calibri" w:hAnsi="Calibri" w:cs="Calibri"/>
          <w:color w:val="000000"/>
          <w:sz w:val="20"/>
        </w:rPr>
        <w:t>čtovnej z</w:t>
      </w:r>
      <w:r>
        <w:rPr>
          <w:rFonts w:ascii="Arial CE" w:eastAsia="Arial CE" w:hAnsi="Arial CE" w:cs="Arial CE"/>
          <w:color w:val="000000"/>
          <w:sz w:val="20"/>
        </w:rPr>
        <w:t>ávierke.</w:t>
      </w:r>
    </w:p>
    <w:p w14:paraId="7DB58924" w14:textId="77777777" w:rsidR="002D1D1F" w:rsidRDefault="004802CC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 xml:space="preserve"> </w:t>
      </w:r>
    </w:p>
    <w:p w14:paraId="385B2DA7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1CF33803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39B8847C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76BF6821" w14:textId="49AB2A95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V Martine d</w:t>
      </w:r>
      <w:r>
        <w:rPr>
          <w:rFonts w:ascii="Calibri" w:eastAsia="Calibri" w:hAnsi="Calibri" w:cs="Calibri"/>
          <w:color w:val="000000"/>
          <w:sz w:val="20"/>
        </w:rPr>
        <w:t xml:space="preserve">ňa </w:t>
      </w:r>
      <w:r w:rsidR="00303749">
        <w:rPr>
          <w:rFonts w:ascii="Calibri" w:eastAsia="Calibri" w:hAnsi="Calibri" w:cs="Calibri"/>
          <w:color w:val="000000"/>
          <w:sz w:val="20"/>
        </w:rPr>
        <w:t>06.02</w:t>
      </w:r>
      <w:r>
        <w:rPr>
          <w:rFonts w:ascii="Calibri" w:eastAsia="Calibri" w:hAnsi="Calibri" w:cs="Calibri"/>
          <w:color w:val="000000"/>
          <w:sz w:val="20"/>
        </w:rPr>
        <w:t>.202</w:t>
      </w:r>
      <w:r w:rsidR="00303749">
        <w:rPr>
          <w:rFonts w:ascii="Calibri" w:eastAsia="Calibri" w:hAnsi="Calibri" w:cs="Calibri"/>
          <w:color w:val="000000"/>
          <w:sz w:val="20"/>
        </w:rPr>
        <w:t>3</w:t>
      </w:r>
    </w:p>
    <w:p w14:paraId="280AA716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3BB8BC74" w14:textId="23D6C8FE" w:rsidR="002D1D1F" w:rsidRDefault="004802CC">
      <w:pPr>
        <w:spacing w:after="0" w:line="240" w:lineRule="auto"/>
        <w:rPr>
          <w:rFonts w:ascii="Calibri" w:eastAsia="Calibri" w:hAnsi="Calibri" w:cs="Calibri"/>
          <w:color w:val="000000"/>
          <w:sz w:val="20"/>
        </w:rPr>
      </w:pPr>
      <w:r>
        <w:rPr>
          <w:rFonts w:ascii="Arial CE" w:eastAsia="Arial CE" w:hAnsi="Arial CE" w:cs="Arial CE"/>
          <w:color w:val="000000"/>
          <w:sz w:val="20"/>
        </w:rPr>
        <w:t>Konate</w:t>
      </w:r>
      <w:r w:rsidR="00303749">
        <w:rPr>
          <w:rFonts w:ascii="Calibri" w:eastAsia="Calibri" w:hAnsi="Calibri" w:cs="Calibri"/>
          <w:color w:val="000000"/>
          <w:sz w:val="20"/>
        </w:rPr>
        <w:t>ľ spoločnosti: Daniel Lukáč</w:t>
      </w:r>
      <w:bookmarkStart w:id="0" w:name="_GoBack"/>
      <w:bookmarkEnd w:id="0"/>
      <w:r>
        <w:rPr>
          <w:rFonts w:ascii="Calibri" w:eastAsia="Calibri" w:hAnsi="Calibri" w:cs="Calibri"/>
          <w:color w:val="000000"/>
          <w:sz w:val="20"/>
        </w:rPr>
        <w:t xml:space="preserve"> </w:t>
      </w:r>
    </w:p>
    <w:p w14:paraId="3922703A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p w14:paraId="793842D9" w14:textId="77777777" w:rsidR="002D1D1F" w:rsidRDefault="002D1D1F">
      <w:pPr>
        <w:spacing w:after="0" w:line="240" w:lineRule="auto"/>
        <w:rPr>
          <w:rFonts w:ascii="Arial CE" w:eastAsia="Arial CE" w:hAnsi="Arial CE" w:cs="Arial CE"/>
          <w:color w:val="000000"/>
          <w:sz w:val="20"/>
        </w:rPr>
      </w:pPr>
    </w:p>
    <w:sectPr w:rsidR="002D1D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9F4659A"/>
    <w:multiLevelType w:val="hybridMultilevel"/>
    <w:tmpl w:val="D9F2A130"/>
    <w:lvl w:ilvl="0" w:tplc="6F6E43BC">
      <w:numFmt w:val="bullet"/>
      <w:lvlText w:val="•"/>
      <w:lvlJc w:val="left"/>
      <w:pPr>
        <w:ind w:left="1065" w:hanging="705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A37645"/>
    <w:multiLevelType w:val="hybridMultilevel"/>
    <w:tmpl w:val="010ECE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7516F8"/>
    <w:multiLevelType w:val="hybridMultilevel"/>
    <w:tmpl w:val="969A394A"/>
    <w:lvl w:ilvl="0" w:tplc="9E82781E">
      <w:start w:val="1"/>
      <w:numFmt w:val="lowerLetter"/>
      <w:lvlText w:val="%1)"/>
      <w:lvlJc w:val="left"/>
      <w:pPr>
        <w:ind w:left="720" w:hanging="360"/>
      </w:pPr>
      <w:rPr>
        <w:rFonts w:ascii="Arial CE" w:eastAsia="Arial CE" w:hAnsi="Arial CE" w:cs="Arial CE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D1F"/>
    <w:rsid w:val="002C4A0F"/>
    <w:rsid w:val="002D1D1F"/>
    <w:rsid w:val="00303749"/>
    <w:rsid w:val="004802CC"/>
    <w:rsid w:val="00550FB1"/>
    <w:rsid w:val="00B65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77AB3A"/>
  <w15:docId w15:val="{0E6A3039-79A0-40E6-8848-98BE221C8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50F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1805</Words>
  <Characters>10289</Characters>
  <Application>Microsoft Office Word</Application>
  <DocSecurity>0</DocSecurity>
  <Lines>85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Ninka Hurajova</dc:creator>
  <cp:lastModifiedBy>Erika Mereššová Hurajová</cp:lastModifiedBy>
  <cp:revision>2</cp:revision>
  <dcterms:created xsi:type="dcterms:W3CDTF">2024-02-06T15:54:00Z</dcterms:created>
  <dcterms:modified xsi:type="dcterms:W3CDTF">2024-02-06T15:54:00Z</dcterms:modified>
</cp:coreProperties>
</file>