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E4FB9" w14:textId="77777777" w:rsidR="008F0197" w:rsidRPr="004C3054" w:rsidRDefault="008F0197" w:rsidP="008F019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03597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 xml:space="preserve">KOMADO, </w:t>
      </w:r>
      <w:r w:rsidR="00BE68CD"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 xml:space="preserve"> </w:t>
      </w: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 xml:space="preserve">s.r.o. </w:t>
      </w:r>
    </w:p>
    <w:p w14:paraId="16054EBE" w14:textId="77777777" w:rsidR="008F0197" w:rsidRPr="004C3054" w:rsidRDefault="008F0197" w:rsidP="008F019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Roľníckej školy 1</w:t>
      </w:r>
    </w:p>
    <w:p w14:paraId="64AA7D1A" w14:textId="77777777" w:rsidR="009A3937" w:rsidRPr="004C3054" w:rsidRDefault="008F0197" w:rsidP="008F019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945 01 Komárno</w:t>
      </w:r>
    </w:p>
    <w:p w14:paraId="7B8E437B" w14:textId="77777777" w:rsidR="008F0197" w:rsidRPr="004C3054" w:rsidRDefault="008F019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</w:p>
    <w:p w14:paraId="1BBFBB40" w14:textId="77777777" w:rsidR="009A3937" w:rsidRPr="004C3054" w:rsidRDefault="009A393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A.</w:t>
      </w:r>
    </w:p>
    <w:p w14:paraId="257F3994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Hospodárska činnosť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účtovnej jednotky zahŕňa : </w:t>
      </w:r>
    </w:p>
    <w:p w14:paraId="1CD0A681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B905E23" w14:textId="77777777" w:rsidR="009A3937" w:rsidRPr="004C3054" w:rsidRDefault="009A3937" w:rsidP="009A393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kúpa tovaru na účely jeho predaja  konečnému spotrebiteľovi /maloobchod/</w:t>
      </w:r>
    </w:p>
    <w:p w14:paraId="3C780BD4" w14:textId="77777777" w:rsidR="009A3937" w:rsidRPr="004C3054" w:rsidRDefault="009A3937" w:rsidP="009A393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kúpa tovaru na účely jeho predaja  iným prevádzkovateľom živnosti /veľkoobchod/</w:t>
      </w:r>
    </w:p>
    <w:p w14:paraId="646A96CF" w14:textId="77777777" w:rsidR="009A3937" w:rsidRPr="004C3054" w:rsidRDefault="009A3937" w:rsidP="009A393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sprostredkovateľská činnosť v rozsahu voľnej živnosti</w:t>
      </w:r>
    </w:p>
    <w:p w14:paraId="68287863" w14:textId="77777777" w:rsidR="009A3937" w:rsidRPr="004C3054" w:rsidRDefault="009A3937" w:rsidP="009A393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vykonávanie dražieb mimo výkon rozhodnutia</w:t>
      </w:r>
    </w:p>
    <w:p w14:paraId="739F4B19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110F5D1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Spoločnosť má pridelené daňové identifikačné číslo 2021649190.</w:t>
      </w:r>
    </w:p>
    <w:p w14:paraId="42B336F5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0501B49" w14:textId="77777777" w:rsidR="009A3937" w:rsidRPr="006F59BB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však spoločnosť nevykonávala žiadnu činnosť.</w:t>
      </w:r>
    </w:p>
    <w:p w14:paraId="4C33A7E5" w14:textId="77777777" w:rsidR="009A3937" w:rsidRPr="006F59BB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6F59BB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nemala spoločnosť žiadnych zamestnancov.</w:t>
      </w:r>
    </w:p>
    <w:p w14:paraId="74BCD714" w14:textId="77777777" w:rsidR="009A3937" w:rsidRPr="006F59BB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B9400C5" w14:textId="77777777" w:rsidR="009A3937" w:rsidRPr="006F59BB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6F59BB">
        <w:rPr>
          <w:rFonts w:ascii="Arial" w:eastAsia="Times New Roman" w:hAnsi="Arial" w:cs="Arial"/>
          <w:sz w:val="24"/>
          <w:szCs w:val="24"/>
          <w:lang w:val="sk-SK" w:eastAsia="sk-SK"/>
        </w:rPr>
        <w:t>Účtovná jednotka nie je neobmedzene ručiacim spoločníkom v iných účtovných jednotkách.</w:t>
      </w:r>
    </w:p>
    <w:p w14:paraId="47EE4BA0" w14:textId="77777777" w:rsidR="009A3937" w:rsidRPr="006F59BB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BD80C99" w14:textId="705FF595" w:rsidR="009A3937" w:rsidRPr="006F59BB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6F59BB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jednotka zostavila </w:t>
      </w:r>
      <w:r w:rsidRPr="006F59BB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riadnu účtovnú závierku</w:t>
      </w:r>
      <w:r w:rsidRPr="006F59BB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ku dňu </w:t>
      </w:r>
      <w:r w:rsidR="00A65E4E" w:rsidRPr="006F59BB">
        <w:rPr>
          <w:rFonts w:ascii="Arial" w:eastAsia="Times New Roman" w:hAnsi="Arial" w:cs="Arial"/>
          <w:sz w:val="24"/>
          <w:szCs w:val="24"/>
          <w:lang w:val="sk-SK" w:eastAsia="sk-SK"/>
        </w:rPr>
        <w:t>31.12.20</w:t>
      </w:r>
      <w:r w:rsidR="003B00B0" w:rsidRPr="006F59BB">
        <w:rPr>
          <w:rFonts w:ascii="Arial" w:eastAsia="Times New Roman" w:hAnsi="Arial" w:cs="Arial"/>
          <w:sz w:val="24"/>
          <w:szCs w:val="24"/>
          <w:lang w:val="sk-SK" w:eastAsia="sk-SK"/>
        </w:rPr>
        <w:t>2</w:t>
      </w:r>
      <w:r w:rsidR="005F6642" w:rsidRPr="006F59BB">
        <w:rPr>
          <w:rFonts w:ascii="Arial" w:eastAsia="Times New Roman" w:hAnsi="Arial" w:cs="Arial"/>
          <w:sz w:val="24"/>
          <w:szCs w:val="24"/>
          <w:lang w:val="sk-SK" w:eastAsia="sk-SK"/>
        </w:rPr>
        <w:t>3</w:t>
      </w:r>
      <w:r w:rsidRPr="006F59BB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4A680A65" w14:textId="77777777" w:rsidR="009A3937" w:rsidRPr="006F59BB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463A31B" w14:textId="153C13CF" w:rsidR="009A3937" w:rsidRPr="006F59BB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6F59BB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Účtovná závierka</w:t>
      </w:r>
      <w:r w:rsidRPr="006F59BB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za bezprostredne predchádzajúce účtovné obdobie </w:t>
      </w:r>
      <w:r w:rsidRPr="006F59BB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bola schválená</w:t>
      </w:r>
      <w:r w:rsidR="00FB0650" w:rsidRPr="006F59BB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dňa </w:t>
      </w:r>
      <w:r w:rsidR="005F6642" w:rsidRPr="006F59BB">
        <w:rPr>
          <w:rFonts w:ascii="Arial" w:eastAsia="Times New Roman" w:hAnsi="Arial" w:cs="Arial"/>
          <w:sz w:val="24"/>
          <w:szCs w:val="24"/>
          <w:lang w:val="sk-SK" w:eastAsia="sk-SK"/>
        </w:rPr>
        <w:t>13.02.2023</w:t>
      </w:r>
      <w:r w:rsidRPr="006F59BB">
        <w:rPr>
          <w:rFonts w:ascii="Arial" w:eastAsia="Times New Roman" w:hAnsi="Arial" w:cs="Arial"/>
          <w:sz w:val="24"/>
          <w:szCs w:val="24"/>
          <w:lang w:val="sk-SK" w:eastAsia="sk-SK"/>
        </w:rPr>
        <w:t>. Za spoločníkov RIEKER OBUV s.r.o. a  DOKOM, s.r.o. ju schválili za RIEKER OBUV s.r.o. páni Rudolf Keller a Markus Rapp a za DOKOM, s.r.o. pán Markus Rapp.</w:t>
      </w:r>
    </w:p>
    <w:p w14:paraId="4D74F130" w14:textId="77777777" w:rsidR="003F7EF2" w:rsidRPr="004C3054" w:rsidRDefault="003F7EF2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A55A8FD" w14:textId="77777777" w:rsidR="009A3937" w:rsidRPr="004C3054" w:rsidRDefault="009A393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B.</w:t>
      </w:r>
    </w:p>
    <w:p w14:paraId="6340B0A0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43C4C53D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Konateľom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spoločnosti od </w:t>
      </w:r>
      <w:r w:rsidR="00D17F01" w:rsidRPr="004C3054">
        <w:rPr>
          <w:rFonts w:ascii="Arial" w:eastAsia="Times New Roman" w:hAnsi="Arial" w:cs="Arial"/>
          <w:sz w:val="24"/>
          <w:szCs w:val="24"/>
          <w:lang w:val="sk-SK" w:eastAsia="sk-SK"/>
        </w:rPr>
        <w:t>2</w:t>
      </w:r>
      <w:r w:rsidR="007013A4" w:rsidRPr="004C3054">
        <w:rPr>
          <w:rFonts w:ascii="Arial" w:eastAsia="Times New Roman" w:hAnsi="Arial" w:cs="Arial"/>
          <w:sz w:val="24"/>
          <w:szCs w:val="24"/>
          <w:lang w:val="sk-SK" w:eastAsia="sk-SK"/>
        </w:rPr>
        <w:t>3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.0</w:t>
      </w:r>
      <w:r w:rsidR="00D17F01" w:rsidRPr="004C3054">
        <w:rPr>
          <w:rFonts w:ascii="Arial" w:eastAsia="Times New Roman" w:hAnsi="Arial" w:cs="Arial"/>
          <w:sz w:val="24"/>
          <w:szCs w:val="24"/>
          <w:lang w:val="sk-SK" w:eastAsia="sk-SK"/>
        </w:rPr>
        <w:t>3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.2006 je Markus </w:t>
      </w:r>
      <w:proofErr w:type="spellStart"/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Heinz</w:t>
      </w:r>
      <w:proofErr w:type="spellEnd"/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Rapp. </w:t>
      </w:r>
    </w:p>
    <w:p w14:paraId="6ECF8A34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AF5CCF3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Spoločníkmi sú : </w:t>
      </w:r>
    </w:p>
    <w:p w14:paraId="32C45B06" w14:textId="77777777" w:rsidR="009A3937" w:rsidRPr="004C3054" w:rsidRDefault="009A3937" w:rsidP="009A3937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RIEKER OBUV s.r.o. m</w:t>
      </w:r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>á podiel 5.643 EUR /predtým 170.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000,- Sk/ na základnom imaní, čo predstavuje 85 % podiel a zabezpečuje mu 85 % podiel na hlasovacích právach.</w:t>
      </w:r>
    </w:p>
    <w:p w14:paraId="31E4B95E" w14:textId="77777777" w:rsidR="008F0197" w:rsidRPr="004C3054" w:rsidRDefault="008F0197" w:rsidP="008F0197">
      <w:pPr>
        <w:overflowPunct w:val="0"/>
        <w:autoSpaceDE w:val="0"/>
        <w:autoSpaceDN w:val="0"/>
        <w:adjustRightInd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EA809DD" w14:textId="77777777" w:rsidR="009A3937" w:rsidRPr="004C3054" w:rsidRDefault="009A3937" w:rsidP="009A3937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DOKOM, s.r.o. /predtým Dunajská 68, s.r.o./  má podiel 996 EUR /predtým 30</w:t>
      </w:r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000,- Sk/ na základnom imaní, čo predstavuje 15 % podiel </w:t>
      </w:r>
      <w:r w:rsidR="007674DC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a zabezpečuje mu 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15 % podiel na hlasovacích právach.</w:t>
      </w:r>
    </w:p>
    <w:p w14:paraId="7F8F3E65" w14:textId="77777777" w:rsidR="008F0197" w:rsidRPr="004C3054" w:rsidRDefault="008F0197" w:rsidP="008F0197">
      <w:pPr>
        <w:pStyle w:val="Odsekzoznamu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559A419" w14:textId="77777777" w:rsidR="00C21693" w:rsidRPr="004C3054" w:rsidRDefault="009A3937" w:rsidP="00C21693">
      <w:pPr>
        <w:pStyle w:val="Nzov"/>
        <w:numPr>
          <w:ilvl w:val="0"/>
          <w:numId w:val="2"/>
        </w:numPr>
        <w:spacing w:before="0" w:beforeAutospacing="0" w:after="60"/>
        <w:jc w:val="left"/>
        <w:rPr>
          <w:rFonts w:ascii="Arial" w:hAnsi="Arial" w:cs="Arial"/>
          <w:sz w:val="24"/>
          <w:szCs w:val="24"/>
        </w:rPr>
      </w:pPr>
      <w:r w:rsidRPr="004C3054">
        <w:rPr>
          <w:rFonts w:ascii="Arial" w:hAnsi="Arial" w:cs="Arial"/>
          <w:sz w:val="24"/>
          <w:szCs w:val="24"/>
        </w:rPr>
        <w:lastRenderedPageBreak/>
        <w:t>Informácie o štruktúre spoločníkov v bežnom účtovnom období</w:t>
      </w:r>
    </w:p>
    <w:p w14:paraId="4AF93337" w14:textId="77777777" w:rsidR="003F7EF2" w:rsidRPr="004C3054" w:rsidRDefault="003F7EF2" w:rsidP="003F7EF2">
      <w:pPr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4C3054" w:rsidRPr="004C3054" w14:paraId="3C13386B" w14:textId="77777777" w:rsidTr="009A3937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EA08B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Spoločník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,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akcionár</w:t>
            </w:r>
            <w:proofErr w:type="spellEnd"/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1CCFC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Výška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podielu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základnom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imaní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1CD3E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Podiel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hlasovacích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právach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B9A5D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Iný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podiel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ostatných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položkách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VI </w:t>
            </w: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ako</w:t>
            </w:r>
            <w:proofErr w:type="spellEnd"/>
            <w:r w:rsidRPr="004C3054">
              <w:rPr>
                <w:rFonts w:ascii="Arial" w:hAnsi="Arial" w:cs="Arial"/>
                <w:b/>
                <w:sz w:val="24"/>
                <w:szCs w:val="24"/>
              </w:rPr>
              <w:t xml:space="preserve"> na ZI</w:t>
            </w:r>
          </w:p>
          <w:p w14:paraId="78FDCFA0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3054">
              <w:rPr>
                <w:rFonts w:ascii="Arial" w:hAnsi="Arial" w:cs="Arial"/>
                <w:b/>
                <w:sz w:val="24"/>
                <w:szCs w:val="24"/>
              </w:rPr>
              <w:t>v %</w:t>
            </w:r>
          </w:p>
        </w:tc>
      </w:tr>
      <w:tr w:rsidR="004C3054" w:rsidRPr="004C3054" w14:paraId="0B900F4B" w14:textId="77777777" w:rsidTr="009A3937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682E1F" w14:textId="77777777" w:rsidR="009A3937" w:rsidRPr="004C3054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BE3F84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4C3054">
              <w:rPr>
                <w:rFonts w:ascii="Arial" w:hAnsi="Arial" w:cs="Arial"/>
                <w:b/>
                <w:sz w:val="24"/>
                <w:szCs w:val="24"/>
              </w:rPr>
              <w:t>absolútne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78625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3054">
              <w:rPr>
                <w:rFonts w:ascii="Arial" w:hAnsi="Arial" w:cs="Arial"/>
                <w:b/>
                <w:sz w:val="24"/>
                <w:szCs w:val="24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01EF16" w14:textId="77777777" w:rsidR="009A3937" w:rsidRPr="004C3054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3E214C" w14:textId="77777777" w:rsidR="009A3937" w:rsidRPr="004C3054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C3054" w:rsidRPr="004C3054" w14:paraId="0F74D4A9" w14:textId="77777777" w:rsidTr="009A3937">
        <w:trPr>
          <w:trHeight w:val="107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A769F1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C3054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981726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4C3054">
              <w:rPr>
                <w:rFonts w:ascii="Arial" w:hAnsi="Arial" w:cs="Arial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2BCC30D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4C3054">
              <w:rPr>
                <w:rFonts w:ascii="Arial" w:hAnsi="Arial" w:cs="Arial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3B70A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C3054"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1FB5D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C3054">
              <w:rPr>
                <w:rFonts w:ascii="Arial" w:hAnsi="Arial" w:cs="Arial"/>
                <w:sz w:val="24"/>
                <w:szCs w:val="24"/>
              </w:rPr>
              <w:t>e</w:t>
            </w:r>
          </w:p>
        </w:tc>
      </w:tr>
      <w:tr w:rsidR="004C3054" w:rsidRPr="004C3054" w14:paraId="1C7905BC" w14:textId="77777777" w:rsidTr="003B51E5">
        <w:trPr>
          <w:trHeight w:val="278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100F21E0" w14:textId="5FA10CE1" w:rsidR="009A3937" w:rsidRPr="004C3054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  <w:r w:rsidRPr="004C3054">
              <w:rPr>
                <w:rFonts w:ascii="Arial" w:hAnsi="Arial" w:cs="Arial"/>
                <w:sz w:val="24"/>
                <w:szCs w:val="24"/>
              </w:rPr>
              <w:t xml:space="preserve">RIEKER </w:t>
            </w:r>
            <w:proofErr w:type="gramStart"/>
            <w:r w:rsidRPr="004C3054">
              <w:rPr>
                <w:rFonts w:ascii="Arial" w:hAnsi="Arial" w:cs="Arial"/>
                <w:sz w:val="24"/>
                <w:szCs w:val="24"/>
              </w:rPr>
              <w:t>OBUV</w:t>
            </w:r>
            <w:r w:rsidR="003E1B1B" w:rsidRPr="004C305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C3054">
              <w:rPr>
                <w:rFonts w:ascii="Arial" w:hAnsi="Arial" w:cs="Arial"/>
                <w:sz w:val="24"/>
                <w:szCs w:val="24"/>
              </w:rPr>
              <w:t xml:space="preserve"> s.r.o.</w:t>
            </w:r>
            <w:proofErr w:type="gram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bottom"/>
          </w:tcPr>
          <w:p w14:paraId="2F9356FB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4C3054">
              <w:rPr>
                <w:rFonts w:ascii="Arial" w:hAnsi="Arial" w:cs="Arial"/>
                <w:sz w:val="24"/>
                <w:szCs w:val="24"/>
                <w:lang w:eastAsia="sk-SK"/>
              </w:rPr>
              <w:t>5.643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bottom"/>
          </w:tcPr>
          <w:p w14:paraId="427CB566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4C3054">
              <w:rPr>
                <w:rFonts w:ascii="Arial" w:hAnsi="Arial" w:cs="Arial"/>
                <w:sz w:val="24"/>
                <w:szCs w:val="24"/>
                <w:lang w:eastAsia="sk-SK"/>
              </w:rPr>
              <w:t>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4547D834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C3054">
              <w:rPr>
                <w:rFonts w:ascii="Arial" w:hAnsi="Arial" w:cs="Arial"/>
                <w:sz w:val="24"/>
                <w:szCs w:val="24"/>
              </w:rPr>
              <w:t>85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703E2E09" w14:textId="77777777" w:rsidR="009A3937" w:rsidRPr="004C3054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A3937" w:rsidRPr="004C3054" w14:paraId="7C37F3C7" w14:textId="77777777" w:rsidTr="003B51E5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DDB784" w14:textId="77777777" w:rsidR="009A3937" w:rsidRPr="004C3054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4C3054">
              <w:rPr>
                <w:rFonts w:ascii="Arial" w:hAnsi="Arial" w:cs="Arial"/>
                <w:sz w:val="24"/>
                <w:szCs w:val="24"/>
              </w:rPr>
              <w:t>DOKOM</w:t>
            </w:r>
            <w:r w:rsidR="003E1B1B" w:rsidRPr="004C3054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4C3054">
              <w:rPr>
                <w:rFonts w:ascii="Arial" w:hAnsi="Arial" w:cs="Arial"/>
                <w:sz w:val="24"/>
                <w:szCs w:val="24"/>
              </w:rPr>
              <w:t xml:space="preserve"> s.r.o.</w:t>
            </w:r>
            <w:proofErr w:type="gramEnd"/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D621F6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4C3054">
              <w:rPr>
                <w:rFonts w:ascii="Arial" w:hAnsi="Arial" w:cs="Arial"/>
                <w:sz w:val="24"/>
                <w:szCs w:val="24"/>
                <w:lang w:eastAsia="sk-SK"/>
              </w:rPr>
              <w:t>996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6E1C07F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4C3054">
              <w:rPr>
                <w:rFonts w:ascii="Arial" w:hAnsi="Arial" w:cs="Arial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291CB" w14:textId="77777777" w:rsidR="009A3937" w:rsidRPr="004C3054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C3054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BFE16E" w14:textId="77777777" w:rsidR="009A3937" w:rsidRPr="004C3054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99009B0" w14:textId="77777777" w:rsidR="008F0197" w:rsidRPr="004C3054" w:rsidRDefault="008F019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75D06A18" w14:textId="77777777" w:rsidR="009A3937" w:rsidRPr="004C3054" w:rsidRDefault="009A393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C.</w:t>
      </w:r>
    </w:p>
    <w:p w14:paraId="57830DA8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59AFD872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jednotka je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súčasťou konsolidovaného celku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4A0F7544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4E12821A" w14:textId="77777777" w:rsidR="00AF1326" w:rsidRPr="004C3054" w:rsidRDefault="009A3937" w:rsidP="00AF1326">
      <w:pPr>
        <w:keepNext/>
        <w:ind w:left="641"/>
        <w:contextualSpacing/>
        <w:jc w:val="both"/>
        <w:outlineLvl w:val="1"/>
        <w:rPr>
          <w:rFonts w:ascii="Arial" w:eastAsia="Times New Roman" w:hAnsi="Arial" w:cs="Arial"/>
          <w:sz w:val="24"/>
          <w:szCs w:val="24"/>
          <w:shd w:val="clear" w:color="auto" w:fill="FFFFFF"/>
          <w:lang w:val="sk-SK" w:eastAsia="de-DE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Účtovná jednotka, ktorá zostavuje a v predchádzajúcom období zostavovala konsolidovanú účtovnú závierku za všetky skupiny účtovných jednotiek konsolidovaného celku :</w:t>
      </w:r>
      <w:r w:rsidRPr="004C3054">
        <w:rPr>
          <w:rFonts w:ascii="Arial" w:eastAsia="Times New Roman" w:hAnsi="Arial" w:cs="Arial"/>
          <w:b/>
          <w:sz w:val="24"/>
          <w:szCs w:val="24"/>
          <w:lang w:val="sk-SK" w:eastAsia="sk-SK"/>
        </w:rPr>
        <w:t xml:space="preserve"> </w:t>
      </w:r>
      <w:proofErr w:type="spellStart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>Rieker</w:t>
      </w:r>
      <w:proofErr w:type="spellEnd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proofErr w:type="spellStart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>Antistress</w:t>
      </w:r>
      <w:proofErr w:type="spellEnd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Group Holding AG, </w:t>
      </w:r>
      <w:proofErr w:type="spellStart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>Friedmattstrasse</w:t>
      </w:r>
      <w:proofErr w:type="spellEnd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5, </w:t>
      </w:r>
      <w:proofErr w:type="spellStart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>Reiden</w:t>
      </w:r>
      <w:proofErr w:type="spellEnd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Švajčiarsko. </w:t>
      </w:r>
    </w:p>
    <w:p w14:paraId="3715F577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60769DC9" w14:textId="77777777" w:rsidR="009A3937" w:rsidRPr="004C3054" w:rsidRDefault="009A3937" w:rsidP="00AF1326">
      <w:pPr>
        <w:keepNext/>
        <w:ind w:left="641"/>
        <w:contextualSpacing/>
        <w:jc w:val="both"/>
        <w:outlineLvl w:val="1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Konsolidované účtovné závierky sú prístupné - za bežné obdobie a bezprostredne predchádzajúce obdobie – u uvedenej spoločnosti </w:t>
      </w:r>
      <w:proofErr w:type="spellStart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>Rieker</w:t>
      </w:r>
      <w:proofErr w:type="spellEnd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proofErr w:type="spellStart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>Antistress</w:t>
      </w:r>
      <w:proofErr w:type="spellEnd"/>
      <w:r w:rsidR="00AF1326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Group Holding AG.</w:t>
      </w:r>
    </w:p>
    <w:p w14:paraId="419013C4" w14:textId="77777777" w:rsidR="008F0197" w:rsidRPr="004C3054" w:rsidRDefault="008F019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F5327AF" w14:textId="77777777" w:rsidR="009A3937" w:rsidRPr="004C3054" w:rsidRDefault="009A393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bookmarkStart w:id="0" w:name="_Toc457199701"/>
      <w:bookmarkStart w:id="1" w:name="_Toc464221131"/>
      <w:bookmarkStart w:id="2" w:name="_Toc473796244"/>
      <w:bookmarkStart w:id="3" w:name="_Toc480891568"/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D. Informácie o použitých účtovných zásadách a účtovných metódach.</w:t>
      </w:r>
      <w:bookmarkEnd w:id="0"/>
      <w:bookmarkEnd w:id="1"/>
      <w:bookmarkEnd w:id="2"/>
      <w:bookmarkEnd w:id="3"/>
    </w:p>
    <w:p w14:paraId="44264A7A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0C04055D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závierka bola zostavená za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 xml:space="preserve">predpokladu nepretržitého pokračovania činnosti 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účtovnej jednotky v bežnom aj bezprostredne predchádzajúcom období. </w:t>
      </w:r>
    </w:p>
    <w:p w14:paraId="114E6880" w14:textId="77777777" w:rsidR="007B5C1E" w:rsidRPr="004C3054" w:rsidRDefault="007B5C1E" w:rsidP="007B5C1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80BB452" w14:textId="77777777" w:rsidR="007B5C1E" w:rsidRPr="004C3054" w:rsidRDefault="007B5C1E" w:rsidP="007B5C1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 bežnom ani bezprostredne predchádzajúcom období sa neuskutočnili žiadne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zmeny účtovných metód a zásad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44115BA5" w14:textId="77777777" w:rsidR="007B5C1E" w:rsidRPr="004C3054" w:rsidRDefault="007B5C1E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68F5A912" w14:textId="77777777" w:rsidR="008F0197" w:rsidRPr="004C3054" w:rsidRDefault="008F019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4" w:name="_Toc457199702"/>
      <w:bookmarkStart w:id="5" w:name="_Toc464221132"/>
      <w:bookmarkStart w:id="6" w:name="_Toc473796245"/>
      <w:bookmarkStart w:id="7" w:name="_Toc480891569"/>
    </w:p>
    <w:p w14:paraId="33641977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>Spôsob ocenenia jednotlivých zložiek majetku a záväzkov.</w:t>
      </w:r>
      <w:bookmarkEnd w:id="4"/>
      <w:bookmarkEnd w:id="5"/>
      <w:bookmarkEnd w:id="6"/>
      <w:bookmarkEnd w:id="7"/>
      <w:r w:rsidRPr="004C3054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 </w:t>
      </w:r>
    </w:p>
    <w:p w14:paraId="2231C2B9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6A07FA89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žiaden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dlhodobý hmotný ani dlhodobý nehmotný majetok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, preto nebol ani v účtovnej závierke v bežnom a bezprostredne predchádzajúcom období oceňovaný.</w:t>
      </w:r>
    </w:p>
    <w:p w14:paraId="4F2356F9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9CC7C4E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lastRenderedPageBreak/>
        <w:t>Dlhodobý finančný majetok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– podielové cenné papiere a vklady v skupine – bol ocenený v bežnom a bezprostredne predchádzajúcom období obstarávacou cenou.</w:t>
      </w:r>
    </w:p>
    <w:p w14:paraId="54C97AC0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8" w:name="_Toc457199708"/>
      <w:bookmarkStart w:id="9" w:name="_Toc464221138"/>
      <w:bookmarkStart w:id="10" w:name="_Toc473796251"/>
      <w:bookmarkStart w:id="11" w:name="_Toc480891575"/>
    </w:p>
    <w:p w14:paraId="5076FD5A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zásoby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oceňované. Spoločnosť nemala ani zákazkovú výrobu.</w:t>
      </w:r>
    </w:p>
    <w:p w14:paraId="7FE24B38" w14:textId="77777777" w:rsidR="009A3937" w:rsidRPr="004C3054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276CA845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bookmarkStart w:id="12" w:name="_Toc457199710"/>
      <w:bookmarkStart w:id="13" w:name="_Toc464221144"/>
      <w:bookmarkStart w:id="14" w:name="_Toc473796257"/>
      <w:bookmarkStart w:id="15" w:name="_Toc480891581"/>
      <w:bookmarkEnd w:id="8"/>
      <w:bookmarkEnd w:id="9"/>
      <w:bookmarkEnd w:id="10"/>
      <w:bookmarkEnd w:id="11"/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pohľadávky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</w:t>
      </w:r>
    </w:p>
    <w:bookmarkEnd w:id="12"/>
    <w:bookmarkEnd w:id="13"/>
    <w:bookmarkEnd w:id="14"/>
    <w:bookmarkEnd w:id="15"/>
    <w:p w14:paraId="0E801B89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63AD20A6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Peňažné prostriedky a ceniny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boli v bežnom aj bezprostredne predchádzajúcom období oceňované nominálnymi hodnotami.</w:t>
      </w:r>
    </w:p>
    <w:p w14:paraId="03CA5DE5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0580C8A7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časové rozlíšenie na strane aktív</w:t>
      </w:r>
      <w:r w:rsidRPr="004C3054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, 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preto nebolo ani v účtovnej závierke v bežnom a bezprostredne predchádzajúcom období oceňované.</w:t>
      </w:r>
    </w:p>
    <w:p w14:paraId="389E5375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16" w:name="_Toc457199718"/>
      <w:bookmarkStart w:id="17" w:name="_Toc464221152"/>
      <w:bookmarkStart w:id="18" w:name="_Toc473796265"/>
      <w:bookmarkStart w:id="19" w:name="_Toc480891589"/>
    </w:p>
    <w:p w14:paraId="2CF49076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bookmarkStart w:id="20" w:name="_Toc457199719"/>
      <w:bookmarkStart w:id="21" w:name="_Toc464221153"/>
      <w:bookmarkStart w:id="22" w:name="_Toc473796266"/>
      <w:bookmarkStart w:id="23" w:name="_Toc480891590"/>
      <w:bookmarkEnd w:id="16"/>
      <w:bookmarkEnd w:id="17"/>
      <w:bookmarkEnd w:id="18"/>
      <w:bookmarkEnd w:id="19"/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rezervy, d</w:t>
      </w:r>
      <w:bookmarkEnd w:id="20"/>
      <w:bookmarkEnd w:id="21"/>
      <w:bookmarkEnd w:id="22"/>
      <w:bookmarkEnd w:id="23"/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lhodobé záväzky, bankové úvery a výpomoci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</w:t>
      </w:r>
      <w:r w:rsidR="00856D22" w:rsidRPr="004C3054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3D56DA5B" w14:textId="77777777" w:rsidR="00856D22" w:rsidRPr="004C3054" w:rsidRDefault="00856D22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803A695" w14:textId="77777777" w:rsidR="00856D22" w:rsidRPr="004C3054" w:rsidRDefault="00856D22" w:rsidP="00111F82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de-DE"/>
        </w:rPr>
        <w:t>Krátkodobé záväzky</w:t>
      </w:r>
      <w:r w:rsidR="00FB0650" w:rsidRPr="004C3054">
        <w:rPr>
          <w:rFonts w:ascii="Arial" w:eastAsia="Times New Roman" w:hAnsi="Arial" w:cs="Arial"/>
          <w:sz w:val="24"/>
          <w:szCs w:val="24"/>
          <w:lang w:val="sk-SK" w:eastAsia="de-DE"/>
        </w:rPr>
        <w:t xml:space="preserve"> </w:t>
      </w:r>
      <w:r w:rsidR="00AB6D2A" w:rsidRPr="004C3054">
        <w:rPr>
          <w:rFonts w:ascii="Arial" w:eastAsia="Times New Roman" w:hAnsi="Arial" w:cs="Arial"/>
          <w:sz w:val="24"/>
          <w:szCs w:val="24"/>
          <w:lang w:val="sk-SK" w:eastAsia="de-DE"/>
        </w:rPr>
        <w:t>sú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v účtovnej závierke oceňované nominálnou hodnotou. </w:t>
      </w:r>
      <w:r w:rsidR="00111F82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 bežnom </w:t>
      </w:r>
      <w:r w:rsidR="00AB6D2A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a bezprostredne predchádzajúcom období </w:t>
      </w:r>
      <w:r w:rsidR="00111F82" w:rsidRPr="004C3054">
        <w:rPr>
          <w:rFonts w:ascii="Arial" w:eastAsia="Times New Roman" w:hAnsi="Arial" w:cs="Arial"/>
          <w:sz w:val="24"/>
          <w:szCs w:val="24"/>
          <w:lang w:val="sk-SK" w:eastAsia="sk-SK"/>
        </w:rPr>
        <w:t>však boli v hodnote 0 EUR.</w:t>
      </w:r>
    </w:p>
    <w:p w14:paraId="4F1A6D95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časové rozlíšenie na strane pasív</w:t>
      </w:r>
      <w:r w:rsidRPr="004C3054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, 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preto nebolo ani v účtovnej závierke v bežnom a bezprostredne predchádzajúcom období oceňované</w:t>
      </w:r>
    </w:p>
    <w:p w14:paraId="43EAC399" w14:textId="77777777" w:rsidR="009A3937" w:rsidRPr="004C3054" w:rsidRDefault="009A3937" w:rsidP="000456D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05E8F96" w14:textId="77777777" w:rsidR="0038233B" w:rsidRPr="004C3054" w:rsidRDefault="009A3937" w:rsidP="000456D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Spoločnosť nemala žiadne deriváty, majetok a záväzky zabezpečené derivátmi.</w:t>
      </w:r>
    </w:p>
    <w:p w14:paraId="66B74083" w14:textId="77777777" w:rsidR="003F7EF2" w:rsidRPr="004C3054" w:rsidRDefault="009A3937" w:rsidP="000456D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Nemala tiež prenajatý majetok a majetok obstaraný na základe zmluvy o kúpe prenajatej veci ani majetok obstaraný v privatizácii; uvedené položky preto neboli v účtovnej závierke v bežnom a bezprostredne predchádzajúcom období oceňované.</w:t>
      </w:r>
    </w:p>
    <w:p w14:paraId="1F32C552" w14:textId="77777777" w:rsidR="003F7EF2" w:rsidRPr="004C3054" w:rsidRDefault="003F7EF2" w:rsidP="000456D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9C8AB8F" w14:textId="77777777" w:rsidR="003F7EF2" w:rsidRPr="004C3054" w:rsidRDefault="003F7EF2" w:rsidP="000456DF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Splatná daň z príjmov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bola </w:t>
      </w:r>
      <w:r w:rsidR="00746087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 účtovnej závierke v bežnom aj bezprostredne predchádzajúcom období 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oceňovaná v nominálnej výške. </w:t>
      </w:r>
      <w:r w:rsidR="00E34F62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 bežnom </w:t>
      </w:r>
      <w:r w:rsidR="00233E68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aj bezprostredne predchádzajúcom </w:t>
      </w:r>
      <w:r w:rsidR="00E34F62" w:rsidRPr="004C3054">
        <w:rPr>
          <w:rFonts w:ascii="Arial" w:eastAsia="Times New Roman" w:hAnsi="Arial" w:cs="Arial"/>
          <w:sz w:val="24"/>
          <w:szCs w:val="24"/>
          <w:lang w:val="sk-SK" w:eastAsia="sk-SK"/>
        </w:rPr>
        <w:t>období však bola 0 EUR.</w:t>
      </w:r>
    </w:p>
    <w:p w14:paraId="226A85D0" w14:textId="77777777" w:rsidR="009A3937" w:rsidRPr="004C3054" w:rsidRDefault="003F7EF2" w:rsidP="000456DF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Odložená daň z príjmov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nebola v účtovnej závierke v bežnom a predchádzajúcom období oceňovaná.</w:t>
      </w:r>
    </w:p>
    <w:p w14:paraId="6B9C2F96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Majetok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nemá odpisovaný majetok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preto ani netvorila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odpisový plán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 </w:t>
      </w:r>
    </w:p>
    <w:p w14:paraId="61DA8214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6BD2B62" w14:textId="77777777" w:rsidR="008F0197" w:rsidRPr="004C3054" w:rsidRDefault="009A3937" w:rsidP="003B51E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Na obstaranie majetku neboli poskytnuté dotácie. </w:t>
      </w:r>
    </w:p>
    <w:p w14:paraId="72361A93" w14:textId="77777777" w:rsidR="008F0197" w:rsidRPr="004C3054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20A680A6" w14:textId="77777777" w:rsidR="008F0197" w:rsidRPr="004C3054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2EA234E6" w14:textId="77777777" w:rsidR="008F0197" w:rsidRPr="004C3054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1FD4382B" w14:textId="77777777" w:rsidR="008F0197" w:rsidRPr="004C3054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2B7B9094" w14:textId="77777777" w:rsidR="009A3937" w:rsidRPr="004C3054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9A3937"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E. Údaje vykázané na strane aktív súvahy.</w:t>
      </w:r>
    </w:p>
    <w:p w14:paraId="3E665821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16"/>
          <w:szCs w:val="24"/>
          <w:lang w:val="sk-SK" w:eastAsia="sk-SK"/>
        </w:rPr>
      </w:pPr>
    </w:p>
    <w:p w14:paraId="774FC612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vlastní </w:t>
      </w: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obchodný podiel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na spoločnosti DOKOM s.r.o.(pôvodne Dunajská 68, s.r.o.) – 15 percentný podiel vo výške 996 EUR /predtým 30 000,- Sk/. </w:t>
      </w:r>
    </w:p>
    <w:p w14:paraId="4A6EA9CF" w14:textId="77777777" w:rsidR="000456DF" w:rsidRPr="004C3054" w:rsidRDefault="000456DF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2753B0D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66714D3" w14:textId="77777777" w:rsidR="009A3937" w:rsidRPr="004C3054" w:rsidRDefault="009A3937" w:rsidP="000456DF">
      <w:p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Informácie </w:t>
      </w:r>
      <w:r w:rsidR="004D5A3F"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</w:t>
      </w: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o obstarávacej cene dlhodobého finančného majetku</w:t>
      </w:r>
    </w:p>
    <w:p w14:paraId="2B96B7D9" w14:textId="77777777" w:rsidR="009A3937" w:rsidRPr="004C3054" w:rsidRDefault="009A3937" w:rsidP="000456DF">
      <w:pPr>
        <w:spacing w:after="0" w:line="240" w:lineRule="auto"/>
        <w:rPr>
          <w:rFonts w:ascii="Arial" w:eastAsia="Times New Roman" w:hAnsi="Arial" w:cs="Arial"/>
          <w:sz w:val="24"/>
          <w:szCs w:val="24"/>
          <w:lang w:val="sk-SK"/>
        </w:rPr>
      </w:pPr>
    </w:p>
    <w:tbl>
      <w:tblPr>
        <w:tblW w:w="513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5"/>
        <w:gridCol w:w="960"/>
        <w:gridCol w:w="1301"/>
        <w:gridCol w:w="921"/>
        <w:gridCol w:w="775"/>
        <w:gridCol w:w="818"/>
        <w:gridCol w:w="1050"/>
        <w:gridCol w:w="983"/>
        <w:gridCol w:w="1110"/>
        <w:gridCol w:w="13"/>
      </w:tblGrid>
      <w:tr w:rsidR="004C3054" w:rsidRPr="004C3054" w14:paraId="6ABFED7D" w14:textId="77777777" w:rsidTr="005655B3">
        <w:trPr>
          <w:trHeight w:val="382"/>
          <w:jc w:val="center"/>
        </w:trPr>
        <w:tc>
          <w:tcPr>
            <w:tcW w:w="166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7C776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Dlhodobý finančný majetok</w:t>
            </w:r>
          </w:p>
        </w:tc>
        <w:tc>
          <w:tcPr>
            <w:tcW w:w="800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BEC95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C3054" w:rsidRPr="005F6642" w14:paraId="799903E7" w14:textId="77777777" w:rsidTr="005655B3">
        <w:trPr>
          <w:gridAfter w:val="1"/>
          <w:wAfter w:w="13" w:type="dxa"/>
          <w:trHeight w:val="1393"/>
          <w:jc w:val="center"/>
        </w:trPr>
        <w:tc>
          <w:tcPr>
            <w:tcW w:w="166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6BAB0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4C973" w14:textId="77777777" w:rsidR="009A3937" w:rsidRPr="004C3054" w:rsidRDefault="009A3937" w:rsidP="005655B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</w:t>
            </w:r>
            <w:r w:rsidR="005655B3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CP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a podiely v DÚJ</w:t>
            </w: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146F9" w14:textId="77777777" w:rsidR="009A3937" w:rsidRPr="004C3054" w:rsidRDefault="005655B3" w:rsidP="005655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Podielové CP </w:t>
            </w:r>
            <w:r w:rsidR="009A3937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 podiely v </w:t>
            </w:r>
            <w:r w:rsidR="009A3937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</w:r>
            <w:proofErr w:type="spellStart"/>
            <w:r w:rsidR="009A3937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spoločn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="009A3937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s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 </w:t>
            </w:r>
            <w:proofErr w:type="spellStart"/>
            <w:r w:rsidR="009A3937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podst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 v</w:t>
            </w:r>
            <w:r w:rsidR="009A3937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plyvom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CA496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Ostat</w:t>
            </w:r>
            <w:r w:rsidR="005655B3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né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dlhodobé CP a podiely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2D825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Pôžičky ÚJ v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 </w:t>
            </w:r>
            <w:proofErr w:type="spellStart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kons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celku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AF27C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Ostat</w:t>
            </w:r>
            <w:r w:rsidR="005655B3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ný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DFM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55603B" w14:textId="77777777" w:rsidR="009A3937" w:rsidRPr="004C3054" w:rsidRDefault="009A3937" w:rsidP="005655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Pôžičky s dobou splatnosti najviac </w:t>
            </w:r>
            <w:r w:rsidR="005655B3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1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rok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98176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Obsta-rávaný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 xml:space="preserve"> DFM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87763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Poskyt</w:t>
            </w:r>
            <w:r w:rsidR="005655B3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nuté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preddavky na DFM</w:t>
            </w:r>
          </w:p>
        </w:tc>
      </w:tr>
      <w:tr w:rsidR="004C3054" w:rsidRPr="004C3054" w14:paraId="3F2B2F1C" w14:textId="77777777" w:rsidTr="005655B3">
        <w:trPr>
          <w:trHeight w:val="109"/>
          <w:jc w:val="center"/>
        </w:trPr>
        <w:tc>
          <w:tcPr>
            <w:tcW w:w="1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7A72E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59010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4957F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9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0141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E577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3F1AE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f</w:t>
            </w:r>
          </w:p>
        </w:tc>
        <w:tc>
          <w:tcPr>
            <w:tcW w:w="10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B65D1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DF950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h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24B9B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i</w:t>
            </w:r>
          </w:p>
        </w:tc>
      </w:tr>
      <w:tr w:rsidR="004C3054" w:rsidRPr="004C3054" w14:paraId="0048EE4E" w14:textId="77777777" w:rsidTr="005655B3">
        <w:trPr>
          <w:trHeight w:val="278"/>
          <w:jc w:val="center"/>
        </w:trPr>
        <w:tc>
          <w:tcPr>
            <w:tcW w:w="96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B08AE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Prvotné ocenenie</w:t>
            </w:r>
          </w:p>
        </w:tc>
      </w:tr>
      <w:tr w:rsidR="004C3054" w:rsidRPr="004C3054" w14:paraId="4803A455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D9D1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 na začiatku účtovného obdobia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2D23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82F90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587D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9CB4E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934A5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57874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AE42B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FF9E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172F3D54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4234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B1351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0FC2B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6CD1F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7ED63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AC19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264E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6971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043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724DA184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07697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245B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A370E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EF44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EC3C7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97DAA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6AA77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66A8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27C77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3549CBCB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3F50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Presuny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BAB5F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9FDA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5CF74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49964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D5BB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4FCEF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83B29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61A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096D2C5E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BE916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</w:t>
            </w:r>
            <w:r w:rsidR="000456DF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ného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obdobia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9CFA1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F16D9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C67F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E10A1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0C16A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8B993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433D7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5871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4519B811" w14:textId="77777777" w:rsidTr="005655B3">
        <w:trPr>
          <w:trHeight w:val="278"/>
          <w:jc w:val="center"/>
        </w:trPr>
        <w:tc>
          <w:tcPr>
            <w:tcW w:w="96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BDAE8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Opravné položky</w:t>
            </w:r>
          </w:p>
        </w:tc>
      </w:tr>
      <w:tr w:rsidR="004C3054" w:rsidRPr="004C3054" w14:paraId="48CC7994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75073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začiatku účt</w:t>
            </w:r>
            <w:r w:rsidR="005E17F3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ov</w:t>
            </w:r>
            <w:r w:rsidR="000456DF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ného</w:t>
            </w:r>
            <w:r w:rsidR="005E17F3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obdobia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61150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2F31E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5A390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080B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799B1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FFCA1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BAAD1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4F735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046F0CF4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0DF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279FB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E4836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4F1A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13D8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E46CB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C75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33118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F5EA7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07CA42B0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AFC7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4358B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6DD94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F4690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2ED4F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D83A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1EB75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2BEC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E6309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6B4D6503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D1B7F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</w:t>
            </w:r>
            <w:r w:rsidR="000456DF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ného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obdobia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4D4D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1AB3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7F49B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FC542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F64D8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C93A7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937B3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A932F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2A4B7B0D" w14:textId="77777777" w:rsidTr="005655B3">
        <w:trPr>
          <w:trHeight w:val="278"/>
          <w:jc w:val="center"/>
        </w:trPr>
        <w:tc>
          <w:tcPr>
            <w:tcW w:w="96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9165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Zostatková hodnota </w:t>
            </w:r>
          </w:p>
        </w:tc>
      </w:tr>
      <w:tr w:rsidR="004C3054" w:rsidRPr="004C3054" w14:paraId="0F89C735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C5AF8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začiatku účtovného obdobia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AAD3E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4F280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7DD35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29BF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46904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D9631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7CA89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E9FA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6B64E87E" w14:textId="77777777" w:rsidTr="005655B3">
        <w:trPr>
          <w:trHeight w:val="290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BF640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účtovného obdobia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2BF5A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3D22F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343E5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07479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0F5FC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9AEF2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510D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76971" w14:textId="77777777" w:rsidR="009A3937" w:rsidRPr="004C3054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</w:tbl>
    <w:p w14:paraId="19381ED0" w14:textId="77777777" w:rsidR="009A3937" w:rsidRPr="004C3054" w:rsidRDefault="005E17F3" w:rsidP="000456DF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br w:type="page"/>
      </w:r>
      <w:r w:rsidR="009A3937"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lastRenderedPageBreak/>
        <w:t xml:space="preserve">Informácie </w:t>
      </w:r>
      <w:r w:rsidR="004D5A3F"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</w:t>
      </w:r>
      <w:r w:rsidR="009A3937"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o štruktúre dlhodobého finančného majetku</w:t>
      </w:r>
    </w:p>
    <w:p w14:paraId="1902E0EA" w14:textId="77777777" w:rsidR="005E17F3" w:rsidRPr="004C3054" w:rsidRDefault="005E17F3" w:rsidP="000456DF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5"/>
        <w:gridCol w:w="1279"/>
        <w:gridCol w:w="1525"/>
        <w:gridCol w:w="1525"/>
        <w:gridCol w:w="1525"/>
        <w:gridCol w:w="1525"/>
      </w:tblGrid>
      <w:tr w:rsidR="004C3054" w:rsidRPr="004C3054" w14:paraId="274D703A" w14:textId="77777777" w:rsidTr="005E17F3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B3233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830D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Bežné účtovné obdobie </w:t>
            </w:r>
          </w:p>
        </w:tc>
      </w:tr>
      <w:tr w:rsidR="004C3054" w:rsidRPr="004C3054" w14:paraId="0261FFB7" w14:textId="77777777" w:rsidTr="005E17F3">
        <w:trPr>
          <w:trHeight w:val="1394"/>
          <w:jc w:val="center"/>
        </w:trPr>
        <w:tc>
          <w:tcPr>
            <w:tcW w:w="1922" w:type="dxa"/>
            <w:vMerge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72720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4F076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99FAF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 ÚJ na </w:t>
            </w:r>
            <w:proofErr w:type="spellStart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hlasova</w:t>
            </w:r>
            <w:r w:rsidR="006F1A71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cích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FB49E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Hodnota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10C82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Výsledok </w:t>
            </w:r>
            <w:proofErr w:type="spellStart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hospodáre</w:t>
            </w:r>
            <w:r w:rsidR="006F1A71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nia</w:t>
            </w:r>
            <w:proofErr w:type="spellEnd"/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C99B7D" w14:textId="77777777" w:rsidR="006F1A71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Účtovná hodnota </w:t>
            </w:r>
          </w:p>
          <w:p w14:paraId="5A5ED018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DFM</w:t>
            </w:r>
          </w:p>
        </w:tc>
      </w:tr>
      <w:tr w:rsidR="004C3054" w:rsidRPr="004C3054" w14:paraId="75C26657" w14:textId="77777777" w:rsidTr="005E17F3">
        <w:trPr>
          <w:trHeight w:hRule="exact" w:val="227"/>
          <w:jc w:val="center"/>
        </w:trPr>
        <w:tc>
          <w:tcPr>
            <w:tcW w:w="1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BBE8A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96A4E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02FAE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12B6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48432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02EDC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f</w:t>
            </w:r>
          </w:p>
        </w:tc>
      </w:tr>
      <w:tr w:rsidR="004C3054" w:rsidRPr="004C3054" w14:paraId="649CA0BE" w14:textId="77777777" w:rsidTr="005E17F3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D0F31" w14:textId="77777777" w:rsidR="009A3937" w:rsidRPr="004C3054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Dcérske účtovné jednotky</w:t>
            </w:r>
          </w:p>
        </w:tc>
      </w:tr>
      <w:tr w:rsidR="004C3054" w:rsidRPr="004C3054" w14:paraId="48692ADB" w14:textId="77777777" w:rsidTr="005E17F3">
        <w:trPr>
          <w:jc w:val="center"/>
        </w:trPr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F7FF9" w14:textId="77777777" w:rsidR="009A3937" w:rsidRPr="004C3054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6354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4842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F567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B39B2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1543A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19C29009" w14:textId="77777777" w:rsidTr="005E17F3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E0215" w14:textId="77777777" w:rsidR="009A3937" w:rsidRPr="004C3054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Účtovné jednotky s podstatným vplyvom</w:t>
            </w:r>
          </w:p>
        </w:tc>
      </w:tr>
      <w:tr w:rsidR="004C3054" w:rsidRPr="004C3054" w14:paraId="5D48E1C6" w14:textId="77777777" w:rsidTr="005E17F3">
        <w:trPr>
          <w:jc w:val="center"/>
        </w:trPr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C69C8" w14:textId="77777777" w:rsidR="009A3937" w:rsidRPr="004C3054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068E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5AD0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C69C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F41D6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D8F8E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5F6642" w14:paraId="34AD885F" w14:textId="77777777" w:rsidTr="005E17F3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A42B2" w14:textId="77777777" w:rsidR="009A3937" w:rsidRPr="004C3054" w:rsidRDefault="009A3937" w:rsidP="000456DF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 xml:space="preserve">Ostatné realizovateľné CP a podiely  </w:t>
            </w:r>
          </w:p>
        </w:tc>
      </w:tr>
      <w:tr w:rsidR="004C3054" w:rsidRPr="004C3054" w14:paraId="62FD9AD8" w14:textId="77777777" w:rsidTr="005E17F3">
        <w:trPr>
          <w:jc w:val="center"/>
        </w:trPr>
        <w:tc>
          <w:tcPr>
            <w:tcW w:w="19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578F6" w14:textId="77777777" w:rsidR="009A3937" w:rsidRPr="004C3054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DOKOM</w:t>
            </w:r>
            <w:r w:rsidR="005E17F3"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 </w:t>
            </w: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 s.r.o.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1DAD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6B6A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8326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00C6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A012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</w:tr>
      <w:tr w:rsidR="004C3054" w:rsidRPr="004C3054" w14:paraId="5E1D305B" w14:textId="77777777" w:rsidTr="005E17F3">
        <w:trPr>
          <w:jc w:val="center"/>
        </w:trPr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A352C" w14:textId="77777777" w:rsidR="009A3937" w:rsidRPr="004C3054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B79F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F120D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348B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9EB2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50993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255730CC" w14:textId="77777777" w:rsidTr="005E17F3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4F8BD" w14:textId="77777777" w:rsidR="009A3937" w:rsidRPr="004C3054" w:rsidRDefault="009A3937" w:rsidP="000456DF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Obstarávaný DFM na účely vykonania vplyvu v inej ÚJ</w:t>
            </w:r>
          </w:p>
        </w:tc>
      </w:tr>
      <w:tr w:rsidR="004C3054" w:rsidRPr="004C3054" w14:paraId="7B21A520" w14:textId="77777777" w:rsidTr="005E17F3">
        <w:trPr>
          <w:jc w:val="center"/>
        </w:trPr>
        <w:tc>
          <w:tcPr>
            <w:tcW w:w="19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7B630" w14:textId="77777777" w:rsidR="009A3937" w:rsidRPr="004C3054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0C21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2CC6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7927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A31D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F501F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A3937" w:rsidRPr="004C3054" w14:paraId="39DA87EF" w14:textId="77777777" w:rsidTr="005E17F3">
        <w:trPr>
          <w:jc w:val="center"/>
        </w:trPr>
        <w:tc>
          <w:tcPr>
            <w:tcW w:w="1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C418" w14:textId="77777777" w:rsidR="009A3937" w:rsidRPr="004C3054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Dlhodobý finančný majetok spolu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B625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72B8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EF69" w14:textId="77777777" w:rsidR="009A3937" w:rsidRPr="004C3054" w:rsidRDefault="005E17F3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5E93" w14:textId="77777777" w:rsidR="009A3937" w:rsidRPr="004C3054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5CF31" w14:textId="77777777" w:rsidR="009A3937" w:rsidRPr="004C3054" w:rsidRDefault="005E17F3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</w:tr>
    </w:tbl>
    <w:p w14:paraId="0F9D9C57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C837825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AA4E24E" w14:textId="77777777" w:rsidR="000456DF" w:rsidRPr="004C3054" w:rsidRDefault="000456DF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</w:pPr>
    </w:p>
    <w:p w14:paraId="328AB363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Krátkodobý finančný majetok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– peniaze v hotovosti – predstavovali v bezprostredne predchádzajúcom období :  </w:t>
      </w:r>
      <w:r w:rsidR="006F1A71" w:rsidRPr="004C3054">
        <w:rPr>
          <w:rFonts w:ascii="Arial" w:eastAsia="Times New Roman" w:hAnsi="Arial" w:cs="Arial"/>
          <w:sz w:val="24"/>
          <w:szCs w:val="24"/>
          <w:lang w:val="sk-SK" w:eastAsia="sk-SK"/>
        </w:rPr>
        <w:t>577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EUR,  v bežnom období : </w:t>
      </w:r>
      <w:r w:rsidR="00233E68" w:rsidRPr="004C3054">
        <w:rPr>
          <w:rFonts w:ascii="Arial" w:eastAsia="Times New Roman" w:hAnsi="Arial" w:cs="Arial"/>
          <w:sz w:val="24"/>
          <w:szCs w:val="24"/>
          <w:lang w:val="sk-SK" w:eastAsia="sk-SK"/>
        </w:rPr>
        <w:t>577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EUR.</w:t>
      </w:r>
    </w:p>
    <w:p w14:paraId="0E10A9C5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04DA503" w14:textId="77777777" w:rsidR="009A3937" w:rsidRPr="004C3054" w:rsidRDefault="009A3937" w:rsidP="000456DF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Informácie </w:t>
      </w:r>
      <w:r w:rsidR="004D5A3F"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 </w:t>
      </w: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o krátkodobom finančnom majetku</w:t>
      </w:r>
    </w:p>
    <w:p w14:paraId="2DC031A4" w14:textId="77777777" w:rsidR="009A3937" w:rsidRPr="004C3054" w:rsidRDefault="009A3937" w:rsidP="000456DF">
      <w:pPr>
        <w:spacing w:after="0" w:line="240" w:lineRule="auto"/>
        <w:outlineLvl w:val="0"/>
        <w:rPr>
          <w:rFonts w:ascii="Arial" w:eastAsia="Times New Roman" w:hAnsi="Arial" w:cs="Arial"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3"/>
        <w:gridCol w:w="2699"/>
        <w:gridCol w:w="2392"/>
      </w:tblGrid>
      <w:tr w:rsidR="004C3054" w:rsidRPr="004C3054" w14:paraId="18E7A77D" w14:textId="77777777" w:rsidTr="00317E25">
        <w:trPr>
          <w:jc w:val="center"/>
        </w:trPr>
        <w:tc>
          <w:tcPr>
            <w:tcW w:w="4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D3A58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40CAC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01970000" w14:textId="77777777" w:rsidR="009A3937" w:rsidRPr="004C3054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4C3054" w:rsidRPr="004C3054" w14:paraId="45A5CE70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1135B0" w14:textId="77777777" w:rsidR="00233E68" w:rsidRPr="004C3054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Pokladnica, ceniny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566A8" w14:textId="77777777" w:rsidR="00233E68" w:rsidRPr="004C3054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577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8028B0" w14:textId="77777777" w:rsidR="00233E68" w:rsidRPr="004C3054" w:rsidRDefault="006F1A71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577</w:t>
            </w:r>
          </w:p>
        </w:tc>
      </w:tr>
      <w:tr w:rsidR="004C3054" w:rsidRPr="004C3054" w14:paraId="522CC086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ED8B1D" w14:textId="77777777" w:rsidR="00233E68" w:rsidRPr="004C3054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Bežné bankové účty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E84A5" w14:textId="77777777" w:rsidR="00233E68" w:rsidRPr="004C3054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336EC1" w14:textId="77777777" w:rsidR="00233E68" w:rsidRPr="004C3054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4C3054" w:rsidRPr="004C3054" w14:paraId="234C3E69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2A96D" w14:textId="77777777" w:rsidR="00233E68" w:rsidRPr="004C3054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Bankové účty termínované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A7EC9" w14:textId="77777777" w:rsidR="00233E68" w:rsidRPr="004C3054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2EA3BD" w14:textId="77777777" w:rsidR="00233E68" w:rsidRPr="004C3054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4C3054" w:rsidRPr="004C3054" w14:paraId="0CB99AA0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031730" w14:textId="77777777" w:rsidR="00233E68" w:rsidRPr="004C3054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Peniaze na ceste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D6C7E" w14:textId="77777777" w:rsidR="00233E68" w:rsidRPr="004C3054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5818BB" w14:textId="77777777" w:rsidR="00233E68" w:rsidRPr="004C3054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233E68" w:rsidRPr="004C3054" w14:paraId="1789D95F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D93B0" w14:textId="77777777" w:rsidR="00233E68" w:rsidRPr="004C3054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C79D2E" w14:textId="77777777" w:rsidR="00233E68" w:rsidRPr="004C3054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577</w:t>
            </w: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CA2B" w14:textId="77777777" w:rsidR="00233E68" w:rsidRPr="004C3054" w:rsidRDefault="006F1A71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577</w:t>
            </w:r>
          </w:p>
        </w:tc>
      </w:tr>
    </w:tbl>
    <w:p w14:paraId="1E64CDD5" w14:textId="77777777" w:rsidR="008E254A" w:rsidRPr="004C3054" w:rsidRDefault="008E254A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1C392053" w14:textId="77777777" w:rsidR="008E254A" w:rsidRPr="004C3054" w:rsidRDefault="008E254A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5699CF9E" w14:textId="77777777" w:rsidR="009A3937" w:rsidRPr="004C3054" w:rsidRDefault="008E254A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9A3937"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F. Údaje vykázané na strane pasív súvahy.</w:t>
      </w:r>
    </w:p>
    <w:p w14:paraId="65BEB477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01E31CA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Hodnota upísaného základného imania je 6.639 EUR /predtým 200 000,- Sk/.</w:t>
      </w:r>
    </w:p>
    <w:p w14:paraId="0168F631" w14:textId="77777777" w:rsidR="00203FD9" w:rsidRPr="004C3054" w:rsidRDefault="00203FD9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2B9672E" w14:textId="77777777" w:rsidR="00203FD9" w:rsidRPr="004C3054" w:rsidRDefault="00203FD9" w:rsidP="00203FD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Organiz</w:t>
      </w:r>
      <w:r w:rsidR="00A946E2" w:rsidRPr="004C3054">
        <w:rPr>
          <w:rFonts w:ascii="Arial" w:eastAsia="Times New Roman" w:hAnsi="Arial" w:cs="Arial"/>
          <w:sz w:val="24"/>
          <w:szCs w:val="24"/>
          <w:lang w:val="sk-SK" w:eastAsia="sk-SK"/>
        </w:rPr>
        <w:t>ácia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netvorila kapitálový fond z príspevkov.</w:t>
      </w:r>
    </w:p>
    <w:p w14:paraId="0DB81E17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6B67172E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Výška záväzkov  - predstavovala v predchádzajúcom období </w:t>
      </w:r>
      <w:r w:rsidR="006F1A71" w:rsidRPr="004C3054">
        <w:rPr>
          <w:rFonts w:ascii="Arial" w:eastAsia="Times New Roman" w:hAnsi="Arial" w:cs="Arial"/>
          <w:sz w:val="24"/>
          <w:szCs w:val="24"/>
          <w:lang w:val="sk-SK" w:eastAsia="sk-SK"/>
        </w:rPr>
        <w:t>0</w:t>
      </w:r>
      <w:r w:rsidR="00111F82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EUR, v bežnom období 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0 EUR.</w:t>
      </w:r>
      <w:r w:rsidRPr="004C3054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 </w:t>
      </w:r>
    </w:p>
    <w:p w14:paraId="6CF13875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7D0FC295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60A8C57D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>Informácie o krátkodobých a dlhodobých záväzkoch</w:t>
      </w:r>
    </w:p>
    <w:p w14:paraId="45AD33E3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46"/>
        <w:gridCol w:w="2910"/>
        <w:gridCol w:w="2768"/>
      </w:tblGrid>
      <w:tr w:rsidR="004C3054" w:rsidRPr="004C3054" w14:paraId="4B6D661B" w14:textId="77777777" w:rsidTr="009E1A1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C5F63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41D3A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1FFC1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4C3054" w:rsidRPr="004C3054" w14:paraId="368131E1" w14:textId="77777777" w:rsidTr="003B51E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F2EF3A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0609C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1700A9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4C3054" w:rsidRPr="004C3054" w14:paraId="19718990" w14:textId="77777777" w:rsidTr="003B51E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36074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do jedného roka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80235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F96A58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4C3054" w:rsidRPr="004C3054" w14:paraId="17CE7EA0" w14:textId="77777777" w:rsidTr="003B51E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719C0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63BCAF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A4890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4C3054" w:rsidRPr="004C3054" w14:paraId="0D7E6BAD" w14:textId="77777777" w:rsidTr="003B51E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C9072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jeden až päť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9E5AD4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F42B2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4C3054" w:rsidRPr="004C3054" w14:paraId="40453E95" w14:textId="77777777" w:rsidTr="003B51E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F58A7D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nad päť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7CEB18D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7E6DC0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B40C05" w:rsidRPr="004C3054" w14:paraId="0B3F9080" w14:textId="77777777" w:rsidTr="003B51E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EC02F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9F8DB0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B5EC5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14:paraId="20972564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61822B38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59C0DE88" w14:textId="77777777" w:rsidR="009A3937" w:rsidRPr="004C3054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G. Vysvetľujúce informácie k výnosom.</w:t>
      </w:r>
    </w:p>
    <w:p w14:paraId="5725E36B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3925BCE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Spoločnosť nedosiahla v bežnom ani bezprostredne predchádzajúcom období žiadne výnosy.</w:t>
      </w:r>
    </w:p>
    <w:p w14:paraId="00D8E92C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C75EFB7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379F1D5" w14:textId="77777777" w:rsidR="009A3937" w:rsidRPr="004C3054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H. Vysvetľujúce informácie k nákladom.</w:t>
      </w:r>
    </w:p>
    <w:p w14:paraId="283F601E" w14:textId="77777777" w:rsidR="00B536F3" w:rsidRPr="004C3054" w:rsidRDefault="00B536F3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2573824" w14:textId="77777777" w:rsidR="006F1A71" w:rsidRPr="004C3054" w:rsidRDefault="006F1A71" w:rsidP="006F1A71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 bežnom </w:t>
      </w:r>
      <w:r w:rsidR="00B10639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a bezprostredne predchádzajúcom 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období sa nevyskytli náklady. </w:t>
      </w:r>
    </w:p>
    <w:p w14:paraId="07117D5F" w14:textId="77777777" w:rsidR="001152AE" w:rsidRPr="004C3054" w:rsidRDefault="001152AE" w:rsidP="001152A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5035325" w14:textId="77777777" w:rsidR="001152AE" w:rsidRPr="004C3054" w:rsidRDefault="001152AE" w:rsidP="001152A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Individuálna účtovná závierka nie je overená audítorom, preto im ani nič nebolo hradené.</w:t>
      </w:r>
    </w:p>
    <w:p w14:paraId="2B997DAC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A76F10C" w14:textId="77777777" w:rsidR="009A3937" w:rsidRPr="004C3054" w:rsidRDefault="00B10639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br w:type="page"/>
      </w:r>
      <w:r w:rsidR="009A3937"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I. Informácie o daniach z príjmov.</w:t>
      </w:r>
    </w:p>
    <w:p w14:paraId="000A30BB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21FC2178" w14:textId="77777777" w:rsidR="00B40C05" w:rsidRPr="004C3054" w:rsidRDefault="00B40C05" w:rsidP="00B40C0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Cs w:val="32"/>
          <w:lang w:val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Povinnosť daňovej licencie bola zrušená a výška dane bola v bežnom aj bezprostredne predchádzajúcom období 0 EUR.</w:t>
      </w:r>
    </w:p>
    <w:p w14:paraId="609CC086" w14:textId="77777777" w:rsidR="001152AE" w:rsidRPr="004C3054" w:rsidRDefault="001152AE" w:rsidP="001152A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Cs w:val="32"/>
          <w:lang w:val="sk-SK"/>
        </w:rPr>
      </w:pPr>
    </w:p>
    <w:p w14:paraId="7892CA8A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271059F" w14:textId="77777777" w:rsidR="00C21693" w:rsidRPr="004C3054" w:rsidRDefault="00C21693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4F17769" w14:textId="77777777" w:rsidR="008E254A" w:rsidRPr="004C3054" w:rsidRDefault="00C21693" w:rsidP="000456DF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Informácie </w:t>
      </w:r>
      <w:r w:rsidR="004D5A3F"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</w:t>
      </w: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o daniach z</w:t>
      </w:r>
      <w:r w:rsidR="008E254A"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 </w:t>
      </w: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8"/>
        <w:gridCol w:w="1994"/>
        <w:gridCol w:w="678"/>
        <w:gridCol w:w="677"/>
        <w:gridCol w:w="1993"/>
        <w:gridCol w:w="677"/>
        <w:gridCol w:w="677"/>
      </w:tblGrid>
      <w:tr w:rsidR="004C3054" w:rsidRPr="004C3054" w14:paraId="175BDD01" w14:textId="77777777" w:rsidTr="00B536F3">
        <w:trPr>
          <w:trHeight w:val="720"/>
          <w:jc w:val="center"/>
        </w:trPr>
        <w:tc>
          <w:tcPr>
            <w:tcW w:w="27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EB809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34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6F049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34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CF124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4C3054" w:rsidRPr="004C3054" w14:paraId="1F43F520" w14:textId="77777777" w:rsidTr="00B536F3">
        <w:trPr>
          <w:trHeight w:val="345"/>
          <w:jc w:val="center"/>
        </w:trPr>
        <w:tc>
          <w:tcPr>
            <w:tcW w:w="270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A3A2A8F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2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7F7674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F03D6D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7126B0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 v %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E5E83C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0B0569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DB6F28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 v %</w:t>
            </w:r>
          </w:p>
        </w:tc>
      </w:tr>
      <w:tr w:rsidR="004C3054" w:rsidRPr="004C3054" w14:paraId="4ACF4D8B" w14:textId="77777777" w:rsidTr="00B536F3">
        <w:trPr>
          <w:trHeight w:val="330"/>
          <w:jc w:val="center"/>
        </w:trPr>
        <w:tc>
          <w:tcPr>
            <w:tcW w:w="27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F8AD2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a</w:t>
            </w:r>
          </w:p>
        </w:tc>
        <w:tc>
          <w:tcPr>
            <w:tcW w:w="205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D44A0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b</w:t>
            </w:r>
          </w:p>
        </w:tc>
        <w:tc>
          <w:tcPr>
            <w:tcW w:w="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E79A8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c</w:t>
            </w:r>
          </w:p>
        </w:tc>
        <w:tc>
          <w:tcPr>
            <w:tcW w:w="6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D91A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</w:t>
            </w:r>
          </w:p>
        </w:tc>
        <w:tc>
          <w:tcPr>
            <w:tcW w:w="20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EA7B1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</w:t>
            </w:r>
          </w:p>
        </w:tc>
        <w:tc>
          <w:tcPr>
            <w:tcW w:w="6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404B2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f</w:t>
            </w:r>
          </w:p>
        </w:tc>
        <w:tc>
          <w:tcPr>
            <w:tcW w:w="6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500E0" w14:textId="77777777" w:rsidR="008E254A" w:rsidRPr="004C3054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g</w:t>
            </w:r>
          </w:p>
        </w:tc>
      </w:tr>
      <w:tr w:rsidR="004C3054" w:rsidRPr="004C3054" w14:paraId="3C5F2213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EA1DE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Výsledok hospodárenia pred  zdanením, z toho:</w:t>
            </w:r>
          </w:p>
        </w:tc>
        <w:tc>
          <w:tcPr>
            <w:tcW w:w="2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895B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63B61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0D17B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11BF9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AF374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A745E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</w:tr>
      <w:tr w:rsidR="004C3054" w:rsidRPr="004C3054" w14:paraId="18E19088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B0A45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Teoretická daň 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5CAF7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82DAA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C949F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E64A4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7A8FE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AE1B4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</w:tr>
      <w:tr w:rsidR="004C3054" w:rsidRPr="004C3054" w14:paraId="6D1BAC80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27897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Daňovo neuznané náklady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901C2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56590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62957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CDB41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40EC7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7AAAE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1A554E7A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59BCA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Výnosy nepodliehajúce dani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686CD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27F7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FD8C5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BAD38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12B43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59515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5C9044AE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05DEF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Umorenie daňovej straty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7BD4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B6456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4F56F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87405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7D5B5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E5E31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2EF927B7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7C0F9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2CA4E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7CE82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9FF3B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16881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2F030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51450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</w:tr>
      <w:tr w:rsidR="004C3054" w:rsidRPr="004C3054" w14:paraId="40C41735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56B7A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Splatná daň z príjmov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8F28C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DCCCA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61263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C31DD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1B337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52D35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4113A27F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B14A3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Odložená daň z príjmov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37686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6CD31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ABAD3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E0B64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7D3E6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C67F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B40C05" w:rsidRPr="004C3054" w14:paraId="50E70B42" w14:textId="77777777" w:rsidTr="003B51E5">
        <w:trPr>
          <w:trHeight w:val="345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DA9FF" w14:textId="77777777" w:rsidR="00B40C05" w:rsidRPr="004C3054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Celková daň z príjmov 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F5688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7067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006D1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2733D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BD9FC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63E76" w14:textId="77777777" w:rsidR="00B40C05" w:rsidRPr="004C3054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</w:tr>
    </w:tbl>
    <w:p w14:paraId="4AA7CD60" w14:textId="77777777" w:rsidR="008E254A" w:rsidRPr="004C3054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27EB305" w14:textId="77777777" w:rsidR="009A3937" w:rsidRPr="004C3054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J. Informácie o údajoch účtovaných na podsúvahových účtoch.</w:t>
      </w:r>
    </w:p>
    <w:p w14:paraId="71A683CE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1C1B707F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Spoločnosť neúčtovala na podsúvahových účtoch.</w:t>
      </w:r>
    </w:p>
    <w:p w14:paraId="63B778F3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10A7E0B1" w14:textId="77777777" w:rsidR="009A3937" w:rsidRPr="004C3054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K. Informácie o iných aktívach a iných pasívach.</w:t>
      </w:r>
    </w:p>
    <w:p w14:paraId="136394AF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E4BC1C2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Spoločnosť nemala žiadne iné aktíva ani iné pasíva.</w:t>
      </w:r>
    </w:p>
    <w:p w14:paraId="6B55148D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3A0266C6" w14:textId="77777777" w:rsidR="009A3937" w:rsidRPr="004C3054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L. Informácie o príjmoch a výhodách členov štatutárnych orgánov, dozorných orgánov a iných orgánov účtovnej jednotky.</w:t>
      </w:r>
      <w:r w:rsidRPr="004C3054"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  <w:t xml:space="preserve"> </w:t>
      </w:r>
    </w:p>
    <w:p w14:paraId="092D9605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34E0FA5C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Nie sú.</w:t>
      </w:r>
    </w:p>
    <w:p w14:paraId="35F16C45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9D36C89" w14:textId="77777777" w:rsidR="009A3937" w:rsidRPr="004C3054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M. Informácie o ekonomických vzťahoch účtovnej jednotky a spriaznených osôb.</w:t>
      </w:r>
    </w:p>
    <w:p w14:paraId="0EF7729A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45F44594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Zoznam spriaznených osôb :</w:t>
      </w:r>
    </w:p>
    <w:p w14:paraId="471E0B1E" w14:textId="77777777" w:rsidR="00241A22" w:rsidRPr="004C3054" w:rsidRDefault="00241A22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</w:pPr>
    </w:p>
    <w:p w14:paraId="669D5B42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RIEKER OBUV</w:t>
      </w:r>
      <w:r w:rsidR="003E1B1B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</w:t>
      </w: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s.r.o., Roľníckej školy 1, Komárno, je ovládajúca osoba</w:t>
      </w:r>
      <w:r w:rsidR="003E1B1B" w:rsidRPr="004C3054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3DC2D941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DOKOM, s.r.o., /predtým Dunajská 68, s.r.o./, Roľníckej školy 1, Komárno, má majetkové prepojenie.</w:t>
      </w:r>
      <w:r w:rsidR="008E254A" w:rsidRPr="004C3054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</w:p>
    <w:p w14:paraId="77156A20" w14:textId="77777777" w:rsidR="00241A22" w:rsidRPr="004C3054" w:rsidRDefault="00241A22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B9553D3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So spriaznenými osobami sa nevykonali ani nedohodli žiadne obchody.</w:t>
      </w:r>
    </w:p>
    <w:p w14:paraId="7ABD856A" w14:textId="77777777" w:rsidR="009A3937" w:rsidRPr="004C3054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N.  Skutočnosti, ktoré nastali po dni, ku ktorému sa zostavuje účtovná závierka do dňa zostavenia účtovnej závierky.</w:t>
      </w:r>
    </w:p>
    <w:p w14:paraId="53B42373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40C0DB01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4C3054">
        <w:rPr>
          <w:rFonts w:ascii="Arial" w:eastAsia="Times New Roman" w:hAnsi="Arial" w:cs="Arial"/>
          <w:sz w:val="24"/>
          <w:szCs w:val="24"/>
          <w:lang w:val="sk-SK" w:eastAsia="sk-SK"/>
        </w:rPr>
        <w:t>Po dni, ku ktorému sa zostavuje účtovná závierka, sa nevyskytli žiadne významné skutočnosti.</w:t>
      </w:r>
    </w:p>
    <w:p w14:paraId="419E823D" w14:textId="77777777" w:rsidR="009A3937" w:rsidRPr="004C3054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8F745EF" w14:textId="77777777" w:rsidR="009A3937" w:rsidRPr="004C3054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4C3054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O. Prehľad zmien vlastného imania.</w:t>
      </w:r>
    </w:p>
    <w:p w14:paraId="4142D19E" w14:textId="77777777" w:rsidR="0038233B" w:rsidRPr="004C3054" w:rsidRDefault="0038233B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16"/>
          <w:szCs w:val="16"/>
          <w:lang w:val="sk-SK" w:eastAsia="sk-SK"/>
        </w:rPr>
      </w:pPr>
    </w:p>
    <w:p w14:paraId="3B70748A" w14:textId="77777777" w:rsidR="00C21693" w:rsidRPr="004C3054" w:rsidRDefault="00C21693" w:rsidP="000456DF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</w:t>
      </w:r>
      <w:r w:rsidR="006F1A71" w:rsidRPr="004C3054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ie o zmenách vlastného imania </w:t>
      </w:r>
    </w:p>
    <w:p w14:paraId="64339950" w14:textId="77777777" w:rsidR="006F1A71" w:rsidRPr="004C3054" w:rsidRDefault="006F1A71" w:rsidP="000456DF">
      <w:pPr>
        <w:keepNext/>
        <w:spacing w:after="0" w:line="240" w:lineRule="auto"/>
        <w:outlineLvl w:val="0"/>
        <w:rPr>
          <w:rFonts w:ascii="Arial" w:eastAsia="Times New Roman" w:hAnsi="Arial" w:cs="Arial"/>
          <w:sz w:val="24"/>
          <w:szCs w:val="24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7"/>
        <w:gridCol w:w="1669"/>
        <w:gridCol w:w="1196"/>
        <w:gridCol w:w="1433"/>
        <w:gridCol w:w="1433"/>
        <w:gridCol w:w="1433"/>
      </w:tblGrid>
      <w:tr w:rsidR="004C3054" w:rsidRPr="004C3054" w14:paraId="5E8B1CF9" w14:textId="77777777" w:rsidTr="00B10639">
        <w:trPr>
          <w:trHeight w:val="360"/>
          <w:jc w:val="center"/>
        </w:trPr>
        <w:tc>
          <w:tcPr>
            <w:tcW w:w="24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8D8155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Položka vlastného imania</w:t>
            </w:r>
          </w:p>
        </w:tc>
        <w:tc>
          <w:tcPr>
            <w:tcW w:w="73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7699B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</w:r>
          </w:p>
        </w:tc>
      </w:tr>
      <w:tr w:rsidR="004C3054" w:rsidRPr="005F6642" w14:paraId="6A3F0653" w14:textId="77777777" w:rsidTr="00B10639">
        <w:trPr>
          <w:jc w:val="center"/>
        </w:trPr>
        <w:tc>
          <w:tcPr>
            <w:tcW w:w="24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3691B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3F2D2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</w:t>
            </w:r>
            <w:r w:rsidR="00241A22"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av na začiatku účtovného obdobia</w:t>
            </w: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  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73D19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Prírastky 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FEDFA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Úbytky 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98070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Presuny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2122C1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 na konci účtovného obdobia</w:t>
            </w:r>
          </w:p>
        </w:tc>
      </w:tr>
      <w:tr w:rsidR="004C3054" w:rsidRPr="004C3054" w14:paraId="530914B8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2918C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650D9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85606" w14:textId="74EA1C28" w:rsidR="00C21693" w:rsidRPr="004C3054" w:rsidRDefault="008A1C14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8D8B4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E57E5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EB23F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f</w:t>
            </w:r>
          </w:p>
        </w:tc>
      </w:tr>
      <w:tr w:rsidR="004C3054" w:rsidRPr="004C3054" w14:paraId="3D837502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CBE2C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Základné imanie</w:t>
            </w: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863F8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6.639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FED99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ACB83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E64FD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51640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6.639</w:t>
            </w:r>
          </w:p>
        </w:tc>
      </w:tr>
      <w:tr w:rsidR="004C3054" w:rsidRPr="004C3054" w14:paraId="5956C037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CACCF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Vlastné akcie a vlastné obchodné podiely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E6E4C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A1F11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6B7A0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56E9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5DDB1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1970B009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8F3FD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Zmena základného imania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53457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591CC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70EB0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B25AB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0DFA6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526C302B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DFCC0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Pohľadávky za upísané vlastné imanie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5FD10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A01D7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6354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08B19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5020A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60C3D2E1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0C91A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F9801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722A0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819CF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2F131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BBA38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52397D62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DE817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D98D8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D4BD1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2775A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9D39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17245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69DB84FB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BFAE9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Zákonný rezervný fond z kapitálových vkladov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57C1C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7123E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3BDB9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3CF3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8E87B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5C1E5C3D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98A45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 precenenia majetku a záväzkov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A40ED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97EFD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9A745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2E978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36D8C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7F850701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7BD6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lastRenderedPageBreak/>
              <w:t>Oceňovacie rozdiely z kapitálových účastín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C74E5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D38DA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ADDDB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E1285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94ABE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44FADDC6" w14:textId="77777777" w:rsidTr="00B10639">
        <w:trPr>
          <w:trHeight w:val="66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6AA31B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 precenenia pri zlúčení, splynutí a rozdelení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02017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C1806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2A02F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7E43F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C0F10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050B8F85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C806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Zákonný rezervný fond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878E2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21C63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7FB33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CA978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E478C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09785C85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D83A3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Nedeliteľný fond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FBF08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0864D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CFD21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7CDED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3EF83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358B4BB7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0B51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Štatutárne fondy a ostatné fondy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91AB0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199DF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8C1DF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27B40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F2E2D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3305F0AA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47D61" w14:textId="77777777" w:rsidR="00C21693" w:rsidRPr="004C3054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ABA2B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4EBD8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8B0B5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FF7AE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DA595" w14:textId="77777777" w:rsidR="00C21693" w:rsidRPr="004C3054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6D27CD45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E71B1" w14:textId="77777777" w:rsidR="00B10639" w:rsidRPr="004C3054" w:rsidRDefault="00B10639" w:rsidP="00B1063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Neuhradená strata minulých rokov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C552A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-5.066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BF922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17520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73C6B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5AF03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-5.066</w:t>
            </w:r>
          </w:p>
        </w:tc>
      </w:tr>
      <w:tr w:rsidR="004C3054" w:rsidRPr="004C3054" w14:paraId="0FD23054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FABF56" w14:textId="77777777" w:rsidR="00B10639" w:rsidRPr="004C3054" w:rsidRDefault="00B10639" w:rsidP="00B1063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Výsledok hospodárenia bežného účtovného obdobia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B160A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  <w:p w14:paraId="22D968A2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FD104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248D6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13767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70F0E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  <w:p w14:paraId="2D898579" w14:textId="77777777" w:rsidR="00B10639" w:rsidRPr="004C3054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4C3054" w:rsidRPr="004C3054" w14:paraId="32A47F2E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4B0EE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44699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50E88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6506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F8D6A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10D9F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  <w:tr w:rsidR="004C3054" w:rsidRPr="004C3054" w14:paraId="66CC8430" w14:textId="77777777" w:rsidTr="00B10639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FC932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Ostatné položky vlastného imania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679ED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04F31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AD954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2CC8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B026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  <w:tr w:rsidR="004C3054" w:rsidRPr="004C3054" w14:paraId="293E8D77" w14:textId="77777777" w:rsidTr="00B10639">
        <w:trPr>
          <w:trHeight w:val="345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802DF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Účet 491 - Vlastné imanie fyzickej osoby - podnikateľa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31242" w14:textId="77777777" w:rsidR="00241A22" w:rsidRPr="004C3054" w:rsidRDefault="00241A22" w:rsidP="000456DF">
            <w:pPr>
              <w:spacing w:after="0" w:line="240" w:lineRule="auto"/>
              <w:ind w:left="708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0415E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8B9B7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9AA60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9F952" w14:textId="77777777" w:rsidR="00241A22" w:rsidRPr="004C3054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4C3054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</w:tbl>
    <w:p w14:paraId="5FC5DD6E" w14:textId="77777777" w:rsidR="009A3937" w:rsidRPr="00403597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sectPr w:rsidR="009A3937" w:rsidRPr="00403597" w:rsidSect="003F7EF2">
      <w:headerReference w:type="default" r:id="rId7"/>
      <w:pgSz w:w="11906" w:h="16838"/>
      <w:pgMar w:top="851" w:right="1191" w:bottom="85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89A8B3" w14:textId="77777777" w:rsidR="00A56920" w:rsidRDefault="00A56920" w:rsidP="00F10954">
      <w:pPr>
        <w:spacing w:after="0" w:line="240" w:lineRule="auto"/>
      </w:pPr>
      <w:r>
        <w:separator/>
      </w:r>
    </w:p>
  </w:endnote>
  <w:endnote w:type="continuationSeparator" w:id="0">
    <w:p w14:paraId="16B639F4" w14:textId="77777777" w:rsidR="00A56920" w:rsidRDefault="00A56920" w:rsidP="00F10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CC9E93" w14:textId="77777777" w:rsidR="00A56920" w:rsidRDefault="00A56920" w:rsidP="00F10954">
      <w:pPr>
        <w:spacing w:after="0" w:line="240" w:lineRule="auto"/>
      </w:pPr>
      <w:r>
        <w:separator/>
      </w:r>
    </w:p>
  </w:footnote>
  <w:footnote w:type="continuationSeparator" w:id="0">
    <w:p w14:paraId="1CDA5729" w14:textId="77777777" w:rsidR="00A56920" w:rsidRDefault="00A56920" w:rsidP="00F109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F59BB" w:rsidRPr="006F59BB" w14:paraId="625A23F4" w14:textId="77777777" w:rsidTr="00750477">
      <w:trPr>
        <w:trHeight w:val="330"/>
      </w:trPr>
      <w:tc>
        <w:tcPr>
          <w:tcW w:w="2780" w:type="dxa"/>
          <w:noWrap/>
          <w:vAlign w:val="bottom"/>
          <w:hideMark/>
        </w:tcPr>
        <w:p w14:paraId="2F4B102D" w14:textId="77777777" w:rsidR="00F10954" w:rsidRPr="006F59BB" w:rsidRDefault="00F10954" w:rsidP="00750477">
          <w:pPr>
            <w:spacing w:after="0" w:line="240" w:lineRule="auto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 xml:space="preserve">Poznámky </w:t>
          </w:r>
          <w:proofErr w:type="spellStart"/>
          <w:r w:rsidRPr="006F59BB">
            <w:rPr>
              <w:rFonts w:ascii="Arial Narrow" w:eastAsia="Times New Roman" w:hAnsi="Arial Narrow"/>
              <w:lang w:val="sk-SK" w:eastAsia="sk-SK"/>
            </w:rPr>
            <w:t>Úč</w:t>
          </w:r>
          <w:proofErr w:type="spellEnd"/>
          <w:r w:rsidRPr="006F59BB">
            <w:rPr>
              <w:rFonts w:ascii="Arial Narrow" w:eastAsia="Times New Roman" w:hAnsi="Arial Narrow"/>
              <w:lang w:val="sk-SK" w:eastAsia="sk-SK"/>
            </w:rPr>
            <w:t xml:space="preserve"> </w:t>
          </w:r>
          <w:r w:rsidR="00750477" w:rsidRPr="006F59BB">
            <w:rPr>
              <w:rFonts w:ascii="Arial Narrow" w:eastAsia="Times New Roman" w:hAnsi="Arial Narrow"/>
              <w:lang w:val="sk-SK" w:eastAsia="sk-SK"/>
            </w:rPr>
            <w:t>MÚJ</w:t>
          </w:r>
          <w:r w:rsidR="00D659D2" w:rsidRPr="006F59BB">
            <w:rPr>
              <w:rFonts w:ascii="Arial Narrow" w:eastAsia="Times New Roman" w:hAnsi="Arial Narrow"/>
              <w:lang w:val="sk-SK" w:eastAsia="sk-SK"/>
            </w:rPr>
            <w:t xml:space="preserve"> 3-01</w:t>
          </w:r>
        </w:p>
      </w:tc>
      <w:tc>
        <w:tcPr>
          <w:tcW w:w="2260" w:type="dxa"/>
          <w:noWrap/>
          <w:vAlign w:val="bottom"/>
          <w:hideMark/>
        </w:tcPr>
        <w:p w14:paraId="6DB86064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420" w:type="dxa"/>
          <w:noWrap/>
          <w:vAlign w:val="bottom"/>
          <w:hideMark/>
        </w:tcPr>
        <w:p w14:paraId="5556D88F" w14:textId="77777777" w:rsidR="00F10954" w:rsidRPr="006F59BB" w:rsidRDefault="00F10954" w:rsidP="00F10954">
          <w:pPr>
            <w:spacing w:after="0" w:line="240" w:lineRule="auto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DIČ</w:t>
          </w:r>
        </w:p>
      </w:tc>
      <w:tc>
        <w:tcPr>
          <w:tcW w:w="280" w:type="dxa"/>
          <w:noWrap/>
          <w:vAlign w:val="center"/>
          <w:hideMark/>
        </w:tcPr>
        <w:p w14:paraId="7FBEC614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2 </w:t>
          </w:r>
        </w:p>
      </w:tc>
      <w:tc>
        <w:tcPr>
          <w:tcW w:w="280" w:type="dxa"/>
          <w:noWrap/>
          <w:vAlign w:val="center"/>
          <w:hideMark/>
        </w:tcPr>
        <w:p w14:paraId="54C1EF31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0 </w:t>
          </w:r>
        </w:p>
      </w:tc>
      <w:tc>
        <w:tcPr>
          <w:tcW w:w="280" w:type="dxa"/>
          <w:noWrap/>
          <w:vAlign w:val="center"/>
          <w:hideMark/>
        </w:tcPr>
        <w:p w14:paraId="2F020371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 2</w:t>
          </w:r>
        </w:p>
      </w:tc>
      <w:tc>
        <w:tcPr>
          <w:tcW w:w="280" w:type="dxa"/>
          <w:noWrap/>
          <w:vAlign w:val="center"/>
          <w:hideMark/>
        </w:tcPr>
        <w:p w14:paraId="7B4ADB51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1 </w:t>
          </w:r>
        </w:p>
      </w:tc>
      <w:tc>
        <w:tcPr>
          <w:tcW w:w="280" w:type="dxa"/>
          <w:noWrap/>
          <w:vAlign w:val="center"/>
          <w:hideMark/>
        </w:tcPr>
        <w:p w14:paraId="01CCA765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6 </w:t>
          </w:r>
        </w:p>
      </w:tc>
      <w:tc>
        <w:tcPr>
          <w:tcW w:w="280" w:type="dxa"/>
          <w:noWrap/>
          <w:vAlign w:val="center"/>
          <w:hideMark/>
        </w:tcPr>
        <w:p w14:paraId="233E6FA3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 4</w:t>
          </w:r>
        </w:p>
      </w:tc>
      <w:tc>
        <w:tcPr>
          <w:tcW w:w="280" w:type="dxa"/>
          <w:noWrap/>
          <w:vAlign w:val="center"/>
          <w:hideMark/>
        </w:tcPr>
        <w:p w14:paraId="2D4D7E8F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9 </w:t>
          </w:r>
        </w:p>
      </w:tc>
      <w:tc>
        <w:tcPr>
          <w:tcW w:w="280" w:type="dxa"/>
          <w:noWrap/>
          <w:vAlign w:val="center"/>
          <w:hideMark/>
        </w:tcPr>
        <w:p w14:paraId="10FD033A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1 </w:t>
          </w:r>
        </w:p>
      </w:tc>
      <w:tc>
        <w:tcPr>
          <w:tcW w:w="280" w:type="dxa"/>
          <w:noWrap/>
          <w:vAlign w:val="center"/>
          <w:hideMark/>
        </w:tcPr>
        <w:p w14:paraId="5571824A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 9</w:t>
          </w:r>
        </w:p>
      </w:tc>
      <w:tc>
        <w:tcPr>
          <w:tcW w:w="280" w:type="dxa"/>
          <w:noWrap/>
          <w:vAlign w:val="center"/>
          <w:hideMark/>
        </w:tcPr>
        <w:p w14:paraId="7EA02FE3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0 </w:t>
          </w:r>
        </w:p>
      </w:tc>
    </w:tr>
    <w:tr w:rsidR="00750477" w:rsidRPr="006F59BB" w14:paraId="2F899B3C" w14:textId="77777777" w:rsidTr="00750477">
      <w:trPr>
        <w:trHeight w:val="330"/>
      </w:trPr>
      <w:tc>
        <w:tcPr>
          <w:tcW w:w="2780" w:type="dxa"/>
          <w:noWrap/>
          <w:vAlign w:val="bottom"/>
        </w:tcPr>
        <w:p w14:paraId="372237A9" w14:textId="77777777" w:rsidR="00750477" w:rsidRPr="006F59BB" w:rsidRDefault="00750477" w:rsidP="00750477">
          <w:pPr>
            <w:spacing w:after="0" w:line="240" w:lineRule="auto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2260" w:type="dxa"/>
          <w:noWrap/>
          <w:vAlign w:val="bottom"/>
        </w:tcPr>
        <w:p w14:paraId="36BE1713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420" w:type="dxa"/>
          <w:noWrap/>
          <w:vAlign w:val="bottom"/>
        </w:tcPr>
        <w:p w14:paraId="35881516" w14:textId="77777777" w:rsidR="00750477" w:rsidRPr="006F59BB" w:rsidRDefault="00750477" w:rsidP="00750477">
          <w:pPr>
            <w:spacing w:after="0" w:line="240" w:lineRule="auto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 xml:space="preserve">IČO </w:t>
          </w:r>
        </w:p>
      </w:tc>
      <w:tc>
        <w:tcPr>
          <w:tcW w:w="280" w:type="dxa"/>
          <w:noWrap/>
          <w:vAlign w:val="center"/>
        </w:tcPr>
        <w:p w14:paraId="409DB706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3</w:t>
          </w:r>
        </w:p>
      </w:tc>
      <w:tc>
        <w:tcPr>
          <w:tcW w:w="280" w:type="dxa"/>
          <w:noWrap/>
          <w:vAlign w:val="center"/>
        </w:tcPr>
        <w:p w14:paraId="7D832656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5</w:t>
          </w:r>
        </w:p>
      </w:tc>
      <w:tc>
        <w:tcPr>
          <w:tcW w:w="280" w:type="dxa"/>
          <w:noWrap/>
          <w:vAlign w:val="center"/>
        </w:tcPr>
        <w:p w14:paraId="2B62A42F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8</w:t>
          </w:r>
        </w:p>
      </w:tc>
      <w:tc>
        <w:tcPr>
          <w:tcW w:w="280" w:type="dxa"/>
          <w:noWrap/>
          <w:vAlign w:val="center"/>
        </w:tcPr>
        <w:p w14:paraId="02416B21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3</w:t>
          </w:r>
        </w:p>
      </w:tc>
      <w:tc>
        <w:tcPr>
          <w:tcW w:w="280" w:type="dxa"/>
          <w:noWrap/>
          <w:vAlign w:val="center"/>
        </w:tcPr>
        <w:p w14:paraId="22B7927A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3</w:t>
          </w:r>
        </w:p>
      </w:tc>
      <w:tc>
        <w:tcPr>
          <w:tcW w:w="280" w:type="dxa"/>
          <w:noWrap/>
          <w:vAlign w:val="center"/>
        </w:tcPr>
        <w:p w14:paraId="777B22B8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9</w:t>
          </w:r>
        </w:p>
      </w:tc>
      <w:tc>
        <w:tcPr>
          <w:tcW w:w="280" w:type="dxa"/>
          <w:noWrap/>
          <w:vAlign w:val="center"/>
        </w:tcPr>
        <w:p w14:paraId="49EFD9DD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0</w:t>
          </w:r>
        </w:p>
      </w:tc>
      <w:tc>
        <w:tcPr>
          <w:tcW w:w="280" w:type="dxa"/>
          <w:noWrap/>
          <w:vAlign w:val="center"/>
        </w:tcPr>
        <w:p w14:paraId="1185D837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4</w:t>
          </w:r>
        </w:p>
      </w:tc>
      <w:tc>
        <w:tcPr>
          <w:tcW w:w="280" w:type="dxa"/>
          <w:noWrap/>
          <w:vAlign w:val="center"/>
        </w:tcPr>
        <w:p w14:paraId="56C48328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280" w:type="dxa"/>
          <w:noWrap/>
          <w:vAlign w:val="center"/>
        </w:tcPr>
        <w:p w14:paraId="4BE872D1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</w:tr>
  </w:tbl>
  <w:p w14:paraId="4D15286F" w14:textId="77777777" w:rsidR="00F10954" w:rsidRPr="006F59BB" w:rsidRDefault="00F109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477"/>
    <w:multiLevelType w:val="hybridMultilevel"/>
    <w:tmpl w:val="0E1EE5D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2030A"/>
    <w:multiLevelType w:val="hybridMultilevel"/>
    <w:tmpl w:val="8A42A756"/>
    <w:lvl w:ilvl="0" w:tplc="B1F454A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9571906">
    <w:abstractNumId w:val="1"/>
  </w:num>
  <w:num w:numId="2" w16cid:durableId="18176013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ED7"/>
    <w:rsid w:val="00024E0C"/>
    <w:rsid w:val="00036045"/>
    <w:rsid w:val="000456DF"/>
    <w:rsid w:val="00097792"/>
    <w:rsid w:val="000E633E"/>
    <w:rsid w:val="000E6706"/>
    <w:rsid w:val="000F6C95"/>
    <w:rsid w:val="001109FA"/>
    <w:rsid w:val="00111F82"/>
    <w:rsid w:val="001152AE"/>
    <w:rsid w:val="00127596"/>
    <w:rsid w:val="001956FD"/>
    <w:rsid w:val="001A47A0"/>
    <w:rsid w:val="001D5B57"/>
    <w:rsid w:val="001F30D4"/>
    <w:rsid w:val="001F446D"/>
    <w:rsid w:val="00203FD9"/>
    <w:rsid w:val="00233E68"/>
    <w:rsid w:val="00241A22"/>
    <w:rsid w:val="00260929"/>
    <w:rsid w:val="00274FA8"/>
    <w:rsid w:val="00317E25"/>
    <w:rsid w:val="00342906"/>
    <w:rsid w:val="00352AB6"/>
    <w:rsid w:val="0038233B"/>
    <w:rsid w:val="00385DD7"/>
    <w:rsid w:val="003B00B0"/>
    <w:rsid w:val="003B51E5"/>
    <w:rsid w:val="003B6D88"/>
    <w:rsid w:val="003E1B1B"/>
    <w:rsid w:val="003F7EF2"/>
    <w:rsid w:val="00403597"/>
    <w:rsid w:val="004A4B56"/>
    <w:rsid w:val="004C3054"/>
    <w:rsid w:val="004D25B5"/>
    <w:rsid w:val="004D5A3F"/>
    <w:rsid w:val="00533DAA"/>
    <w:rsid w:val="005655B3"/>
    <w:rsid w:val="005B5650"/>
    <w:rsid w:val="005E17F3"/>
    <w:rsid w:val="005F6642"/>
    <w:rsid w:val="0063798A"/>
    <w:rsid w:val="0064346E"/>
    <w:rsid w:val="006716F2"/>
    <w:rsid w:val="006E3B49"/>
    <w:rsid w:val="006F1A71"/>
    <w:rsid w:val="006F3FF8"/>
    <w:rsid w:val="006F59BB"/>
    <w:rsid w:val="007013A4"/>
    <w:rsid w:val="00715CFC"/>
    <w:rsid w:val="00746087"/>
    <w:rsid w:val="00750477"/>
    <w:rsid w:val="00751185"/>
    <w:rsid w:val="007674DC"/>
    <w:rsid w:val="007B5C1E"/>
    <w:rsid w:val="007D294B"/>
    <w:rsid w:val="00803D8C"/>
    <w:rsid w:val="00832E33"/>
    <w:rsid w:val="00850BD2"/>
    <w:rsid w:val="00856D22"/>
    <w:rsid w:val="00862303"/>
    <w:rsid w:val="00886505"/>
    <w:rsid w:val="008867C7"/>
    <w:rsid w:val="00893F3C"/>
    <w:rsid w:val="008A1C14"/>
    <w:rsid w:val="008A5A7F"/>
    <w:rsid w:val="008E254A"/>
    <w:rsid w:val="008F0197"/>
    <w:rsid w:val="008F4866"/>
    <w:rsid w:val="009225C1"/>
    <w:rsid w:val="00957B6A"/>
    <w:rsid w:val="00970E9C"/>
    <w:rsid w:val="009978BE"/>
    <w:rsid w:val="009A3937"/>
    <w:rsid w:val="009E1A16"/>
    <w:rsid w:val="00A33FCD"/>
    <w:rsid w:val="00A40821"/>
    <w:rsid w:val="00A56920"/>
    <w:rsid w:val="00A65E4E"/>
    <w:rsid w:val="00A946E2"/>
    <w:rsid w:val="00AA6339"/>
    <w:rsid w:val="00AB6D2A"/>
    <w:rsid w:val="00AF1326"/>
    <w:rsid w:val="00B10639"/>
    <w:rsid w:val="00B40C05"/>
    <w:rsid w:val="00B536F3"/>
    <w:rsid w:val="00B81230"/>
    <w:rsid w:val="00B97EEB"/>
    <w:rsid w:val="00BA59B6"/>
    <w:rsid w:val="00BC7ED7"/>
    <w:rsid w:val="00BE68CD"/>
    <w:rsid w:val="00C21693"/>
    <w:rsid w:val="00C537FD"/>
    <w:rsid w:val="00CB32C7"/>
    <w:rsid w:val="00CB5246"/>
    <w:rsid w:val="00CE1B4F"/>
    <w:rsid w:val="00D17F01"/>
    <w:rsid w:val="00D2483F"/>
    <w:rsid w:val="00D359F2"/>
    <w:rsid w:val="00D36EF5"/>
    <w:rsid w:val="00D659D2"/>
    <w:rsid w:val="00D862F1"/>
    <w:rsid w:val="00DA6CAD"/>
    <w:rsid w:val="00E07555"/>
    <w:rsid w:val="00E34F62"/>
    <w:rsid w:val="00E61748"/>
    <w:rsid w:val="00E85D47"/>
    <w:rsid w:val="00F10954"/>
    <w:rsid w:val="00F260E1"/>
    <w:rsid w:val="00F521F0"/>
    <w:rsid w:val="00FA35B8"/>
    <w:rsid w:val="00FB0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1E189FA1"/>
  <w15:chartTrackingRefBased/>
  <w15:docId w15:val="{5186E29F-C68E-4182-B0B5-B25436BB3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val="de-DE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9A393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Cs w:val="32"/>
      <w:lang w:val="sk-SK"/>
    </w:rPr>
  </w:style>
  <w:style w:type="character" w:customStyle="1" w:styleId="NzovChar">
    <w:name w:val="Názov Char"/>
    <w:link w:val="Nzov"/>
    <w:rsid w:val="009A3937"/>
    <w:rPr>
      <w:rFonts w:ascii="Arial Narrow" w:eastAsia="Times New Roman" w:hAnsi="Arial Narrow"/>
      <w:b/>
      <w:bCs/>
      <w:kern w:val="28"/>
      <w:sz w:val="22"/>
      <w:szCs w:val="32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5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D5A3F"/>
    <w:rPr>
      <w:rFonts w:ascii="Tahoma" w:hAnsi="Tahoma" w:cs="Tahoma"/>
      <w:sz w:val="16"/>
      <w:szCs w:val="16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F109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F10954"/>
    <w:rPr>
      <w:sz w:val="22"/>
      <w:szCs w:val="22"/>
      <w:lang w:val="de-DE" w:eastAsia="en-US"/>
    </w:rPr>
  </w:style>
  <w:style w:type="paragraph" w:styleId="Pta">
    <w:name w:val="footer"/>
    <w:basedOn w:val="Normlny"/>
    <w:link w:val="PtaChar"/>
    <w:uiPriority w:val="99"/>
    <w:unhideWhenUsed/>
    <w:rsid w:val="00F109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F10954"/>
    <w:rPr>
      <w:sz w:val="22"/>
      <w:szCs w:val="22"/>
      <w:lang w:val="de-DE" w:eastAsia="en-US"/>
    </w:rPr>
  </w:style>
  <w:style w:type="paragraph" w:styleId="Odsekzoznamu">
    <w:name w:val="List Paragraph"/>
    <w:basedOn w:val="Normlny"/>
    <w:uiPriority w:val="34"/>
    <w:qFormat/>
    <w:rsid w:val="008F019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1442</Words>
  <Characters>9087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Gendiarova, Kristina</dc:creator>
  <cp:keywords/>
  <cp:lastModifiedBy>Gendiarova, Kristina</cp:lastModifiedBy>
  <cp:revision>3</cp:revision>
  <cp:lastPrinted>2022-02-01T08:50:00Z</cp:lastPrinted>
  <dcterms:created xsi:type="dcterms:W3CDTF">2024-02-13T09:38:00Z</dcterms:created>
  <dcterms:modified xsi:type="dcterms:W3CDTF">2024-02-13T09:38:00Z</dcterms:modified>
</cp:coreProperties>
</file>