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39DDDF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F7FD9">
        <w:rPr>
          <w:rFonts w:ascii="Arial Narrow" w:hAnsi="Arial Narrow"/>
          <w:b/>
        </w:rPr>
        <w:t>2023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3181C0FE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owicreative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3CC0204A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54243441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1EACA03E" w:rsidR="002D7E6D" w:rsidRPr="00B15261" w:rsidRDefault="00FF7FD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013D0D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20827">
      <w:rPr>
        <w:rFonts w:ascii="Arial" w:hAnsi="Arial" w:cs="Arial"/>
        <w:sz w:val="22"/>
        <w:szCs w:val="22"/>
        <w:bdr w:val="single" w:sz="4" w:space="0" w:color="auto"/>
      </w:rPr>
      <w:t>54243441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0827">
      <w:rPr>
        <w:rFonts w:ascii="Arial" w:hAnsi="Arial" w:cs="Arial"/>
        <w:sz w:val="22"/>
        <w:szCs w:val="22"/>
        <w:bdr w:val="single" w:sz="4" w:space="0" w:color="auto"/>
      </w:rPr>
      <w:t>2121623581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62BC9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2024-02-10T11:27:00Z</dcterms:created>
  <dcterms:modified xsi:type="dcterms:W3CDTF">2024-02-10T11:27:00Z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