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stPD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5275/47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1594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098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594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0987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