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D47B2">
        <w:rPr>
          <w:sz w:val="20"/>
          <w:szCs w:val="20"/>
        </w:rPr>
        <w:t>53812590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BD47B2">
        <w:rPr>
          <w:sz w:val="20"/>
          <w:szCs w:val="20"/>
        </w:rPr>
        <w:t>2121507762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05A74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BD47B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VlaMaSil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BD47B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 807/3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BD47B2">
        <w:rPr>
          <w:b/>
          <w:sz w:val="24"/>
          <w:szCs w:val="24"/>
        </w:rPr>
        <w:t>01</w:t>
      </w:r>
      <w:r w:rsidR="00BD47B2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BD47B2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BD47B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53812590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2121507762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BD47B2" w:rsidRDefault="00BD47B2" w:rsidP="00A80154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1 </w:t>
      </w:r>
      <w:r>
        <w:rPr>
          <w:sz w:val="24"/>
          <w:szCs w:val="24"/>
        </w:rPr>
        <w:t>pracovník na dohodu o pracovnej činnosti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  <w:r w:rsidR="00C05A74">
        <w:rPr>
          <w:sz w:val="24"/>
          <w:szCs w:val="24"/>
        </w:rPr>
        <w:t>V priebehu účtovného obdobia došlo k výraznému zníženiu tržieb, obchodná spoločnosť musí vypracovať nový podnikateľský zámer.</w:t>
      </w:r>
      <w:bookmarkStart w:id="0" w:name="_GoBack"/>
      <w:bookmarkEnd w:id="0"/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D47B2" w:rsidRPr="00A956A3" w:rsidRDefault="00BD47B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D47B2" w:rsidRPr="00A956A3" w:rsidRDefault="00BD47B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D47B2">
        <w:rPr>
          <w:sz w:val="20"/>
          <w:szCs w:val="20"/>
        </w:rPr>
        <w:t xml:space="preserve">53812590   </w:t>
      </w:r>
      <w:r w:rsidR="00CB1697">
        <w:rPr>
          <w:sz w:val="20"/>
          <w:szCs w:val="20"/>
        </w:rPr>
        <w:t xml:space="preserve">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BD47B2">
        <w:rPr>
          <w:sz w:val="20"/>
          <w:szCs w:val="20"/>
        </w:rPr>
        <w:t>2121507762</w:t>
      </w:r>
    </w:p>
    <w:p w:rsidR="00CB1697" w:rsidRDefault="00CB1697" w:rsidP="00A80154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D47B2" w:rsidRPr="00A956A3" w:rsidRDefault="007A7C29" w:rsidP="00A80154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BD47B2" w:rsidRDefault="00BD47B2" w:rsidP="00BD47B2">
      <w:pPr>
        <w:spacing w:after="0"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>Spoločnosť nevytvára zásoby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05A74" w:rsidRDefault="00C05A74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Rovnomerný odpis</w:t>
      </w: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05A74" w:rsidRDefault="00C05A74" w:rsidP="002E69D3">
      <w:pPr>
        <w:spacing w:after="0" w:line="240" w:lineRule="auto"/>
        <w:rPr>
          <w:sz w:val="24"/>
          <w:szCs w:val="24"/>
        </w:rPr>
      </w:pPr>
    </w:p>
    <w:p w:rsidR="00C05A74" w:rsidRDefault="00C05A74" w:rsidP="002E69D3">
      <w:pPr>
        <w:spacing w:after="0" w:line="240" w:lineRule="auto"/>
        <w:rPr>
          <w:sz w:val="24"/>
          <w:szCs w:val="24"/>
        </w:rPr>
      </w:pPr>
    </w:p>
    <w:p w:rsidR="00C05A74" w:rsidRPr="00A956A3" w:rsidRDefault="00C05A7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D47B2">
        <w:rPr>
          <w:sz w:val="20"/>
          <w:szCs w:val="20"/>
        </w:rPr>
        <w:t>53812590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BD47B2">
        <w:rPr>
          <w:sz w:val="20"/>
          <w:szCs w:val="20"/>
        </w:rPr>
        <w:t>2121507762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B1697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1413"/>
    <w:rsid w:val="00314031"/>
    <w:rsid w:val="0035002D"/>
    <w:rsid w:val="004E751E"/>
    <w:rsid w:val="007A7C29"/>
    <w:rsid w:val="008238A5"/>
    <w:rsid w:val="00A562FE"/>
    <w:rsid w:val="00A80154"/>
    <w:rsid w:val="00A956A3"/>
    <w:rsid w:val="00B274AC"/>
    <w:rsid w:val="00B33B9C"/>
    <w:rsid w:val="00B51657"/>
    <w:rsid w:val="00BD47B2"/>
    <w:rsid w:val="00C05A74"/>
    <w:rsid w:val="00C70D46"/>
    <w:rsid w:val="00C873BF"/>
    <w:rsid w:val="00CA3047"/>
    <w:rsid w:val="00CB1697"/>
    <w:rsid w:val="00CC1C7F"/>
    <w:rsid w:val="00CE41BA"/>
    <w:rsid w:val="00DA1C37"/>
    <w:rsid w:val="00DD5FB0"/>
    <w:rsid w:val="00E415F8"/>
    <w:rsid w:val="00E8420E"/>
    <w:rsid w:val="00F256D3"/>
    <w:rsid w:val="00FF1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2EB55"/>
  <w15:docId w15:val="{31E42757-094C-421A-AF8F-BC8B80CE6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FF861-5FA2-4B85-BB42-D9715834B3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2024-03-02T15:55:00Z</dcterms:created>
  <dcterms:modified xsi:type="dcterms:W3CDTF">2024-03-02T15:55:00Z</dcterms:modified>
</cp:coreProperties>
</file>