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27CA" w:rsidRDefault="00A127CA" w:rsidP="00395389">
      <w:pPr>
        <w:rPr>
          <w:b/>
        </w:rPr>
      </w:pPr>
      <w:r>
        <w:rPr>
          <w:b/>
        </w:rPr>
        <w:t xml:space="preserve">                                                                    -1-</w:t>
      </w:r>
    </w:p>
    <w:p w:rsidR="00A127CA" w:rsidRPr="00042CEF" w:rsidRDefault="00A127CA" w:rsidP="00395389">
      <w:pPr>
        <w:rPr>
          <w:b/>
        </w:rPr>
      </w:pPr>
      <w:r w:rsidRPr="00042CEF">
        <w:rPr>
          <w:b/>
        </w:rPr>
        <w:t xml:space="preserve">Poznámky Úč MÚJ 3 – 01 , individuálnej účtovnej </w:t>
      </w:r>
      <w:r>
        <w:rPr>
          <w:b/>
        </w:rPr>
        <w:t>závierky zostavenej k 31.12.2023</w:t>
      </w:r>
    </w:p>
    <w:p w:rsidR="00A127CA" w:rsidRPr="00042CEF" w:rsidRDefault="00A127CA" w:rsidP="00395389">
      <w:pPr>
        <w:rPr>
          <w:b/>
          <w:i/>
        </w:rPr>
      </w:pPr>
      <w:r>
        <w:rPr>
          <w:b/>
          <w:i/>
        </w:rPr>
        <w:t>IČO: 47165693,  DIČ: 2023775006</w:t>
      </w:r>
    </w:p>
    <w:p w:rsidR="00A127CA" w:rsidRDefault="00A127CA" w:rsidP="00395389">
      <w:r>
        <w:t>Čl. I  Všeobecné údaje</w:t>
      </w:r>
    </w:p>
    <w:p w:rsidR="00A127CA" w:rsidRDefault="00A127CA" w:rsidP="009C1C2B">
      <w:pPr>
        <w:pStyle w:val="ListParagraph"/>
        <w:numPr>
          <w:ilvl w:val="0"/>
          <w:numId w:val="4"/>
        </w:numPr>
      </w:pPr>
      <w:r>
        <w:t>Obchodné meno  a jeho sídlo:</w:t>
      </w:r>
    </w:p>
    <w:p w:rsidR="00A127CA" w:rsidRDefault="00A127CA" w:rsidP="00E01877">
      <w:pPr>
        <w:pStyle w:val="ListParagraph"/>
      </w:pPr>
      <w:r>
        <w:t>BT-Plast s.r.o.</w:t>
      </w:r>
    </w:p>
    <w:p w:rsidR="00A127CA" w:rsidRDefault="00A127CA" w:rsidP="00E01877">
      <w:pPr>
        <w:pStyle w:val="ListParagraph"/>
      </w:pPr>
      <w:r>
        <w:t>Nová Ves 2227/43</w:t>
      </w:r>
    </w:p>
    <w:p w:rsidR="00A127CA" w:rsidRPr="00E01877" w:rsidRDefault="00A127CA" w:rsidP="00E01877">
      <w:pPr>
        <w:pStyle w:val="ListParagraph"/>
      </w:pPr>
      <w:r>
        <w:t>92901  Dunasjská Streda</w:t>
      </w:r>
    </w:p>
    <w:p w:rsidR="00A127CA" w:rsidRDefault="00A127CA" w:rsidP="009C1C2B">
      <w:pPr>
        <w:pStyle w:val="ListParagraph"/>
      </w:pPr>
      <w:r>
        <w:t xml:space="preserve"> </w:t>
      </w:r>
    </w:p>
    <w:p w:rsidR="00A127CA" w:rsidRDefault="00A127CA" w:rsidP="00B5203C">
      <w:pPr>
        <w:pStyle w:val="ListParagraph"/>
      </w:pPr>
      <w:r>
        <w:t xml:space="preserve"> Hlavnou činnosťou je  Výroba a montáž plastových okien a dverí  : SK NACE: 22.23.0</w:t>
      </w:r>
    </w:p>
    <w:p w:rsidR="00A127CA" w:rsidRDefault="00A127CA" w:rsidP="00B5203C">
      <w:pPr>
        <w:pStyle w:val="ListParagraph"/>
      </w:pPr>
      <w:r>
        <w:t xml:space="preserve"> </w:t>
      </w:r>
    </w:p>
    <w:p w:rsidR="00A127CA" w:rsidRDefault="00A127CA" w:rsidP="00B5203C">
      <w:pPr>
        <w:pStyle w:val="ListParagraph"/>
      </w:pPr>
    </w:p>
    <w:p w:rsidR="00A127CA" w:rsidRDefault="00A127CA" w:rsidP="00B5203C">
      <w:pPr>
        <w:pStyle w:val="ListParagraph"/>
      </w:pPr>
      <w:r>
        <w:t xml:space="preserve"> Prevádzkáreň 92901 Dunajská Streda, Októbrová 257/3</w:t>
      </w:r>
    </w:p>
    <w:p w:rsidR="00A127CA" w:rsidRDefault="00A127CA" w:rsidP="00B5203C">
      <w:pPr>
        <w:pStyle w:val="ListParagraph"/>
      </w:pPr>
      <w:r>
        <w:t>Deň vzniku oprávnenia : 28.05.2013</w:t>
      </w:r>
    </w:p>
    <w:p w:rsidR="00A127CA" w:rsidRDefault="00A127CA" w:rsidP="009C1C2B">
      <w:pPr>
        <w:pStyle w:val="ListParagraph"/>
      </w:pPr>
    </w:p>
    <w:p w:rsidR="00A127CA" w:rsidRDefault="00A127CA" w:rsidP="008103CB">
      <w:pPr>
        <w:pStyle w:val="ListParagraph"/>
        <w:numPr>
          <w:ilvl w:val="0"/>
          <w:numId w:val="4"/>
        </w:numPr>
      </w:pPr>
      <w:r>
        <w:t>Údaje o konsolidovanom celku</w:t>
      </w:r>
    </w:p>
    <w:p w:rsidR="00A127CA" w:rsidRDefault="00A127CA" w:rsidP="00CD2C39">
      <w:pPr>
        <w:pStyle w:val="ListParagraph"/>
      </w:pPr>
      <w:r>
        <w:t>Účtovná jednotka nie je súčasťou konsolidovaného celku.</w:t>
      </w:r>
    </w:p>
    <w:p w:rsidR="00A127CA" w:rsidRDefault="00A127CA" w:rsidP="00395389">
      <w:pPr>
        <w:pStyle w:val="ListParagraph"/>
        <w:numPr>
          <w:ilvl w:val="0"/>
          <w:numId w:val="4"/>
        </w:numPr>
      </w:pPr>
      <w:r>
        <w:t xml:space="preserve">Priemerný prepočítaný stav zamestnancov  sú  : dvaja zamestnanci </w:t>
      </w:r>
    </w:p>
    <w:p w:rsidR="00A127CA" w:rsidRDefault="00A127CA" w:rsidP="00880074">
      <w:r>
        <w:t>Čl. II   Informácie o prijatých postupoch</w:t>
      </w:r>
    </w:p>
    <w:p w:rsidR="00A127CA" w:rsidRDefault="00A127CA" w:rsidP="0094037B">
      <w:pPr>
        <w:pStyle w:val="ListParagraph"/>
        <w:numPr>
          <w:ilvl w:val="0"/>
          <w:numId w:val="5"/>
        </w:numPr>
      </w:pPr>
      <w:r>
        <w:t>Účtovná závierka je zostavená za  predpokladu, že účtovná jednotka  bude</w:t>
      </w:r>
    </w:p>
    <w:p w:rsidR="00A127CA" w:rsidRDefault="00A127CA" w:rsidP="00430C7D">
      <w:r>
        <w:t xml:space="preserve">                     nepretržite pokračovať vo svojej činnosti. </w:t>
      </w:r>
    </w:p>
    <w:p w:rsidR="00A127CA" w:rsidRDefault="00A127CA" w:rsidP="0094037B">
      <w:pPr>
        <w:pStyle w:val="ListParagraph"/>
        <w:numPr>
          <w:ilvl w:val="0"/>
          <w:numId w:val="5"/>
        </w:numPr>
      </w:pPr>
      <w:r>
        <w:t>Spôsob ocenenia jednotlivých položiek majetku a záväzkov, a to</w:t>
      </w:r>
    </w:p>
    <w:p w:rsidR="00A127CA" w:rsidRDefault="00A127CA" w:rsidP="00B5203C">
      <w:pPr>
        <w:pStyle w:val="ListParagraph"/>
        <w:numPr>
          <w:ilvl w:val="0"/>
          <w:numId w:val="7"/>
        </w:numPr>
      </w:pPr>
      <w:r>
        <w:t>c) pohľadávky a záväzky sa oceňujú menovitou hodnotou pri vzniku pohľadávky a</w:t>
      </w:r>
    </w:p>
    <w:p w:rsidR="00A127CA" w:rsidRDefault="00A127CA" w:rsidP="00B5203C">
      <w:pPr>
        <w:pStyle w:val="ListParagraph"/>
      </w:pPr>
      <w:r>
        <w:t xml:space="preserve">    pri  vzniku záväzku.</w:t>
      </w:r>
    </w:p>
    <w:p w:rsidR="00A127CA" w:rsidRDefault="00A127CA" w:rsidP="0056131D">
      <w:pPr>
        <w:pStyle w:val="ListParagraph"/>
        <w:numPr>
          <w:ilvl w:val="0"/>
          <w:numId w:val="7"/>
        </w:numPr>
      </w:pPr>
      <w:r>
        <w:t xml:space="preserve">  d) Krátkodobý finančný majetok- príjmy a výdavky peňazí v hotovosti sa účtujú na </w:t>
      </w:r>
    </w:p>
    <w:p w:rsidR="00A127CA" w:rsidRDefault="00A127CA" w:rsidP="00B5203C">
      <w:pPr>
        <w:pStyle w:val="ListParagraph"/>
      </w:pPr>
      <w:r>
        <w:t xml:space="preserve">    podklade príjmových a výdavkových  pokladničných dokladov, na bankovom účte sa</w:t>
      </w:r>
    </w:p>
    <w:p w:rsidR="00A127CA" w:rsidRDefault="00A127CA" w:rsidP="00B5203C">
      <w:pPr>
        <w:pStyle w:val="ListParagraph"/>
      </w:pPr>
      <w:r>
        <w:t xml:space="preserve">    účtuje stav a pohyb peňažných prostriedkov v banke.</w:t>
      </w:r>
    </w:p>
    <w:p w:rsidR="00A127CA" w:rsidRDefault="00A127CA" w:rsidP="00560F7F">
      <w:pPr>
        <w:pStyle w:val="ListParagraph"/>
      </w:pPr>
    </w:p>
    <w:p w:rsidR="00A127CA" w:rsidRDefault="00A127CA" w:rsidP="00560F7F">
      <w:pPr>
        <w:pStyle w:val="ListParagraph"/>
        <w:numPr>
          <w:ilvl w:val="0"/>
          <w:numId w:val="5"/>
        </w:numPr>
      </w:pPr>
      <w:r>
        <w:t>Spôsob zostavenia odpisového plánu dlhodobého hmotného majetku.</w:t>
      </w:r>
    </w:p>
    <w:p w:rsidR="00A127CA" w:rsidRDefault="00A127CA" w:rsidP="00560F7F">
      <w:pPr>
        <w:pStyle w:val="ListParagraph"/>
        <w:ind w:left="1080"/>
      </w:pPr>
      <w:r>
        <w:t xml:space="preserve">Odpisový plán dlhodobého majetku     je zostavený,  DM sa odpisuje </w:t>
      </w:r>
    </w:p>
    <w:p w:rsidR="00A127CA" w:rsidRDefault="00A127CA" w:rsidP="00560F7F">
      <w:pPr>
        <w:pStyle w:val="ListParagraph"/>
        <w:ind w:left="1080"/>
      </w:pPr>
      <w:r>
        <w:t>rovnomerne.</w:t>
      </w:r>
    </w:p>
    <w:p w:rsidR="00A127CA" w:rsidRDefault="00A127CA" w:rsidP="00560F7F">
      <w:pPr>
        <w:pStyle w:val="ListParagraph"/>
        <w:ind w:left="1080"/>
      </w:pPr>
      <w:r>
        <w:t>Účtovná  jednotka  vlastní  jeden automobil,  model Škoda Superb,</w:t>
      </w:r>
    </w:p>
    <w:p w:rsidR="00A127CA" w:rsidRDefault="00A127CA" w:rsidP="00560F7F">
      <w:pPr>
        <w:pStyle w:val="ListParagraph"/>
        <w:ind w:left="1080"/>
      </w:pPr>
      <w:r>
        <w:t>ktorého obstarávacia hodnota je 30015,- EUR,  zostatková cena je 10005,- EUR.</w:t>
      </w:r>
    </w:p>
    <w:p w:rsidR="00A127CA" w:rsidRDefault="00A127CA" w:rsidP="00560F7F">
      <w:pPr>
        <w:pStyle w:val="ListParagraph"/>
        <w:ind w:left="1080"/>
      </w:pPr>
      <w:r>
        <w:t>V roku 2023  sú odpisy prerušené. Ukončený leasing Škoda Superb v roku 2023.</w:t>
      </w:r>
    </w:p>
    <w:p w:rsidR="00A127CA" w:rsidRDefault="00A127CA" w:rsidP="00560F7F">
      <w:pPr>
        <w:pStyle w:val="ListParagraph"/>
        <w:ind w:left="1080"/>
      </w:pPr>
    </w:p>
    <w:p w:rsidR="00A127CA" w:rsidRDefault="00A127CA" w:rsidP="00430C7D">
      <w:r>
        <w:t>Čl. III  Informácie doplňujúce súvahu a výkaz ziskov a strát</w:t>
      </w:r>
    </w:p>
    <w:p w:rsidR="00A127CA" w:rsidRDefault="00A127CA" w:rsidP="00430C7D"/>
    <w:p w:rsidR="00A127CA" w:rsidRDefault="00A127CA" w:rsidP="00430C7D"/>
    <w:p w:rsidR="00A127CA" w:rsidRDefault="00A127CA" w:rsidP="00E90739">
      <w:r>
        <w:t xml:space="preserve">                                                          –  2  -</w:t>
      </w:r>
    </w:p>
    <w:p w:rsidR="00A127CA" w:rsidRPr="00042CEF" w:rsidRDefault="00A127CA" w:rsidP="00E90739">
      <w:pPr>
        <w:rPr>
          <w:b/>
        </w:rPr>
      </w:pPr>
      <w:r w:rsidRPr="00042CEF">
        <w:rPr>
          <w:b/>
        </w:rPr>
        <w:t xml:space="preserve">Poznámky Úč MÚJ 3 – 01 , individuálnej účtovnej </w:t>
      </w:r>
      <w:r>
        <w:rPr>
          <w:b/>
        </w:rPr>
        <w:t>závierky zostavenej k 31.12.2023</w:t>
      </w:r>
    </w:p>
    <w:p w:rsidR="00A127CA" w:rsidRDefault="00A127CA" w:rsidP="00E90739">
      <w:r>
        <w:rPr>
          <w:b/>
          <w:i/>
        </w:rPr>
        <w:t>IČO: 47165693,  DIČ: 2023775006</w:t>
      </w:r>
      <w:r>
        <w:t xml:space="preserve">                              </w:t>
      </w:r>
    </w:p>
    <w:p w:rsidR="00A127CA" w:rsidRDefault="00A127CA" w:rsidP="00430C7D"/>
    <w:p w:rsidR="00A127CA" w:rsidRDefault="00A127CA" w:rsidP="00430C7D"/>
    <w:p w:rsidR="00A127CA" w:rsidRDefault="00A127CA" w:rsidP="00430C7D">
      <w:r>
        <w:t xml:space="preserve">                              Text                                                                             31.12.2022             31.12.2023</w:t>
      </w:r>
    </w:p>
    <w:p w:rsidR="00A127CA" w:rsidRDefault="00A127CA" w:rsidP="00E90739">
      <w:r>
        <w:t xml:space="preserve">         Aktíva                                                                                                     v  EUR                     v EUR</w:t>
      </w:r>
    </w:p>
    <w:p w:rsidR="00A127CA" w:rsidRDefault="00A127CA" w:rsidP="00E90739">
      <w:r>
        <w:t xml:space="preserve">          Spolu majetok                                                                                    34144                   52 890</w:t>
      </w:r>
    </w:p>
    <w:p w:rsidR="00A127CA" w:rsidRDefault="00A127CA" w:rsidP="00E90739">
      <w:r>
        <w:t xml:space="preserve">          Krátkodobé pohľadávky                                                                    4294                          931</w:t>
      </w:r>
    </w:p>
    <w:p w:rsidR="00A127CA" w:rsidRDefault="00A127CA" w:rsidP="00E90739">
      <w:r>
        <w:t xml:space="preserve">         Finančný majetok                                                                               9840                     31 949          </w:t>
      </w:r>
    </w:p>
    <w:p w:rsidR="00A127CA" w:rsidRDefault="00A127CA" w:rsidP="00E90739">
      <w:r>
        <w:t xml:space="preserve">                                                    </w:t>
      </w:r>
    </w:p>
    <w:p w:rsidR="00A127CA" w:rsidRDefault="00A127CA" w:rsidP="00E90739">
      <w:r>
        <w:t xml:space="preserve">         Pasíva                                                                                                   v  EUR                     v EUR</w:t>
      </w:r>
    </w:p>
    <w:p w:rsidR="00A127CA" w:rsidRDefault="00A127CA" w:rsidP="00E90739">
      <w:r>
        <w:t xml:space="preserve">         Vlastné imanie a záväzky                                                                   34144                   52 890</w:t>
      </w:r>
    </w:p>
    <w:p w:rsidR="00A127CA" w:rsidRDefault="00A127CA" w:rsidP="00E90739">
      <w:r>
        <w:t xml:space="preserve">         Nerozdelený zisk, neuhradená strata MR                                      -5000                   -28 149 </w:t>
      </w:r>
    </w:p>
    <w:p w:rsidR="00A127CA" w:rsidRDefault="00A127CA" w:rsidP="00E90739">
      <w:r>
        <w:t xml:space="preserve">        Krátkodobé záväzky                                                                            56 561                   75 842</w:t>
      </w:r>
    </w:p>
    <w:p w:rsidR="00A127CA" w:rsidRDefault="00A127CA" w:rsidP="00E90739">
      <w:r>
        <w:t xml:space="preserve">         Základné imanie                                                                                   5000                     5000 </w:t>
      </w:r>
    </w:p>
    <w:p w:rsidR="00A127CA" w:rsidRDefault="00A127CA" w:rsidP="000412BA">
      <w:r>
        <w:t xml:space="preserve">                              </w:t>
      </w:r>
    </w:p>
    <w:p w:rsidR="00A127CA" w:rsidRDefault="00A127CA" w:rsidP="000412BA">
      <w:r>
        <w:t xml:space="preserve"> Výnosy z hospodárskej činnosti                                                          31.12.2022               31.12.2023</w:t>
      </w:r>
    </w:p>
    <w:p w:rsidR="00A127CA" w:rsidRDefault="00A127CA" w:rsidP="000412BA">
      <w:r>
        <w:t xml:space="preserve">                           Text                                                                                   v EUR                           v EUR</w:t>
      </w:r>
    </w:p>
    <w:p w:rsidR="00A127CA" w:rsidRDefault="00A127CA" w:rsidP="000412BA">
      <w:r>
        <w:t xml:space="preserve">Výnosy z hospodárskej činnosti                                                             59396                        62 156                      </w:t>
      </w:r>
    </w:p>
    <w:p w:rsidR="00A127CA" w:rsidRDefault="00A127CA" w:rsidP="000412BA">
      <w:r>
        <w:t>Náklady na hospodársku činnosť                                                           82420                        62 507</w:t>
      </w:r>
    </w:p>
    <w:p w:rsidR="00A127CA" w:rsidRDefault="00A127CA" w:rsidP="000412BA">
      <w:r>
        <w:t>Náklady na finančnú činnosť                                                                       125                           184</w:t>
      </w:r>
    </w:p>
    <w:p w:rsidR="00A127CA" w:rsidRDefault="00A127CA" w:rsidP="000412BA">
      <w:r>
        <w:t>Výsledok hospodárenia                                                                        - 23149                          - 534</w:t>
      </w:r>
    </w:p>
    <w:p w:rsidR="00A127CA" w:rsidRDefault="00A127CA" w:rsidP="000412BA">
      <w:r>
        <w:t>Strata za rok 2022 sa preúčtovala na neuhradenú stratu vo výške – 23 149 € v roku 2023.</w:t>
      </w:r>
    </w:p>
    <w:p w:rsidR="00A127CA" w:rsidRDefault="00A127CA" w:rsidP="000412BA">
      <w:r>
        <w:t>Strata za rok 2023 sa preúčtuje na neuhradenú stratu vo výške – 534 € v roku 2024.</w:t>
      </w:r>
    </w:p>
    <w:p w:rsidR="00A127CA" w:rsidRDefault="00A127CA" w:rsidP="000412BA"/>
    <w:p w:rsidR="00A127CA" w:rsidRDefault="00A127CA" w:rsidP="000412BA">
      <w:r>
        <w:t xml:space="preserve">Zostavené dňa  03.03.2024 </w:t>
      </w:r>
    </w:p>
    <w:sectPr w:rsidR="00A127CA" w:rsidSect="00544F9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373716"/>
    <w:multiLevelType w:val="hybridMultilevel"/>
    <w:tmpl w:val="1784718E"/>
    <w:lvl w:ilvl="0" w:tplc="216C6C6E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1C95364"/>
    <w:multiLevelType w:val="hybridMultilevel"/>
    <w:tmpl w:val="39AE410E"/>
    <w:lvl w:ilvl="0" w:tplc="FE94257A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25437EC"/>
    <w:multiLevelType w:val="hybridMultilevel"/>
    <w:tmpl w:val="CB3666B2"/>
    <w:lvl w:ilvl="0" w:tplc="E27081BE">
      <w:start w:val="1"/>
      <w:numFmt w:val="lowerLetter"/>
      <w:lvlText w:val="%1)"/>
      <w:lvlJc w:val="left"/>
      <w:pPr>
        <w:ind w:left="144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3">
    <w:nsid w:val="3ABA3A76"/>
    <w:multiLevelType w:val="hybridMultilevel"/>
    <w:tmpl w:val="E166B414"/>
    <w:lvl w:ilvl="0" w:tplc="19DECF8C">
      <w:start w:val="1"/>
      <w:numFmt w:val="decimal"/>
      <w:lvlText w:val="(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4">
    <w:nsid w:val="5D8751F5"/>
    <w:multiLevelType w:val="hybridMultilevel"/>
    <w:tmpl w:val="66740C94"/>
    <w:lvl w:ilvl="0" w:tplc="AC5A87F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DC75CBC"/>
    <w:multiLevelType w:val="hybridMultilevel"/>
    <w:tmpl w:val="8B0E32A2"/>
    <w:lvl w:ilvl="0" w:tplc="A84E6754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03B09A9"/>
    <w:multiLevelType w:val="multilevel"/>
    <w:tmpl w:val="A60CB0FC"/>
    <w:lvl w:ilvl="0">
      <w:start w:val="31"/>
      <w:numFmt w:val="decimal"/>
      <w:lvlText w:val="%1"/>
      <w:lvlJc w:val="left"/>
      <w:pPr>
        <w:tabs>
          <w:tab w:val="num" w:pos="1845"/>
        </w:tabs>
        <w:ind w:left="1845" w:hanging="1845"/>
      </w:pPr>
      <w:rPr>
        <w:rFonts w:cs="Times New Roman" w:hint="default"/>
      </w:rPr>
    </w:lvl>
    <w:lvl w:ilvl="1">
      <w:start w:val="12"/>
      <w:numFmt w:val="decimal"/>
      <w:lvlText w:val="%1.%2"/>
      <w:lvlJc w:val="left"/>
      <w:pPr>
        <w:tabs>
          <w:tab w:val="num" w:pos="4702"/>
        </w:tabs>
        <w:ind w:left="4702" w:hanging="1845"/>
      </w:pPr>
      <w:rPr>
        <w:rFonts w:cs="Times New Roman" w:hint="default"/>
      </w:rPr>
    </w:lvl>
    <w:lvl w:ilvl="2">
      <w:start w:val="2017"/>
      <w:numFmt w:val="decimal"/>
      <w:lvlText w:val="%1.%2.%3"/>
      <w:lvlJc w:val="left"/>
      <w:pPr>
        <w:tabs>
          <w:tab w:val="num" w:pos="7559"/>
        </w:tabs>
        <w:ind w:left="7559" w:hanging="1845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10416"/>
        </w:tabs>
        <w:ind w:left="10416" w:hanging="1845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3273"/>
        </w:tabs>
        <w:ind w:left="13273" w:hanging="1845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6130"/>
        </w:tabs>
        <w:ind w:left="16130" w:hanging="1845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8987"/>
        </w:tabs>
        <w:ind w:left="18987" w:hanging="1845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1844"/>
        </w:tabs>
        <w:ind w:left="21844" w:hanging="1845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4701"/>
        </w:tabs>
        <w:ind w:left="24701" w:hanging="1845"/>
      </w:pPr>
      <w:rPr>
        <w:rFonts w:cs="Times New Roman" w:hint="default"/>
      </w:rPr>
    </w:lvl>
  </w:abstractNum>
  <w:abstractNum w:abstractNumId="7">
    <w:nsid w:val="777B68FC"/>
    <w:multiLevelType w:val="hybridMultilevel"/>
    <w:tmpl w:val="F43C3194"/>
    <w:lvl w:ilvl="0" w:tplc="4D6CAA68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5"/>
  </w:num>
  <w:num w:numId="4">
    <w:abstractNumId w:val="4"/>
  </w:num>
  <w:num w:numId="5">
    <w:abstractNumId w:val="3"/>
  </w:num>
  <w:num w:numId="6">
    <w:abstractNumId w:val="2"/>
  </w:num>
  <w:num w:numId="7">
    <w:abstractNumId w:val="7"/>
  </w:num>
  <w:num w:numId="8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50566"/>
    <w:rsid w:val="000412BA"/>
    <w:rsid w:val="00042CEF"/>
    <w:rsid w:val="0008197C"/>
    <w:rsid w:val="000B559C"/>
    <w:rsid w:val="000C790E"/>
    <w:rsid w:val="001055D3"/>
    <w:rsid w:val="00124B70"/>
    <w:rsid w:val="001330D9"/>
    <w:rsid w:val="00143BCC"/>
    <w:rsid w:val="00146717"/>
    <w:rsid w:val="00152698"/>
    <w:rsid w:val="001A626C"/>
    <w:rsid w:val="00226CCF"/>
    <w:rsid w:val="002677B4"/>
    <w:rsid w:val="00282F64"/>
    <w:rsid w:val="002E0E8A"/>
    <w:rsid w:val="00333E70"/>
    <w:rsid w:val="00395389"/>
    <w:rsid w:val="003B4DD8"/>
    <w:rsid w:val="00412B82"/>
    <w:rsid w:val="00430C7D"/>
    <w:rsid w:val="00440A2C"/>
    <w:rsid w:val="0047366B"/>
    <w:rsid w:val="004D3554"/>
    <w:rsid w:val="00544F9F"/>
    <w:rsid w:val="005577CC"/>
    <w:rsid w:val="00560F7F"/>
    <w:rsid w:val="0056131D"/>
    <w:rsid w:val="00580751"/>
    <w:rsid w:val="00612771"/>
    <w:rsid w:val="00637FBD"/>
    <w:rsid w:val="00650923"/>
    <w:rsid w:val="00650C00"/>
    <w:rsid w:val="00650FE5"/>
    <w:rsid w:val="00692955"/>
    <w:rsid w:val="006B739E"/>
    <w:rsid w:val="006C5E92"/>
    <w:rsid w:val="006E742E"/>
    <w:rsid w:val="00745A65"/>
    <w:rsid w:val="00764ADA"/>
    <w:rsid w:val="007F0059"/>
    <w:rsid w:val="008103CB"/>
    <w:rsid w:val="00880074"/>
    <w:rsid w:val="008C00F4"/>
    <w:rsid w:val="008D4696"/>
    <w:rsid w:val="008F4A0B"/>
    <w:rsid w:val="00911C82"/>
    <w:rsid w:val="0094037B"/>
    <w:rsid w:val="009626DD"/>
    <w:rsid w:val="00990E8F"/>
    <w:rsid w:val="009C1C2B"/>
    <w:rsid w:val="009C70CF"/>
    <w:rsid w:val="009D22F5"/>
    <w:rsid w:val="00A127CA"/>
    <w:rsid w:val="00A60D84"/>
    <w:rsid w:val="00A662FF"/>
    <w:rsid w:val="00AE1A83"/>
    <w:rsid w:val="00B308ED"/>
    <w:rsid w:val="00B50566"/>
    <w:rsid w:val="00B5203C"/>
    <w:rsid w:val="00B65E70"/>
    <w:rsid w:val="00BA4093"/>
    <w:rsid w:val="00BB46E6"/>
    <w:rsid w:val="00BC4700"/>
    <w:rsid w:val="00BF054F"/>
    <w:rsid w:val="00C22807"/>
    <w:rsid w:val="00C25AEF"/>
    <w:rsid w:val="00C41EE8"/>
    <w:rsid w:val="00CD2C39"/>
    <w:rsid w:val="00DB70AF"/>
    <w:rsid w:val="00DD1A08"/>
    <w:rsid w:val="00DE215F"/>
    <w:rsid w:val="00E01877"/>
    <w:rsid w:val="00E90739"/>
    <w:rsid w:val="00E92D27"/>
    <w:rsid w:val="00EC5343"/>
    <w:rsid w:val="00EE6CFE"/>
    <w:rsid w:val="00F4560D"/>
    <w:rsid w:val="00F62086"/>
    <w:rsid w:val="00F735E6"/>
    <w:rsid w:val="00FA09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44F9F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rsid w:val="007F005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7F0059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99"/>
    <w:qFormat/>
    <w:rsid w:val="0088007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Pages>2</Pages>
  <Words>643</Words>
  <Characters>3667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 , individuálnej účtovnej závierky zostavenej k 31</dc:title>
  <dc:subject/>
  <dc:creator>Klarika</dc:creator>
  <cp:keywords/>
  <dc:description/>
  <cp:lastModifiedBy>Beata Ozorak</cp:lastModifiedBy>
  <cp:revision>2</cp:revision>
  <cp:lastPrinted>2023-03-29T15:05:00Z</cp:lastPrinted>
  <dcterms:created xsi:type="dcterms:W3CDTF">2024-03-03T17:07:00Z</dcterms:created>
  <dcterms:modified xsi:type="dcterms:W3CDTF">2024-03-03T17:07:00Z</dcterms:modified>
</cp:coreProperties>
</file>