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FC" w:rsidRDefault="00871AFC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 xml:space="preserve">Poznámky </w:t>
      </w:r>
    </w:p>
    <w:p w:rsidR="00871AFC" w:rsidRDefault="000E5FE7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>k 31.12.202</w:t>
      </w:r>
      <w:r w:rsidR="00155E9F">
        <w:rPr>
          <w:szCs w:val="22"/>
        </w:rPr>
        <w:t>3</w:t>
      </w:r>
    </w:p>
    <w:p w:rsidR="00871AFC" w:rsidRDefault="00871AFC" w:rsidP="00C75E12">
      <w:pPr>
        <w:widowControl w:val="0"/>
        <w:spacing w:after="0"/>
        <w:jc w:val="both"/>
        <w:rPr>
          <w:szCs w:val="22"/>
        </w:rPr>
      </w:pPr>
    </w:p>
    <w:p w:rsidR="00871AFC" w:rsidRPr="00734754" w:rsidRDefault="00734754" w:rsidP="00C75E12">
      <w:pPr>
        <w:widowControl w:val="0"/>
        <w:spacing w:after="0"/>
        <w:jc w:val="both"/>
        <w:rPr>
          <w:rFonts w:ascii="Times New Roman" w:hAnsi="Times New Roman"/>
          <w:b/>
          <w:szCs w:val="22"/>
        </w:rPr>
      </w:pPr>
      <w:r w:rsidRPr="00734754">
        <w:rPr>
          <w:rFonts w:ascii="Times New Roman" w:hAnsi="Times New Roman"/>
          <w:b/>
          <w:szCs w:val="22"/>
        </w:rPr>
        <w:t>A. Základné informácie o účtovnej jednotke</w:t>
      </w:r>
    </w:p>
    <w:p w:rsidR="00734754" w:rsidRDefault="00734754" w:rsidP="00C75E12">
      <w:pPr>
        <w:widowControl w:val="0"/>
        <w:spacing w:after="0"/>
        <w:jc w:val="both"/>
        <w:rPr>
          <w:szCs w:val="22"/>
        </w:rPr>
      </w:pP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Názov spoločnosti: </w:t>
      </w:r>
      <w:r>
        <w:rPr>
          <w:szCs w:val="22"/>
        </w:rPr>
        <w:tab/>
      </w:r>
      <w:r w:rsidR="00B7175B">
        <w:rPr>
          <w:szCs w:val="22"/>
        </w:rPr>
        <w:t>GÁNOVSKÝ</w:t>
      </w:r>
      <w:r>
        <w:rPr>
          <w:szCs w:val="22"/>
        </w:rPr>
        <w:t xml:space="preserve"> s.r.o.</w:t>
      </w:r>
    </w:p>
    <w:p w:rsidR="00734754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založenia:</w:t>
      </w:r>
      <w:r>
        <w:rPr>
          <w:szCs w:val="22"/>
        </w:rPr>
        <w:tab/>
      </w:r>
      <w:r w:rsidR="00B7175B">
        <w:rPr>
          <w:szCs w:val="22"/>
        </w:rPr>
        <w:t>02</w:t>
      </w:r>
      <w:r>
        <w:rPr>
          <w:szCs w:val="22"/>
        </w:rPr>
        <w:t>.</w:t>
      </w:r>
      <w:r w:rsidR="00B7175B">
        <w:rPr>
          <w:szCs w:val="22"/>
        </w:rPr>
        <w:t>09</w:t>
      </w:r>
      <w:r w:rsidR="00734754" w:rsidRPr="00734754">
        <w:rPr>
          <w:szCs w:val="22"/>
        </w:rPr>
        <w:t>.201</w:t>
      </w:r>
      <w:r w:rsidR="00B7175B">
        <w:rPr>
          <w:szCs w:val="22"/>
        </w:rPr>
        <w:t>9</w:t>
      </w:r>
    </w:p>
    <w:p w:rsidR="00871AFC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</w:r>
      <w:r w:rsidR="00B7175B">
        <w:rPr>
          <w:szCs w:val="22"/>
        </w:rPr>
        <w:t>05</w:t>
      </w:r>
      <w:r>
        <w:rPr>
          <w:szCs w:val="22"/>
        </w:rPr>
        <w:t>.</w:t>
      </w:r>
      <w:r w:rsidR="00B7175B">
        <w:rPr>
          <w:szCs w:val="22"/>
        </w:rPr>
        <w:t>1</w:t>
      </w:r>
      <w:r>
        <w:rPr>
          <w:szCs w:val="22"/>
        </w:rPr>
        <w:t>0</w:t>
      </w:r>
      <w:r w:rsidR="00871AFC">
        <w:rPr>
          <w:szCs w:val="22"/>
        </w:rPr>
        <w:t>.201</w:t>
      </w:r>
      <w:r w:rsidR="00B7175B">
        <w:rPr>
          <w:szCs w:val="22"/>
        </w:rPr>
        <w:t>9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Sídlo:</w:t>
      </w:r>
      <w:r>
        <w:rPr>
          <w:szCs w:val="22"/>
        </w:rPr>
        <w:tab/>
      </w:r>
      <w:proofErr w:type="spellStart"/>
      <w:r w:rsidR="00B7175B">
        <w:rPr>
          <w:szCs w:val="22"/>
        </w:rPr>
        <w:t>Fraňa</w:t>
      </w:r>
      <w:proofErr w:type="spellEnd"/>
      <w:r w:rsidR="00B7175B">
        <w:rPr>
          <w:szCs w:val="22"/>
        </w:rPr>
        <w:t xml:space="preserve"> Kráľa 191/1</w:t>
      </w:r>
      <w:r>
        <w:rPr>
          <w:szCs w:val="22"/>
        </w:rPr>
        <w:t xml:space="preserve">, </w:t>
      </w:r>
      <w:r w:rsidR="00B7175B">
        <w:rPr>
          <w:szCs w:val="22"/>
        </w:rPr>
        <w:t>Svit</w:t>
      </w:r>
      <w:r>
        <w:rPr>
          <w:szCs w:val="22"/>
        </w:rPr>
        <w:t xml:space="preserve">, PSČ 059 </w:t>
      </w:r>
      <w:r w:rsidR="00B7175B">
        <w:rPr>
          <w:szCs w:val="22"/>
        </w:rPr>
        <w:t>21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Právny dôvod na zostavenie účtovnej závierky:</w:t>
      </w:r>
      <w:r w:rsidRPr="00734754">
        <w:rPr>
          <w:szCs w:val="22"/>
        </w:rPr>
        <w:br/>
        <w:t xml:space="preserve">    - riadna účtovná závierka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Priemerný počet zamestnancov počas účtovného obdobia:</w:t>
      </w:r>
      <w:r>
        <w:rPr>
          <w:szCs w:val="22"/>
        </w:rPr>
        <w:t xml:space="preserve"> 0</w:t>
      </w:r>
    </w:p>
    <w:p w:rsidR="00734754" w:rsidRPr="00734754" w:rsidRDefault="00734754" w:rsidP="00C75E12">
      <w:pPr>
        <w:widowControl w:val="0"/>
        <w:tabs>
          <w:tab w:val="left" w:pos="1843"/>
        </w:tabs>
        <w:spacing w:after="0"/>
        <w:rPr>
          <w:rFonts w:ascii="Times New Roman" w:hAnsi="Times New Roman"/>
          <w:b/>
          <w:szCs w:val="22"/>
        </w:rPr>
      </w:pPr>
    </w:p>
    <w:p w:rsidR="00734754" w:rsidRDefault="00734754" w:rsidP="00C75E12">
      <w:pPr>
        <w:widowControl w:val="0"/>
        <w:shd w:val="clear" w:color="auto" w:fill="FFFFFF"/>
        <w:spacing w:line="360" w:lineRule="auto"/>
        <w:rPr>
          <w:szCs w:val="22"/>
        </w:rPr>
      </w:pPr>
      <w:r w:rsidRPr="00734754">
        <w:rPr>
          <w:rFonts w:ascii="Times New Roman" w:hAnsi="Times New Roman"/>
          <w:b/>
          <w:szCs w:val="22"/>
        </w:rPr>
        <w:t>B. Informácie o členoch štatutárnych or</w:t>
      </w:r>
      <w:r>
        <w:rPr>
          <w:rFonts w:ascii="Times New Roman" w:hAnsi="Times New Roman"/>
          <w:b/>
          <w:szCs w:val="22"/>
        </w:rPr>
        <w:t>gánov</w:t>
      </w:r>
      <w:r w:rsidRPr="00734754">
        <w:rPr>
          <w:rFonts w:ascii="Times New Roman" w:hAnsi="Times New Roman"/>
          <w:b/>
          <w:szCs w:val="22"/>
        </w:rPr>
        <w:t xml:space="preserve"> účtovnej jednotky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2975"/>
      </w:tblGrid>
      <w:tr w:rsidR="00734754" w:rsidRPr="00734754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2"/>
              </w:rPr>
              <w:t>Meno, priezvisko, (obch. meno) člena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1"/>
              </w:rPr>
              <w:t>Názov orgánu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spacing w:val="-1"/>
                <w:w w:val="101"/>
              </w:rPr>
              <w:t>Funkcia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734754" w:rsidRPr="00734754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B7175B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Rastislav </w:t>
            </w:r>
            <w:proofErr w:type="spellStart"/>
            <w:r>
              <w:rPr>
                <w:rFonts w:ascii="Times New Roman" w:hAnsi="Times New Roman"/>
              </w:rPr>
              <w:t>Gánovský</w:t>
            </w:r>
            <w:proofErr w:type="spellEnd"/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Štatutárny orgán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Konateľ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2469"/>
        <w:gridCol w:w="1984"/>
        <w:gridCol w:w="1984"/>
      </w:tblGrid>
      <w:tr w:rsidR="00474603" w:rsidRPr="00474603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2"/>
              </w:rPr>
              <w:t>Meno, priezvisko, (obch. meno) spoločníka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(absolútna)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(%)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w w:val="101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Výška podielu na hlas. právach (%)</w:t>
            </w:r>
          </w:p>
        </w:tc>
      </w:tr>
      <w:tr w:rsidR="00474603" w:rsidRPr="00474603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B7175B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Rastislav </w:t>
            </w:r>
            <w:proofErr w:type="spellStart"/>
            <w:r>
              <w:rPr>
                <w:rFonts w:ascii="Times New Roman" w:hAnsi="Times New Roman"/>
              </w:rPr>
              <w:t>Gánovský</w:t>
            </w:r>
            <w:proofErr w:type="spellEnd"/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474603" w:rsidRDefault="0047460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Pr="00C75E12" w:rsidRDefault="00C75E12" w:rsidP="00C75E12">
      <w:pPr>
        <w:widowControl w:val="0"/>
        <w:shd w:val="clear" w:color="auto" w:fill="FFFFFF"/>
        <w:spacing w:line="360" w:lineRule="auto"/>
        <w:rPr>
          <w:rFonts w:ascii="Times New Roman" w:hAnsi="Times New Roman"/>
          <w:b/>
          <w:szCs w:val="22"/>
        </w:rPr>
      </w:pPr>
      <w:r w:rsidRPr="00C75E12">
        <w:rPr>
          <w:rFonts w:ascii="Times New Roman" w:hAnsi="Times New Roman"/>
          <w:b/>
          <w:szCs w:val="22"/>
        </w:rPr>
        <w:t>C. Informácie a účtovných zásadách a účtovných metódach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Účtovná jednotka bude nepretržite pokračovať vo svojej činnosti.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Účtovné metódy a zásady boli aplikované v rámci platného zákona o účtovníctve.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Spôsob oceňovania jednotlivých zložiek majetku a záväzkov: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 xml:space="preserve">Podnik nakupoval v danom roku </w:t>
      </w:r>
      <w:r>
        <w:rPr>
          <w:szCs w:val="22"/>
        </w:rPr>
        <w:t>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vlastnou činnosťou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nakupoval</w:t>
      </w:r>
      <w:r>
        <w:rPr>
          <w:szCs w:val="22"/>
        </w:rPr>
        <w:t xml:space="preserve"> dlhodobý</w:t>
      </w:r>
      <w:r w:rsidR="000E5FE7">
        <w:rPr>
          <w:szCs w:val="22"/>
        </w:rPr>
        <w:t xml:space="preserve"> 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</w:t>
      </w:r>
      <w:r>
        <w:rPr>
          <w:szCs w:val="22"/>
        </w:rPr>
        <w:t xml:space="preserve">m roku tvoril dlhodobý hmotný </w:t>
      </w:r>
      <w:r w:rsidRPr="00C75E12">
        <w:rPr>
          <w:szCs w:val="22"/>
        </w:rPr>
        <w:t>majetok vlastnou činnosťou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vlastnil cenné papiere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nakupoval zásoby - nie</w:t>
      </w:r>
      <w:r w:rsidRPr="00C75E12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 bežnom roku zásoby  vlastnou výrobou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oceňoval peňažné prostriedky, ceniny, pohľadávky, záväzky –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Peňažné prostriedky a ceniny, pohľadávky pri ich vzniku, záväzky pri ich vzniku oceňoval menovitou hodnotou.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prijal darovaný majetok – nie</w:t>
      </w:r>
    </w:p>
    <w:p w:rsidR="00871AFC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má novozistený majetok pri inventarizácii – nie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b/>
          <w:bCs/>
          <w:szCs w:val="22"/>
        </w:rPr>
        <w:lastRenderedPageBreak/>
        <w:t>D. Informácie, ktoré vysvetľujú a dopĺňajú súvahu a výkaz ziskov a strát</w:t>
      </w:r>
    </w:p>
    <w:p w:rsidR="0000458C" w:rsidRDefault="0000458C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547,48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334,72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1464,01</w:t>
            </w:r>
          </w:p>
        </w:tc>
        <w:tc>
          <w:tcPr>
            <w:tcW w:w="2405" w:type="dxa"/>
            <w:vAlign w:val="center"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290,95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2011,49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625,67</w:t>
            </w:r>
          </w:p>
        </w:tc>
      </w:tr>
    </w:tbl>
    <w:p w:rsidR="007B2E0B" w:rsidRPr="003F477D" w:rsidRDefault="007B2E0B" w:rsidP="00C75E12">
      <w:pPr>
        <w:widowControl w:val="0"/>
        <w:spacing w:after="0" w:line="240" w:lineRule="auto"/>
        <w:rPr>
          <w:kern w:val="28"/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10019,00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18109,25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2980,00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8584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F85844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materiál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8925,26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2732,20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4754" w:rsidRDefault="00155E9F" w:rsidP="00F85844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21924,26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b/>
                <w:szCs w:val="22"/>
              </w:rPr>
              <w:t>20841,45</w:t>
            </w:r>
          </w:p>
        </w:tc>
      </w:tr>
    </w:tbl>
    <w:p w:rsidR="0003344F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87B11" w:rsidRPr="00110960" w:rsidRDefault="00587B11" w:rsidP="00587B11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3</w:t>
      </w:r>
      <w:r w:rsidRPr="00110960">
        <w:rPr>
          <w:rFonts w:ascii="Times New Roman" w:hAnsi="Times New Roman"/>
          <w:b/>
          <w:szCs w:val="22"/>
        </w:rPr>
        <w:t>. Informácie k údajom vykázaným v nákladoch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587B11" w:rsidRPr="00BF1937" w:rsidTr="00AD2E29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155E9F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11829,91</w:t>
            </w: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Ostatné služby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155E9F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4633,49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Dane a poplatky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844" w:rsidRPr="00110960" w:rsidRDefault="00155E9F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148,00</w:t>
            </w:r>
          </w:p>
          <w:p w:rsidR="00587B11" w:rsidRPr="00110960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872B7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</w:t>
            </w:r>
            <w:r w:rsidR="00872B79">
              <w:rPr>
                <w:rFonts w:ascii="Times New Roman" w:hAnsi="Times New Roman"/>
                <w:szCs w:val="22"/>
              </w:rPr>
              <w:t xml:space="preserve">dpisy DHM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Default="008A6522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3350,00</w:t>
            </w:r>
          </w:p>
          <w:p w:rsidR="00155E9F" w:rsidRPr="00110960" w:rsidRDefault="00155E9F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87B11" w:rsidRDefault="00587B11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872B79" w:rsidRDefault="00872B79" w:rsidP="00872B79">
      <w:pPr>
        <w:widowControl w:val="0"/>
        <w:tabs>
          <w:tab w:val="left" w:pos="1276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>Spotreba materiálu zahŕňa nakúpený spotrebný, stavebný materiál potrebný pri stavebných prácac</w:t>
      </w:r>
      <w:r w:rsidR="00F85844">
        <w:rPr>
          <w:szCs w:val="22"/>
        </w:rPr>
        <w:t>h</w:t>
      </w:r>
      <w:r w:rsidR="00AE3B53">
        <w:rPr>
          <w:szCs w:val="22"/>
        </w:rPr>
        <w:t>, pracovné odevy a náradie, PHM</w:t>
      </w:r>
      <w:r w:rsidR="00F85844">
        <w:rPr>
          <w:szCs w:val="22"/>
        </w:rPr>
        <w:t>. Ostatné služby</w:t>
      </w:r>
      <w:r>
        <w:rPr>
          <w:szCs w:val="22"/>
        </w:rPr>
        <w:t xml:space="preserve"> </w:t>
      </w:r>
      <w:r w:rsidR="00AE3B53">
        <w:rPr>
          <w:szCs w:val="22"/>
        </w:rPr>
        <w:t xml:space="preserve">zahŕňajú </w:t>
      </w:r>
      <w:r>
        <w:rPr>
          <w:szCs w:val="22"/>
        </w:rPr>
        <w:t>mobil</w:t>
      </w:r>
      <w:r w:rsidR="00AE3B53">
        <w:rPr>
          <w:szCs w:val="22"/>
        </w:rPr>
        <w:t>né služby</w:t>
      </w:r>
      <w:r w:rsidR="008A6522">
        <w:rPr>
          <w:szCs w:val="22"/>
        </w:rPr>
        <w:t xml:space="preserve"> a pomocné práca na stavbe od iného dodávateľa</w:t>
      </w:r>
      <w:r>
        <w:rPr>
          <w:szCs w:val="22"/>
        </w:rPr>
        <w:t>. Ostatné dane a poplatky zahŕňajú daň z MV za rok 20</w:t>
      </w:r>
      <w:r w:rsidR="00AE3B53">
        <w:rPr>
          <w:szCs w:val="22"/>
        </w:rPr>
        <w:t>2</w:t>
      </w:r>
      <w:r w:rsidR="00155E9F">
        <w:rPr>
          <w:szCs w:val="22"/>
        </w:rPr>
        <w:t>3</w:t>
      </w:r>
      <w:r>
        <w:rPr>
          <w:szCs w:val="22"/>
        </w:rPr>
        <w:t>. Odpisy DHM sú odpisy za</w:t>
      </w:r>
      <w:r w:rsidR="00F85844">
        <w:rPr>
          <w:szCs w:val="22"/>
        </w:rPr>
        <w:t xml:space="preserve"> motorové vozidl</w:t>
      </w:r>
      <w:r w:rsidR="008A6522">
        <w:rPr>
          <w:szCs w:val="22"/>
        </w:rPr>
        <w:t>o</w:t>
      </w:r>
      <w:r w:rsidR="00F85844">
        <w:rPr>
          <w:szCs w:val="22"/>
        </w:rPr>
        <w:t xml:space="preserve"> vo vlastníctve spoločnosti.</w:t>
      </w:r>
    </w:p>
    <w:p w:rsidR="00872B79" w:rsidRDefault="00872B79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03344F" w:rsidRPr="003F477D" w:rsidRDefault="00587B11" w:rsidP="00587B1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587B11">
        <w:rPr>
          <w:bCs w:val="0"/>
          <w:kern w:val="0"/>
          <w:szCs w:val="36"/>
        </w:rPr>
        <w:lastRenderedPageBreak/>
        <w:t xml:space="preserve">4. </w:t>
      </w:r>
      <w:r w:rsidR="0003344F"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="0003344F"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75E12">
            <w:pPr>
              <w:pStyle w:val="TopHeader"/>
              <w:widowControl w:val="0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3CAE" w:rsidP="008A652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-1157,89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B11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5E9F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-221,79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5E9F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08A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3CAE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786,54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5E9F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659,33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5E9F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437,54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522" w:rsidRPr="003F477D" w:rsidRDefault="00A03CAE" w:rsidP="00AD356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-371,35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6522" w:rsidP="00262F1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0681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872B79" w:rsidP="00872B7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5. </w:t>
      </w:r>
      <w:r w:rsidR="0003344F"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C75E12">
      <w:pPr>
        <w:widowControl w:val="0"/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72B79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DC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D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872B79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155E9F" w:rsidP="0019711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-9512,52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A03CAE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-221,79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A03CAE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-9734,31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AD3560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A03CAE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-1157,89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2D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Default="00891F08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Default="00734754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Pr="00734754" w:rsidRDefault="00872B79" w:rsidP="00C75E12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6</w:t>
      </w:r>
      <w:r w:rsidR="00734754" w:rsidRPr="00734754">
        <w:rPr>
          <w:b/>
          <w:szCs w:val="22"/>
        </w:rPr>
        <w:t>. 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734754" w:rsidRPr="003F477D" w:rsidTr="00D04CF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754" w:rsidRPr="003F477D" w:rsidRDefault="00155E9F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155E9F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10900,00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A03CAE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734754"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A03CAE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155E9F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3100,00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155E9F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10900,00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D242D5" w:rsidRDefault="00A03CAE" w:rsidP="00D242D5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AD3560" w:rsidRDefault="00155E9F" w:rsidP="00AD3560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Default="00734754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</w:p>
          <w:p w:rsidR="00D242D5" w:rsidRPr="00AD3560" w:rsidRDefault="00A03CAE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AD3560" w:rsidRDefault="00A03CAE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AD3560" w:rsidRDefault="00A03CAE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A03CAE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:rsidR="00871AFC" w:rsidRDefault="00871AFC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AD3560" w:rsidRPr="003F477D" w:rsidRDefault="00AD3560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Dlhodobé záväzky v roku 202</w:t>
      </w:r>
      <w:r w:rsidR="00A03CAE">
        <w:rPr>
          <w:szCs w:val="22"/>
        </w:rPr>
        <w:t>3 klesli na 3100,- Eur a to zaplatením záväzkov spoločnosti</w:t>
      </w:r>
      <w:r>
        <w:rPr>
          <w:szCs w:val="22"/>
        </w:rPr>
        <w:t xml:space="preserve"> na základe zmluvy o pôžičke</w:t>
      </w:r>
      <w:r w:rsidR="00D242D5">
        <w:rPr>
          <w:szCs w:val="22"/>
        </w:rPr>
        <w:t>.</w:t>
      </w:r>
    </w:p>
    <w:sectPr w:rsidR="00AD3560" w:rsidRPr="003F477D" w:rsidSect="00871AFC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F57" w:rsidRDefault="00CB0F57" w:rsidP="00107589">
      <w:pPr>
        <w:spacing w:after="0" w:line="240" w:lineRule="auto"/>
      </w:pPr>
      <w:r>
        <w:separator/>
      </w:r>
    </w:p>
  </w:endnote>
  <w:endnote w:type="continuationSeparator" w:id="0">
    <w:p w:rsidR="00CB0F57" w:rsidRDefault="00CB0F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F57" w:rsidRDefault="00CB0F57" w:rsidP="00107589">
      <w:pPr>
        <w:spacing w:after="0" w:line="240" w:lineRule="auto"/>
      </w:pPr>
      <w:r>
        <w:separator/>
      </w:r>
    </w:p>
  </w:footnote>
  <w:footnote w:type="continuationSeparator" w:id="0">
    <w:p w:rsidR="00CB0F57" w:rsidRDefault="00CB0F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2F658D" w:rsidP="00871AFC">
    <w:pPr>
      <w:pStyle w:val="Hlavika"/>
      <w:tabs>
        <w:tab w:val="clear" w:pos="4536"/>
        <w:tab w:val="center" w:pos="6804"/>
      </w:tabs>
    </w:pPr>
    <w:proofErr w:type="spellStart"/>
    <w:r>
      <w:t>Úč</w:t>
    </w:r>
    <w:proofErr w:type="spellEnd"/>
    <w:r>
      <w:t xml:space="preserve"> POD </w:t>
    </w:r>
    <w:r w:rsidR="00871AFC" w:rsidRPr="00871AFC">
      <w:t>3-</w:t>
    </w:r>
    <w:r>
      <w:t>0</w:t>
    </w:r>
    <w:r w:rsidR="00871AFC" w:rsidRPr="00871AFC">
      <w:t>1</w:t>
    </w:r>
    <w:r w:rsidR="00871AFC">
      <w:tab/>
      <w:t xml:space="preserve">DIČ: </w:t>
    </w:r>
    <w:r w:rsidR="00DB619E">
      <w:t>2121102709</w:t>
    </w:r>
  </w:p>
  <w:p w:rsidR="00871AFC" w:rsidRPr="004268D2" w:rsidRDefault="00871AFC" w:rsidP="00871AFC">
    <w:pPr>
      <w:pStyle w:val="Hlavika"/>
      <w:tabs>
        <w:tab w:val="clear" w:pos="4536"/>
        <w:tab w:val="center" w:pos="68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08D0"/>
    <w:rsid w:val="000A4A5A"/>
    <w:rsid w:val="000A7EE3"/>
    <w:rsid w:val="000D22CE"/>
    <w:rsid w:val="000D539D"/>
    <w:rsid w:val="000E5FE7"/>
    <w:rsid w:val="00107589"/>
    <w:rsid w:val="001140EA"/>
    <w:rsid w:val="00137C83"/>
    <w:rsid w:val="00151C69"/>
    <w:rsid w:val="00155E9F"/>
    <w:rsid w:val="00186CFF"/>
    <w:rsid w:val="001923C8"/>
    <w:rsid w:val="001A61FB"/>
    <w:rsid w:val="001A6B11"/>
    <w:rsid w:val="001C286E"/>
    <w:rsid w:val="001D5C39"/>
    <w:rsid w:val="001E03F2"/>
    <w:rsid w:val="001E6A7F"/>
    <w:rsid w:val="001F43A0"/>
    <w:rsid w:val="001F4417"/>
    <w:rsid w:val="001F5199"/>
    <w:rsid w:val="00211CF4"/>
    <w:rsid w:val="00223763"/>
    <w:rsid w:val="00230834"/>
    <w:rsid w:val="002351F7"/>
    <w:rsid w:val="002410BD"/>
    <w:rsid w:val="0025187B"/>
    <w:rsid w:val="00254C9D"/>
    <w:rsid w:val="00262F1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658D"/>
    <w:rsid w:val="003071BE"/>
    <w:rsid w:val="00311795"/>
    <w:rsid w:val="00321FCD"/>
    <w:rsid w:val="00326AA0"/>
    <w:rsid w:val="003325F7"/>
    <w:rsid w:val="00344DB4"/>
    <w:rsid w:val="00363F47"/>
    <w:rsid w:val="0037431D"/>
    <w:rsid w:val="003879EA"/>
    <w:rsid w:val="00390CFF"/>
    <w:rsid w:val="00395E72"/>
    <w:rsid w:val="003A0628"/>
    <w:rsid w:val="003C6761"/>
    <w:rsid w:val="003D38D7"/>
    <w:rsid w:val="003F13FB"/>
    <w:rsid w:val="003F477D"/>
    <w:rsid w:val="003F5EB5"/>
    <w:rsid w:val="00401963"/>
    <w:rsid w:val="00420380"/>
    <w:rsid w:val="004268D2"/>
    <w:rsid w:val="004304FF"/>
    <w:rsid w:val="00457623"/>
    <w:rsid w:val="004576B8"/>
    <w:rsid w:val="00465A3F"/>
    <w:rsid w:val="00474603"/>
    <w:rsid w:val="004A2FAC"/>
    <w:rsid w:val="004A3783"/>
    <w:rsid w:val="004A5A13"/>
    <w:rsid w:val="004A6BBF"/>
    <w:rsid w:val="004C6614"/>
    <w:rsid w:val="004E0DC6"/>
    <w:rsid w:val="00512E8A"/>
    <w:rsid w:val="00523E3C"/>
    <w:rsid w:val="00537F98"/>
    <w:rsid w:val="0054020D"/>
    <w:rsid w:val="00544F4D"/>
    <w:rsid w:val="005649E2"/>
    <w:rsid w:val="005852EB"/>
    <w:rsid w:val="00587B11"/>
    <w:rsid w:val="005922FF"/>
    <w:rsid w:val="005A765F"/>
    <w:rsid w:val="005C4DA9"/>
    <w:rsid w:val="005D2F62"/>
    <w:rsid w:val="005D6688"/>
    <w:rsid w:val="005E3B59"/>
    <w:rsid w:val="005F4092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4754"/>
    <w:rsid w:val="00741B22"/>
    <w:rsid w:val="007449B8"/>
    <w:rsid w:val="00746B7E"/>
    <w:rsid w:val="007475E3"/>
    <w:rsid w:val="00760D6D"/>
    <w:rsid w:val="00764E4C"/>
    <w:rsid w:val="00772363"/>
    <w:rsid w:val="00781E5E"/>
    <w:rsid w:val="00782646"/>
    <w:rsid w:val="00796024"/>
    <w:rsid w:val="007B2E0B"/>
    <w:rsid w:val="007C6EE9"/>
    <w:rsid w:val="007D4632"/>
    <w:rsid w:val="007D57BF"/>
    <w:rsid w:val="007E22E8"/>
    <w:rsid w:val="007E2E46"/>
    <w:rsid w:val="007E52A9"/>
    <w:rsid w:val="007F351A"/>
    <w:rsid w:val="00805654"/>
    <w:rsid w:val="008456F2"/>
    <w:rsid w:val="00847433"/>
    <w:rsid w:val="00851D99"/>
    <w:rsid w:val="00871AFC"/>
    <w:rsid w:val="008725BC"/>
    <w:rsid w:val="00872B79"/>
    <w:rsid w:val="008875A1"/>
    <w:rsid w:val="00891F08"/>
    <w:rsid w:val="008A6522"/>
    <w:rsid w:val="008C0E76"/>
    <w:rsid w:val="008E284C"/>
    <w:rsid w:val="008E4928"/>
    <w:rsid w:val="00900BE9"/>
    <w:rsid w:val="00912D01"/>
    <w:rsid w:val="00934878"/>
    <w:rsid w:val="009463F6"/>
    <w:rsid w:val="00970681"/>
    <w:rsid w:val="009707D0"/>
    <w:rsid w:val="009731CC"/>
    <w:rsid w:val="009743FB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3CAE"/>
    <w:rsid w:val="00A533B1"/>
    <w:rsid w:val="00A55721"/>
    <w:rsid w:val="00A62542"/>
    <w:rsid w:val="00A657E1"/>
    <w:rsid w:val="00A8025E"/>
    <w:rsid w:val="00A9643D"/>
    <w:rsid w:val="00AA4D92"/>
    <w:rsid w:val="00AB03FB"/>
    <w:rsid w:val="00AD2E29"/>
    <w:rsid w:val="00AD3560"/>
    <w:rsid w:val="00AE3B53"/>
    <w:rsid w:val="00B308A6"/>
    <w:rsid w:val="00B5583E"/>
    <w:rsid w:val="00B6221B"/>
    <w:rsid w:val="00B6262B"/>
    <w:rsid w:val="00B7175B"/>
    <w:rsid w:val="00B7696D"/>
    <w:rsid w:val="00B80DB6"/>
    <w:rsid w:val="00B86FC2"/>
    <w:rsid w:val="00BA0C11"/>
    <w:rsid w:val="00C04782"/>
    <w:rsid w:val="00C13B7E"/>
    <w:rsid w:val="00C270D3"/>
    <w:rsid w:val="00C323B3"/>
    <w:rsid w:val="00C56862"/>
    <w:rsid w:val="00C6795C"/>
    <w:rsid w:val="00C75E12"/>
    <w:rsid w:val="00C93A1A"/>
    <w:rsid w:val="00CA4B07"/>
    <w:rsid w:val="00CA5DF6"/>
    <w:rsid w:val="00CB0F57"/>
    <w:rsid w:val="00CD280F"/>
    <w:rsid w:val="00CF3093"/>
    <w:rsid w:val="00D031EE"/>
    <w:rsid w:val="00D04CF7"/>
    <w:rsid w:val="00D055BD"/>
    <w:rsid w:val="00D102FA"/>
    <w:rsid w:val="00D210B5"/>
    <w:rsid w:val="00D21713"/>
    <w:rsid w:val="00D242D5"/>
    <w:rsid w:val="00D3362A"/>
    <w:rsid w:val="00D615E8"/>
    <w:rsid w:val="00D63D82"/>
    <w:rsid w:val="00D9007D"/>
    <w:rsid w:val="00D95681"/>
    <w:rsid w:val="00D97B36"/>
    <w:rsid w:val="00DA72FC"/>
    <w:rsid w:val="00DB1EA0"/>
    <w:rsid w:val="00DB619E"/>
    <w:rsid w:val="00DC066D"/>
    <w:rsid w:val="00DD0855"/>
    <w:rsid w:val="00DD6981"/>
    <w:rsid w:val="00DE0D81"/>
    <w:rsid w:val="00DE45D2"/>
    <w:rsid w:val="00DE76EE"/>
    <w:rsid w:val="00E04DF3"/>
    <w:rsid w:val="00E061B4"/>
    <w:rsid w:val="00E100EF"/>
    <w:rsid w:val="00E109E2"/>
    <w:rsid w:val="00E2186D"/>
    <w:rsid w:val="00E33704"/>
    <w:rsid w:val="00E33912"/>
    <w:rsid w:val="00E35053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02B3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2C00"/>
    <w:rsid w:val="00F732EB"/>
    <w:rsid w:val="00F8584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743F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F9851-02E7-49CF-928A-2EF10DE17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10</cp:revision>
  <cp:lastPrinted>2023-03-26T21:20:00Z</cp:lastPrinted>
  <dcterms:created xsi:type="dcterms:W3CDTF">2021-06-30T16:04:00Z</dcterms:created>
  <dcterms:modified xsi:type="dcterms:W3CDTF">2024-03-05T18:40:00Z</dcterms:modified>
</cp:coreProperties>
</file>