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1E2A810" w14:textId="0B471187" w:rsidR="00295E93" w:rsidRPr="00532BE3" w:rsidRDefault="00295E93" w:rsidP="00764600">
      <w:pPr>
        <w:pBdr>
          <w:top w:val="single" w:sz="4" w:space="0" w:color="auto"/>
          <w:left w:val="single" w:sz="4" w:space="0" w:color="auto"/>
          <w:bottom w:val="single" w:sz="4" w:space="1" w:color="auto"/>
          <w:right w:val="single" w:sz="4" w:space="6" w:color="auto"/>
        </w:pBdr>
        <w:spacing w:after="120"/>
        <w:jc w:val="center"/>
        <w:rPr>
          <w:rFonts w:ascii="Arial Narrow" w:hAnsi="Arial Narrow"/>
          <w:b/>
          <w:sz w:val="20"/>
          <w:szCs w:val="20"/>
        </w:rPr>
      </w:pPr>
      <w:r w:rsidRPr="00532BE3">
        <w:rPr>
          <w:rFonts w:ascii="Arial Narrow" w:hAnsi="Arial Narrow"/>
          <w:b/>
          <w:sz w:val="20"/>
          <w:szCs w:val="20"/>
        </w:rPr>
        <w:t>P</w:t>
      </w:r>
      <w:r w:rsidR="008271F6" w:rsidRPr="00532BE3">
        <w:rPr>
          <w:rFonts w:ascii="Arial Narrow" w:hAnsi="Arial Narrow"/>
          <w:b/>
          <w:sz w:val="20"/>
          <w:szCs w:val="20"/>
        </w:rPr>
        <w:t xml:space="preserve">OZNÁMKY K ÚČTOVNEJ ZÁVIERKE </w:t>
      </w:r>
      <w:r w:rsidR="00F27203">
        <w:rPr>
          <w:rFonts w:ascii="Arial Narrow" w:hAnsi="Arial Narrow"/>
          <w:b/>
          <w:sz w:val="20"/>
          <w:szCs w:val="20"/>
        </w:rPr>
        <w:t>2023</w:t>
      </w:r>
    </w:p>
    <w:p w14:paraId="2F565105" w14:textId="77777777" w:rsidR="00D33238" w:rsidRPr="00532BE3" w:rsidRDefault="00295E93" w:rsidP="00764600">
      <w:pPr>
        <w:pBdr>
          <w:top w:val="single" w:sz="4" w:space="0" w:color="auto"/>
          <w:left w:val="single" w:sz="4" w:space="0" w:color="auto"/>
          <w:bottom w:val="single" w:sz="4" w:space="1" w:color="auto"/>
          <w:right w:val="single" w:sz="4" w:space="6" w:color="auto"/>
        </w:pBdr>
        <w:jc w:val="center"/>
        <w:rPr>
          <w:rFonts w:ascii="Arial Narrow" w:hAnsi="Arial Narrow"/>
          <w:sz w:val="20"/>
          <w:szCs w:val="20"/>
        </w:rPr>
      </w:pPr>
      <w:r w:rsidRPr="00532BE3">
        <w:rPr>
          <w:rFonts w:ascii="Arial Narrow" w:hAnsi="Arial Narrow"/>
          <w:sz w:val="20"/>
          <w:szCs w:val="20"/>
        </w:rPr>
        <w:t>zostavené podľa Opatrenia č.</w:t>
      </w:r>
      <w:r w:rsidR="00D33238" w:rsidRPr="00532BE3">
        <w:rPr>
          <w:rFonts w:ascii="Arial Narrow" w:hAnsi="Arial Narrow"/>
          <w:sz w:val="20"/>
          <w:szCs w:val="20"/>
        </w:rPr>
        <w:t>MF/2337</w:t>
      </w:r>
      <w:r w:rsidR="00B727B9" w:rsidRPr="00532BE3">
        <w:rPr>
          <w:rFonts w:ascii="Arial Narrow" w:hAnsi="Arial Narrow"/>
          <w:sz w:val="20"/>
          <w:szCs w:val="20"/>
        </w:rPr>
        <w:t>8</w:t>
      </w:r>
      <w:r w:rsidRPr="00532BE3">
        <w:rPr>
          <w:rFonts w:ascii="Arial Narrow" w:hAnsi="Arial Narrow"/>
          <w:sz w:val="20"/>
          <w:szCs w:val="20"/>
        </w:rPr>
        <w:t>/20</w:t>
      </w:r>
      <w:r w:rsidR="00D33238" w:rsidRPr="00532BE3">
        <w:rPr>
          <w:rFonts w:ascii="Arial Narrow" w:hAnsi="Arial Narrow"/>
          <w:sz w:val="20"/>
          <w:szCs w:val="20"/>
        </w:rPr>
        <w:t>14</w:t>
      </w:r>
      <w:r w:rsidRPr="00532BE3">
        <w:rPr>
          <w:rFonts w:ascii="Arial Narrow" w:hAnsi="Arial Narrow"/>
          <w:sz w:val="20"/>
          <w:szCs w:val="20"/>
        </w:rPr>
        <w:t>-</w:t>
      </w:r>
      <w:r w:rsidR="00D33238" w:rsidRPr="00532BE3">
        <w:rPr>
          <w:rFonts w:ascii="Arial Narrow" w:hAnsi="Arial Narrow"/>
          <w:sz w:val="20"/>
          <w:szCs w:val="20"/>
        </w:rPr>
        <w:t xml:space="preserve">74 (FS č.12/2014), </w:t>
      </w:r>
      <w:r w:rsidRPr="00532BE3">
        <w:rPr>
          <w:rFonts w:ascii="Arial Narrow" w:hAnsi="Arial Narrow"/>
          <w:sz w:val="20"/>
          <w:szCs w:val="20"/>
        </w:rPr>
        <w:t>ktorým sa ustanovujú podrobnosti o individuálnej účtovnej závierk</w:t>
      </w:r>
      <w:r w:rsidR="00D33238" w:rsidRPr="00532BE3">
        <w:rPr>
          <w:rFonts w:ascii="Arial Narrow" w:hAnsi="Arial Narrow"/>
          <w:sz w:val="20"/>
          <w:szCs w:val="20"/>
        </w:rPr>
        <w:t xml:space="preserve">e </w:t>
      </w:r>
      <w:r w:rsidRPr="00532BE3">
        <w:rPr>
          <w:rFonts w:ascii="Arial Narrow" w:hAnsi="Arial Narrow"/>
          <w:sz w:val="20"/>
          <w:szCs w:val="20"/>
        </w:rPr>
        <w:t xml:space="preserve">a rozsahu údajov určených z individuálnej účtovnej závierky na zverejnenie </w:t>
      </w:r>
    </w:p>
    <w:p w14:paraId="1D6EF32D" w14:textId="77777777" w:rsidR="00295E93" w:rsidRPr="00532BE3" w:rsidRDefault="00295E93" w:rsidP="00764600">
      <w:pPr>
        <w:pBdr>
          <w:top w:val="single" w:sz="4" w:space="0" w:color="auto"/>
          <w:left w:val="single" w:sz="4" w:space="0" w:color="auto"/>
          <w:bottom w:val="single" w:sz="4" w:space="1" w:color="auto"/>
          <w:right w:val="single" w:sz="4" w:space="6" w:color="auto"/>
        </w:pBdr>
        <w:jc w:val="center"/>
        <w:rPr>
          <w:rFonts w:ascii="Arial Narrow" w:hAnsi="Arial Narrow"/>
          <w:sz w:val="20"/>
          <w:szCs w:val="20"/>
        </w:rPr>
      </w:pPr>
      <w:r w:rsidRPr="00532BE3">
        <w:rPr>
          <w:rFonts w:ascii="Arial Narrow" w:hAnsi="Arial Narrow"/>
          <w:b/>
          <w:sz w:val="20"/>
          <w:szCs w:val="20"/>
        </w:rPr>
        <w:t xml:space="preserve">pre </w:t>
      </w:r>
      <w:r w:rsidR="00B727B9" w:rsidRPr="00532BE3">
        <w:rPr>
          <w:rFonts w:ascii="Arial Narrow" w:hAnsi="Arial Narrow"/>
          <w:b/>
          <w:sz w:val="20"/>
          <w:szCs w:val="20"/>
        </w:rPr>
        <w:t xml:space="preserve">malé </w:t>
      </w:r>
      <w:r w:rsidR="00D33238" w:rsidRPr="00532BE3">
        <w:rPr>
          <w:rFonts w:ascii="Arial Narrow" w:hAnsi="Arial Narrow"/>
          <w:b/>
          <w:sz w:val="20"/>
          <w:szCs w:val="20"/>
        </w:rPr>
        <w:t>účtovné jednotky</w:t>
      </w:r>
      <w:r w:rsidR="00D33238" w:rsidRPr="00532BE3">
        <w:rPr>
          <w:rFonts w:ascii="Arial Narrow" w:hAnsi="Arial Narrow"/>
          <w:sz w:val="20"/>
          <w:szCs w:val="20"/>
        </w:rPr>
        <w:t xml:space="preserve"> </w:t>
      </w:r>
    </w:p>
    <w:p w14:paraId="4473CE54" w14:textId="77777777" w:rsidR="00295E93" w:rsidRPr="00532BE3" w:rsidRDefault="00295E93">
      <w:pPr>
        <w:rPr>
          <w:rFonts w:ascii="Arial Narrow" w:hAnsi="Arial Narrow"/>
          <w:sz w:val="20"/>
          <w:szCs w:val="20"/>
        </w:rPr>
      </w:pPr>
    </w:p>
    <w:p w14:paraId="29BF4336" w14:textId="77777777" w:rsidR="00DC17B1" w:rsidRPr="00532BE3" w:rsidRDefault="00DC17B1">
      <w:pPr>
        <w:rPr>
          <w:rFonts w:ascii="Arial Narrow" w:hAnsi="Arial Narrow"/>
          <w:sz w:val="20"/>
          <w:szCs w:val="20"/>
        </w:rPr>
      </w:pPr>
    </w:p>
    <w:p w14:paraId="2982282A" w14:textId="77777777" w:rsidR="00332E9A" w:rsidRPr="00532BE3" w:rsidRDefault="00332E9A" w:rsidP="00332E9A">
      <w:pPr>
        <w:jc w:val="center"/>
        <w:rPr>
          <w:rFonts w:ascii="Arial Narrow" w:hAnsi="Arial Narrow" w:cs="Arial Narrow"/>
          <w:b/>
          <w:sz w:val="20"/>
          <w:szCs w:val="20"/>
          <w:u w:val="single"/>
        </w:rPr>
      </w:pPr>
      <w:r w:rsidRPr="00532BE3">
        <w:rPr>
          <w:rFonts w:ascii="Arial Narrow" w:hAnsi="Arial Narrow" w:cs="Arial Narrow"/>
          <w:b/>
          <w:sz w:val="20"/>
          <w:szCs w:val="20"/>
          <w:u w:val="single"/>
        </w:rPr>
        <w:t>Článok I – V</w:t>
      </w:r>
      <w:r w:rsidR="008271F6" w:rsidRPr="00532BE3">
        <w:rPr>
          <w:rFonts w:ascii="Arial Narrow" w:hAnsi="Arial Narrow" w:cs="Arial Narrow"/>
          <w:b/>
          <w:sz w:val="20"/>
          <w:szCs w:val="20"/>
          <w:u w:val="single"/>
        </w:rPr>
        <w:t>ŠEOBECNÉ INFORMÁCIE</w:t>
      </w:r>
    </w:p>
    <w:p w14:paraId="014B99EB" w14:textId="77777777" w:rsidR="00DC17B1" w:rsidRPr="00532BE3" w:rsidRDefault="00DC17B1">
      <w:pPr>
        <w:rPr>
          <w:rFonts w:ascii="Arial Narrow" w:hAnsi="Arial Narrow"/>
          <w:sz w:val="20"/>
          <w:szCs w:val="20"/>
        </w:rPr>
      </w:pPr>
    </w:p>
    <w:p w14:paraId="4C5C8ADC" w14:textId="77777777" w:rsidR="00332E9A" w:rsidRPr="00532BE3" w:rsidRDefault="00332E9A">
      <w:pPr>
        <w:rPr>
          <w:rFonts w:ascii="Arial Narrow" w:hAnsi="Arial Narrow"/>
          <w:sz w:val="20"/>
          <w:szCs w:val="20"/>
        </w:rPr>
      </w:pPr>
      <w:r w:rsidRPr="00532BE3">
        <w:rPr>
          <w:rFonts w:ascii="Arial Narrow" w:hAnsi="Arial Narrow" w:cs="Arial Narrow"/>
          <w:sz w:val="20"/>
          <w:szCs w:val="20"/>
        </w:rPr>
        <w:t xml:space="preserve">1) </w:t>
      </w:r>
      <w:r w:rsidRPr="00532BE3">
        <w:rPr>
          <w:rFonts w:ascii="Arial Narrow" w:hAnsi="Arial Narrow" w:cs="Arial Narrow"/>
          <w:sz w:val="20"/>
          <w:szCs w:val="20"/>
          <w:u w:val="single"/>
        </w:rPr>
        <w:t>Základné informácie o účtovnej jednotke</w:t>
      </w:r>
      <w:r w:rsidRPr="00532BE3">
        <w:rPr>
          <w:rFonts w:ascii="Arial Narrow" w:hAnsi="Arial Narrow" w:cs="Arial Narrow"/>
          <w:sz w:val="20"/>
          <w:szCs w:val="20"/>
        </w:rPr>
        <w:t>:</w:t>
      </w:r>
    </w:p>
    <w:p w14:paraId="1548067F" w14:textId="77777777" w:rsidR="00332E9A" w:rsidRPr="00532BE3" w:rsidRDefault="00332E9A">
      <w:pPr>
        <w:rPr>
          <w:rFonts w:ascii="Arial Narrow" w:hAnsi="Arial Narrow"/>
          <w:sz w:val="20"/>
          <w:szCs w:val="20"/>
        </w:rPr>
      </w:pPr>
    </w:p>
    <w:tbl>
      <w:tblPr>
        <w:tblW w:w="4944" w:type="pct"/>
        <w:tblInd w:w="108" w:type="dxa"/>
        <w:tblLayout w:type="fixed"/>
        <w:tblLook w:val="00A0" w:firstRow="1" w:lastRow="0" w:firstColumn="1" w:lastColumn="0" w:noHBand="0" w:noVBand="0"/>
      </w:tblPr>
      <w:tblGrid>
        <w:gridCol w:w="2555"/>
        <w:gridCol w:w="7191"/>
      </w:tblGrid>
      <w:tr w:rsidR="001F718C" w:rsidRPr="00532BE3" w14:paraId="2559F260" w14:textId="77777777" w:rsidTr="00764600">
        <w:trPr>
          <w:trHeight w:val="231"/>
        </w:trPr>
        <w:tc>
          <w:tcPr>
            <w:tcW w:w="1311" w:type="pct"/>
            <w:tcBorders>
              <w:top w:val="single" w:sz="4" w:space="0" w:color="auto"/>
              <w:left w:val="single" w:sz="4" w:space="0" w:color="auto"/>
              <w:bottom w:val="single" w:sz="4" w:space="0" w:color="auto"/>
              <w:right w:val="single" w:sz="4" w:space="0" w:color="auto"/>
            </w:tcBorders>
            <w:vAlign w:val="bottom"/>
          </w:tcPr>
          <w:p w14:paraId="072DFCA6" w14:textId="77777777" w:rsidR="000E0FA5" w:rsidRPr="00532BE3" w:rsidRDefault="000E0FA5" w:rsidP="00B23F82">
            <w:pPr>
              <w:jc w:val="both"/>
              <w:rPr>
                <w:rFonts w:ascii="Arial Narrow" w:hAnsi="Arial Narrow" w:cs="Arial Narrow"/>
                <w:sz w:val="20"/>
                <w:szCs w:val="20"/>
              </w:rPr>
            </w:pPr>
            <w:r w:rsidRPr="00532BE3">
              <w:rPr>
                <w:rFonts w:ascii="Arial Narrow" w:hAnsi="Arial Narrow" w:cs="Arial Narrow"/>
                <w:sz w:val="20"/>
                <w:szCs w:val="20"/>
              </w:rPr>
              <w:t>Obchodné meno:</w:t>
            </w:r>
          </w:p>
        </w:tc>
        <w:tc>
          <w:tcPr>
            <w:tcW w:w="3689" w:type="pct"/>
            <w:tcBorders>
              <w:top w:val="single" w:sz="4" w:space="0" w:color="auto"/>
              <w:left w:val="single" w:sz="4" w:space="0" w:color="auto"/>
              <w:bottom w:val="single" w:sz="4" w:space="0" w:color="auto"/>
              <w:right w:val="single" w:sz="4" w:space="0" w:color="auto"/>
            </w:tcBorders>
            <w:vAlign w:val="bottom"/>
          </w:tcPr>
          <w:p w14:paraId="0A421CDD" w14:textId="77777777" w:rsidR="000E0FA5" w:rsidRPr="00532BE3" w:rsidRDefault="000234A5" w:rsidP="001D0F9D">
            <w:pPr>
              <w:jc w:val="both"/>
              <w:rPr>
                <w:rFonts w:ascii="Arial Narrow" w:hAnsi="Arial Narrow" w:cs="Arial Narrow"/>
                <w:b/>
                <w:sz w:val="20"/>
                <w:szCs w:val="20"/>
              </w:rPr>
            </w:pPr>
            <w:r w:rsidRPr="00532BE3">
              <w:rPr>
                <w:rFonts w:ascii="Arial Narrow" w:hAnsi="Arial Narrow" w:cs="Arial Narrow"/>
                <w:b/>
                <w:sz w:val="20"/>
                <w:szCs w:val="20"/>
              </w:rPr>
              <w:t>IPM E</w:t>
            </w:r>
            <w:r w:rsidR="001D0F9D" w:rsidRPr="00532BE3">
              <w:rPr>
                <w:rFonts w:ascii="Arial Narrow" w:hAnsi="Arial Narrow" w:cs="Arial Narrow"/>
                <w:b/>
                <w:sz w:val="20"/>
                <w:szCs w:val="20"/>
              </w:rPr>
              <w:t>NGINEERING</w:t>
            </w:r>
            <w:r w:rsidR="008B0093" w:rsidRPr="00532BE3">
              <w:rPr>
                <w:rFonts w:ascii="Arial Narrow" w:hAnsi="Arial Narrow" w:cs="Arial Narrow"/>
                <w:b/>
                <w:sz w:val="20"/>
                <w:szCs w:val="20"/>
              </w:rPr>
              <w:t>, s.r.o.</w:t>
            </w:r>
          </w:p>
        </w:tc>
      </w:tr>
      <w:tr w:rsidR="001F718C" w:rsidRPr="00532BE3" w14:paraId="3598E997" w14:textId="77777777" w:rsidTr="00764600">
        <w:trPr>
          <w:trHeight w:val="249"/>
        </w:trPr>
        <w:tc>
          <w:tcPr>
            <w:tcW w:w="1311" w:type="pct"/>
            <w:tcBorders>
              <w:top w:val="single" w:sz="4" w:space="0" w:color="auto"/>
              <w:left w:val="single" w:sz="4" w:space="0" w:color="auto"/>
              <w:bottom w:val="single" w:sz="4" w:space="0" w:color="auto"/>
              <w:right w:val="single" w:sz="4" w:space="0" w:color="auto"/>
            </w:tcBorders>
            <w:vAlign w:val="bottom"/>
          </w:tcPr>
          <w:p w14:paraId="06B4072C" w14:textId="77777777" w:rsidR="000E0FA5" w:rsidRPr="00532BE3" w:rsidRDefault="000E0FA5" w:rsidP="00B23F82">
            <w:pPr>
              <w:jc w:val="both"/>
              <w:rPr>
                <w:rFonts w:ascii="Arial Narrow" w:hAnsi="Arial Narrow" w:cs="Arial Narrow"/>
                <w:sz w:val="20"/>
                <w:szCs w:val="20"/>
              </w:rPr>
            </w:pPr>
            <w:r w:rsidRPr="00532BE3">
              <w:rPr>
                <w:rFonts w:ascii="Arial Narrow" w:hAnsi="Arial Narrow" w:cs="Arial Narrow"/>
                <w:sz w:val="20"/>
                <w:szCs w:val="20"/>
              </w:rPr>
              <w:t>Sídlo:</w:t>
            </w:r>
          </w:p>
        </w:tc>
        <w:tc>
          <w:tcPr>
            <w:tcW w:w="3689" w:type="pct"/>
            <w:tcBorders>
              <w:top w:val="single" w:sz="4" w:space="0" w:color="auto"/>
              <w:left w:val="single" w:sz="4" w:space="0" w:color="auto"/>
              <w:bottom w:val="single" w:sz="4" w:space="0" w:color="auto"/>
              <w:right w:val="single" w:sz="4" w:space="0" w:color="auto"/>
            </w:tcBorders>
            <w:vAlign w:val="bottom"/>
          </w:tcPr>
          <w:p w14:paraId="4383E299" w14:textId="77777777" w:rsidR="000E0FA5" w:rsidRPr="00532BE3" w:rsidRDefault="000234A5" w:rsidP="00B727B9">
            <w:pPr>
              <w:jc w:val="both"/>
              <w:rPr>
                <w:rFonts w:ascii="Arial Narrow" w:hAnsi="Arial Narrow" w:cs="Arial Narrow"/>
                <w:sz w:val="20"/>
                <w:szCs w:val="20"/>
              </w:rPr>
            </w:pPr>
            <w:r w:rsidRPr="00532BE3">
              <w:rPr>
                <w:rFonts w:ascii="Arial Narrow" w:hAnsi="Arial Narrow" w:cs="Arial Narrow"/>
                <w:sz w:val="20"/>
                <w:szCs w:val="20"/>
              </w:rPr>
              <w:t>Sokolská 12, 960 01 Zvolen</w:t>
            </w:r>
          </w:p>
        </w:tc>
      </w:tr>
      <w:tr w:rsidR="001F718C" w:rsidRPr="00532BE3" w14:paraId="15C828D0" w14:textId="77777777" w:rsidTr="00764600">
        <w:trPr>
          <w:trHeight w:val="125"/>
        </w:trPr>
        <w:tc>
          <w:tcPr>
            <w:tcW w:w="1311" w:type="pct"/>
            <w:tcBorders>
              <w:top w:val="single" w:sz="4" w:space="0" w:color="auto"/>
              <w:left w:val="single" w:sz="4" w:space="0" w:color="auto"/>
              <w:bottom w:val="single" w:sz="4" w:space="0" w:color="auto"/>
              <w:right w:val="single" w:sz="4" w:space="0" w:color="auto"/>
            </w:tcBorders>
            <w:vAlign w:val="bottom"/>
          </w:tcPr>
          <w:p w14:paraId="46460FCF" w14:textId="77777777" w:rsidR="000E0FA5" w:rsidRPr="00532BE3" w:rsidRDefault="001F718C" w:rsidP="001F718C">
            <w:pPr>
              <w:jc w:val="both"/>
              <w:rPr>
                <w:rFonts w:ascii="Arial Narrow" w:hAnsi="Arial Narrow" w:cs="Arial Narrow"/>
                <w:sz w:val="20"/>
                <w:szCs w:val="20"/>
              </w:rPr>
            </w:pPr>
            <w:r w:rsidRPr="00532BE3">
              <w:rPr>
                <w:rFonts w:ascii="Arial Narrow" w:hAnsi="Arial Narrow" w:cs="Arial Narrow"/>
                <w:sz w:val="20"/>
                <w:szCs w:val="20"/>
              </w:rPr>
              <w:t>Právna forma</w:t>
            </w:r>
            <w:r w:rsidR="000E0FA5" w:rsidRPr="00532BE3">
              <w:rPr>
                <w:rFonts w:ascii="Arial Narrow" w:hAnsi="Arial Narrow" w:cs="Arial Narrow"/>
                <w:sz w:val="20"/>
                <w:szCs w:val="20"/>
              </w:rPr>
              <w:t>:</w:t>
            </w:r>
          </w:p>
        </w:tc>
        <w:tc>
          <w:tcPr>
            <w:tcW w:w="3689" w:type="pct"/>
            <w:tcBorders>
              <w:top w:val="single" w:sz="4" w:space="0" w:color="auto"/>
              <w:left w:val="single" w:sz="4" w:space="0" w:color="auto"/>
              <w:bottom w:val="single" w:sz="4" w:space="0" w:color="auto"/>
              <w:right w:val="single" w:sz="4" w:space="0" w:color="auto"/>
            </w:tcBorders>
            <w:vAlign w:val="bottom"/>
          </w:tcPr>
          <w:p w14:paraId="08D95CC2" w14:textId="77777777" w:rsidR="000E0FA5" w:rsidRPr="00532BE3" w:rsidRDefault="008B0093" w:rsidP="00B23F82">
            <w:pPr>
              <w:jc w:val="both"/>
              <w:rPr>
                <w:rFonts w:ascii="Arial Narrow" w:hAnsi="Arial Narrow" w:cs="Arial Narrow"/>
                <w:sz w:val="20"/>
                <w:szCs w:val="20"/>
              </w:rPr>
            </w:pPr>
            <w:r w:rsidRPr="00532BE3">
              <w:rPr>
                <w:rFonts w:ascii="Arial Narrow" w:hAnsi="Arial Narrow" w:cs="Arial Narrow"/>
                <w:sz w:val="20"/>
                <w:szCs w:val="20"/>
              </w:rPr>
              <w:t xml:space="preserve">Spoločnosť s ručením </w:t>
            </w:r>
            <w:r w:rsidR="003061CE" w:rsidRPr="00532BE3">
              <w:rPr>
                <w:rFonts w:ascii="Arial Narrow" w:hAnsi="Arial Narrow" w:cs="Arial Narrow"/>
                <w:sz w:val="20"/>
                <w:szCs w:val="20"/>
              </w:rPr>
              <w:t>obmedzeným</w:t>
            </w:r>
          </w:p>
        </w:tc>
      </w:tr>
      <w:tr w:rsidR="001F718C" w:rsidRPr="00532BE3" w14:paraId="33DA9CA1" w14:textId="77777777" w:rsidTr="006F1E38">
        <w:trPr>
          <w:trHeight w:val="143"/>
        </w:trPr>
        <w:tc>
          <w:tcPr>
            <w:tcW w:w="1311" w:type="pct"/>
            <w:tcBorders>
              <w:top w:val="single" w:sz="4" w:space="0" w:color="auto"/>
              <w:left w:val="single" w:sz="4" w:space="0" w:color="auto"/>
              <w:bottom w:val="single" w:sz="4" w:space="0" w:color="auto"/>
              <w:right w:val="single" w:sz="4" w:space="0" w:color="auto"/>
            </w:tcBorders>
            <w:vAlign w:val="bottom"/>
          </w:tcPr>
          <w:p w14:paraId="3AD27F17" w14:textId="77777777" w:rsidR="000E0FA5" w:rsidRPr="00532BE3" w:rsidRDefault="000E0FA5" w:rsidP="00B23F82">
            <w:pPr>
              <w:jc w:val="both"/>
              <w:rPr>
                <w:rFonts w:ascii="Arial Narrow" w:hAnsi="Arial Narrow" w:cs="Arial Narrow"/>
                <w:sz w:val="20"/>
                <w:szCs w:val="20"/>
              </w:rPr>
            </w:pPr>
            <w:r w:rsidRPr="00532BE3">
              <w:rPr>
                <w:rFonts w:ascii="Arial Narrow" w:hAnsi="Arial Narrow" w:cs="Arial Narrow"/>
                <w:sz w:val="20"/>
                <w:szCs w:val="20"/>
              </w:rPr>
              <w:t>Dátum vzniku:</w:t>
            </w:r>
          </w:p>
        </w:tc>
        <w:tc>
          <w:tcPr>
            <w:tcW w:w="3689" w:type="pct"/>
            <w:tcBorders>
              <w:top w:val="single" w:sz="4" w:space="0" w:color="auto"/>
              <w:left w:val="single" w:sz="4" w:space="0" w:color="auto"/>
              <w:bottom w:val="single" w:sz="4" w:space="0" w:color="auto"/>
              <w:right w:val="single" w:sz="4" w:space="0" w:color="auto"/>
            </w:tcBorders>
            <w:vAlign w:val="bottom"/>
          </w:tcPr>
          <w:p w14:paraId="386272CB" w14:textId="77777777" w:rsidR="000E0FA5" w:rsidRPr="00532BE3" w:rsidRDefault="008B0093" w:rsidP="000234A5">
            <w:pPr>
              <w:jc w:val="both"/>
              <w:rPr>
                <w:rFonts w:ascii="Arial Narrow" w:hAnsi="Arial Narrow" w:cs="Arial Narrow"/>
                <w:sz w:val="20"/>
                <w:szCs w:val="20"/>
              </w:rPr>
            </w:pPr>
            <w:r w:rsidRPr="00532BE3">
              <w:rPr>
                <w:rFonts w:ascii="Arial Narrow" w:hAnsi="Arial Narrow" w:cs="Arial Narrow"/>
                <w:sz w:val="20"/>
                <w:szCs w:val="20"/>
              </w:rPr>
              <w:t xml:space="preserve">Zápis do obchodného registra: </w:t>
            </w:r>
            <w:r w:rsidR="000234A5" w:rsidRPr="00532BE3">
              <w:rPr>
                <w:rFonts w:ascii="Arial Narrow" w:hAnsi="Arial Narrow" w:cs="Arial Narrow"/>
                <w:sz w:val="20"/>
                <w:szCs w:val="20"/>
              </w:rPr>
              <w:t>8.2.</w:t>
            </w:r>
            <w:r w:rsidR="00B727B9" w:rsidRPr="00532BE3">
              <w:rPr>
                <w:rFonts w:ascii="Arial Narrow" w:hAnsi="Arial Narrow" w:cs="Arial Narrow"/>
                <w:sz w:val="20"/>
                <w:szCs w:val="20"/>
              </w:rPr>
              <w:t>200</w:t>
            </w:r>
            <w:r w:rsidRPr="00532BE3">
              <w:rPr>
                <w:rFonts w:ascii="Arial Narrow" w:hAnsi="Arial Narrow" w:cs="Arial Narrow"/>
                <w:sz w:val="20"/>
                <w:szCs w:val="20"/>
              </w:rPr>
              <w:t>5</w:t>
            </w:r>
            <w:r w:rsidR="00D42468" w:rsidRPr="00532BE3">
              <w:rPr>
                <w:rFonts w:ascii="Arial Narrow" w:hAnsi="Arial Narrow" w:cs="Arial Narrow"/>
                <w:sz w:val="20"/>
                <w:szCs w:val="20"/>
              </w:rPr>
              <w:t>.</w:t>
            </w:r>
            <w:r w:rsidRPr="00532BE3">
              <w:rPr>
                <w:rFonts w:ascii="Arial Narrow" w:hAnsi="Arial Narrow" w:cs="Arial Narrow"/>
                <w:sz w:val="20"/>
                <w:szCs w:val="20"/>
              </w:rPr>
              <w:t xml:space="preserve"> </w:t>
            </w:r>
          </w:p>
        </w:tc>
      </w:tr>
      <w:tr w:rsidR="001F718C" w:rsidRPr="00532BE3" w14:paraId="30D6963B" w14:textId="77777777" w:rsidTr="006F1E38">
        <w:trPr>
          <w:trHeight w:val="175"/>
        </w:trPr>
        <w:tc>
          <w:tcPr>
            <w:tcW w:w="1311" w:type="pct"/>
            <w:tcBorders>
              <w:top w:val="single" w:sz="4" w:space="0" w:color="auto"/>
              <w:left w:val="single" w:sz="4" w:space="0" w:color="auto"/>
              <w:bottom w:val="single" w:sz="4" w:space="0" w:color="auto"/>
              <w:right w:val="single" w:sz="4" w:space="0" w:color="auto"/>
            </w:tcBorders>
            <w:vAlign w:val="bottom"/>
          </w:tcPr>
          <w:p w14:paraId="64B79FE2" w14:textId="77777777" w:rsidR="001F718C" w:rsidRPr="00532BE3" w:rsidRDefault="001F718C" w:rsidP="001F718C">
            <w:pPr>
              <w:jc w:val="both"/>
              <w:rPr>
                <w:rFonts w:ascii="Arial Narrow" w:hAnsi="Arial Narrow" w:cs="Arial Narrow"/>
                <w:sz w:val="20"/>
                <w:szCs w:val="20"/>
              </w:rPr>
            </w:pPr>
            <w:r w:rsidRPr="00532BE3">
              <w:rPr>
                <w:rFonts w:ascii="Arial Narrow" w:hAnsi="Arial Narrow" w:cs="Arial Narrow"/>
                <w:sz w:val="20"/>
                <w:szCs w:val="20"/>
              </w:rPr>
              <w:t>Hlavný predmet podnikania:</w:t>
            </w:r>
          </w:p>
        </w:tc>
        <w:tc>
          <w:tcPr>
            <w:tcW w:w="3689" w:type="pct"/>
            <w:tcBorders>
              <w:top w:val="single" w:sz="4" w:space="0" w:color="auto"/>
              <w:left w:val="single" w:sz="4" w:space="0" w:color="auto"/>
              <w:bottom w:val="single" w:sz="4" w:space="0" w:color="auto"/>
              <w:right w:val="single" w:sz="4" w:space="0" w:color="auto"/>
            </w:tcBorders>
            <w:vAlign w:val="bottom"/>
          </w:tcPr>
          <w:p w14:paraId="737D814F" w14:textId="77777777" w:rsidR="001F718C" w:rsidRPr="00532BE3" w:rsidRDefault="00CD626E" w:rsidP="00B23F82">
            <w:pPr>
              <w:jc w:val="both"/>
              <w:rPr>
                <w:rFonts w:ascii="Arial Narrow" w:hAnsi="Arial Narrow" w:cs="Arial Narrow"/>
                <w:sz w:val="20"/>
                <w:szCs w:val="20"/>
              </w:rPr>
            </w:pPr>
            <w:r w:rsidRPr="00532BE3">
              <w:rPr>
                <w:rFonts w:ascii="Arial Narrow" w:hAnsi="Arial Narrow" w:cs="Arial Narrow"/>
                <w:sz w:val="20"/>
                <w:szCs w:val="20"/>
              </w:rPr>
              <w:t>I</w:t>
            </w:r>
            <w:r w:rsidR="000234A5" w:rsidRPr="00532BE3">
              <w:rPr>
                <w:rFonts w:ascii="Arial Narrow" w:hAnsi="Arial Narrow" w:cs="Arial Narrow"/>
                <w:sz w:val="20"/>
                <w:szCs w:val="20"/>
              </w:rPr>
              <w:t>nžinierske činnosti a súvisiace technické poradenstvo.</w:t>
            </w:r>
          </w:p>
        </w:tc>
      </w:tr>
      <w:tr w:rsidR="008B0093" w:rsidRPr="00532BE3" w14:paraId="768A90B4" w14:textId="77777777" w:rsidTr="006F1E38">
        <w:trPr>
          <w:trHeight w:val="194"/>
        </w:trPr>
        <w:tc>
          <w:tcPr>
            <w:tcW w:w="1311" w:type="pct"/>
            <w:tcBorders>
              <w:top w:val="single" w:sz="4" w:space="0" w:color="auto"/>
              <w:left w:val="single" w:sz="4" w:space="0" w:color="auto"/>
              <w:bottom w:val="single" w:sz="4" w:space="0" w:color="auto"/>
              <w:right w:val="single" w:sz="4" w:space="0" w:color="auto"/>
            </w:tcBorders>
            <w:vAlign w:val="bottom"/>
          </w:tcPr>
          <w:p w14:paraId="334E29E1" w14:textId="77777777" w:rsidR="008B0093" w:rsidRPr="00532BE3" w:rsidRDefault="008B0093" w:rsidP="001F718C">
            <w:pPr>
              <w:jc w:val="both"/>
              <w:rPr>
                <w:rFonts w:ascii="Arial Narrow" w:hAnsi="Arial Narrow" w:cs="Arial Narrow"/>
                <w:sz w:val="20"/>
                <w:szCs w:val="20"/>
              </w:rPr>
            </w:pPr>
            <w:r w:rsidRPr="00532BE3">
              <w:rPr>
                <w:rFonts w:ascii="Arial Narrow" w:hAnsi="Arial Narrow" w:cs="Arial Narrow"/>
                <w:sz w:val="20"/>
                <w:szCs w:val="20"/>
              </w:rPr>
              <w:t>Subjekt verejného záujmu:</w:t>
            </w:r>
          </w:p>
        </w:tc>
        <w:tc>
          <w:tcPr>
            <w:tcW w:w="3689" w:type="pct"/>
            <w:tcBorders>
              <w:top w:val="single" w:sz="4" w:space="0" w:color="auto"/>
              <w:left w:val="single" w:sz="4" w:space="0" w:color="auto"/>
              <w:bottom w:val="single" w:sz="4" w:space="0" w:color="auto"/>
              <w:right w:val="single" w:sz="4" w:space="0" w:color="auto"/>
            </w:tcBorders>
            <w:vAlign w:val="bottom"/>
          </w:tcPr>
          <w:p w14:paraId="58A96B69" w14:textId="77777777" w:rsidR="008B0093" w:rsidRPr="00532BE3" w:rsidRDefault="003061CE" w:rsidP="001D0F9D">
            <w:pPr>
              <w:jc w:val="both"/>
              <w:rPr>
                <w:rFonts w:ascii="Arial Narrow" w:hAnsi="Arial Narrow" w:cs="Arial Narrow"/>
                <w:sz w:val="20"/>
                <w:szCs w:val="20"/>
              </w:rPr>
            </w:pPr>
            <w:r w:rsidRPr="00532BE3">
              <w:rPr>
                <w:rFonts w:ascii="Arial Narrow" w:hAnsi="Arial Narrow" w:cs="Arial Narrow"/>
                <w:sz w:val="20"/>
                <w:szCs w:val="20"/>
              </w:rPr>
              <w:t xml:space="preserve">Spoločnosť </w:t>
            </w:r>
            <w:r w:rsidR="000234A5" w:rsidRPr="00532BE3">
              <w:rPr>
                <w:rFonts w:ascii="Arial Narrow" w:hAnsi="Arial Narrow" w:cs="Arial Narrow"/>
                <w:sz w:val="20"/>
                <w:szCs w:val="20"/>
              </w:rPr>
              <w:t>IPM E</w:t>
            </w:r>
            <w:r w:rsidR="001D0F9D" w:rsidRPr="00532BE3">
              <w:rPr>
                <w:rFonts w:ascii="Arial Narrow" w:hAnsi="Arial Narrow" w:cs="Arial Narrow"/>
                <w:sz w:val="20"/>
                <w:szCs w:val="20"/>
              </w:rPr>
              <w:t>NGINEERING</w:t>
            </w:r>
            <w:r w:rsidR="00B727B9" w:rsidRPr="00532BE3">
              <w:rPr>
                <w:rFonts w:ascii="Arial Narrow" w:hAnsi="Arial Narrow" w:cs="Arial Narrow"/>
                <w:sz w:val="20"/>
                <w:szCs w:val="20"/>
              </w:rPr>
              <w:t xml:space="preserve">, </w:t>
            </w:r>
            <w:r w:rsidRPr="00532BE3">
              <w:rPr>
                <w:rFonts w:ascii="Arial Narrow" w:hAnsi="Arial Narrow" w:cs="Arial Narrow"/>
                <w:sz w:val="20"/>
                <w:szCs w:val="20"/>
              </w:rPr>
              <w:t>s.r.o.</w:t>
            </w:r>
            <w:r w:rsidR="000234A5" w:rsidRPr="00532BE3">
              <w:rPr>
                <w:rFonts w:ascii="Arial Narrow" w:hAnsi="Arial Narrow" w:cs="Arial Narrow"/>
                <w:sz w:val="20"/>
                <w:szCs w:val="20"/>
              </w:rPr>
              <w:t>,</w:t>
            </w:r>
            <w:r w:rsidRPr="00532BE3">
              <w:rPr>
                <w:rFonts w:ascii="Arial Narrow" w:hAnsi="Arial Narrow" w:cs="Arial Narrow"/>
                <w:sz w:val="20"/>
                <w:szCs w:val="20"/>
              </w:rPr>
              <w:t xml:space="preserve"> </w:t>
            </w:r>
            <w:r w:rsidR="008B0093" w:rsidRPr="00532BE3">
              <w:rPr>
                <w:rFonts w:ascii="Arial Narrow" w:hAnsi="Arial Narrow" w:cs="Arial Narrow"/>
                <w:sz w:val="20"/>
                <w:szCs w:val="20"/>
              </w:rPr>
              <w:t>nie je subjektom verejného záujmu</w:t>
            </w:r>
            <w:r w:rsidRPr="00532BE3">
              <w:rPr>
                <w:rFonts w:ascii="Arial Narrow" w:hAnsi="Arial Narrow" w:cs="Arial Narrow"/>
                <w:sz w:val="20"/>
                <w:szCs w:val="20"/>
              </w:rPr>
              <w:t xml:space="preserve"> (§ 2/14 </w:t>
            </w:r>
            <w:proofErr w:type="spellStart"/>
            <w:r w:rsidRPr="00532BE3">
              <w:rPr>
                <w:rFonts w:ascii="Arial Narrow" w:hAnsi="Arial Narrow" w:cs="Arial Narrow"/>
                <w:sz w:val="20"/>
                <w:szCs w:val="20"/>
              </w:rPr>
              <w:t>ZoU</w:t>
            </w:r>
            <w:proofErr w:type="spellEnd"/>
            <w:r w:rsidRPr="00532BE3">
              <w:rPr>
                <w:rFonts w:ascii="Arial Narrow" w:hAnsi="Arial Narrow" w:cs="Arial Narrow"/>
                <w:sz w:val="20"/>
                <w:szCs w:val="20"/>
              </w:rPr>
              <w:t>)</w:t>
            </w:r>
            <w:r w:rsidR="008B0093" w:rsidRPr="00532BE3">
              <w:rPr>
                <w:rFonts w:ascii="Arial Narrow" w:hAnsi="Arial Narrow" w:cs="Arial Narrow"/>
                <w:sz w:val="20"/>
                <w:szCs w:val="20"/>
              </w:rPr>
              <w:t>.</w:t>
            </w:r>
          </w:p>
        </w:tc>
      </w:tr>
      <w:tr w:rsidR="004D2FC9" w:rsidRPr="00532BE3" w14:paraId="52464F8B" w14:textId="77777777" w:rsidTr="006F1E38">
        <w:trPr>
          <w:trHeight w:val="194"/>
        </w:trPr>
        <w:tc>
          <w:tcPr>
            <w:tcW w:w="1311" w:type="pct"/>
            <w:tcBorders>
              <w:top w:val="single" w:sz="4" w:space="0" w:color="auto"/>
              <w:left w:val="single" w:sz="4" w:space="0" w:color="auto"/>
              <w:bottom w:val="single" w:sz="4" w:space="0" w:color="auto"/>
              <w:right w:val="single" w:sz="4" w:space="0" w:color="auto"/>
            </w:tcBorders>
            <w:vAlign w:val="bottom"/>
          </w:tcPr>
          <w:p w14:paraId="3CDE495E" w14:textId="77777777" w:rsidR="004D2FC9" w:rsidRPr="00532BE3" w:rsidRDefault="004D2FC9" w:rsidP="001F718C">
            <w:pPr>
              <w:jc w:val="both"/>
              <w:rPr>
                <w:rFonts w:ascii="Arial Narrow" w:hAnsi="Arial Narrow" w:cs="Arial Narrow"/>
                <w:sz w:val="20"/>
                <w:szCs w:val="20"/>
              </w:rPr>
            </w:pPr>
            <w:r w:rsidRPr="00532BE3">
              <w:rPr>
                <w:rFonts w:ascii="Arial Narrow" w:hAnsi="Arial Narrow" w:cs="Arial Narrow"/>
                <w:sz w:val="20"/>
                <w:szCs w:val="20"/>
              </w:rPr>
              <w:t>Účtovné obdobie:</w:t>
            </w:r>
          </w:p>
        </w:tc>
        <w:tc>
          <w:tcPr>
            <w:tcW w:w="3689" w:type="pct"/>
            <w:tcBorders>
              <w:top w:val="single" w:sz="4" w:space="0" w:color="auto"/>
              <w:left w:val="single" w:sz="4" w:space="0" w:color="auto"/>
              <w:bottom w:val="single" w:sz="4" w:space="0" w:color="auto"/>
              <w:right w:val="single" w:sz="4" w:space="0" w:color="auto"/>
            </w:tcBorders>
            <w:vAlign w:val="bottom"/>
          </w:tcPr>
          <w:p w14:paraId="36B17E48" w14:textId="5ACA4EBA" w:rsidR="004D2FC9" w:rsidRPr="00532BE3" w:rsidRDefault="004D2FC9" w:rsidP="00D71996">
            <w:pPr>
              <w:jc w:val="both"/>
              <w:rPr>
                <w:rFonts w:ascii="Arial Narrow" w:hAnsi="Arial Narrow" w:cs="Arial Narrow"/>
                <w:sz w:val="20"/>
                <w:szCs w:val="20"/>
              </w:rPr>
            </w:pPr>
            <w:r w:rsidRPr="00532BE3">
              <w:rPr>
                <w:rFonts w:ascii="Arial Narrow" w:hAnsi="Arial Narrow" w:cs="Arial Narrow"/>
                <w:sz w:val="20"/>
                <w:szCs w:val="20"/>
              </w:rPr>
              <w:t xml:space="preserve">Kalendárny rok </w:t>
            </w:r>
            <w:r w:rsidR="00F27203">
              <w:rPr>
                <w:rFonts w:ascii="Arial Narrow" w:hAnsi="Arial Narrow" w:cs="Arial Narrow"/>
                <w:sz w:val="20"/>
                <w:szCs w:val="20"/>
              </w:rPr>
              <w:t>2023</w:t>
            </w:r>
          </w:p>
        </w:tc>
      </w:tr>
      <w:tr w:rsidR="00A41360" w:rsidRPr="00532BE3" w14:paraId="13E705FE" w14:textId="77777777" w:rsidTr="006F1E38">
        <w:trPr>
          <w:trHeight w:val="194"/>
        </w:trPr>
        <w:tc>
          <w:tcPr>
            <w:tcW w:w="1311" w:type="pct"/>
            <w:tcBorders>
              <w:top w:val="single" w:sz="4" w:space="0" w:color="auto"/>
              <w:left w:val="single" w:sz="4" w:space="0" w:color="auto"/>
              <w:bottom w:val="single" w:sz="4" w:space="0" w:color="auto"/>
              <w:right w:val="single" w:sz="4" w:space="0" w:color="auto"/>
            </w:tcBorders>
            <w:vAlign w:val="bottom"/>
          </w:tcPr>
          <w:p w14:paraId="6E667AF5" w14:textId="77777777" w:rsidR="00A41360" w:rsidRPr="00532BE3" w:rsidRDefault="00A41360" w:rsidP="001F718C">
            <w:pPr>
              <w:jc w:val="both"/>
              <w:rPr>
                <w:rFonts w:ascii="Arial Narrow" w:hAnsi="Arial Narrow" w:cs="Arial Narrow"/>
                <w:sz w:val="20"/>
                <w:szCs w:val="20"/>
              </w:rPr>
            </w:pPr>
            <w:r w:rsidRPr="00532BE3">
              <w:rPr>
                <w:rFonts w:ascii="Arial Narrow" w:hAnsi="Arial Narrow" w:cs="Arial Narrow"/>
                <w:sz w:val="20"/>
                <w:szCs w:val="20"/>
              </w:rPr>
              <w:t>Predmet podnikania:</w:t>
            </w:r>
          </w:p>
          <w:p w14:paraId="6C8805AF" w14:textId="77777777" w:rsidR="000761F3" w:rsidRPr="00532BE3" w:rsidRDefault="000761F3" w:rsidP="001F718C">
            <w:pPr>
              <w:jc w:val="both"/>
              <w:rPr>
                <w:rFonts w:ascii="Arial Narrow" w:hAnsi="Arial Narrow" w:cs="Arial Narrow"/>
                <w:sz w:val="20"/>
                <w:szCs w:val="20"/>
              </w:rPr>
            </w:pPr>
          </w:p>
          <w:p w14:paraId="394EEE01" w14:textId="77777777" w:rsidR="000761F3" w:rsidRPr="00532BE3" w:rsidRDefault="000761F3" w:rsidP="001F718C">
            <w:pPr>
              <w:jc w:val="both"/>
              <w:rPr>
                <w:rFonts w:ascii="Arial Narrow" w:hAnsi="Arial Narrow" w:cs="Arial Narrow"/>
                <w:sz w:val="20"/>
                <w:szCs w:val="20"/>
              </w:rPr>
            </w:pPr>
          </w:p>
          <w:p w14:paraId="240D77B4" w14:textId="77777777" w:rsidR="00EE7178" w:rsidRPr="00532BE3" w:rsidRDefault="00EE7178" w:rsidP="001F718C">
            <w:pPr>
              <w:jc w:val="both"/>
              <w:rPr>
                <w:rFonts w:ascii="Arial Narrow" w:hAnsi="Arial Narrow" w:cs="Arial Narrow"/>
                <w:sz w:val="20"/>
                <w:szCs w:val="20"/>
              </w:rPr>
            </w:pPr>
          </w:p>
          <w:p w14:paraId="33B5F7FA" w14:textId="77777777" w:rsidR="00EE7178" w:rsidRPr="00532BE3" w:rsidRDefault="00EE7178" w:rsidP="001F718C">
            <w:pPr>
              <w:jc w:val="both"/>
              <w:rPr>
                <w:rFonts w:ascii="Arial Narrow" w:hAnsi="Arial Narrow" w:cs="Arial Narrow"/>
                <w:sz w:val="20"/>
                <w:szCs w:val="20"/>
              </w:rPr>
            </w:pPr>
          </w:p>
          <w:p w14:paraId="66F70583" w14:textId="77777777" w:rsidR="00EE7178" w:rsidRPr="00532BE3" w:rsidRDefault="00EE7178" w:rsidP="001F718C">
            <w:pPr>
              <w:jc w:val="both"/>
              <w:rPr>
                <w:rFonts w:ascii="Arial Narrow" w:hAnsi="Arial Narrow" w:cs="Arial Narrow"/>
                <w:sz w:val="20"/>
                <w:szCs w:val="20"/>
              </w:rPr>
            </w:pPr>
          </w:p>
          <w:p w14:paraId="2D9B6EAC" w14:textId="77777777" w:rsidR="00EE7178" w:rsidRPr="00532BE3" w:rsidRDefault="00EE7178" w:rsidP="001F718C">
            <w:pPr>
              <w:jc w:val="both"/>
              <w:rPr>
                <w:rFonts w:ascii="Arial Narrow" w:hAnsi="Arial Narrow" w:cs="Arial Narrow"/>
                <w:sz w:val="20"/>
                <w:szCs w:val="20"/>
              </w:rPr>
            </w:pPr>
          </w:p>
        </w:tc>
        <w:tc>
          <w:tcPr>
            <w:tcW w:w="3689" w:type="pct"/>
            <w:tcBorders>
              <w:top w:val="single" w:sz="4" w:space="0" w:color="auto"/>
              <w:left w:val="single" w:sz="4" w:space="0" w:color="auto"/>
              <w:bottom w:val="single" w:sz="4" w:space="0" w:color="auto"/>
              <w:right w:val="single" w:sz="4" w:space="0" w:color="auto"/>
            </w:tcBorders>
            <w:vAlign w:val="bottom"/>
          </w:tcPr>
          <w:p w14:paraId="3EF18E88"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Kúpa tovaru na účely jeho predaja konečnému spotrebiteľovi (maloobchod) alebo na účely jeho predaja iným prevádzkovateľom živnosti (veľkoobchod)</w:t>
            </w:r>
          </w:p>
          <w:p w14:paraId="53F5CD46"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Poradenská služba k technickému vybaveniu počítača (hardware)</w:t>
            </w:r>
          </w:p>
          <w:p w14:paraId="17D0D66A"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Poradenská služba a dodávanie programového vybavenia počítača (software)</w:t>
            </w:r>
          </w:p>
          <w:p w14:paraId="41BE6E22"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Výskum a vývoj v oblasti prírodných a technických vied</w:t>
            </w:r>
          </w:p>
          <w:p w14:paraId="4193EF16"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Poradenská a školiaca činnosť v oblasti technických vied</w:t>
            </w:r>
          </w:p>
          <w:p w14:paraId="6347E593"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a montáž strojov a zariadení</w:t>
            </w:r>
          </w:p>
          <w:p w14:paraId="583F1649"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Inžinierska činnosť v oblasti mechanických konštrukcií; konštrukčná činnosť v oblasti strojárenstva</w:t>
            </w:r>
          </w:p>
          <w:p w14:paraId="0746DF37"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motorových vozidiel; výroba pracovných strojov</w:t>
            </w:r>
          </w:p>
          <w:p w14:paraId="44EDFBA6"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Oprava pracovných strojov</w:t>
            </w:r>
          </w:p>
          <w:p w14:paraId="78DBF1C2"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kovových konštrukcií</w:t>
            </w:r>
          </w:p>
          <w:p w14:paraId="28D6933E"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motorových vozidiel, motorov, dopravných prostriedkov, dielov a príslušenstva pre motorové vozidlá a iné dopravné prostriedky</w:t>
            </w:r>
          </w:p>
          <w:p w14:paraId="4ADB7D6D"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výrobkov obranného priemyslu</w:t>
            </w:r>
          </w:p>
          <w:p w14:paraId="61679883"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Výskum a vývoj výrobkov obranného priemyslu</w:t>
            </w:r>
          </w:p>
          <w:p w14:paraId="5E52B23A"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strojov pre hospodárske odvetvia</w:t>
            </w:r>
          </w:p>
          <w:p w14:paraId="258C56B4" w14:textId="77777777" w:rsidR="00A41360"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 xml:space="preserve">Obchodovanie s výrobkami obranného priemyslu v rozsahu povolenia MHSR </w:t>
            </w:r>
          </w:p>
        </w:tc>
      </w:tr>
    </w:tbl>
    <w:p w14:paraId="20DDA982" w14:textId="77777777" w:rsidR="00DC17B1" w:rsidRPr="00532BE3" w:rsidRDefault="00DC17B1" w:rsidP="00C65312">
      <w:pPr>
        <w:jc w:val="both"/>
        <w:rPr>
          <w:rFonts w:ascii="Arial Narrow" w:hAnsi="Arial Narrow" w:cs="Arial Narrow"/>
          <w:sz w:val="20"/>
          <w:szCs w:val="20"/>
        </w:rPr>
      </w:pPr>
    </w:p>
    <w:p w14:paraId="72BC9799" w14:textId="7FF1FC7A" w:rsidR="00C65312" w:rsidRPr="00532BE3" w:rsidRDefault="00C65312" w:rsidP="00C65312">
      <w:pPr>
        <w:jc w:val="both"/>
        <w:rPr>
          <w:rFonts w:ascii="Arial Narrow" w:hAnsi="Arial Narrow" w:cs="Arial Narrow"/>
          <w:sz w:val="20"/>
          <w:szCs w:val="20"/>
        </w:rPr>
      </w:pPr>
      <w:r w:rsidRPr="00532BE3">
        <w:rPr>
          <w:rFonts w:ascii="Arial Narrow" w:hAnsi="Arial Narrow" w:cs="Arial Narrow"/>
          <w:sz w:val="20"/>
          <w:szCs w:val="20"/>
        </w:rPr>
        <w:t xml:space="preserve">Spoločnosť obchoduje s výrobkami obranného priemyslu v rozsahu povolenia MHSR </w:t>
      </w:r>
      <w:proofErr w:type="spellStart"/>
      <w:r w:rsidRPr="00532BE3">
        <w:rPr>
          <w:rFonts w:ascii="Arial Narrow" w:hAnsi="Arial Narrow" w:cs="Arial Narrow"/>
          <w:sz w:val="20"/>
          <w:szCs w:val="20"/>
        </w:rPr>
        <w:t>čís</w:t>
      </w:r>
      <w:proofErr w:type="spellEnd"/>
      <w:r w:rsidRPr="00532BE3">
        <w:rPr>
          <w:rFonts w:ascii="Arial Narrow" w:hAnsi="Arial Narrow" w:cs="Arial Narrow"/>
          <w:sz w:val="20"/>
          <w:szCs w:val="20"/>
        </w:rPr>
        <w:t>. P016/2015-1050 zo dňa 10.8.2015</w:t>
      </w:r>
      <w:r w:rsidR="003D4A3A">
        <w:rPr>
          <w:rFonts w:ascii="Arial Narrow" w:hAnsi="Arial Narrow" w:cs="Arial Narrow"/>
          <w:sz w:val="20"/>
          <w:szCs w:val="20"/>
        </w:rPr>
        <w:t xml:space="preserve">,  od </w:t>
      </w:r>
      <w:r w:rsidR="003D4A3A" w:rsidRPr="003D4A3A">
        <w:rPr>
          <w:rFonts w:ascii="Arial Narrow" w:hAnsi="Arial Narrow" w:cs="Arial Narrow"/>
          <w:sz w:val="20"/>
          <w:szCs w:val="20"/>
        </w:rPr>
        <w:t>18.8.2020</w:t>
      </w:r>
      <w:r w:rsidR="003D4A3A">
        <w:rPr>
          <w:rFonts w:ascii="Arial Narrow" w:hAnsi="Arial Narrow" w:cs="Arial Narrow"/>
          <w:sz w:val="20"/>
          <w:szCs w:val="20"/>
        </w:rPr>
        <w:t xml:space="preserve"> povolenie č. </w:t>
      </w:r>
      <w:r w:rsidR="003D4A3A" w:rsidRPr="003D4A3A">
        <w:rPr>
          <w:rFonts w:ascii="Arial Narrow" w:hAnsi="Arial Narrow" w:cs="Arial Narrow"/>
          <w:sz w:val="20"/>
          <w:szCs w:val="20"/>
        </w:rPr>
        <w:t>PO1015/2020-1050</w:t>
      </w:r>
      <w:r w:rsidRPr="00532BE3">
        <w:rPr>
          <w:rFonts w:ascii="Arial Narrow" w:hAnsi="Arial Narrow" w:cs="Arial Narrow"/>
          <w:sz w:val="20"/>
          <w:szCs w:val="20"/>
        </w:rPr>
        <w:t>.</w:t>
      </w:r>
    </w:p>
    <w:p w14:paraId="4810AB56" w14:textId="135E7F36" w:rsidR="00C65312" w:rsidRPr="00532BE3" w:rsidRDefault="00C65312" w:rsidP="00C65312">
      <w:pPr>
        <w:jc w:val="both"/>
        <w:rPr>
          <w:rFonts w:ascii="Arial Narrow" w:hAnsi="Arial Narrow" w:cs="Arial Narrow"/>
          <w:sz w:val="20"/>
          <w:szCs w:val="20"/>
        </w:rPr>
      </w:pPr>
      <w:r w:rsidRPr="00532BE3">
        <w:rPr>
          <w:rFonts w:ascii="Arial Narrow" w:hAnsi="Arial Narrow" w:cs="Arial Narrow"/>
          <w:sz w:val="20"/>
          <w:szCs w:val="20"/>
        </w:rPr>
        <w:t>Osvedčenie o spôsobilosti vykonávať výskum a vývoj č.</w:t>
      </w:r>
      <w:r w:rsidR="00F27203">
        <w:rPr>
          <w:rFonts w:ascii="Arial Narrow" w:hAnsi="Arial Narrow" w:cs="Arial Narrow"/>
          <w:sz w:val="20"/>
          <w:szCs w:val="20"/>
        </w:rPr>
        <w:t>2022</w:t>
      </w:r>
      <w:r w:rsidR="00D71996">
        <w:rPr>
          <w:rFonts w:ascii="Arial Narrow" w:hAnsi="Arial Narrow" w:cs="Arial Narrow"/>
          <w:sz w:val="20"/>
          <w:szCs w:val="20"/>
        </w:rPr>
        <w:t>/17212:2-D1230</w:t>
      </w:r>
      <w:r w:rsidRPr="00532BE3">
        <w:rPr>
          <w:rFonts w:ascii="Arial Narrow" w:hAnsi="Arial Narrow" w:cs="Arial Narrow"/>
          <w:sz w:val="20"/>
          <w:szCs w:val="20"/>
        </w:rPr>
        <w:t xml:space="preserve">, vydané Ministerstvom školstva, vedy, výskumu a športu SR dňa </w:t>
      </w:r>
      <w:r w:rsidR="00F27203">
        <w:rPr>
          <w:rFonts w:ascii="Arial Narrow" w:hAnsi="Arial Narrow" w:cs="Arial Narrow"/>
          <w:sz w:val="20"/>
          <w:szCs w:val="20"/>
        </w:rPr>
        <w:t>27</w:t>
      </w:r>
      <w:r w:rsidRPr="00532BE3">
        <w:rPr>
          <w:rFonts w:ascii="Arial Narrow" w:hAnsi="Arial Narrow" w:cs="Arial Narrow"/>
          <w:sz w:val="20"/>
          <w:szCs w:val="20"/>
        </w:rPr>
        <w:t>.</w:t>
      </w:r>
      <w:r w:rsidR="00F27203">
        <w:rPr>
          <w:rFonts w:ascii="Arial Narrow" w:hAnsi="Arial Narrow" w:cs="Arial Narrow"/>
          <w:sz w:val="20"/>
          <w:szCs w:val="20"/>
        </w:rPr>
        <w:t>6</w:t>
      </w:r>
      <w:r w:rsidRPr="00532BE3">
        <w:rPr>
          <w:rFonts w:ascii="Arial Narrow" w:hAnsi="Arial Narrow" w:cs="Arial Narrow"/>
          <w:sz w:val="20"/>
          <w:szCs w:val="20"/>
        </w:rPr>
        <w:t>.20</w:t>
      </w:r>
      <w:r w:rsidR="00F27203">
        <w:rPr>
          <w:rFonts w:ascii="Arial Narrow" w:hAnsi="Arial Narrow" w:cs="Arial Narrow"/>
          <w:sz w:val="20"/>
          <w:szCs w:val="20"/>
        </w:rPr>
        <w:t>22</w:t>
      </w:r>
    </w:p>
    <w:p w14:paraId="4289EBAB" w14:textId="77777777" w:rsidR="00C65312" w:rsidRPr="00532BE3" w:rsidRDefault="00C65312" w:rsidP="00C65312">
      <w:pPr>
        <w:jc w:val="both"/>
        <w:rPr>
          <w:rFonts w:ascii="Arial Narrow" w:hAnsi="Arial Narrow" w:cs="Arial Narrow"/>
          <w:sz w:val="20"/>
          <w:szCs w:val="20"/>
        </w:rPr>
      </w:pPr>
      <w:r w:rsidRPr="00532BE3">
        <w:rPr>
          <w:rFonts w:ascii="Arial Narrow" w:hAnsi="Arial Narrow" w:cs="Arial Narrow"/>
          <w:sz w:val="20"/>
          <w:szCs w:val="20"/>
        </w:rPr>
        <w:t>Spoločnosť je zapísaná v Registri partnerov verejného sektora, č.</w:t>
      </w:r>
      <w:r w:rsidR="00F52193" w:rsidRPr="00532BE3">
        <w:rPr>
          <w:rFonts w:ascii="Arial Narrow" w:hAnsi="Arial Narrow" w:cs="Arial Narrow"/>
          <w:sz w:val="20"/>
          <w:szCs w:val="20"/>
        </w:rPr>
        <w:t xml:space="preserve"> </w:t>
      </w:r>
      <w:r w:rsidRPr="00532BE3">
        <w:rPr>
          <w:rFonts w:ascii="Arial Narrow" w:hAnsi="Arial Narrow" w:cs="Arial Narrow"/>
          <w:sz w:val="20"/>
          <w:szCs w:val="20"/>
        </w:rPr>
        <w:t>vložky 19012</w:t>
      </w:r>
    </w:p>
    <w:p w14:paraId="47622014" w14:textId="42F1122A" w:rsidR="00D71996" w:rsidRDefault="00C65312" w:rsidP="00C65312">
      <w:pPr>
        <w:jc w:val="both"/>
        <w:rPr>
          <w:rFonts w:ascii="Arial Narrow" w:hAnsi="Arial Narrow" w:cs="Arial Narrow"/>
          <w:sz w:val="20"/>
          <w:szCs w:val="20"/>
        </w:rPr>
      </w:pPr>
      <w:r w:rsidRPr="00532BE3">
        <w:rPr>
          <w:rFonts w:ascii="Arial Narrow" w:hAnsi="Arial Narrow" w:cs="Arial Narrow"/>
          <w:sz w:val="20"/>
          <w:szCs w:val="20"/>
        </w:rPr>
        <w:t xml:space="preserve">Registračné číslo v zozname Hospodárskych subjektov Úradu pre verejné obstarávanie </w:t>
      </w:r>
      <w:r w:rsidR="00F27203">
        <w:rPr>
          <w:rFonts w:ascii="Arial Narrow" w:hAnsi="Arial Narrow" w:cs="Arial Narrow"/>
          <w:sz w:val="20"/>
          <w:szCs w:val="20"/>
        </w:rPr>
        <w:t>2022</w:t>
      </w:r>
      <w:r w:rsidRPr="00532BE3">
        <w:rPr>
          <w:rFonts w:ascii="Arial Narrow" w:hAnsi="Arial Narrow" w:cs="Arial Narrow"/>
          <w:sz w:val="20"/>
          <w:szCs w:val="20"/>
        </w:rPr>
        <w:t>/</w:t>
      </w:r>
      <w:r w:rsidR="00D71996">
        <w:rPr>
          <w:rFonts w:ascii="Arial Narrow" w:hAnsi="Arial Narrow" w:cs="Arial Narrow"/>
          <w:sz w:val="20"/>
          <w:szCs w:val="20"/>
        </w:rPr>
        <w:t>0</w:t>
      </w:r>
      <w:r w:rsidRPr="00532BE3">
        <w:rPr>
          <w:rFonts w:ascii="Arial Narrow" w:hAnsi="Arial Narrow" w:cs="Arial Narrow"/>
          <w:sz w:val="20"/>
          <w:szCs w:val="20"/>
        </w:rPr>
        <w:t>3-PO-E</w:t>
      </w:r>
      <w:r w:rsidR="00D71996">
        <w:rPr>
          <w:rFonts w:ascii="Arial Narrow" w:hAnsi="Arial Narrow" w:cs="Arial Narrow"/>
          <w:sz w:val="20"/>
          <w:szCs w:val="20"/>
        </w:rPr>
        <w:t>0</w:t>
      </w:r>
      <w:r w:rsidRPr="00532BE3">
        <w:rPr>
          <w:rFonts w:ascii="Arial Narrow" w:hAnsi="Arial Narrow" w:cs="Arial Narrow"/>
          <w:sz w:val="20"/>
          <w:szCs w:val="20"/>
        </w:rPr>
        <w:t>814</w:t>
      </w:r>
    </w:p>
    <w:p w14:paraId="4022C867" w14:textId="25BDD80B" w:rsidR="00C65312" w:rsidRPr="00532BE3" w:rsidRDefault="00D71996" w:rsidP="00C65312">
      <w:pPr>
        <w:jc w:val="both"/>
        <w:rPr>
          <w:rFonts w:ascii="Arial Narrow" w:hAnsi="Arial Narrow" w:cs="Arial Narrow"/>
          <w:sz w:val="20"/>
          <w:szCs w:val="20"/>
        </w:rPr>
      </w:pPr>
      <w:r>
        <w:rPr>
          <w:rFonts w:ascii="Arial Narrow" w:hAnsi="Arial Narrow" w:cs="Arial Narrow"/>
          <w:sz w:val="20"/>
          <w:szCs w:val="20"/>
        </w:rPr>
        <w:t xml:space="preserve">Spoločnosť má platné potvrdenie o priemyselnej bezpečnosti č.SP-OBP-1626-47/2020-A </w:t>
      </w:r>
      <w:r w:rsidR="00C65312" w:rsidRPr="00532BE3">
        <w:rPr>
          <w:rFonts w:ascii="Arial Narrow" w:hAnsi="Arial Narrow" w:cs="Arial Narrow"/>
          <w:sz w:val="20"/>
          <w:szCs w:val="20"/>
        </w:rPr>
        <w:t xml:space="preserve"> </w:t>
      </w:r>
    </w:p>
    <w:p w14:paraId="116EE3A0" w14:textId="77777777" w:rsidR="001F718C" w:rsidRPr="00532BE3" w:rsidRDefault="001F718C" w:rsidP="003672E8">
      <w:pPr>
        <w:rPr>
          <w:rFonts w:ascii="Arial Narrow" w:hAnsi="Arial Narrow" w:cs="Arial Narrow"/>
          <w:b/>
          <w:bCs/>
          <w:sz w:val="20"/>
          <w:szCs w:val="20"/>
        </w:rPr>
      </w:pPr>
    </w:p>
    <w:p w14:paraId="661F1A2F" w14:textId="77777777" w:rsidR="001F718C" w:rsidRPr="00532BE3" w:rsidRDefault="00E76CF5" w:rsidP="00935334">
      <w:pPr>
        <w:jc w:val="both"/>
        <w:rPr>
          <w:rFonts w:ascii="Arial Narrow" w:hAnsi="Arial Narrow" w:cs="Arial Narrow"/>
          <w:sz w:val="20"/>
          <w:szCs w:val="20"/>
        </w:rPr>
      </w:pPr>
      <w:r w:rsidRPr="00532BE3">
        <w:rPr>
          <w:rFonts w:ascii="Arial Narrow" w:hAnsi="Arial Narrow" w:cs="Arial Narrow"/>
          <w:sz w:val="20"/>
          <w:szCs w:val="20"/>
        </w:rPr>
        <w:t>2</w:t>
      </w:r>
      <w:r w:rsidR="001F718C" w:rsidRPr="00532BE3">
        <w:rPr>
          <w:rFonts w:ascii="Arial Narrow" w:hAnsi="Arial Narrow" w:cs="Arial Narrow"/>
          <w:sz w:val="20"/>
          <w:szCs w:val="20"/>
        </w:rPr>
        <w:t xml:space="preserve">) </w:t>
      </w:r>
      <w:r w:rsidR="001F718C" w:rsidRPr="00532BE3">
        <w:rPr>
          <w:rFonts w:ascii="Arial Narrow" w:hAnsi="Arial Narrow" w:cs="Arial Narrow"/>
          <w:b/>
          <w:sz w:val="20"/>
          <w:szCs w:val="20"/>
        </w:rPr>
        <w:t>Dátum schválenia účtovnej závierky</w:t>
      </w:r>
      <w:r w:rsidR="001F718C" w:rsidRPr="00532BE3">
        <w:rPr>
          <w:rFonts w:ascii="Arial Narrow" w:hAnsi="Arial Narrow" w:cs="Arial Narrow"/>
          <w:sz w:val="20"/>
          <w:szCs w:val="20"/>
        </w:rPr>
        <w:t xml:space="preserve"> za bezprostredne predchádzajúce účtovné obdobie príslušným orgánom účtovnej jednotky:</w:t>
      </w:r>
    </w:p>
    <w:p w14:paraId="523C6B98" w14:textId="41111860" w:rsidR="0037340E" w:rsidRDefault="0037340E" w:rsidP="00EE7178">
      <w:pPr>
        <w:jc w:val="both"/>
        <w:rPr>
          <w:rFonts w:ascii="Arial Narrow" w:hAnsi="Arial Narrow" w:cs="Arial Narrow"/>
          <w:sz w:val="20"/>
          <w:szCs w:val="20"/>
        </w:rPr>
      </w:pPr>
      <w:r w:rsidRPr="00532BE3">
        <w:rPr>
          <w:rFonts w:ascii="Arial Narrow" w:hAnsi="Arial Narrow" w:cs="Arial Narrow"/>
          <w:sz w:val="20"/>
          <w:szCs w:val="20"/>
        </w:rPr>
        <w:t xml:space="preserve">Účtovná závierka za bezprostredne predchádzajúce účtovné obdobie bola schválená </w:t>
      </w:r>
      <w:r w:rsidR="00770692">
        <w:rPr>
          <w:rFonts w:ascii="Arial Narrow" w:hAnsi="Arial Narrow" w:cs="Arial Narrow"/>
          <w:sz w:val="20"/>
          <w:szCs w:val="20"/>
        </w:rPr>
        <w:t>2</w:t>
      </w:r>
      <w:r w:rsidR="00F27203">
        <w:rPr>
          <w:rFonts w:ascii="Arial Narrow" w:hAnsi="Arial Narrow" w:cs="Arial Narrow"/>
          <w:sz w:val="20"/>
          <w:szCs w:val="20"/>
        </w:rPr>
        <w:t>4</w:t>
      </w:r>
      <w:r w:rsidR="00770692">
        <w:rPr>
          <w:rFonts w:ascii="Arial Narrow" w:hAnsi="Arial Narrow" w:cs="Arial Narrow"/>
          <w:sz w:val="20"/>
          <w:szCs w:val="20"/>
        </w:rPr>
        <w:t>.4.</w:t>
      </w:r>
      <w:r w:rsidR="00F27203">
        <w:rPr>
          <w:rFonts w:ascii="Arial Narrow" w:hAnsi="Arial Narrow" w:cs="Arial Narrow"/>
          <w:sz w:val="20"/>
          <w:szCs w:val="20"/>
        </w:rPr>
        <w:t>2023</w:t>
      </w:r>
      <w:r w:rsidRPr="00532BE3">
        <w:rPr>
          <w:rFonts w:ascii="Arial Narrow" w:hAnsi="Arial Narrow" w:cs="Arial Narrow"/>
          <w:sz w:val="20"/>
          <w:szCs w:val="20"/>
        </w:rPr>
        <w:t>.</w:t>
      </w:r>
    </w:p>
    <w:p w14:paraId="3873C19B" w14:textId="77777777" w:rsidR="00FF4299" w:rsidRPr="00532BE3" w:rsidRDefault="00FF4299" w:rsidP="00EE7178">
      <w:pPr>
        <w:jc w:val="both"/>
        <w:rPr>
          <w:rFonts w:ascii="Arial Narrow" w:hAnsi="Arial Narrow" w:cs="Arial Narrow"/>
          <w:sz w:val="20"/>
          <w:szCs w:val="20"/>
        </w:rPr>
      </w:pPr>
    </w:p>
    <w:p w14:paraId="72F87CFC" w14:textId="196CC0EF" w:rsidR="00ED0442" w:rsidRPr="00532BE3" w:rsidRDefault="00ED0442" w:rsidP="00EE7178">
      <w:pPr>
        <w:jc w:val="both"/>
        <w:rPr>
          <w:rFonts w:ascii="Arial Narrow" w:hAnsi="Arial Narrow" w:cs="Arial Narrow"/>
          <w:sz w:val="20"/>
          <w:szCs w:val="20"/>
        </w:rPr>
      </w:pPr>
      <w:r w:rsidRPr="00532BE3">
        <w:rPr>
          <w:rFonts w:ascii="Arial Narrow" w:hAnsi="Arial Narrow" w:cs="Arial Narrow"/>
          <w:sz w:val="20"/>
          <w:szCs w:val="20"/>
        </w:rPr>
        <w:t xml:space="preserve">Účtovná jednotka na základe uznesenia Riadneho valného zhromaždenia spoločnosti IPM ENGINEERING, s.r.o. , (ďalej len ako „Spoločnosť“) schválila za audítora účtovnej závierky za rok </w:t>
      </w:r>
      <w:r w:rsidR="00FF4299">
        <w:rPr>
          <w:rFonts w:ascii="Arial Narrow" w:hAnsi="Arial Narrow" w:cs="Arial Narrow"/>
          <w:sz w:val="20"/>
          <w:szCs w:val="20"/>
        </w:rPr>
        <w:t>202</w:t>
      </w:r>
      <w:r w:rsidR="00F27203">
        <w:rPr>
          <w:rFonts w:ascii="Arial Narrow" w:hAnsi="Arial Narrow" w:cs="Arial Narrow"/>
          <w:sz w:val="20"/>
          <w:szCs w:val="20"/>
        </w:rPr>
        <w:t>3</w:t>
      </w:r>
      <w:r w:rsidRPr="00532BE3">
        <w:rPr>
          <w:rFonts w:ascii="Arial Narrow" w:hAnsi="Arial Narrow" w:cs="Arial Narrow"/>
          <w:sz w:val="20"/>
          <w:szCs w:val="20"/>
        </w:rPr>
        <w:t xml:space="preserve"> spoločnosť FINECO spol. s r.o</w:t>
      </w:r>
      <w:r w:rsidR="00CD626E" w:rsidRPr="00532BE3">
        <w:rPr>
          <w:rFonts w:ascii="Arial Narrow" w:hAnsi="Arial Narrow" w:cs="Arial Narrow"/>
          <w:sz w:val="20"/>
          <w:szCs w:val="20"/>
        </w:rPr>
        <w:t xml:space="preserve">., </w:t>
      </w:r>
      <w:r w:rsidRPr="00532BE3">
        <w:rPr>
          <w:rFonts w:ascii="Arial Narrow" w:hAnsi="Arial Narrow" w:cs="Arial Narrow"/>
          <w:sz w:val="20"/>
          <w:szCs w:val="20"/>
        </w:rPr>
        <w:t>s licenciou SKAU č. 89, a to napriek tomu, že účtovná jednotka nemá povinnosť auditu.</w:t>
      </w:r>
    </w:p>
    <w:p w14:paraId="41DFB66C" w14:textId="77777777" w:rsidR="001F718C" w:rsidRPr="00532BE3" w:rsidRDefault="001F718C" w:rsidP="00614845">
      <w:pPr>
        <w:spacing w:after="120"/>
        <w:jc w:val="both"/>
        <w:rPr>
          <w:rFonts w:ascii="Arial Narrow" w:hAnsi="Arial Narrow" w:cs="Arial Narrow"/>
          <w:sz w:val="20"/>
          <w:szCs w:val="20"/>
        </w:rPr>
      </w:pPr>
    </w:p>
    <w:p w14:paraId="3E663636" w14:textId="77777777" w:rsidR="001F718C" w:rsidRPr="00532BE3" w:rsidRDefault="00E76CF5" w:rsidP="001F718C">
      <w:pPr>
        <w:ind w:right="-468"/>
        <w:jc w:val="both"/>
        <w:rPr>
          <w:rFonts w:ascii="Arial Narrow" w:hAnsi="Arial Narrow" w:cs="Arial Narrow"/>
          <w:sz w:val="20"/>
          <w:szCs w:val="20"/>
        </w:rPr>
      </w:pPr>
      <w:r w:rsidRPr="00532BE3">
        <w:rPr>
          <w:rFonts w:ascii="Arial Narrow" w:hAnsi="Arial Narrow" w:cs="Arial Narrow"/>
          <w:sz w:val="20"/>
          <w:szCs w:val="20"/>
        </w:rPr>
        <w:t>3</w:t>
      </w:r>
      <w:r w:rsidR="001F718C" w:rsidRPr="00532BE3">
        <w:rPr>
          <w:rFonts w:ascii="Arial Narrow" w:hAnsi="Arial Narrow" w:cs="Arial Narrow"/>
          <w:sz w:val="20"/>
          <w:szCs w:val="20"/>
        </w:rPr>
        <w:t xml:space="preserve">) </w:t>
      </w:r>
      <w:r w:rsidR="001F718C" w:rsidRPr="00532BE3">
        <w:rPr>
          <w:rFonts w:ascii="Arial Narrow" w:hAnsi="Arial Narrow" w:cs="Arial Narrow"/>
          <w:b/>
          <w:sz w:val="20"/>
          <w:szCs w:val="20"/>
        </w:rPr>
        <w:t>Právny dôvod</w:t>
      </w:r>
      <w:r w:rsidR="001F718C" w:rsidRPr="00532BE3">
        <w:rPr>
          <w:rFonts w:ascii="Arial Narrow" w:hAnsi="Arial Narrow" w:cs="Arial Narrow"/>
          <w:sz w:val="20"/>
          <w:szCs w:val="20"/>
        </w:rPr>
        <w:t xml:space="preserve"> na zostavenie účtovnej závierky:</w:t>
      </w:r>
    </w:p>
    <w:p w14:paraId="723A7B73" w14:textId="729F6003" w:rsidR="00EC64B9" w:rsidRPr="00532BE3" w:rsidRDefault="00EC64B9" w:rsidP="00EC64B9">
      <w:pPr>
        <w:jc w:val="both"/>
        <w:rPr>
          <w:rFonts w:ascii="Arial Narrow" w:hAnsi="Arial Narrow" w:cs="Arial Narrow"/>
          <w:sz w:val="20"/>
          <w:szCs w:val="20"/>
        </w:rPr>
      </w:pPr>
      <w:r w:rsidRPr="00532BE3">
        <w:rPr>
          <w:rFonts w:ascii="Arial Narrow" w:hAnsi="Arial Narrow" w:cs="Arial Narrow"/>
          <w:sz w:val="20"/>
          <w:szCs w:val="20"/>
        </w:rPr>
        <w:t>Táto účtovná závierka je riadna individuálna účtovná závierka</w:t>
      </w:r>
      <w:r w:rsidR="00A41360" w:rsidRPr="00532BE3">
        <w:rPr>
          <w:sz w:val="20"/>
          <w:szCs w:val="18"/>
          <w:lang w:eastAsia="en-US"/>
        </w:rPr>
        <w:t xml:space="preserve"> </w:t>
      </w:r>
      <w:r w:rsidR="00A41360" w:rsidRPr="00532BE3">
        <w:rPr>
          <w:rFonts w:ascii="Arial Narrow" w:hAnsi="Arial Narrow" w:cs="Arial Narrow"/>
          <w:sz w:val="20"/>
          <w:szCs w:val="20"/>
        </w:rPr>
        <w:t>zostavená podľa § 17 ods. 6 zákona NR SR č. 431/2002 Z. z. o účtovníctve (ďalej „zákon o účtovníctve“)</w:t>
      </w:r>
      <w:r w:rsidRPr="00532BE3">
        <w:rPr>
          <w:rFonts w:ascii="Arial Narrow" w:hAnsi="Arial Narrow" w:cs="Arial Narrow"/>
          <w:sz w:val="20"/>
          <w:szCs w:val="20"/>
        </w:rPr>
        <w:t xml:space="preserve"> za IPM </w:t>
      </w:r>
      <w:r w:rsidR="001D0F9D" w:rsidRPr="00532BE3">
        <w:rPr>
          <w:rFonts w:ascii="Arial Narrow" w:hAnsi="Arial Narrow" w:cs="Arial Narrow"/>
          <w:sz w:val="20"/>
          <w:szCs w:val="20"/>
        </w:rPr>
        <w:t>ENGINEERING</w:t>
      </w:r>
      <w:r w:rsidRPr="00532BE3">
        <w:rPr>
          <w:rFonts w:ascii="Arial Narrow" w:hAnsi="Arial Narrow" w:cs="Arial Narrow"/>
          <w:sz w:val="20"/>
          <w:szCs w:val="20"/>
        </w:rPr>
        <w:t>, s.r.o.</w:t>
      </w:r>
      <w:r w:rsidR="0094761B" w:rsidRPr="00532BE3">
        <w:rPr>
          <w:rFonts w:ascii="Arial Narrow" w:hAnsi="Arial Narrow" w:cs="Arial Narrow"/>
          <w:sz w:val="20"/>
          <w:szCs w:val="20"/>
        </w:rPr>
        <w:t>.</w:t>
      </w:r>
      <w:r w:rsidRPr="00532BE3">
        <w:rPr>
          <w:rFonts w:ascii="Arial Narrow" w:hAnsi="Arial Narrow" w:cs="Arial Narrow"/>
          <w:sz w:val="20"/>
          <w:szCs w:val="20"/>
        </w:rPr>
        <w:t xml:space="preserve"> </w:t>
      </w:r>
      <w:r w:rsidR="00A41360" w:rsidRPr="00532BE3">
        <w:rPr>
          <w:rFonts w:ascii="Arial Narrow" w:hAnsi="Arial Narrow" w:cs="Arial Narrow"/>
          <w:sz w:val="20"/>
          <w:szCs w:val="20"/>
        </w:rPr>
        <w:t>Závierka b</w:t>
      </w:r>
      <w:r w:rsidRPr="00532BE3">
        <w:rPr>
          <w:rFonts w:ascii="Arial Narrow" w:hAnsi="Arial Narrow" w:cs="Arial Narrow"/>
          <w:sz w:val="20"/>
          <w:szCs w:val="20"/>
        </w:rPr>
        <w:t xml:space="preserve">ola zostavená za účtovné obdobie od 1. januára do 31. decembra </w:t>
      </w:r>
      <w:r w:rsidR="00F27203">
        <w:rPr>
          <w:rFonts w:ascii="Arial Narrow" w:hAnsi="Arial Narrow" w:cs="Arial Narrow"/>
          <w:sz w:val="20"/>
          <w:szCs w:val="20"/>
        </w:rPr>
        <w:t>2023</w:t>
      </w:r>
      <w:r w:rsidR="00A41360" w:rsidRPr="00532BE3">
        <w:rPr>
          <w:rFonts w:ascii="Arial Narrow" w:hAnsi="Arial Narrow" w:cs="Arial Narrow"/>
          <w:sz w:val="20"/>
          <w:szCs w:val="20"/>
        </w:rPr>
        <w:t>.</w:t>
      </w:r>
      <w:r w:rsidRPr="00532BE3">
        <w:rPr>
          <w:rFonts w:ascii="Arial Narrow" w:hAnsi="Arial Narrow" w:cs="Arial Narrow"/>
          <w:sz w:val="20"/>
          <w:szCs w:val="20"/>
        </w:rPr>
        <w:t xml:space="preserve"> </w:t>
      </w:r>
    </w:p>
    <w:p w14:paraId="489ECFB5" w14:textId="77777777" w:rsidR="003F5646" w:rsidRPr="00532BE3" w:rsidRDefault="003F5646" w:rsidP="00935334">
      <w:pPr>
        <w:jc w:val="both"/>
        <w:rPr>
          <w:rFonts w:ascii="Arial Narrow" w:hAnsi="Arial Narrow" w:cs="Arial Narrow"/>
          <w:bCs/>
          <w:sz w:val="20"/>
          <w:szCs w:val="20"/>
        </w:rPr>
      </w:pPr>
    </w:p>
    <w:p w14:paraId="0F932002" w14:textId="77777777" w:rsidR="00C87B89" w:rsidRPr="00532BE3" w:rsidRDefault="00E76CF5" w:rsidP="00935334">
      <w:pPr>
        <w:jc w:val="both"/>
        <w:rPr>
          <w:rFonts w:ascii="Arial Narrow" w:hAnsi="Arial Narrow" w:cs="Arial Narrow"/>
          <w:bCs/>
          <w:sz w:val="20"/>
          <w:szCs w:val="20"/>
        </w:rPr>
      </w:pPr>
      <w:r w:rsidRPr="00532BE3">
        <w:rPr>
          <w:rFonts w:ascii="Arial Narrow" w:hAnsi="Arial Narrow" w:cs="Arial Narrow"/>
          <w:bCs/>
          <w:sz w:val="20"/>
          <w:szCs w:val="20"/>
        </w:rPr>
        <w:t>4</w:t>
      </w:r>
      <w:r w:rsidR="00C87B89" w:rsidRPr="00532BE3">
        <w:rPr>
          <w:rFonts w:ascii="Arial Narrow" w:hAnsi="Arial Narrow" w:cs="Arial Narrow"/>
          <w:bCs/>
          <w:sz w:val="20"/>
          <w:szCs w:val="20"/>
        </w:rPr>
        <w:t xml:space="preserve">) </w:t>
      </w:r>
      <w:r w:rsidR="00C87B89" w:rsidRPr="00532BE3">
        <w:rPr>
          <w:rFonts w:ascii="Arial Narrow" w:hAnsi="Arial Narrow" w:cs="Arial Narrow"/>
          <w:bCs/>
          <w:sz w:val="20"/>
          <w:szCs w:val="20"/>
          <w:u w:val="single"/>
        </w:rPr>
        <w:t>Údaje o</w:t>
      </w:r>
      <w:r w:rsidR="00EA33CE" w:rsidRPr="00532BE3">
        <w:rPr>
          <w:rFonts w:ascii="Arial Narrow" w:hAnsi="Arial Narrow" w:cs="Arial Narrow"/>
          <w:bCs/>
          <w:sz w:val="20"/>
          <w:szCs w:val="20"/>
          <w:u w:val="single"/>
        </w:rPr>
        <w:t> </w:t>
      </w:r>
      <w:r w:rsidR="00C87B89" w:rsidRPr="00532BE3">
        <w:rPr>
          <w:rFonts w:ascii="Arial Narrow" w:hAnsi="Arial Narrow" w:cs="Arial Narrow"/>
          <w:bCs/>
          <w:sz w:val="20"/>
          <w:szCs w:val="20"/>
          <w:u w:val="single"/>
        </w:rPr>
        <w:t>skupine</w:t>
      </w:r>
      <w:r w:rsidR="00EA33CE" w:rsidRPr="00532BE3">
        <w:rPr>
          <w:rFonts w:ascii="Arial Narrow" w:hAnsi="Arial Narrow" w:cs="Arial Narrow"/>
          <w:bCs/>
          <w:sz w:val="20"/>
          <w:szCs w:val="20"/>
        </w:rPr>
        <w:t xml:space="preserve"> </w:t>
      </w:r>
      <w:r w:rsidR="000764C2" w:rsidRPr="00532BE3">
        <w:rPr>
          <w:rFonts w:ascii="Arial Narrow" w:hAnsi="Arial Narrow" w:cs="Arial Narrow"/>
          <w:bCs/>
          <w:sz w:val="20"/>
          <w:szCs w:val="20"/>
        </w:rPr>
        <w:t xml:space="preserve">účtovných jednotiek </w:t>
      </w:r>
      <w:r w:rsidR="00EA33CE" w:rsidRPr="00532BE3">
        <w:rPr>
          <w:rFonts w:ascii="Arial Narrow" w:hAnsi="Arial Narrow" w:cs="Arial Narrow"/>
          <w:bCs/>
          <w:sz w:val="20"/>
          <w:szCs w:val="20"/>
        </w:rPr>
        <w:t xml:space="preserve">v súvislosti </w:t>
      </w:r>
      <w:r w:rsidR="00EA33CE" w:rsidRPr="00532BE3">
        <w:rPr>
          <w:rFonts w:ascii="Arial Narrow" w:hAnsi="Arial Narrow" w:cs="Arial Narrow"/>
          <w:b/>
          <w:bCs/>
          <w:sz w:val="20"/>
          <w:szCs w:val="20"/>
        </w:rPr>
        <w:t>s konsolidáciou</w:t>
      </w:r>
      <w:r w:rsidR="00C87B89" w:rsidRPr="00532BE3">
        <w:rPr>
          <w:rFonts w:ascii="Arial Narrow" w:hAnsi="Arial Narrow" w:cs="Arial Narrow"/>
          <w:bCs/>
          <w:sz w:val="20"/>
          <w:szCs w:val="20"/>
        </w:rPr>
        <w:t>:</w:t>
      </w:r>
    </w:p>
    <w:p w14:paraId="1A3FAA9F" w14:textId="77777777" w:rsidR="00256803" w:rsidRPr="00532BE3" w:rsidRDefault="00256803" w:rsidP="00EE7178">
      <w:pPr>
        <w:jc w:val="both"/>
        <w:rPr>
          <w:rFonts w:ascii="Arial Narrow" w:hAnsi="Arial Narrow" w:cs="Arial Narrow"/>
          <w:bCs/>
          <w:sz w:val="20"/>
          <w:szCs w:val="20"/>
        </w:rPr>
      </w:pPr>
    </w:p>
    <w:p w14:paraId="17814A97" w14:textId="77777777" w:rsidR="00DD0641" w:rsidRPr="00532BE3" w:rsidRDefault="00DD0641" w:rsidP="00EE7178">
      <w:pPr>
        <w:jc w:val="both"/>
        <w:rPr>
          <w:rFonts w:ascii="Arial Narrow" w:hAnsi="Arial Narrow" w:cs="Arial Narrow"/>
          <w:bCs/>
          <w:sz w:val="20"/>
          <w:szCs w:val="20"/>
        </w:rPr>
      </w:pPr>
      <w:r w:rsidRPr="00532BE3">
        <w:rPr>
          <w:rFonts w:ascii="Arial Narrow" w:hAnsi="Arial Narrow" w:cs="Arial Narrow"/>
          <w:bCs/>
          <w:sz w:val="20"/>
          <w:szCs w:val="20"/>
        </w:rPr>
        <w:lastRenderedPageBreak/>
        <w:t>a)</w:t>
      </w:r>
      <w:r w:rsidRPr="00532BE3">
        <w:rPr>
          <w:rFonts w:ascii="Arial Narrow" w:hAnsi="Arial Narrow" w:cs="Arial Narrow"/>
          <w:bCs/>
          <w:sz w:val="20"/>
          <w:szCs w:val="20"/>
        </w:rPr>
        <w:tab/>
        <w:t xml:space="preserve">obchodné meno a sídlo konsolidujúcej účtovnej jednotky, ktorá zostavuje konsolidovanú účtovnú závierku obchodné meno a sídlo konsolidujúcej účtovnej jednotky, ktorá zostavuje konsolidovanú účtovnú závierku za všetky skupiny účtovných jednotiek konsolidovaného celku, pre ktorú je účtovná jednotka konsolidovanou účtovnou jednotkou: </w:t>
      </w:r>
    </w:p>
    <w:p w14:paraId="56173881" w14:textId="77777777" w:rsidR="00DD0641" w:rsidRPr="00532BE3" w:rsidRDefault="00DD0641" w:rsidP="00DD0641">
      <w:pPr>
        <w:ind w:right="-468"/>
        <w:jc w:val="both"/>
        <w:rPr>
          <w:rFonts w:ascii="Arial Narrow" w:hAnsi="Arial Narrow" w:cs="Arial Narrow"/>
          <w:b/>
          <w:bCs/>
          <w:sz w:val="20"/>
          <w:szCs w:val="20"/>
        </w:rPr>
      </w:pPr>
      <w:r w:rsidRPr="00532BE3">
        <w:rPr>
          <w:rFonts w:ascii="Arial Narrow" w:hAnsi="Arial Narrow" w:cs="Arial Narrow"/>
          <w:b/>
          <w:bCs/>
          <w:sz w:val="20"/>
          <w:szCs w:val="20"/>
        </w:rPr>
        <w:t>najvyššia materská účtovná jednotka:</w:t>
      </w:r>
      <w:r w:rsidRPr="00532BE3">
        <w:rPr>
          <w:rFonts w:ascii="Arial Narrow" w:hAnsi="Arial Narrow" w:cs="Arial Narrow"/>
          <w:b/>
          <w:bCs/>
          <w:sz w:val="20"/>
          <w:szCs w:val="20"/>
        </w:rPr>
        <w:tab/>
        <w:t>HTC INVESTMENTS a. s</w:t>
      </w:r>
      <w:r w:rsidR="00AB56C1" w:rsidRPr="00532BE3">
        <w:rPr>
          <w:rFonts w:ascii="Arial Narrow" w:hAnsi="Arial Narrow" w:cs="Arial Narrow"/>
          <w:b/>
          <w:bCs/>
          <w:sz w:val="20"/>
          <w:szCs w:val="20"/>
        </w:rPr>
        <w:t>.</w:t>
      </w:r>
      <w:r w:rsidRPr="00532BE3">
        <w:rPr>
          <w:rFonts w:ascii="Arial Narrow" w:hAnsi="Arial Narrow" w:cs="Arial Narrow"/>
          <w:b/>
          <w:bCs/>
          <w:sz w:val="20"/>
          <w:szCs w:val="20"/>
        </w:rPr>
        <w:t xml:space="preserve"> </w:t>
      </w:r>
    </w:p>
    <w:p w14:paraId="53DF88CD" w14:textId="273B7040" w:rsidR="00DD0641" w:rsidRPr="00532BE3" w:rsidRDefault="00DD0641" w:rsidP="006F372A">
      <w:pPr>
        <w:ind w:right="-468"/>
        <w:jc w:val="both"/>
        <w:rPr>
          <w:rFonts w:ascii="Arial Narrow" w:hAnsi="Arial Narrow" w:cs="Arial Narrow"/>
          <w:bCs/>
          <w:sz w:val="20"/>
          <w:szCs w:val="20"/>
        </w:rPr>
      </w:pPr>
      <w:r w:rsidRPr="00532BE3">
        <w:rPr>
          <w:rFonts w:ascii="Arial Narrow" w:hAnsi="Arial Narrow" w:cs="Arial Narrow"/>
          <w:bCs/>
          <w:sz w:val="20"/>
          <w:szCs w:val="20"/>
        </w:rPr>
        <w:t>sídlo:</w:t>
      </w:r>
      <w:r w:rsidRPr="00532BE3">
        <w:rPr>
          <w:rFonts w:ascii="Arial Narrow" w:hAnsi="Arial Narrow" w:cs="Arial Narrow"/>
          <w:bCs/>
          <w:sz w:val="20"/>
          <w:szCs w:val="20"/>
        </w:rPr>
        <w:tab/>
      </w:r>
      <w:r w:rsidRPr="00532BE3">
        <w:rPr>
          <w:rFonts w:ascii="Arial Narrow" w:hAnsi="Arial Narrow" w:cs="Arial Narrow"/>
          <w:bCs/>
          <w:sz w:val="20"/>
          <w:szCs w:val="20"/>
        </w:rPr>
        <w:tab/>
      </w:r>
      <w:r w:rsidR="006F372A" w:rsidRPr="006F372A">
        <w:rPr>
          <w:rFonts w:ascii="Arial Narrow" w:hAnsi="Arial Narrow" w:cs="Arial Narrow"/>
          <w:bCs/>
          <w:sz w:val="20"/>
          <w:szCs w:val="20"/>
        </w:rPr>
        <w:t xml:space="preserve">Lamačská cesta 3/B, </w:t>
      </w:r>
      <w:r w:rsidR="006F372A">
        <w:rPr>
          <w:rFonts w:ascii="Arial Narrow" w:hAnsi="Arial Narrow" w:cs="Arial Narrow"/>
          <w:bCs/>
          <w:sz w:val="20"/>
          <w:szCs w:val="20"/>
        </w:rPr>
        <w:t xml:space="preserve"> </w:t>
      </w:r>
      <w:r w:rsidR="006F372A" w:rsidRPr="006F372A">
        <w:rPr>
          <w:rFonts w:ascii="Arial Narrow" w:hAnsi="Arial Narrow" w:cs="Arial Narrow"/>
          <w:bCs/>
          <w:sz w:val="20"/>
          <w:szCs w:val="20"/>
        </w:rPr>
        <w:t>841 04 Bratislava</w:t>
      </w:r>
    </w:p>
    <w:p w14:paraId="418FF571" w14:textId="77777777" w:rsidR="00DD0641" w:rsidRPr="00532BE3" w:rsidRDefault="00DD0641" w:rsidP="00DD0641">
      <w:pPr>
        <w:ind w:right="-468"/>
        <w:jc w:val="both"/>
        <w:rPr>
          <w:rFonts w:ascii="Arial Narrow" w:hAnsi="Arial Narrow" w:cs="Arial Narrow"/>
          <w:bCs/>
          <w:sz w:val="20"/>
          <w:szCs w:val="20"/>
        </w:rPr>
      </w:pPr>
      <w:r w:rsidRPr="00532BE3">
        <w:rPr>
          <w:rFonts w:ascii="Arial Narrow" w:hAnsi="Arial Narrow" w:cs="Arial Narrow"/>
          <w:bCs/>
          <w:sz w:val="20"/>
          <w:szCs w:val="20"/>
        </w:rPr>
        <w:t xml:space="preserve">IČO: </w:t>
      </w:r>
      <w:r w:rsidR="00AB56C1" w:rsidRPr="00532BE3">
        <w:rPr>
          <w:rFonts w:ascii="Arial Narrow" w:hAnsi="Arial Narrow" w:cs="Arial Narrow"/>
          <w:bCs/>
          <w:sz w:val="20"/>
          <w:szCs w:val="20"/>
        </w:rPr>
        <w:t xml:space="preserve"> </w:t>
      </w:r>
      <w:r w:rsidRPr="00532BE3">
        <w:rPr>
          <w:rFonts w:ascii="Arial Narrow" w:hAnsi="Arial Narrow" w:cs="Arial Narrow"/>
          <w:bCs/>
          <w:sz w:val="20"/>
          <w:szCs w:val="20"/>
        </w:rPr>
        <w:t>31 342</w:t>
      </w:r>
      <w:r w:rsidR="0009457E" w:rsidRPr="00532BE3">
        <w:rPr>
          <w:rFonts w:ascii="Arial Narrow" w:hAnsi="Arial Narrow" w:cs="Arial Narrow"/>
          <w:bCs/>
          <w:sz w:val="20"/>
          <w:szCs w:val="20"/>
        </w:rPr>
        <w:t> </w:t>
      </w:r>
      <w:r w:rsidRPr="00532BE3">
        <w:rPr>
          <w:rFonts w:ascii="Arial Narrow" w:hAnsi="Arial Narrow" w:cs="Arial Narrow"/>
          <w:bCs/>
          <w:sz w:val="20"/>
          <w:szCs w:val="20"/>
        </w:rPr>
        <w:t>141</w:t>
      </w:r>
    </w:p>
    <w:p w14:paraId="666C43D9" w14:textId="77777777" w:rsidR="006F372A" w:rsidRPr="006F372A" w:rsidRDefault="006F372A" w:rsidP="006F372A">
      <w:pPr>
        <w:jc w:val="both"/>
        <w:rPr>
          <w:rFonts w:ascii="Comic Sans MS" w:hAnsi="Comic Sans MS"/>
          <w:b/>
          <w:sz w:val="16"/>
          <w:szCs w:val="16"/>
          <w:lang w:eastAsia="en-US"/>
        </w:rPr>
      </w:pPr>
    </w:p>
    <w:p w14:paraId="6C8ACDF6" w14:textId="77777777" w:rsidR="00DD0641" w:rsidRPr="00532BE3" w:rsidRDefault="00DD0641" w:rsidP="00EE7178">
      <w:pPr>
        <w:jc w:val="both"/>
        <w:rPr>
          <w:rFonts w:ascii="Arial Narrow" w:hAnsi="Arial Narrow" w:cs="Arial Narrow"/>
          <w:bCs/>
          <w:sz w:val="20"/>
          <w:szCs w:val="20"/>
        </w:rPr>
      </w:pPr>
      <w:r w:rsidRPr="00532BE3">
        <w:rPr>
          <w:rFonts w:ascii="Arial Narrow" w:hAnsi="Arial Narrow" w:cs="Arial Narrow"/>
          <w:bCs/>
          <w:sz w:val="20"/>
          <w:szCs w:val="20"/>
        </w:rPr>
        <w:t>b)</w:t>
      </w:r>
      <w:r w:rsidRPr="00532BE3">
        <w:rPr>
          <w:rFonts w:ascii="Arial Narrow" w:hAnsi="Arial Narrow" w:cs="Arial Narrow"/>
          <w:bCs/>
          <w:sz w:val="20"/>
          <w:szCs w:val="20"/>
        </w:rPr>
        <w:tab/>
        <w:t xml:space="preserve">obchodné meno a sídlo konsolidujúcej účtovnej jednotky, ktorá zostavuje konsolidovanú účtovnú závierku za konsolidovaný celok, ktorého súčasťou je účtovná jednotka priamo.  </w:t>
      </w:r>
    </w:p>
    <w:p w14:paraId="240C5AC4" w14:textId="77777777" w:rsidR="00DD0641" w:rsidRPr="00532BE3" w:rsidRDefault="00DD0641" w:rsidP="00DD0641">
      <w:pPr>
        <w:ind w:right="-468"/>
        <w:jc w:val="both"/>
        <w:rPr>
          <w:rFonts w:ascii="Arial Narrow" w:hAnsi="Arial Narrow" w:cs="Arial Narrow"/>
          <w:bCs/>
          <w:sz w:val="20"/>
          <w:szCs w:val="20"/>
        </w:rPr>
      </w:pPr>
      <w:r w:rsidRPr="00532BE3">
        <w:rPr>
          <w:rFonts w:ascii="Arial Narrow" w:hAnsi="Arial Narrow" w:cs="Arial Narrow"/>
          <w:bCs/>
          <w:sz w:val="20"/>
          <w:szCs w:val="20"/>
        </w:rPr>
        <w:t xml:space="preserve">bezprostredne konsolidujúca účtovná jednotka: </w:t>
      </w:r>
      <w:r w:rsidR="00AB56C1" w:rsidRPr="00532BE3">
        <w:rPr>
          <w:rFonts w:ascii="Arial Narrow" w:hAnsi="Arial Narrow" w:cs="Arial Narrow"/>
          <w:b/>
          <w:bCs/>
          <w:sz w:val="20"/>
          <w:szCs w:val="20"/>
        </w:rPr>
        <w:t>HTC INVESTMENTS a. s</w:t>
      </w:r>
      <w:r w:rsidRPr="00532BE3">
        <w:rPr>
          <w:rFonts w:ascii="Arial Narrow" w:hAnsi="Arial Narrow" w:cs="Arial Narrow"/>
          <w:b/>
          <w:bCs/>
          <w:sz w:val="20"/>
          <w:szCs w:val="20"/>
        </w:rPr>
        <w:t>.</w:t>
      </w:r>
    </w:p>
    <w:p w14:paraId="0902E98C" w14:textId="25044C8D" w:rsidR="00DD0641" w:rsidRPr="00532BE3" w:rsidRDefault="00DD0641" w:rsidP="006F372A">
      <w:pPr>
        <w:ind w:right="-468"/>
        <w:jc w:val="both"/>
        <w:rPr>
          <w:rFonts w:ascii="Arial Narrow" w:hAnsi="Arial Narrow" w:cs="Arial Narrow"/>
          <w:bCs/>
          <w:sz w:val="20"/>
          <w:szCs w:val="20"/>
        </w:rPr>
      </w:pPr>
      <w:r w:rsidRPr="00532BE3">
        <w:rPr>
          <w:rFonts w:ascii="Arial Narrow" w:hAnsi="Arial Narrow" w:cs="Arial Narrow"/>
          <w:bCs/>
          <w:sz w:val="20"/>
          <w:szCs w:val="20"/>
        </w:rPr>
        <w:t>sídlo:</w:t>
      </w:r>
      <w:r w:rsidR="00AB56C1" w:rsidRPr="00532BE3">
        <w:rPr>
          <w:rFonts w:ascii="Arial Narrow" w:hAnsi="Arial Narrow" w:cs="Arial Narrow"/>
          <w:bCs/>
          <w:sz w:val="20"/>
          <w:szCs w:val="20"/>
        </w:rPr>
        <w:tab/>
      </w:r>
      <w:r w:rsidR="00AB56C1" w:rsidRPr="00532BE3">
        <w:rPr>
          <w:rFonts w:ascii="Arial Narrow" w:hAnsi="Arial Narrow" w:cs="Arial Narrow"/>
          <w:bCs/>
          <w:sz w:val="20"/>
          <w:szCs w:val="20"/>
        </w:rPr>
        <w:tab/>
      </w:r>
      <w:r w:rsidR="006F372A" w:rsidRPr="006F372A">
        <w:rPr>
          <w:rFonts w:ascii="Arial Narrow" w:hAnsi="Arial Narrow" w:cs="Arial Narrow"/>
          <w:bCs/>
          <w:sz w:val="20"/>
          <w:szCs w:val="20"/>
        </w:rPr>
        <w:t xml:space="preserve">Lamačská cesta 3/B, </w:t>
      </w:r>
      <w:r w:rsidR="006F372A">
        <w:rPr>
          <w:rFonts w:ascii="Arial Narrow" w:hAnsi="Arial Narrow" w:cs="Arial Narrow"/>
          <w:bCs/>
          <w:sz w:val="20"/>
          <w:szCs w:val="20"/>
        </w:rPr>
        <w:t xml:space="preserve"> </w:t>
      </w:r>
      <w:r w:rsidR="006F372A" w:rsidRPr="006F372A">
        <w:rPr>
          <w:rFonts w:ascii="Arial Narrow" w:hAnsi="Arial Narrow" w:cs="Arial Narrow"/>
          <w:bCs/>
          <w:sz w:val="20"/>
          <w:szCs w:val="20"/>
        </w:rPr>
        <w:t>841 04 Bratislava</w:t>
      </w:r>
    </w:p>
    <w:p w14:paraId="4FC65941" w14:textId="77777777" w:rsidR="00DD0641" w:rsidRPr="00532BE3" w:rsidRDefault="00DD0641" w:rsidP="00DD0641">
      <w:pPr>
        <w:ind w:right="-468"/>
        <w:jc w:val="both"/>
        <w:rPr>
          <w:rFonts w:ascii="Arial Narrow" w:hAnsi="Arial Narrow" w:cs="Arial Narrow"/>
          <w:bCs/>
          <w:sz w:val="20"/>
          <w:szCs w:val="20"/>
        </w:rPr>
      </w:pPr>
      <w:r w:rsidRPr="00532BE3">
        <w:rPr>
          <w:rFonts w:ascii="Arial Narrow" w:hAnsi="Arial Narrow" w:cs="Arial Narrow"/>
          <w:bCs/>
          <w:sz w:val="20"/>
          <w:szCs w:val="20"/>
        </w:rPr>
        <w:t xml:space="preserve">IČO: </w:t>
      </w:r>
      <w:r w:rsidR="00AB56C1" w:rsidRPr="00532BE3">
        <w:rPr>
          <w:rFonts w:ascii="Arial Narrow" w:hAnsi="Arial Narrow" w:cs="Arial Narrow"/>
          <w:bCs/>
          <w:sz w:val="20"/>
          <w:szCs w:val="20"/>
        </w:rPr>
        <w:t xml:space="preserve"> </w:t>
      </w:r>
      <w:r w:rsidRPr="00532BE3">
        <w:rPr>
          <w:rFonts w:ascii="Arial Narrow" w:hAnsi="Arial Narrow" w:cs="Arial Narrow"/>
          <w:bCs/>
          <w:sz w:val="20"/>
          <w:szCs w:val="20"/>
        </w:rPr>
        <w:t>31 342 141</w:t>
      </w:r>
    </w:p>
    <w:p w14:paraId="075AF1B3" w14:textId="42497F6E" w:rsidR="00DD0641" w:rsidRPr="00532BE3" w:rsidRDefault="00DD0641" w:rsidP="00DD0641">
      <w:pPr>
        <w:ind w:right="-468"/>
        <w:jc w:val="both"/>
        <w:rPr>
          <w:rFonts w:ascii="Arial Narrow" w:hAnsi="Arial Narrow" w:cs="Arial Narrow"/>
          <w:b/>
          <w:bCs/>
          <w:sz w:val="20"/>
          <w:szCs w:val="20"/>
        </w:rPr>
      </w:pPr>
      <w:r w:rsidRPr="00532BE3">
        <w:rPr>
          <w:rFonts w:ascii="Arial Narrow" w:hAnsi="Arial Narrow" w:cs="Arial Narrow"/>
          <w:b/>
          <w:bCs/>
          <w:sz w:val="20"/>
          <w:szCs w:val="20"/>
        </w:rPr>
        <w:t xml:space="preserve">podiel hlasovacích práv v %: </w:t>
      </w:r>
      <w:r w:rsidR="003203D8" w:rsidRPr="00532BE3">
        <w:rPr>
          <w:rFonts w:ascii="Arial Narrow" w:hAnsi="Arial Narrow" w:cs="Arial Narrow"/>
          <w:b/>
          <w:bCs/>
          <w:sz w:val="20"/>
          <w:szCs w:val="20"/>
        </w:rPr>
        <w:t>8</w:t>
      </w:r>
      <w:r w:rsidR="00F27203">
        <w:rPr>
          <w:rFonts w:ascii="Arial Narrow" w:hAnsi="Arial Narrow" w:cs="Arial Narrow"/>
          <w:b/>
          <w:bCs/>
          <w:sz w:val="20"/>
          <w:szCs w:val="20"/>
        </w:rPr>
        <w:t>4,98 %</w:t>
      </w:r>
    </w:p>
    <w:p w14:paraId="46F726C2" w14:textId="77777777" w:rsidR="00DD0641" w:rsidRPr="00532BE3" w:rsidRDefault="00DD0641" w:rsidP="00DD0641">
      <w:pPr>
        <w:ind w:right="-468"/>
        <w:jc w:val="both"/>
        <w:rPr>
          <w:rFonts w:ascii="Arial Narrow" w:hAnsi="Arial Narrow" w:cs="Arial Narrow"/>
          <w:bCs/>
          <w:sz w:val="20"/>
          <w:szCs w:val="20"/>
        </w:rPr>
      </w:pPr>
      <w:r w:rsidRPr="00532BE3">
        <w:rPr>
          <w:rFonts w:ascii="Arial Narrow" w:hAnsi="Arial Narrow" w:cs="Arial Narrow"/>
          <w:bCs/>
          <w:sz w:val="20"/>
          <w:szCs w:val="20"/>
        </w:rPr>
        <w:tab/>
      </w:r>
    </w:p>
    <w:p w14:paraId="1296CC4D" w14:textId="77777777" w:rsidR="00DD0641" w:rsidRPr="00532BE3" w:rsidRDefault="00DD0641" w:rsidP="00EE7178">
      <w:pPr>
        <w:jc w:val="both"/>
        <w:rPr>
          <w:rFonts w:ascii="Arial Narrow" w:hAnsi="Arial Narrow" w:cs="Arial Narrow"/>
          <w:bCs/>
          <w:sz w:val="20"/>
          <w:szCs w:val="20"/>
        </w:rPr>
      </w:pPr>
      <w:r w:rsidRPr="00532BE3">
        <w:rPr>
          <w:rFonts w:ascii="Arial Narrow" w:hAnsi="Arial Narrow" w:cs="Arial Narrow"/>
          <w:bCs/>
          <w:sz w:val="20"/>
          <w:szCs w:val="20"/>
        </w:rPr>
        <w:t>c)</w:t>
      </w:r>
      <w:r w:rsidRPr="00532BE3">
        <w:rPr>
          <w:rFonts w:ascii="Arial Narrow" w:hAnsi="Arial Narrow" w:cs="Arial Narrow"/>
          <w:bCs/>
          <w:sz w:val="20"/>
          <w:szCs w:val="20"/>
        </w:rPr>
        <w:tab/>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3E28680F" w14:textId="77777777" w:rsidR="00DD0641" w:rsidRPr="00532BE3" w:rsidRDefault="00DD0641" w:rsidP="00DD0641">
      <w:pPr>
        <w:ind w:right="-468"/>
        <w:jc w:val="both"/>
        <w:rPr>
          <w:rFonts w:ascii="Arial Narrow" w:hAnsi="Arial Narrow" w:cs="Arial Narrow"/>
          <w:b/>
          <w:bCs/>
          <w:sz w:val="20"/>
          <w:szCs w:val="20"/>
        </w:rPr>
      </w:pPr>
      <w:r w:rsidRPr="00532BE3">
        <w:rPr>
          <w:rFonts w:ascii="Arial Narrow" w:hAnsi="Arial Narrow" w:cs="Arial Narrow"/>
          <w:bCs/>
          <w:sz w:val="20"/>
          <w:szCs w:val="20"/>
        </w:rPr>
        <w:t>konsolidujúca účtovná jednotka:</w:t>
      </w:r>
      <w:r w:rsidR="00AB56C1" w:rsidRPr="00532BE3">
        <w:rPr>
          <w:rFonts w:ascii="Arial Narrow" w:hAnsi="Arial Narrow" w:cs="Arial Narrow"/>
          <w:bCs/>
          <w:sz w:val="20"/>
          <w:szCs w:val="20"/>
        </w:rPr>
        <w:t xml:space="preserve"> </w:t>
      </w:r>
      <w:r w:rsidR="00AB56C1" w:rsidRPr="00532BE3">
        <w:rPr>
          <w:rFonts w:ascii="Arial Narrow" w:hAnsi="Arial Narrow" w:cs="Arial Narrow"/>
          <w:b/>
          <w:bCs/>
          <w:sz w:val="20"/>
          <w:szCs w:val="20"/>
        </w:rPr>
        <w:t>HTC INVESTMENTS a. s</w:t>
      </w:r>
    </w:p>
    <w:p w14:paraId="2F2CE93B" w14:textId="53107B35" w:rsidR="00AB56C1" w:rsidRPr="00532BE3" w:rsidRDefault="00DD0641" w:rsidP="006F372A">
      <w:pPr>
        <w:ind w:right="-468"/>
        <w:jc w:val="both"/>
        <w:rPr>
          <w:rFonts w:ascii="Arial Narrow" w:hAnsi="Arial Narrow" w:cs="Arial Narrow"/>
          <w:bCs/>
          <w:sz w:val="20"/>
          <w:szCs w:val="20"/>
        </w:rPr>
      </w:pPr>
      <w:r w:rsidRPr="00532BE3">
        <w:rPr>
          <w:rFonts w:ascii="Arial Narrow" w:hAnsi="Arial Narrow" w:cs="Arial Narrow"/>
          <w:bCs/>
          <w:sz w:val="20"/>
          <w:szCs w:val="20"/>
        </w:rPr>
        <w:t>sídlo:</w:t>
      </w:r>
      <w:r w:rsidR="00AB56C1" w:rsidRPr="00532BE3">
        <w:rPr>
          <w:rFonts w:ascii="Arial Narrow" w:hAnsi="Arial Narrow" w:cs="Arial Narrow"/>
          <w:bCs/>
          <w:sz w:val="20"/>
          <w:szCs w:val="20"/>
        </w:rPr>
        <w:t xml:space="preserve"> </w:t>
      </w:r>
      <w:r w:rsidR="006F372A" w:rsidRPr="006F372A">
        <w:rPr>
          <w:rFonts w:ascii="Arial Narrow" w:hAnsi="Arial Narrow" w:cs="Arial Narrow"/>
          <w:bCs/>
          <w:sz w:val="20"/>
          <w:szCs w:val="20"/>
        </w:rPr>
        <w:t>Lamačská cesta 3/B, 841 04 Bratislava</w:t>
      </w:r>
    </w:p>
    <w:p w14:paraId="68FC57D8" w14:textId="77777777" w:rsidR="00DD0641" w:rsidRPr="00532BE3" w:rsidRDefault="00DD0641" w:rsidP="00DD0641">
      <w:pPr>
        <w:ind w:right="-468"/>
        <w:jc w:val="both"/>
        <w:rPr>
          <w:rFonts w:ascii="Arial Narrow" w:hAnsi="Arial Narrow" w:cs="Arial Narrow"/>
          <w:b/>
          <w:bCs/>
          <w:sz w:val="20"/>
          <w:szCs w:val="20"/>
        </w:rPr>
      </w:pPr>
      <w:r w:rsidRPr="00532BE3">
        <w:rPr>
          <w:rFonts w:ascii="Arial Narrow" w:hAnsi="Arial Narrow" w:cs="Arial Narrow"/>
          <w:bCs/>
          <w:sz w:val="20"/>
          <w:szCs w:val="20"/>
        </w:rPr>
        <w:t xml:space="preserve">obchodný register: </w:t>
      </w:r>
      <w:r w:rsidRPr="00532BE3">
        <w:rPr>
          <w:rFonts w:ascii="Arial Narrow" w:hAnsi="Arial Narrow" w:cs="Arial Narrow"/>
          <w:b/>
          <w:bCs/>
          <w:sz w:val="20"/>
          <w:szCs w:val="20"/>
        </w:rPr>
        <w:t>OR Okresného súdu Bratislava I,</w:t>
      </w:r>
      <w:r w:rsidR="00AB56C1" w:rsidRPr="00532BE3">
        <w:rPr>
          <w:rFonts w:ascii="Arial Narrow" w:hAnsi="Arial Narrow" w:cs="Arial Narrow"/>
          <w:b/>
          <w:bCs/>
          <w:sz w:val="20"/>
          <w:szCs w:val="20"/>
        </w:rPr>
        <w:t xml:space="preserve"> </w:t>
      </w:r>
      <w:r w:rsidR="009C71EE" w:rsidRPr="00532BE3">
        <w:rPr>
          <w:rFonts w:ascii="Arial Narrow" w:hAnsi="Arial Narrow" w:cs="Arial Narrow"/>
          <w:b/>
          <w:bCs/>
          <w:sz w:val="20"/>
          <w:szCs w:val="20"/>
        </w:rPr>
        <w:t>Medená 22</w:t>
      </w:r>
      <w:r w:rsidRPr="00532BE3">
        <w:rPr>
          <w:rFonts w:ascii="Arial Narrow" w:hAnsi="Arial Narrow" w:cs="Arial Narrow"/>
          <w:b/>
          <w:bCs/>
          <w:sz w:val="20"/>
          <w:szCs w:val="20"/>
        </w:rPr>
        <w:t>, 81</w:t>
      </w:r>
      <w:r w:rsidR="009C71EE" w:rsidRPr="00532BE3">
        <w:rPr>
          <w:rFonts w:ascii="Arial Narrow" w:hAnsi="Arial Narrow" w:cs="Arial Narrow"/>
          <w:b/>
          <w:bCs/>
          <w:sz w:val="20"/>
          <w:szCs w:val="20"/>
        </w:rPr>
        <w:t>1</w:t>
      </w:r>
      <w:r w:rsidRPr="00532BE3">
        <w:rPr>
          <w:rFonts w:ascii="Arial Narrow" w:hAnsi="Arial Narrow" w:cs="Arial Narrow"/>
          <w:b/>
          <w:bCs/>
          <w:sz w:val="20"/>
          <w:szCs w:val="20"/>
        </w:rPr>
        <w:t xml:space="preserve"> </w:t>
      </w:r>
      <w:r w:rsidR="009C71EE" w:rsidRPr="00532BE3">
        <w:rPr>
          <w:rFonts w:ascii="Arial Narrow" w:hAnsi="Arial Narrow" w:cs="Arial Narrow"/>
          <w:b/>
          <w:bCs/>
          <w:sz w:val="20"/>
          <w:szCs w:val="20"/>
        </w:rPr>
        <w:t xml:space="preserve">02  </w:t>
      </w:r>
      <w:r w:rsidRPr="00532BE3">
        <w:rPr>
          <w:rFonts w:ascii="Arial Narrow" w:hAnsi="Arial Narrow" w:cs="Arial Narrow"/>
          <w:b/>
          <w:bCs/>
          <w:sz w:val="20"/>
          <w:szCs w:val="20"/>
        </w:rPr>
        <w:t>Bratislava</w:t>
      </w:r>
    </w:p>
    <w:p w14:paraId="33C2EA63" w14:textId="77777777" w:rsidR="00DD0641" w:rsidRPr="00532BE3" w:rsidRDefault="00DD0641" w:rsidP="00DD0641">
      <w:pPr>
        <w:ind w:right="-468"/>
        <w:jc w:val="both"/>
        <w:rPr>
          <w:rFonts w:ascii="Arial Narrow" w:hAnsi="Arial Narrow" w:cs="Arial Narrow"/>
          <w:bCs/>
          <w:sz w:val="20"/>
          <w:szCs w:val="20"/>
        </w:rPr>
      </w:pPr>
    </w:p>
    <w:p w14:paraId="57A6A78A" w14:textId="77777777" w:rsidR="00DD0641" w:rsidRPr="00532BE3" w:rsidRDefault="00DD0641" w:rsidP="00EE7178">
      <w:pPr>
        <w:jc w:val="both"/>
        <w:rPr>
          <w:rFonts w:ascii="Arial Narrow" w:hAnsi="Arial Narrow" w:cs="Arial Narrow"/>
          <w:bCs/>
          <w:sz w:val="20"/>
          <w:szCs w:val="20"/>
        </w:rPr>
      </w:pPr>
      <w:r w:rsidRPr="00532BE3">
        <w:rPr>
          <w:rFonts w:ascii="Arial Narrow" w:hAnsi="Arial Narrow" w:cs="Arial Narrow"/>
          <w:bCs/>
          <w:sz w:val="20"/>
          <w:szCs w:val="20"/>
        </w:rPr>
        <w:t>d)</w:t>
      </w:r>
      <w:r w:rsidRPr="00532BE3">
        <w:rPr>
          <w:rFonts w:ascii="Arial Narrow" w:hAnsi="Arial Narrow" w:cs="Arial Narrow"/>
          <w:bCs/>
          <w:sz w:val="20"/>
          <w:szCs w:val="20"/>
        </w:rPr>
        <w:tab/>
        <w:t xml:space="preserve">Informácia o tom, či je účtovná jednotka oslobodená od povinnosti zostaviť konsolidovanú účtovnú a konsolidovanú výročnú správu podľa </w:t>
      </w:r>
      <w:r w:rsidR="00B02F90" w:rsidRPr="00532BE3">
        <w:rPr>
          <w:rFonts w:ascii="Arial Narrow" w:hAnsi="Arial Narrow" w:cs="Arial Narrow"/>
          <w:bCs/>
          <w:sz w:val="20"/>
          <w:szCs w:val="20"/>
        </w:rPr>
        <w:t>§</w:t>
      </w:r>
      <w:r w:rsidRPr="00532BE3">
        <w:rPr>
          <w:rFonts w:ascii="Arial Narrow" w:hAnsi="Arial Narrow" w:cs="Arial Narrow"/>
          <w:bCs/>
          <w:sz w:val="20"/>
          <w:szCs w:val="20"/>
        </w:rPr>
        <w:t xml:space="preserve"> 22 ods. 8 zákona o účtovníctve. </w:t>
      </w:r>
    </w:p>
    <w:p w14:paraId="2F762F3A" w14:textId="5DF4CD23" w:rsidR="00256803" w:rsidRPr="00532BE3" w:rsidRDefault="00DD0641" w:rsidP="006F372A">
      <w:pPr>
        <w:jc w:val="both"/>
        <w:rPr>
          <w:rFonts w:ascii="Arial Narrow" w:hAnsi="Arial Narrow" w:cs="Arial Narrow"/>
          <w:b/>
          <w:bCs/>
          <w:sz w:val="20"/>
          <w:szCs w:val="20"/>
        </w:rPr>
      </w:pPr>
      <w:r w:rsidRPr="00532BE3">
        <w:rPr>
          <w:rFonts w:ascii="Arial Narrow" w:hAnsi="Arial Narrow" w:cs="Arial Narrow"/>
          <w:b/>
          <w:bCs/>
          <w:sz w:val="20"/>
          <w:szCs w:val="20"/>
        </w:rPr>
        <w:t xml:space="preserve">Účtovná jednotka nevykonáva  rozhodujúci vplyv v žiadnej spoločnosti a preto nemá povinnosť zostaviť konsolidovanú účtovnú závierku. Jej materská spoločnosť </w:t>
      </w:r>
      <w:r w:rsidR="00AB56C1" w:rsidRPr="00532BE3">
        <w:rPr>
          <w:rFonts w:ascii="Arial Narrow" w:hAnsi="Arial Narrow" w:cs="Arial Narrow"/>
          <w:b/>
          <w:bCs/>
          <w:sz w:val="20"/>
          <w:szCs w:val="20"/>
        </w:rPr>
        <w:t>HTC INVESTMENTS a. s</w:t>
      </w:r>
      <w:r w:rsidRPr="00532BE3">
        <w:rPr>
          <w:rFonts w:ascii="Arial Narrow" w:hAnsi="Arial Narrow" w:cs="Arial Narrow"/>
          <w:b/>
          <w:bCs/>
          <w:sz w:val="20"/>
          <w:szCs w:val="20"/>
        </w:rPr>
        <w:t xml:space="preserve">., </w:t>
      </w:r>
      <w:r w:rsidR="006F372A" w:rsidRPr="006F372A">
        <w:rPr>
          <w:rFonts w:ascii="Arial Narrow" w:hAnsi="Arial Narrow" w:cs="Arial Narrow"/>
          <w:b/>
          <w:bCs/>
          <w:sz w:val="20"/>
          <w:szCs w:val="20"/>
        </w:rPr>
        <w:t xml:space="preserve">Lamačská cesta 3/B, 841 04 Bratislava </w:t>
      </w:r>
      <w:r w:rsidRPr="00532BE3">
        <w:rPr>
          <w:rFonts w:ascii="Arial Narrow" w:hAnsi="Arial Narrow" w:cs="Arial Narrow"/>
          <w:b/>
          <w:bCs/>
          <w:sz w:val="20"/>
          <w:szCs w:val="20"/>
        </w:rPr>
        <w:t xml:space="preserve">vlastní </w:t>
      </w:r>
      <w:r w:rsidR="00CD626E" w:rsidRPr="00532BE3">
        <w:rPr>
          <w:rFonts w:ascii="Arial Narrow" w:hAnsi="Arial Narrow" w:cs="Arial Narrow"/>
          <w:b/>
          <w:bCs/>
          <w:sz w:val="20"/>
          <w:szCs w:val="20"/>
        </w:rPr>
        <w:t>8</w:t>
      </w:r>
      <w:r w:rsidR="00F27203">
        <w:rPr>
          <w:rFonts w:ascii="Arial Narrow" w:hAnsi="Arial Narrow" w:cs="Arial Narrow"/>
          <w:b/>
          <w:bCs/>
          <w:sz w:val="20"/>
          <w:szCs w:val="20"/>
        </w:rPr>
        <w:t>4,98</w:t>
      </w:r>
      <w:bookmarkStart w:id="0" w:name="_GoBack"/>
      <w:bookmarkEnd w:id="0"/>
      <w:r w:rsidR="001942D3" w:rsidRPr="00532BE3">
        <w:rPr>
          <w:rFonts w:ascii="Arial Narrow" w:hAnsi="Arial Narrow" w:cs="Arial Narrow"/>
          <w:b/>
          <w:bCs/>
          <w:sz w:val="20"/>
          <w:szCs w:val="20"/>
        </w:rPr>
        <w:t xml:space="preserve">% </w:t>
      </w:r>
      <w:r w:rsidRPr="00532BE3">
        <w:rPr>
          <w:rFonts w:ascii="Arial Narrow" w:hAnsi="Arial Narrow" w:cs="Arial Narrow"/>
          <w:b/>
          <w:bCs/>
          <w:sz w:val="20"/>
          <w:szCs w:val="20"/>
        </w:rPr>
        <w:t>podiel v účtovnej jednotke a zostavuje svoju konsolidovanú účtovnú závierku podľa IFRS v znení prijatom Európskou úniou. Do tejto konsolidovanej účtovnej závierky sa zahŕňa účtovná jednotka.</w:t>
      </w:r>
    </w:p>
    <w:p w14:paraId="63FE9298" w14:textId="77777777" w:rsidR="00AB56C1" w:rsidRPr="00532BE3" w:rsidRDefault="00AB56C1" w:rsidP="00EE7178">
      <w:pPr>
        <w:jc w:val="both"/>
        <w:rPr>
          <w:rFonts w:ascii="Arial Narrow" w:hAnsi="Arial Narrow" w:cs="Arial Narrow"/>
          <w:bCs/>
          <w:sz w:val="20"/>
          <w:szCs w:val="20"/>
        </w:rPr>
      </w:pPr>
    </w:p>
    <w:p w14:paraId="384AB8D8" w14:textId="77777777" w:rsidR="00614845" w:rsidRPr="00532BE3" w:rsidRDefault="00E76CF5" w:rsidP="00E76CF5">
      <w:pPr>
        <w:spacing w:after="120"/>
        <w:jc w:val="both"/>
        <w:rPr>
          <w:rFonts w:ascii="Arial Narrow" w:hAnsi="Arial Narrow" w:cs="Arial Narrow"/>
          <w:sz w:val="20"/>
          <w:szCs w:val="20"/>
        </w:rPr>
      </w:pPr>
      <w:r w:rsidRPr="00532BE3">
        <w:rPr>
          <w:rFonts w:ascii="Arial Narrow" w:hAnsi="Arial Narrow" w:cs="Arial Narrow"/>
          <w:sz w:val="20"/>
          <w:szCs w:val="20"/>
        </w:rPr>
        <w:t>5</w:t>
      </w:r>
      <w:r w:rsidR="00614845" w:rsidRPr="00532BE3">
        <w:rPr>
          <w:rFonts w:ascii="Arial Narrow" w:hAnsi="Arial Narrow" w:cs="Arial Narrow"/>
          <w:sz w:val="20"/>
          <w:szCs w:val="20"/>
        </w:rPr>
        <w:t xml:space="preserve">) </w:t>
      </w:r>
      <w:r w:rsidR="009D3DB8" w:rsidRPr="00532BE3">
        <w:rPr>
          <w:rFonts w:ascii="Arial Narrow" w:hAnsi="Arial Narrow" w:cs="Arial Narrow"/>
          <w:sz w:val="20"/>
          <w:szCs w:val="20"/>
          <w:u w:val="single"/>
        </w:rPr>
        <w:t>Priemerný prepočítaný počet zamestnancov</w:t>
      </w:r>
      <w:r w:rsidR="00216A06" w:rsidRPr="00532BE3">
        <w:rPr>
          <w:rFonts w:ascii="Arial Narrow" w:hAnsi="Arial Narrow" w:cs="Arial Narrow"/>
          <w:sz w:val="20"/>
          <w:szCs w:val="20"/>
          <w:u w:val="single"/>
        </w:rPr>
        <w:t xml:space="preserve"> účtovnej jednotky</w:t>
      </w:r>
      <w:r w:rsidR="009D3DB8" w:rsidRPr="00532BE3">
        <w:rPr>
          <w:rFonts w:ascii="Arial Narrow" w:hAnsi="Arial Narrow" w:cs="Arial Narrow"/>
          <w:sz w:val="20"/>
          <w:szCs w:val="20"/>
        </w:rPr>
        <w:t>:</w:t>
      </w:r>
    </w:p>
    <w:tbl>
      <w:tblPr>
        <w:tblW w:w="489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245"/>
        <w:gridCol w:w="2138"/>
        <w:gridCol w:w="2256"/>
      </w:tblGrid>
      <w:tr w:rsidR="00E76CF5" w:rsidRPr="00532BE3" w14:paraId="3517CAD7" w14:textId="77777777" w:rsidTr="001942D3">
        <w:trPr>
          <w:trHeight w:val="537"/>
        </w:trPr>
        <w:tc>
          <w:tcPr>
            <w:tcW w:w="2721" w:type="pct"/>
            <w:vAlign w:val="center"/>
          </w:tcPr>
          <w:p w14:paraId="25A21854" w14:textId="77777777" w:rsidR="00A84C9F" w:rsidRPr="00532BE3" w:rsidRDefault="00A84C9F" w:rsidP="0075132C">
            <w:pPr>
              <w:ind w:right="459"/>
              <w:jc w:val="center"/>
              <w:rPr>
                <w:rFonts w:ascii="Arial Narrow" w:hAnsi="Arial Narrow" w:cs="Arial Narrow"/>
                <w:b/>
                <w:bCs/>
                <w:sz w:val="20"/>
                <w:szCs w:val="20"/>
              </w:rPr>
            </w:pPr>
            <w:r w:rsidRPr="00532BE3">
              <w:rPr>
                <w:rFonts w:ascii="Arial Narrow" w:hAnsi="Arial Narrow" w:cs="Arial Narrow"/>
                <w:b/>
                <w:bCs/>
                <w:sz w:val="20"/>
                <w:szCs w:val="20"/>
              </w:rPr>
              <w:t>Názov položky</w:t>
            </w:r>
          </w:p>
        </w:tc>
        <w:tc>
          <w:tcPr>
            <w:tcW w:w="1109" w:type="pct"/>
            <w:vAlign w:val="center"/>
          </w:tcPr>
          <w:p w14:paraId="568C0A88" w14:textId="77777777" w:rsidR="00A84C9F" w:rsidRPr="00532BE3" w:rsidRDefault="00A84C9F" w:rsidP="0075132C">
            <w:pPr>
              <w:jc w:val="center"/>
              <w:rPr>
                <w:rFonts w:ascii="Arial Narrow" w:hAnsi="Arial Narrow" w:cs="Arial Narrow"/>
                <w:b/>
                <w:bCs/>
                <w:sz w:val="20"/>
                <w:szCs w:val="20"/>
              </w:rPr>
            </w:pPr>
            <w:r w:rsidRPr="00532BE3">
              <w:rPr>
                <w:rFonts w:ascii="Arial Narrow" w:hAnsi="Arial Narrow" w:cs="Arial Narrow"/>
                <w:b/>
                <w:bCs/>
                <w:sz w:val="20"/>
                <w:szCs w:val="20"/>
              </w:rPr>
              <w:t>Bežné účtovné obdobie</w:t>
            </w:r>
          </w:p>
        </w:tc>
        <w:tc>
          <w:tcPr>
            <w:tcW w:w="1171" w:type="pct"/>
            <w:vAlign w:val="center"/>
          </w:tcPr>
          <w:p w14:paraId="557CF033" w14:textId="77777777" w:rsidR="00A84C9F" w:rsidRPr="00532BE3" w:rsidRDefault="00A84C9F" w:rsidP="0075132C">
            <w:pPr>
              <w:jc w:val="center"/>
              <w:rPr>
                <w:rFonts w:ascii="Arial Narrow" w:hAnsi="Arial Narrow" w:cs="Arial Narrow"/>
                <w:b/>
                <w:bCs/>
                <w:sz w:val="20"/>
                <w:szCs w:val="20"/>
              </w:rPr>
            </w:pPr>
            <w:r w:rsidRPr="00532BE3">
              <w:rPr>
                <w:rFonts w:ascii="Arial Narrow" w:hAnsi="Arial Narrow" w:cs="Arial Narrow"/>
                <w:b/>
                <w:bCs/>
                <w:sz w:val="20"/>
                <w:szCs w:val="20"/>
              </w:rPr>
              <w:t>Bez</w:t>
            </w:r>
            <w:r w:rsidR="004233E2" w:rsidRPr="00532BE3">
              <w:rPr>
                <w:rFonts w:ascii="Arial Narrow" w:hAnsi="Arial Narrow" w:cs="Arial Narrow"/>
                <w:b/>
                <w:bCs/>
                <w:sz w:val="20"/>
                <w:szCs w:val="20"/>
              </w:rPr>
              <w:t>p</w:t>
            </w:r>
            <w:r w:rsidRPr="00532BE3">
              <w:rPr>
                <w:rFonts w:ascii="Arial Narrow" w:hAnsi="Arial Narrow" w:cs="Arial Narrow"/>
                <w:b/>
                <w:bCs/>
                <w:sz w:val="20"/>
                <w:szCs w:val="20"/>
              </w:rPr>
              <w:t>rostredne predchádzajúce účtovné obdobie</w:t>
            </w:r>
          </w:p>
        </w:tc>
      </w:tr>
      <w:tr w:rsidR="00E76CF5" w:rsidRPr="00532BE3" w14:paraId="21540B88" w14:textId="77777777" w:rsidTr="001942D3">
        <w:trPr>
          <w:trHeight w:val="163"/>
        </w:trPr>
        <w:tc>
          <w:tcPr>
            <w:tcW w:w="2721" w:type="pct"/>
            <w:vAlign w:val="bottom"/>
          </w:tcPr>
          <w:p w14:paraId="6CCD6CAD" w14:textId="77777777" w:rsidR="00A84C9F" w:rsidRPr="00532BE3" w:rsidRDefault="00A84C9F" w:rsidP="00396C6C">
            <w:pPr>
              <w:jc w:val="both"/>
              <w:rPr>
                <w:rFonts w:ascii="Arial Narrow" w:hAnsi="Arial Narrow" w:cs="Arial Narrow"/>
                <w:sz w:val="20"/>
                <w:szCs w:val="20"/>
              </w:rPr>
            </w:pPr>
            <w:r w:rsidRPr="00532BE3">
              <w:rPr>
                <w:rFonts w:ascii="Arial Narrow" w:hAnsi="Arial Narrow" w:cs="Arial Narrow"/>
                <w:sz w:val="20"/>
                <w:szCs w:val="20"/>
              </w:rPr>
              <w:t xml:space="preserve">Priemerný prepočítaný počet </w:t>
            </w:r>
            <w:r w:rsidR="00396C6C" w:rsidRPr="00532BE3">
              <w:rPr>
                <w:rFonts w:ascii="Arial Narrow" w:hAnsi="Arial Narrow" w:cs="Arial Narrow"/>
                <w:sz w:val="20"/>
                <w:szCs w:val="20"/>
              </w:rPr>
              <w:t>počas účtovného obdobia</w:t>
            </w:r>
          </w:p>
        </w:tc>
        <w:tc>
          <w:tcPr>
            <w:tcW w:w="1109" w:type="pct"/>
            <w:vAlign w:val="bottom"/>
          </w:tcPr>
          <w:p w14:paraId="1FCF0922" w14:textId="7E211F94" w:rsidR="00A84C9F" w:rsidRPr="00532BE3" w:rsidRDefault="008A4162" w:rsidP="00770692">
            <w:pPr>
              <w:jc w:val="center"/>
              <w:rPr>
                <w:rFonts w:ascii="Arial Narrow" w:hAnsi="Arial Narrow" w:cs="Arial Narrow"/>
                <w:sz w:val="20"/>
                <w:szCs w:val="20"/>
              </w:rPr>
            </w:pPr>
            <w:r w:rsidRPr="00532BE3">
              <w:rPr>
                <w:rFonts w:ascii="Arial Narrow" w:hAnsi="Arial Narrow" w:cs="Arial Narrow"/>
                <w:sz w:val="20"/>
                <w:szCs w:val="20"/>
              </w:rPr>
              <w:t>1</w:t>
            </w:r>
            <w:r w:rsidR="00770692">
              <w:rPr>
                <w:rFonts w:ascii="Arial Narrow" w:hAnsi="Arial Narrow" w:cs="Arial Narrow"/>
                <w:sz w:val="20"/>
                <w:szCs w:val="20"/>
              </w:rPr>
              <w:t>8</w:t>
            </w:r>
          </w:p>
        </w:tc>
        <w:tc>
          <w:tcPr>
            <w:tcW w:w="1171" w:type="pct"/>
            <w:vAlign w:val="bottom"/>
          </w:tcPr>
          <w:p w14:paraId="649E208F" w14:textId="6CC7EF0D" w:rsidR="00A84C9F" w:rsidRPr="00532BE3" w:rsidRDefault="005440EF" w:rsidP="00764600">
            <w:pPr>
              <w:jc w:val="center"/>
              <w:rPr>
                <w:rFonts w:ascii="Arial Narrow" w:hAnsi="Arial Narrow" w:cs="Arial Narrow"/>
                <w:sz w:val="20"/>
                <w:szCs w:val="20"/>
              </w:rPr>
            </w:pPr>
            <w:r>
              <w:rPr>
                <w:rFonts w:ascii="Arial Narrow" w:hAnsi="Arial Narrow" w:cs="Arial Narrow"/>
                <w:sz w:val="20"/>
                <w:szCs w:val="20"/>
              </w:rPr>
              <w:t>18</w:t>
            </w:r>
          </w:p>
        </w:tc>
      </w:tr>
    </w:tbl>
    <w:p w14:paraId="304B245E" w14:textId="77777777" w:rsidR="00A84C9F" w:rsidRPr="00532BE3" w:rsidRDefault="00A84C9F" w:rsidP="0075484E">
      <w:pPr>
        <w:ind w:left="928" w:right="-468"/>
        <w:jc w:val="both"/>
        <w:rPr>
          <w:rFonts w:ascii="Arial Narrow" w:hAnsi="Arial Narrow" w:cs="Arial Narrow"/>
          <w:sz w:val="20"/>
          <w:szCs w:val="20"/>
        </w:rPr>
      </w:pPr>
    </w:p>
    <w:p w14:paraId="4DBEFA52" w14:textId="77777777" w:rsidR="00AB56C1" w:rsidRPr="00532BE3" w:rsidRDefault="00AB56C1" w:rsidP="00A7223E">
      <w:pPr>
        <w:ind w:right="-468"/>
        <w:rPr>
          <w:rFonts w:ascii="Arial Narrow" w:hAnsi="Arial Narrow" w:cs="Arial Narrow"/>
          <w:b/>
          <w:bCs/>
          <w:sz w:val="20"/>
          <w:szCs w:val="20"/>
        </w:rPr>
      </w:pPr>
    </w:p>
    <w:p w14:paraId="32960344" w14:textId="77777777" w:rsidR="00F0347E" w:rsidRPr="00532BE3" w:rsidRDefault="00F0347E" w:rsidP="00A7223E">
      <w:pPr>
        <w:ind w:right="1"/>
        <w:jc w:val="center"/>
        <w:rPr>
          <w:rFonts w:ascii="Arial Narrow" w:hAnsi="Arial Narrow" w:cs="Arial Narrow"/>
          <w:b/>
          <w:bCs/>
          <w:sz w:val="20"/>
          <w:szCs w:val="20"/>
        </w:rPr>
      </w:pPr>
      <w:r w:rsidRPr="00532BE3">
        <w:rPr>
          <w:rFonts w:ascii="Arial Narrow" w:hAnsi="Arial Narrow" w:cs="Arial Narrow"/>
          <w:b/>
          <w:bCs/>
          <w:sz w:val="20"/>
          <w:szCs w:val="20"/>
        </w:rPr>
        <w:t>Článok II – INFORMÁCIE O ORGÁNOCH SPOLOČNOSTI</w:t>
      </w:r>
    </w:p>
    <w:p w14:paraId="40081BA0" w14:textId="77777777" w:rsidR="00F0347E" w:rsidRPr="00532BE3" w:rsidRDefault="00F0347E" w:rsidP="00F0347E">
      <w:pPr>
        <w:ind w:right="-468"/>
        <w:jc w:val="both"/>
        <w:rPr>
          <w:rFonts w:ascii="Arial Narrow" w:hAnsi="Arial Narrow" w:cs="Arial Narrow"/>
          <w:bCs/>
          <w:sz w:val="20"/>
          <w:szCs w:val="20"/>
        </w:rPr>
      </w:pPr>
    </w:p>
    <w:p w14:paraId="12188D63" w14:textId="77777777" w:rsidR="00F0347E" w:rsidRPr="00532BE3" w:rsidRDefault="00FD495C" w:rsidP="00F0347E">
      <w:pPr>
        <w:spacing w:after="120"/>
        <w:jc w:val="both"/>
        <w:rPr>
          <w:rFonts w:ascii="Arial Narrow" w:hAnsi="Arial Narrow" w:cs="Arial Narrow"/>
          <w:bCs/>
          <w:sz w:val="20"/>
          <w:szCs w:val="20"/>
        </w:rPr>
      </w:pPr>
      <w:r w:rsidRPr="00532BE3">
        <w:rPr>
          <w:rFonts w:ascii="Arial Narrow" w:hAnsi="Arial Narrow" w:cs="Arial Narrow"/>
          <w:b/>
          <w:bCs/>
          <w:sz w:val="20"/>
          <w:szCs w:val="20"/>
          <w:u w:val="single"/>
        </w:rPr>
        <w:t>Informácie o orgánoch účtovnej jednotky</w:t>
      </w:r>
      <w:r w:rsidR="00F0347E" w:rsidRPr="00532BE3">
        <w:rPr>
          <w:rFonts w:ascii="Arial Narrow" w:hAnsi="Arial Narrow" w:cs="Arial Narrow"/>
          <w:bCs/>
          <w:sz w:val="20"/>
          <w:szCs w:val="20"/>
        </w:rPr>
        <w:t xml:space="preserve"> – štatutárneho orgánu, dozorného orgánu a iného orgánu účtovnej jednotky, pričom sa uvádzajú najmä informácie </w:t>
      </w:r>
      <w:r w:rsidR="00216A06" w:rsidRPr="00532BE3">
        <w:rPr>
          <w:rFonts w:ascii="Arial Narrow" w:hAnsi="Arial Narrow" w:cs="Arial Narrow"/>
          <w:bCs/>
          <w:sz w:val="20"/>
          <w:szCs w:val="20"/>
        </w:rPr>
        <w:t xml:space="preserve">– o </w:t>
      </w:r>
      <w:r w:rsidRPr="00532BE3">
        <w:rPr>
          <w:rFonts w:ascii="Arial Narrow" w:hAnsi="Arial Narrow" w:cs="Arial Narrow"/>
          <w:bCs/>
          <w:sz w:val="20"/>
          <w:szCs w:val="20"/>
        </w:rPr>
        <w:t>podmienk</w:t>
      </w:r>
      <w:r w:rsidR="001A05C3" w:rsidRPr="00532BE3">
        <w:rPr>
          <w:rFonts w:ascii="Arial Narrow" w:hAnsi="Arial Narrow" w:cs="Arial Narrow"/>
          <w:bCs/>
          <w:sz w:val="20"/>
          <w:szCs w:val="20"/>
        </w:rPr>
        <w:t xml:space="preserve">ach </w:t>
      </w:r>
      <w:r w:rsidRPr="00532BE3">
        <w:rPr>
          <w:rFonts w:ascii="Arial Narrow" w:hAnsi="Arial Narrow" w:cs="Arial Narrow"/>
          <w:bCs/>
          <w:sz w:val="20"/>
          <w:szCs w:val="20"/>
        </w:rPr>
        <w:t>a výšk</w:t>
      </w:r>
      <w:r w:rsidR="001A05C3" w:rsidRPr="00532BE3">
        <w:rPr>
          <w:rFonts w:ascii="Arial Narrow" w:hAnsi="Arial Narrow" w:cs="Arial Narrow"/>
          <w:bCs/>
          <w:sz w:val="20"/>
          <w:szCs w:val="20"/>
        </w:rPr>
        <w:t>e</w:t>
      </w:r>
      <w:r w:rsidRPr="00532BE3">
        <w:rPr>
          <w:rFonts w:ascii="Arial Narrow" w:hAnsi="Arial Narrow" w:cs="Arial Narrow"/>
          <w:bCs/>
          <w:sz w:val="20"/>
          <w:szCs w:val="20"/>
        </w:rPr>
        <w:t xml:space="preserve"> jednotlivých druhov záruk alebo iných zabezpečení, </w:t>
      </w:r>
      <w:r w:rsidR="00216A06" w:rsidRPr="00532BE3">
        <w:rPr>
          <w:rFonts w:ascii="Arial Narrow" w:hAnsi="Arial Narrow" w:cs="Arial Narrow"/>
          <w:bCs/>
          <w:sz w:val="20"/>
          <w:szCs w:val="20"/>
        </w:rPr>
        <w:t xml:space="preserve">o </w:t>
      </w:r>
      <w:r w:rsidRPr="00532BE3">
        <w:rPr>
          <w:rFonts w:ascii="Arial Narrow" w:hAnsi="Arial Narrow" w:cs="Arial Narrow"/>
          <w:bCs/>
          <w:sz w:val="20"/>
          <w:szCs w:val="20"/>
        </w:rPr>
        <w:t xml:space="preserve">pôžičkách a ich podmienkach </w:t>
      </w:r>
      <w:r w:rsidR="00F0347E" w:rsidRPr="00532BE3">
        <w:rPr>
          <w:rFonts w:ascii="Arial Narrow" w:hAnsi="Arial Narrow" w:cs="Arial Narrow"/>
          <w:bCs/>
          <w:sz w:val="20"/>
          <w:szCs w:val="20"/>
        </w:rPr>
        <w:t>(</w:t>
      </w:r>
      <w:r w:rsidR="001A05C3" w:rsidRPr="00532BE3">
        <w:rPr>
          <w:rFonts w:ascii="Arial Narrow" w:hAnsi="Arial Narrow" w:cs="Arial Narrow"/>
          <w:bCs/>
          <w:sz w:val="20"/>
          <w:szCs w:val="20"/>
        </w:rPr>
        <w:t xml:space="preserve">výška úrokov, </w:t>
      </w:r>
      <w:r w:rsidRPr="00532BE3">
        <w:rPr>
          <w:rFonts w:ascii="Arial Narrow" w:hAnsi="Arial Narrow" w:cs="Arial Narrow"/>
          <w:bCs/>
          <w:sz w:val="20"/>
          <w:szCs w:val="20"/>
        </w:rPr>
        <w:t>celková suma pôžičky, suma splatenej pôžičky, suma odpustenej pôžičky</w:t>
      </w:r>
      <w:r w:rsidR="00F0347E" w:rsidRPr="00532BE3">
        <w:rPr>
          <w:rFonts w:ascii="Arial Narrow" w:hAnsi="Arial Narrow" w:cs="Arial Narrow"/>
          <w:bCs/>
          <w:sz w:val="20"/>
          <w:szCs w:val="20"/>
        </w:rPr>
        <w:t xml:space="preserve">), </w:t>
      </w:r>
      <w:r w:rsidR="00216A06" w:rsidRPr="00532BE3">
        <w:rPr>
          <w:rFonts w:ascii="Arial Narrow" w:hAnsi="Arial Narrow" w:cs="Arial Narrow"/>
          <w:bCs/>
          <w:sz w:val="20"/>
          <w:szCs w:val="20"/>
        </w:rPr>
        <w:t>o </w:t>
      </w:r>
      <w:r w:rsidR="00F0347E" w:rsidRPr="00532BE3">
        <w:rPr>
          <w:rFonts w:ascii="Arial Narrow" w:hAnsi="Arial Narrow" w:cs="Arial Narrow"/>
          <w:bCs/>
          <w:sz w:val="20"/>
          <w:szCs w:val="20"/>
        </w:rPr>
        <w:t>použit</w:t>
      </w:r>
      <w:r w:rsidR="00216A06" w:rsidRPr="00532BE3">
        <w:rPr>
          <w:rFonts w:ascii="Arial Narrow" w:hAnsi="Arial Narrow" w:cs="Arial Narrow"/>
          <w:bCs/>
          <w:sz w:val="20"/>
          <w:szCs w:val="20"/>
        </w:rPr>
        <w:t xml:space="preserve">í </w:t>
      </w:r>
      <w:r w:rsidR="00F0347E" w:rsidRPr="00532BE3">
        <w:rPr>
          <w:rFonts w:ascii="Arial Narrow" w:hAnsi="Arial Narrow" w:cs="Arial Narrow"/>
          <w:bCs/>
          <w:sz w:val="20"/>
          <w:szCs w:val="20"/>
        </w:rPr>
        <w:t xml:space="preserve">majetku účtovnej jednotky na súkromné účely; v členení na jednotlivé orgány (informácie sa neuvádzajú vtedy, ak by umožnili identifikáciu finančnej situácie konkrétnej </w:t>
      </w:r>
      <w:r w:rsidR="00216A06" w:rsidRPr="00532BE3">
        <w:rPr>
          <w:rFonts w:ascii="Arial Narrow" w:hAnsi="Arial Narrow" w:cs="Arial Narrow"/>
          <w:bCs/>
          <w:sz w:val="20"/>
          <w:szCs w:val="20"/>
        </w:rPr>
        <w:t xml:space="preserve">fyzickej </w:t>
      </w:r>
      <w:r w:rsidR="00F0347E" w:rsidRPr="00532BE3">
        <w:rPr>
          <w:rFonts w:ascii="Arial Narrow" w:hAnsi="Arial Narrow" w:cs="Arial Narrow"/>
          <w:bCs/>
          <w:sz w:val="20"/>
          <w:szCs w:val="20"/>
        </w:rPr>
        <w:t>osoby):</w:t>
      </w:r>
    </w:p>
    <w:tbl>
      <w:tblPr>
        <w:tblW w:w="491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1"/>
        <w:gridCol w:w="2127"/>
        <w:gridCol w:w="2296"/>
      </w:tblGrid>
      <w:tr w:rsidR="00F0347E" w:rsidRPr="00532BE3" w14:paraId="5D707114" w14:textId="77777777" w:rsidTr="001942D3">
        <w:trPr>
          <w:trHeight w:val="780"/>
          <w:jc w:val="center"/>
        </w:trPr>
        <w:tc>
          <w:tcPr>
            <w:tcW w:w="2719" w:type="pct"/>
            <w:noWrap/>
            <w:vAlign w:val="center"/>
            <w:hideMark/>
          </w:tcPr>
          <w:p w14:paraId="52F4D4A6" w14:textId="77777777" w:rsidR="00F0347E" w:rsidRPr="00532BE3" w:rsidRDefault="00F0347E" w:rsidP="00EF4F08">
            <w:pPr>
              <w:pStyle w:val="TopHeader"/>
              <w:rPr>
                <w:sz w:val="20"/>
                <w:szCs w:val="20"/>
              </w:rPr>
            </w:pPr>
            <w:r w:rsidRPr="00532BE3">
              <w:rPr>
                <w:sz w:val="20"/>
                <w:szCs w:val="20"/>
              </w:rPr>
              <w:t>Orgány účtovnej jednotky</w:t>
            </w:r>
          </w:p>
        </w:tc>
        <w:tc>
          <w:tcPr>
            <w:tcW w:w="1097" w:type="pct"/>
            <w:noWrap/>
            <w:vAlign w:val="center"/>
            <w:hideMark/>
          </w:tcPr>
          <w:p w14:paraId="158EBB4D" w14:textId="77777777" w:rsidR="00F0347E" w:rsidRPr="00532BE3" w:rsidRDefault="00F0347E" w:rsidP="00EF4F08">
            <w:pPr>
              <w:pStyle w:val="TopHeader"/>
              <w:rPr>
                <w:sz w:val="20"/>
                <w:szCs w:val="20"/>
              </w:rPr>
            </w:pPr>
            <w:r w:rsidRPr="00532BE3">
              <w:rPr>
                <w:sz w:val="20"/>
                <w:szCs w:val="20"/>
              </w:rPr>
              <w:t>Bežné účtovné obdobie</w:t>
            </w:r>
          </w:p>
        </w:tc>
        <w:tc>
          <w:tcPr>
            <w:tcW w:w="1184" w:type="pct"/>
            <w:vAlign w:val="center"/>
            <w:hideMark/>
          </w:tcPr>
          <w:p w14:paraId="1FB42808" w14:textId="77777777" w:rsidR="00F0347E" w:rsidRPr="00532BE3" w:rsidRDefault="00F0347E" w:rsidP="00EF4F08">
            <w:pPr>
              <w:pStyle w:val="TopHeader"/>
              <w:rPr>
                <w:sz w:val="20"/>
                <w:szCs w:val="20"/>
              </w:rPr>
            </w:pPr>
            <w:r w:rsidRPr="00532BE3">
              <w:rPr>
                <w:sz w:val="20"/>
                <w:szCs w:val="20"/>
              </w:rPr>
              <w:t>Bezprostredne predchádzajúce účtovné obdobie</w:t>
            </w:r>
          </w:p>
        </w:tc>
      </w:tr>
      <w:tr w:rsidR="00F0347E" w:rsidRPr="00532BE3" w14:paraId="416623FD" w14:textId="77777777" w:rsidTr="001942D3">
        <w:trPr>
          <w:trHeight w:val="267"/>
          <w:jc w:val="center"/>
        </w:trPr>
        <w:tc>
          <w:tcPr>
            <w:tcW w:w="2719" w:type="pct"/>
            <w:noWrap/>
            <w:vAlign w:val="center"/>
            <w:hideMark/>
          </w:tcPr>
          <w:p w14:paraId="3DAEF29E" w14:textId="77777777" w:rsidR="00F0347E" w:rsidRPr="00532BE3" w:rsidRDefault="00F0347E" w:rsidP="00EF4F08">
            <w:pPr>
              <w:rPr>
                <w:rFonts w:ascii="Arial Narrow" w:hAnsi="Arial Narrow"/>
                <w:b/>
                <w:sz w:val="20"/>
                <w:szCs w:val="20"/>
              </w:rPr>
            </w:pPr>
            <w:r w:rsidRPr="00532BE3">
              <w:rPr>
                <w:rFonts w:ascii="Arial Narrow" w:hAnsi="Arial Narrow"/>
                <w:b/>
                <w:sz w:val="20"/>
                <w:szCs w:val="20"/>
              </w:rPr>
              <w:t>Štatutárny orgán</w:t>
            </w:r>
          </w:p>
        </w:tc>
        <w:tc>
          <w:tcPr>
            <w:tcW w:w="1097" w:type="pct"/>
            <w:noWrap/>
            <w:vAlign w:val="center"/>
            <w:hideMark/>
          </w:tcPr>
          <w:p w14:paraId="7B9E75E1"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c>
          <w:tcPr>
            <w:tcW w:w="1184" w:type="pct"/>
            <w:noWrap/>
            <w:vAlign w:val="center"/>
            <w:hideMark/>
          </w:tcPr>
          <w:p w14:paraId="091D3AD1"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r>
      <w:tr w:rsidR="00F0347E" w:rsidRPr="00532BE3" w14:paraId="3A0530C8" w14:textId="77777777" w:rsidTr="001942D3">
        <w:trPr>
          <w:trHeight w:val="144"/>
          <w:jc w:val="center"/>
        </w:trPr>
        <w:tc>
          <w:tcPr>
            <w:tcW w:w="2719" w:type="pct"/>
            <w:noWrap/>
            <w:vAlign w:val="center"/>
            <w:hideMark/>
          </w:tcPr>
          <w:p w14:paraId="067F865E" w14:textId="77777777" w:rsidR="00F0347E" w:rsidRPr="00532BE3" w:rsidRDefault="00F0347E" w:rsidP="00EF4F08">
            <w:pPr>
              <w:numPr>
                <w:ilvl w:val="0"/>
                <w:numId w:val="6"/>
              </w:numPr>
              <w:rPr>
                <w:rFonts w:ascii="Arial Narrow" w:hAnsi="Arial Narrow"/>
                <w:sz w:val="20"/>
                <w:szCs w:val="20"/>
              </w:rPr>
            </w:pPr>
            <w:r w:rsidRPr="00532BE3">
              <w:rPr>
                <w:rFonts w:ascii="Arial Narrow" w:hAnsi="Arial Narrow"/>
                <w:sz w:val="20"/>
                <w:szCs w:val="20"/>
              </w:rPr>
              <w:t>druh príjmu (výhody):</w:t>
            </w:r>
          </w:p>
        </w:tc>
        <w:tc>
          <w:tcPr>
            <w:tcW w:w="1097" w:type="pct"/>
            <w:noWrap/>
            <w:vAlign w:val="center"/>
            <w:hideMark/>
          </w:tcPr>
          <w:p w14:paraId="65527560"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c>
          <w:tcPr>
            <w:tcW w:w="1184" w:type="pct"/>
            <w:noWrap/>
            <w:vAlign w:val="center"/>
            <w:hideMark/>
          </w:tcPr>
          <w:p w14:paraId="276DCAAE"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r>
      <w:tr w:rsidR="00F0347E" w:rsidRPr="00532BE3" w14:paraId="4BC7121B" w14:textId="77777777" w:rsidTr="001942D3">
        <w:trPr>
          <w:trHeight w:val="161"/>
          <w:jc w:val="center"/>
        </w:trPr>
        <w:tc>
          <w:tcPr>
            <w:tcW w:w="2719" w:type="pct"/>
            <w:noWrap/>
            <w:vAlign w:val="center"/>
            <w:hideMark/>
          </w:tcPr>
          <w:p w14:paraId="742D2BA4" w14:textId="77777777" w:rsidR="00F0347E" w:rsidRPr="00532BE3" w:rsidRDefault="00F0347E" w:rsidP="00EF4F08">
            <w:pPr>
              <w:rPr>
                <w:rFonts w:ascii="Arial Narrow" w:hAnsi="Arial Narrow"/>
                <w:b/>
                <w:sz w:val="20"/>
                <w:szCs w:val="20"/>
              </w:rPr>
            </w:pPr>
            <w:r w:rsidRPr="00532BE3">
              <w:rPr>
                <w:rFonts w:ascii="Arial Narrow" w:hAnsi="Arial Narrow"/>
                <w:b/>
                <w:sz w:val="20"/>
                <w:szCs w:val="20"/>
              </w:rPr>
              <w:t>Dozorný orgán</w:t>
            </w:r>
          </w:p>
        </w:tc>
        <w:tc>
          <w:tcPr>
            <w:tcW w:w="1097" w:type="pct"/>
            <w:noWrap/>
            <w:vAlign w:val="center"/>
            <w:hideMark/>
          </w:tcPr>
          <w:p w14:paraId="03F01B42"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c>
          <w:tcPr>
            <w:tcW w:w="1184" w:type="pct"/>
            <w:noWrap/>
            <w:vAlign w:val="center"/>
            <w:hideMark/>
          </w:tcPr>
          <w:p w14:paraId="2D525D03"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r>
      <w:tr w:rsidR="00F0347E" w:rsidRPr="00532BE3" w14:paraId="4A65102F" w14:textId="77777777" w:rsidTr="001942D3">
        <w:trPr>
          <w:trHeight w:val="161"/>
          <w:jc w:val="center"/>
        </w:trPr>
        <w:tc>
          <w:tcPr>
            <w:tcW w:w="2719" w:type="pct"/>
            <w:noWrap/>
            <w:vAlign w:val="center"/>
          </w:tcPr>
          <w:p w14:paraId="2F0E83BB" w14:textId="77777777" w:rsidR="00F0347E" w:rsidRPr="00532BE3" w:rsidRDefault="00F0347E" w:rsidP="00EF4F08">
            <w:pPr>
              <w:numPr>
                <w:ilvl w:val="0"/>
                <w:numId w:val="6"/>
              </w:numPr>
              <w:rPr>
                <w:rFonts w:ascii="Arial Narrow" w:hAnsi="Arial Narrow"/>
                <w:sz w:val="20"/>
                <w:szCs w:val="20"/>
              </w:rPr>
            </w:pPr>
            <w:r w:rsidRPr="00532BE3">
              <w:rPr>
                <w:rFonts w:ascii="Arial Narrow" w:hAnsi="Arial Narrow"/>
                <w:sz w:val="20"/>
                <w:szCs w:val="20"/>
              </w:rPr>
              <w:t>druh príjmu (výhody):</w:t>
            </w:r>
          </w:p>
        </w:tc>
        <w:tc>
          <w:tcPr>
            <w:tcW w:w="1097" w:type="pct"/>
            <w:noWrap/>
            <w:vAlign w:val="center"/>
          </w:tcPr>
          <w:p w14:paraId="5AE06251" w14:textId="77777777" w:rsidR="00F0347E" w:rsidRPr="00532BE3" w:rsidRDefault="00F0347E" w:rsidP="00EF4F08">
            <w:pPr>
              <w:rPr>
                <w:rFonts w:ascii="Arial Narrow" w:hAnsi="Arial Narrow"/>
                <w:sz w:val="20"/>
                <w:szCs w:val="20"/>
              </w:rPr>
            </w:pPr>
          </w:p>
        </w:tc>
        <w:tc>
          <w:tcPr>
            <w:tcW w:w="1184" w:type="pct"/>
            <w:noWrap/>
            <w:vAlign w:val="center"/>
          </w:tcPr>
          <w:p w14:paraId="6D289EE8" w14:textId="77777777" w:rsidR="00F0347E" w:rsidRPr="00532BE3" w:rsidRDefault="00F0347E" w:rsidP="00EF4F08">
            <w:pPr>
              <w:rPr>
                <w:rFonts w:ascii="Arial Narrow" w:hAnsi="Arial Narrow"/>
                <w:sz w:val="20"/>
                <w:szCs w:val="20"/>
              </w:rPr>
            </w:pPr>
          </w:p>
        </w:tc>
      </w:tr>
      <w:tr w:rsidR="00F0347E" w:rsidRPr="00532BE3" w14:paraId="27FC976B" w14:textId="77777777" w:rsidTr="001942D3">
        <w:trPr>
          <w:trHeight w:val="161"/>
          <w:jc w:val="center"/>
        </w:trPr>
        <w:tc>
          <w:tcPr>
            <w:tcW w:w="2719" w:type="pct"/>
            <w:noWrap/>
            <w:vAlign w:val="center"/>
          </w:tcPr>
          <w:p w14:paraId="222AB61D" w14:textId="77777777" w:rsidR="00F0347E" w:rsidRPr="00532BE3" w:rsidRDefault="00F0347E" w:rsidP="00EF4F08">
            <w:pPr>
              <w:rPr>
                <w:rFonts w:ascii="Arial Narrow" w:hAnsi="Arial Narrow"/>
                <w:b/>
                <w:sz w:val="20"/>
                <w:szCs w:val="20"/>
              </w:rPr>
            </w:pPr>
            <w:r w:rsidRPr="00532BE3">
              <w:rPr>
                <w:rFonts w:ascii="Arial Narrow" w:hAnsi="Arial Narrow"/>
                <w:b/>
                <w:sz w:val="20"/>
                <w:szCs w:val="20"/>
              </w:rPr>
              <w:t>Iný orgán účtovnej jednotky</w:t>
            </w:r>
          </w:p>
        </w:tc>
        <w:tc>
          <w:tcPr>
            <w:tcW w:w="1097" w:type="pct"/>
            <w:noWrap/>
            <w:vAlign w:val="center"/>
          </w:tcPr>
          <w:p w14:paraId="5B99449C" w14:textId="77777777" w:rsidR="00F0347E" w:rsidRPr="00532BE3" w:rsidRDefault="00F0347E" w:rsidP="00EF4F08">
            <w:pPr>
              <w:rPr>
                <w:rFonts w:ascii="Arial Narrow" w:hAnsi="Arial Narrow"/>
                <w:sz w:val="20"/>
                <w:szCs w:val="20"/>
              </w:rPr>
            </w:pPr>
          </w:p>
        </w:tc>
        <w:tc>
          <w:tcPr>
            <w:tcW w:w="1184" w:type="pct"/>
            <w:noWrap/>
            <w:vAlign w:val="center"/>
          </w:tcPr>
          <w:p w14:paraId="21E9F8DA" w14:textId="77777777" w:rsidR="00F0347E" w:rsidRPr="00532BE3" w:rsidRDefault="00F0347E" w:rsidP="00EF4F08">
            <w:pPr>
              <w:rPr>
                <w:rFonts w:ascii="Arial Narrow" w:hAnsi="Arial Narrow"/>
                <w:sz w:val="20"/>
                <w:szCs w:val="20"/>
              </w:rPr>
            </w:pPr>
          </w:p>
        </w:tc>
      </w:tr>
      <w:tr w:rsidR="00F0347E" w:rsidRPr="00532BE3" w14:paraId="7540095E" w14:textId="77777777" w:rsidTr="001942D3">
        <w:trPr>
          <w:trHeight w:val="161"/>
          <w:jc w:val="center"/>
        </w:trPr>
        <w:tc>
          <w:tcPr>
            <w:tcW w:w="2719" w:type="pct"/>
            <w:noWrap/>
            <w:vAlign w:val="center"/>
          </w:tcPr>
          <w:p w14:paraId="20499DA5" w14:textId="77777777" w:rsidR="00F0347E" w:rsidRPr="00532BE3" w:rsidRDefault="00F0347E" w:rsidP="00EF4F08">
            <w:pPr>
              <w:numPr>
                <w:ilvl w:val="0"/>
                <w:numId w:val="6"/>
              </w:numPr>
              <w:rPr>
                <w:rFonts w:ascii="Arial Narrow" w:hAnsi="Arial Narrow"/>
                <w:sz w:val="20"/>
                <w:szCs w:val="20"/>
              </w:rPr>
            </w:pPr>
            <w:r w:rsidRPr="00532BE3">
              <w:rPr>
                <w:rFonts w:ascii="Arial Narrow" w:hAnsi="Arial Narrow"/>
                <w:sz w:val="20"/>
                <w:szCs w:val="20"/>
              </w:rPr>
              <w:t>druh príjmu (výhody):</w:t>
            </w:r>
          </w:p>
        </w:tc>
        <w:tc>
          <w:tcPr>
            <w:tcW w:w="1097" w:type="pct"/>
            <w:noWrap/>
            <w:vAlign w:val="center"/>
          </w:tcPr>
          <w:p w14:paraId="43317824" w14:textId="77777777" w:rsidR="00F0347E" w:rsidRPr="00532BE3" w:rsidRDefault="00F0347E" w:rsidP="00EF4F08">
            <w:pPr>
              <w:rPr>
                <w:rFonts w:ascii="Arial Narrow" w:hAnsi="Arial Narrow"/>
                <w:sz w:val="20"/>
                <w:szCs w:val="20"/>
              </w:rPr>
            </w:pPr>
          </w:p>
        </w:tc>
        <w:tc>
          <w:tcPr>
            <w:tcW w:w="1184" w:type="pct"/>
            <w:noWrap/>
            <w:vAlign w:val="center"/>
          </w:tcPr>
          <w:p w14:paraId="5BDAD591" w14:textId="77777777" w:rsidR="00F0347E" w:rsidRPr="00532BE3" w:rsidRDefault="00F0347E" w:rsidP="00EF4F08">
            <w:pPr>
              <w:rPr>
                <w:rFonts w:ascii="Arial Narrow" w:hAnsi="Arial Narrow"/>
                <w:sz w:val="20"/>
                <w:szCs w:val="20"/>
              </w:rPr>
            </w:pPr>
          </w:p>
        </w:tc>
      </w:tr>
    </w:tbl>
    <w:p w14:paraId="34B4585B" w14:textId="77777777" w:rsidR="00294EE8" w:rsidRPr="00532BE3" w:rsidRDefault="00294EE8" w:rsidP="00294EE8">
      <w:pPr>
        <w:ind w:right="1"/>
        <w:jc w:val="both"/>
        <w:rPr>
          <w:rFonts w:ascii="Arial Narrow" w:hAnsi="Arial Narrow" w:cs="Arial Narrow"/>
          <w:bCs/>
          <w:sz w:val="20"/>
          <w:szCs w:val="20"/>
        </w:rPr>
      </w:pPr>
    </w:p>
    <w:p w14:paraId="05AE629E" w14:textId="77777777" w:rsidR="00F0347E" w:rsidRPr="00532BE3" w:rsidRDefault="00ED0442" w:rsidP="00294EE8">
      <w:pPr>
        <w:ind w:right="1"/>
        <w:jc w:val="both"/>
        <w:rPr>
          <w:rFonts w:ascii="Arial Narrow" w:hAnsi="Arial Narrow" w:cs="Arial Narrow"/>
          <w:bCs/>
          <w:sz w:val="20"/>
          <w:szCs w:val="20"/>
        </w:rPr>
      </w:pPr>
      <w:r w:rsidRPr="00532BE3">
        <w:rPr>
          <w:rFonts w:ascii="Arial Narrow" w:hAnsi="Arial Narrow" w:cs="Arial Narrow"/>
          <w:bCs/>
          <w:sz w:val="20"/>
          <w:szCs w:val="20"/>
        </w:rPr>
        <w:t>V účtovnom období neboli členom štatutárneho orgánu poskytnuté žiadne peňažne a ani nepeňažné výhody.</w:t>
      </w:r>
    </w:p>
    <w:p w14:paraId="0E0A0CC9" w14:textId="77777777" w:rsidR="00ED0442" w:rsidRPr="00532BE3" w:rsidRDefault="00ED0442" w:rsidP="00F0347E">
      <w:pPr>
        <w:ind w:right="-468"/>
        <w:jc w:val="both"/>
        <w:rPr>
          <w:rFonts w:ascii="Arial Narrow" w:hAnsi="Arial Narrow" w:cs="Arial Narrow"/>
          <w:bCs/>
          <w:sz w:val="20"/>
          <w:szCs w:val="20"/>
        </w:rPr>
      </w:pPr>
    </w:p>
    <w:p w14:paraId="32993624" w14:textId="77777777" w:rsidR="00F0347E" w:rsidRPr="00532BE3" w:rsidRDefault="00F0347E" w:rsidP="0075484E">
      <w:pPr>
        <w:ind w:right="-468"/>
        <w:jc w:val="both"/>
        <w:rPr>
          <w:rFonts w:ascii="Arial Narrow" w:hAnsi="Arial Narrow" w:cs="Arial Narrow"/>
          <w:sz w:val="20"/>
          <w:szCs w:val="20"/>
        </w:rPr>
      </w:pPr>
    </w:p>
    <w:p w14:paraId="3ABEC29E" w14:textId="77777777" w:rsidR="00235630" w:rsidRPr="00532BE3" w:rsidRDefault="0067616D" w:rsidP="00A7223E">
      <w:pPr>
        <w:ind w:right="1"/>
        <w:jc w:val="center"/>
        <w:rPr>
          <w:rFonts w:ascii="Arial Narrow" w:hAnsi="Arial Narrow" w:cs="Arial Narrow"/>
          <w:b/>
          <w:bCs/>
          <w:sz w:val="20"/>
          <w:szCs w:val="20"/>
          <w:u w:val="single"/>
        </w:rPr>
      </w:pPr>
      <w:r w:rsidRPr="00532BE3">
        <w:rPr>
          <w:rFonts w:ascii="Arial Narrow" w:hAnsi="Arial Narrow" w:cs="Arial Narrow"/>
          <w:b/>
          <w:bCs/>
          <w:sz w:val="20"/>
          <w:szCs w:val="20"/>
          <w:u w:val="single"/>
        </w:rPr>
        <w:t>Článok I</w:t>
      </w:r>
      <w:r w:rsidR="005D22A2" w:rsidRPr="00532BE3">
        <w:rPr>
          <w:rFonts w:ascii="Arial Narrow" w:hAnsi="Arial Narrow" w:cs="Arial Narrow"/>
          <w:b/>
          <w:bCs/>
          <w:sz w:val="20"/>
          <w:szCs w:val="20"/>
          <w:u w:val="single"/>
        </w:rPr>
        <w:t>I</w:t>
      </w:r>
      <w:r w:rsidRPr="00532BE3">
        <w:rPr>
          <w:rFonts w:ascii="Arial Narrow" w:hAnsi="Arial Narrow" w:cs="Arial Narrow"/>
          <w:b/>
          <w:bCs/>
          <w:sz w:val="20"/>
          <w:szCs w:val="20"/>
          <w:u w:val="single"/>
        </w:rPr>
        <w:t>I – I</w:t>
      </w:r>
      <w:r w:rsidR="008271F6" w:rsidRPr="00532BE3">
        <w:rPr>
          <w:rFonts w:ascii="Arial Narrow" w:hAnsi="Arial Narrow" w:cs="Arial Narrow"/>
          <w:b/>
          <w:bCs/>
          <w:sz w:val="20"/>
          <w:szCs w:val="20"/>
          <w:u w:val="single"/>
        </w:rPr>
        <w:t>NFORMÁCIE O PRIJATÝCH POSTUPOCH</w:t>
      </w:r>
    </w:p>
    <w:p w14:paraId="433D0270" w14:textId="77777777" w:rsidR="0067616D" w:rsidRPr="00532BE3" w:rsidRDefault="0067616D" w:rsidP="00AE4F77">
      <w:pPr>
        <w:ind w:right="1"/>
        <w:jc w:val="both"/>
        <w:rPr>
          <w:rFonts w:ascii="Arial Narrow" w:hAnsi="Arial Narrow" w:cs="Arial Narrow"/>
          <w:b/>
          <w:bCs/>
          <w:sz w:val="20"/>
          <w:szCs w:val="20"/>
        </w:rPr>
      </w:pPr>
    </w:p>
    <w:p w14:paraId="169350C4" w14:textId="34EFEE83" w:rsidR="00235630" w:rsidRPr="00532BE3" w:rsidRDefault="00E25D82" w:rsidP="00EE7178">
      <w:pPr>
        <w:jc w:val="both"/>
        <w:rPr>
          <w:rFonts w:ascii="Arial Narrow" w:hAnsi="Arial Narrow" w:cs="Arial Narrow"/>
          <w:sz w:val="20"/>
          <w:szCs w:val="20"/>
        </w:rPr>
      </w:pPr>
      <w:r w:rsidRPr="00532BE3">
        <w:rPr>
          <w:rFonts w:ascii="Arial Narrow" w:hAnsi="Arial Narrow" w:cs="Arial Narrow"/>
          <w:sz w:val="20"/>
          <w:szCs w:val="20"/>
        </w:rPr>
        <w:t>1</w:t>
      </w:r>
      <w:r w:rsidR="004A1C62" w:rsidRPr="00532BE3">
        <w:rPr>
          <w:rFonts w:ascii="Arial Narrow" w:hAnsi="Arial Narrow" w:cs="Arial Narrow"/>
          <w:sz w:val="20"/>
          <w:szCs w:val="20"/>
        </w:rPr>
        <w:t xml:space="preserve">) </w:t>
      </w:r>
      <w:r w:rsidR="00256803" w:rsidRPr="00532BE3">
        <w:rPr>
          <w:rFonts w:ascii="Arial Narrow" w:hAnsi="Arial Narrow" w:cs="Arial Narrow"/>
          <w:sz w:val="20"/>
          <w:szCs w:val="20"/>
        </w:rPr>
        <w:t xml:space="preserve">Účtovná závierka za rok </w:t>
      </w:r>
      <w:r w:rsidR="00F27203">
        <w:rPr>
          <w:rFonts w:ascii="Arial Narrow" w:hAnsi="Arial Narrow" w:cs="Arial Narrow"/>
          <w:sz w:val="20"/>
          <w:szCs w:val="20"/>
        </w:rPr>
        <w:t>2023</w:t>
      </w:r>
      <w:r w:rsidR="00256803" w:rsidRPr="00532BE3">
        <w:rPr>
          <w:rFonts w:ascii="Arial Narrow" w:hAnsi="Arial Narrow" w:cs="Arial Narrow"/>
          <w:sz w:val="20"/>
          <w:szCs w:val="20"/>
        </w:rPr>
        <w:t xml:space="preserve"> bola spracovaná za predpokladu nepretržitého pokračovania činnosti.</w:t>
      </w:r>
      <w:r w:rsidR="00235630" w:rsidRPr="00532BE3">
        <w:rPr>
          <w:rFonts w:ascii="Arial Narrow" w:hAnsi="Arial Narrow" w:cs="Arial Narrow"/>
          <w:sz w:val="20"/>
          <w:szCs w:val="20"/>
        </w:rPr>
        <w:t xml:space="preserve"> </w:t>
      </w:r>
      <w:r w:rsidR="00ED0442" w:rsidRPr="00532BE3">
        <w:rPr>
          <w:rFonts w:ascii="Arial Narrow" w:hAnsi="Arial Narrow" w:cs="Arial Narrow"/>
          <w:sz w:val="20"/>
          <w:szCs w:val="20"/>
        </w:rPr>
        <w:t>Účtovné metódy a všeobecné účtovné zásady boli účtovnou jednotkou konzistentne aplikované.</w:t>
      </w:r>
    </w:p>
    <w:p w14:paraId="2C8E2D05" w14:textId="77777777" w:rsidR="00E90529" w:rsidRPr="00532BE3" w:rsidRDefault="00E90529" w:rsidP="00EE7178">
      <w:pPr>
        <w:jc w:val="both"/>
        <w:rPr>
          <w:rFonts w:ascii="Arial Narrow" w:hAnsi="Arial Narrow" w:cs="Arial Narrow"/>
          <w:sz w:val="20"/>
          <w:szCs w:val="20"/>
        </w:rPr>
      </w:pPr>
    </w:p>
    <w:p w14:paraId="6561ED09" w14:textId="77777777" w:rsidR="00256803" w:rsidRPr="00532BE3" w:rsidRDefault="00182CD7" w:rsidP="00EE7178">
      <w:pPr>
        <w:jc w:val="both"/>
        <w:rPr>
          <w:rFonts w:ascii="Arial Narrow" w:hAnsi="Arial Narrow" w:cs="Arial Narrow"/>
          <w:sz w:val="20"/>
          <w:szCs w:val="20"/>
        </w:rPr>
      </w:pPr>
      <w:r w:rsidRPr="00532BE3">
        <w:rPr>
          <w:rFonts w:ascii="Arial Narrow" w:hAnsi="Arial Narrow" w:cs="Arial Narrow"/>
          <w:sz w:val="20"/>
          <w:szCs w:val="20"/>
        </w:rPr>
        <w:t>2</w:t>
      </w:r>
      <w:r w:rsidR="004A1C62" w:rsidRPr="00532BE3">
        <w:rPr>
          <w:rFonts w:ascii="Arial Narrow" w:hAnsi="Arial Narrow" w:cs="Arial Narrow"/>
          <w:sz w:val="20"/>
          <w:szCs w:val="20"/>
        </w:rPr>
        <w:t>)</w:t>
      </w:r>
      <w:r w:rsidRPr="00532BE3">
        <w:rPr>
          <w:rFonts w:ascii="Arial Narrow" w:hAnsi="Arial Narrow" w:cs="Arial Narrow"/>
          <w:sz w:val="20"/>
          <w:szCs w:val="20"/>
        </w:rPr>
        <w:t xml:space="preserve"> </w:t>
      </w:r>
      <w:r w:rsidR="00256803" w:rsidRPr="00532BE3">
        <w:rPr>
          <w:rFonts w:ascii="Arial Narrow" w:hAnsi="Arial Narrow" w:cs="Arial Narrow"/>
          <w:sz w:val="20"/>
          <w:szCs w:val="20"/>
        </w:rPr>
        <w:t>Spoločnosť uplatňuje účtovné princípy a postupy účtovania v súlade so zákonom o účtovníctve a s postupmi účtovania pre podnikateľov, ktoré platia v Slovenskej republike. Účtovníctvo sa vedie v peňažných jednotkách jednotnej európskej meny, t.j. v eurách.</w:t>
      </w:r>
    </w:p>
    <w:p w14:paraId="78CF5266" w14:textId="77777777" w:rsidR="00256803" w:rsidRPr="00532BE3" w:rsidRDefault="00256803" w:rsidP="00EE7178">
      <w:pPr>
        <w:jc w:val="both"/>
        <w:rPr>
          <w:rFonts w:ascii="Arial Narrow" w:hAnsi="Arial Narrow" w:cs="Arial Narrow"/>
          <w:sz w:val="20"/>
          <w:szCs w:val="20"/>
        </w:rPr>
      </w:pPr>
      <w:r w:rsidRPr="00532BE3">
        <w:rPr>
          <w:rFonts w:ascii="Arial Narrow" w:hAnsi="Arial Narrow" w:cs="Arial Narrow"/>
          <w:sz w:val="20"/>
          <w:szCs w:val="20"/>
        </w:rPr>
        <w:t>Účtovníctvo sa vedie na základe dodržania časovej a vecnej súvislosti nákladov a výnosov. Za základ sa berú všetky náklady a výnosy, ktoré sa vzťahujú na účtovné obdobie bez ohľadu na dátum ich platenia.</w:t>
      </w:r>
    </w:p>
    <w:p w14:paraId="449914FB" w14:textId="77777777" w:rsidR="00ED0442" w:rsidRPr="00532BE3" w:rsidRDefault="00ED0442" w:rsidP="00EE7178">
      <w:pPr>
        <w:jc w:val="both"/>
        <w:rPr>
          <w:rFonts w:ascii="Arial Narrow" w:hAnsi="Arial Narrow" w:cs="Arial Narrow"/>
          <w:sz w:val="20"/>
          <w:szCs w:val="20"/>
        </w:rPr>
      </w:pPr>
      <w:r w:rsidRPr="00532BE3">
        <w:rPr>
          <w:rFonts w:ascii="Arial Narrow" w:hAnsi="Arial Narrow" w:cs="Arial Narrow"/>
          <w:sz w:val="20"/>
          <w:szCs w:val="20"/>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FC6B9D3" w14:textId="77777777" w:rsidR="00ED0442" w:rsidRPr="00532BE3" w:rsidRDefault="00ED0442" w:rsidP="00EE7178">
      <w:pPr>
        <w:jc w:val="both"/>
        <w:rPr>
          <w:rFonts w:ascii="Arial Narrow" w:hAnsi="Arial Narrow" w:cs="Arial Narrow"/>
          <w:sz w:val="20"/>
          <w:szCs w:val="20"/>
        </w:rPr>
      </w:pPr>
    </w:p>
    <w:p w14:paraId="45D3A8EC" w14:textId="77777777" w:rsidR="00ED0442" w:rsidRPr="00532BE3" w:rsidRDefault="00ED0442" w:rsidP="00EE7178">
      <w:pPr>
        <w:jc w:val="both"/>
        <w:rPr>
          <w:rFonts w:ascii="Arial Narrow" w:hAnsi="Arial Narrow" w:cs="Arial Narrow"/>
          <w:sz w:val="20"/>
          <w:szCs w:val="20"/>
        </w:rPr>
      </w:pPr>
      <w:r w:rsidRPr="00532BE3">
        <w:rPr>
          <w:rFonts w:ascii="Arial Narrow" w:hAnsi="Arial Narrow" w:cs="Arial Narrow"/>
          <w:sz w:val="20"/>
          <w:szCs w:val="20"/>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64043455" w14:textId="77777777" w:rsidR="00ED0442" w:rsidRPr="00532BE3" w:rsidRDefault="00ED0442" w:rsidP="00ED0442">
      <w:pPr>
        <w:ind w:right="-141"/>
        <w:jc w:val="both"/>
        <w:rPr>
          <w:rFonts w:ascii="Arial Narrow" w:hAnsi="Arial Narrow" w:cs="Arial Narrow"/>
          <w:b/>
          <w:i/>
          <w:sz w:val="20"/>
          <w:szCs w:val="20"/>
        </w:rPr>
      </w:pPr>
    </w:p>
    <w:p w14:paraId="10588F7A" w14:textId="77777777" w:rsidR="00ED0442" w:rsidRPr="00532BE3" w:rsidRDefault="00ED0442" w:rsidP="00ED0442">
      <w:pPr>
        <w:ind w:right="-141"/>
        <w:jc w:val="both"/>
        <w:rPr>
          <w:rFonts w:ascii="Arial Narrow" w:hAnsi="Arial Narrow" w:cs="Arial Narrow"/>
          <w:b/>
          <w:i/>
          <w:sz w:val="20"/>
          <w:szCs w:val="20"/>
        </w:rPr>
      </w:pPr>
      <w:r w:rsidRPr="00532BE3">
        <w:rPr>
          <w:rFonts w:ascii="Arial Narrow" w:hAnsi="Arial Narrow" w:cs="Arial Narrow"/>
          <w:b/>
          <w:i/>
          <w:sz w:val="20"/>
          <w:szCs w:val="20"/>
        </w:rPr>
        <w:t>Úsudky</w:t>
      </w:r>
    </w:p>
    <w:p w14:paraId="3084F2B2" w14:textId="77777777" w:rsidR="00ED0442" w:rsidRPr="00532BE3" w:rsidRDefault="00ED0442" w:rsidP="00EE7178">
      <w:pPr>
        <w:jc w:val="both"/>
        <w:rPr>
          <w:rFonts w:ascii="Arial Narrow" w:hAnsi="Arial Narrow" w:cs="Arial Narrow"/>
          <w:sz w:val="20"/>
          <w:szCs w:val="20"/>
        </w:rPr>
      </w:pPr>
      <w:r w:rsidRPr="00532BE3">
        <w:rPr>
          <w:rFonts w:ascii="Arial Narrow" w:hAnsi="Arial Narrow" w:cs="Arial Narrow"/>
          <w:sz w:val="20"/>
          <w:szCs w:val="20"/>
        </w:rPr>
        <w:t>V súvislosti s aplikáciou účtovných metód a účtovných zásad Spoločnosti nie sú potrebné také úsudky, ktoré by mali významný dopad na hodnoty vykázané v účtovnej závierke.</w:t>
      </w:r>
    </w:p>
    <w:p w14:paraId="775F530E" w14:textId="77777777" w:rsidR="002F7CE6" w:rsidRPr="00532BE3" w:rsidRDefault="002F7CE6" w:rsidP="00EE7178">
      <w:pPr>
        <w:jc w:val="both"/>
        <w:rPr>
          <w:rFonts w:ascii="Arial Narrow" w:hAnsi="Arial Narrow" w:cs="Arial Narrow"/>
          <w:b/>
          <w:i/>
          <w:sz w:val="20"/>
          <w:szCs w:val="20"/>
        </w:rPr>
      </w:pPr>
    </w:p>
    <w:p w14:paraId="1F02295D" w14:textId="77777777" w:rsidR="00ED0442" w:rsidRPr="00532BE3" w:rsidRDefault="00ED0442" w:rsidP="00EE7178">
      <w:pPr>
        <w:jc w:val="both"/>
        <w:rPr>
          <w:rFonts w:ascii="Arial Narrow" w:hAnsi="Arial Narrow" w:cs="Arial Narrow"/>
          <w:b/>
          <w:i/>
          <w:sz w:val="20"/>
          <w:szCs w:val="20"/>
        </w:rPr>
      </w:pPr>
      <w:r w:rsidRPr="00532BE3">
        <w:rPr>
          <w:rFonts w:ascii="Arial Narrow" w:hAnsi="Arial Narrow" w:cs="Arial Narrow"/>
          <w:b/>
          <w:i/>
          <w:sz w:val="20"/>
          <w:szCs w:val="20"/>
        </w:rPr>
        <w:t>Neistoty v odhadoch a predpokladoch</w:t>
      </w:r>
    </w:p>
    <w:p w14:paraId="30F99034" w14:textId="77777777" w:rsidR="00755E77" w:rsidRPr="00532BE3" w:rsidRDefault="00ED0442" w:rsidP="00EE7178">
      <w:pPr>
        <w:jc w:val="both"/>
        <w:rPr>
          <w:rFonts w:ascii="Arial Narrow" w:hAnsi="Arial Narrow" w:cs="Arial Narrow"/>
          <w:sz w:val="20"/>
          <w:szCs w:val="20"/>
        </w:rPr>
      </w:pPr>
      <w:r w:rsidRPr="00532BE3">
        <w:rPr>
          <w:rFonts w:ascii="Arial Narrow" w:hAnsi="Arial Narrow" w:cs="Arial Narrow"/>
          <w:sz w:val="20"/>
          <w:szCs w:val="20"/>
        </w:rPr>
        <w:t>Spoločnosť neidentifikovala takú neistotu v odhadoch a predpokladoch, pri ktorej by existovalo signifikantné riziko, že by mohla viesť k ich významnej úprave v nasledujúcom účtovnom období</w:t>
      </w:r>
    </w:p>
    <w:p w14:paraId="711DF64D" w14:textId="77777777" w:rsidR="00ED0442" w:rsidRPr="00532BE3" w:rsidRDefault="00ED0442" w:rsidP="00935334">
      <w:pPr>
        <w:ind w:right="-141"/>
        <w:jc w:val="both"/>
        <w:rPr>
          <w:rFonts w:ascii="Arial Narrow" w:hAnsi="Arial Narrow" w:cs="Arial Narrow"/>
          <w:sz w:val="20"/>
          <w:szCs w:val="20"/>
        </w:rPr>
      </w:pPr>
    </w:p>
    <w:p w14:paraId="257ED8E4" w14:textId="77777777" w:rsidR="00E43AEB" w:rsidRPr="00532BE3" w:rsidRDefault="00E43AEB" w:rsidP="00935334">
      <w:pPr>
        <w:ind w:right="-141"/>
        <w:jc w:val="both"/>
        <w:rPr>
          <w:rFonts w:ascii="Arial Narrow" w:hAnsi="Arial Narrow" w:cs="Arial Narrow"/>
          <w:sz w:val="20"/>
          <w:szCs w:val="20"/>
        </w:rPr>
      </w:pPr>
      <w:r w:rsidRPr="00532BE3">
        <w:rPr>
          <w:rFonts w:ascii="Arial Narrow" w:hAnsi="Arial Narrow" w:cs="Arial Narrow"/>
          <w:sz w:val="20"/>
          <w:szCs w:val="20"/>
        </w:rPr>
        <w:t xml:space="preserve">3) </w:t>
      </w:r>
      <w:r w:rsidR="00256803" w:rsidRPr="00532BE3">
        <w:rPr>
          <w:rFonts w:ascii="Arial Narrow" w:hAnsi="Arial Narrow" w:cs="Arial Narrow"/>
          <w:sz w:val="20"/>
          <w:szCs w:val="20"/>
        </w:rPr>
        <w:t>Spoločnosť nemá žiadne informácie o charaktere a účele transakcií, ktoré sa neuvádzajú v súvahe.</w:t>
      </w:r>
    </w:p>
    <w:p w14:paraId="0E53727B" w14:textId="77777777" w:rsidR="00E90529" w:rsidRPr="00532BE3" w:rsidRDefault="00E90529" w:rsidP="00935334">
      <w:pPr>
        <w:ind w:right="-141"/>
        <w:jc w:val="both"/>
        <w:rPr>
          <w:rFonts w:ascii="Arial Narrow" w:hAnsi="Arial Narrow" w:cs="Arial Narrow"/>
          <w:sz w:val="20"/>
          <w:szCs w:val="20"/>
        </w:rPr>
      </w:pPr>
    </w:p>
    <w:p w14:paraId="325B8F62" w14:textId="77777777" w:rsidR="00C252C9" w:rsidRPr="00532BE3" w:rsidRDefault="00C252C9" w:rsidP="00935334">
      <w:pPr>
        <w:spacing w:after="120"/>
        <w:ind w:right="-141"/>
        <w:jc w:val="both"/>
        <w:rPr>
          <w:rFonts w:ascii="Arial Narrow" w:hAnsi="Arial Narrow" w:cs="Arial Narrow"/>
          <w:sz w:val="20"/>
          <w:szCs w:val="20"/>
        </w:rPr>
      </w:pPr>
      <w:r w:rsidRPr="00532BE3">
        <w:rPr>
          <w:rFonts w:ascii="Arial Narrow" w:hAnsi="Arial Narrow" w:cs="Arial Narrow"/>
          <w:sz w:val="20"/>
          <w:szCs w:val="20"/>
        </w:rPr>
        <w:t>4</w:t>
      </w:r>
      <w:r w:rsidR="004A1C62" w:rsidRPr="00532BE3">
        <w:rPr>
          <w:rFonts w:ascii="Arial Narrow" w:hAnsi="Arial Narrow" w:cs="Arial Narrow"/>
          <w:sz w:val="20"/>
          <w:szCs w:val="20"/>
        </w:rPr>
        <w:t xml:space="preserve">) </w:t>
      </w:r>
      <w:r w:rsidR="00755E77" w:rsidRPr="00532BE3">
        <w:rPr>
          <w:rFonts w:ascii="Arial Narrow" w:hAnsi="Arial Narrow" w:cs="Arial Narrow"/>
          <w:b/>
          <w:sz w:val="20"/>
          <w:szCs w:val="20"/>
        </w:rPr>
        <w:t>S</w:t>
      </w:r>
      <w:r w:rsidR="00235630" w:rsidRPr="00532BE3">
        <w:rPr>
          <w:rFonts w:ascii="Arial Narrow" w:hAnsi="Arial Narrow" w:cs="Arial Narrow"/>
          <w:b/>
          <w:sz w:val="20"/>
          <w:szCs w:val="20"/>
        </w:rPr>
        <w:t xml:space="preserve">pôsob </w:t>
      </w:r>
      <w:r w:rsidRPr="00532BE3">
        <w:rPr>
          <w:rFonts w:ascii="Arial Narrow" w:hAnsi="Arial Narrow" w:cs="Arial Narrow"/>
          <w:b/>
          <w:sz w:val="20"/>
          <w:szCs w:val="20"/>
        </w:rPr>
        <w:t xml:space="preserve">a určenie </w:t>
      </w:r>
      <w:r w:rsidR="00235630" w:rsidRPr="00532BE3">
        <w:rPr>
          <w:rFonts w:ascii="Arial Narrow" w:hAnsi="Arial Narrow" w:cs="Arial Narrow"/>
          <w:b/>
          <w:sz w:val="20"/>
          <w:szCs w:val="20"/>
        </w:rPr>
        <w:t>o</w:t>
      </w:r>
      <w:r w:rsidR="0070649A" w:rsidRPr="00532BE3">
        <w:rPr>
          <w:rFonts w:ascii="Arial Narrow" w:hAnsi="Arial Narrow" w:cs="Arial Narrow"/>
          <w:b/>
          <w:sz w:val="20"/>
          <w:szCs w:val="20"/>
        </w:rPr>
        <w:t>ceňovania</w:t>
      </w:r>
      <w:r w:rsidR="0070649A" w:rsidRPr="00532BE3">
        <w:rPr>
          <w:rFonts w:ascii="Arial Narrow" w:hAnsi="Arial Narrow" w:cs="Arial Narrow"/>
          <w:sz w:val="20"/>
          <w:szCs w:val="20"/>
        </w:rPr>
        <w:t xml:space="preserve"> </w:t>
      </w:r>
      <w:r w:rsidR="00235630" w:rsidRPr="00532BE3">
        <w:rPr>
          <w:rFonts w:ascii="Arial Narrow" w:hAnsi="Arial Narrow" w:cs="Arial Narrow"/>
          <w:sz w:val="20"/>
          <w:szCs w:val="20"/>
        </w:rPr>
        <w:t>majetku a</w:t>
      </w:r>
      <w:r w:rsidR="00137CDE" w:rsidRPr="00532BE3">
        <w:rPr>
          <w:rFonts w:ascii="Arial Narrow" w:hAnsi="Arial Narrow" w:cs="Arial Narrow"/>
          <w:sz w:val="20"/>
          <w:szCs w:val="20"/>
        </w:rPr>
        <w:t> </w:t>
      </w:r>
      <w:r w:rsidR="00235630" w:rsidRPr="00532BE3">
        <w:rPr>
          <w:rFonts w:ascii="Arial Narrow" w:hAnsi="Arial Narrow" w:cs="Arial Narrow"/>
          <w:sz w:val="20"/>
          <w:szCs w:val="20"/>
        </w:rPr>
        <w:t>záväzkov</w:t>
      </w:r>
      <w:r w:rsidR="00137CDE" w:rsidRPr="00532BE3">
        <w:rPr>
          <w:rFonts w:ascii="Arial Narrow" w:hAnsi="Arial Narrow" w:cs="Arial Narrow"/>
          <w:sz w:val="20"/>
          <w:szCs w:val="20"/>
        </w:rPr>
        <w:t xml:space="preserve"> (vrátane rozhodujúcich odhadov)</w:t>
      </w:r>
      <w:r w:rsidR="00755E77" w:rsidRPr="00532BE3">
        <w:rPr>
          <w:rFonts w:ascii="Arial Narrow" w:hAnsi="Arial Narrow" w:cs="Arial Narrow"/>
          <w:sz w:val="20"/>
          <w:szCs w:val="20"/>
        </w:rPr>
        <w:t>:</w:t>
      </w:r>
    </w:p>
    <w:p w14:paraId="7D986D00" w14:textId="77777777" w:rsidR="00C252C9" w:rsidRPr="00532BE3" w:rsidRDefault="00C252C9" w:rsidP="00935334">
      <w:pPr>
        <w:ind w:right="-141"/>
        <w:jc w:val="both"/>
        <w:rPr>
          <w:rFonts w:ascii="Arial Narrow" w:hAnsi="Arial Narrow" w:cs="Arial Narrow"/>
          <w:sz w:val="20"/>
          <w:szCs w:val="20"/>
        </w:rPr>
      </w:pPr>
      <w:r w:rsidRPr="00532BE3">
        <w:rPr>
          <w:rFonts w:ascii="Arial Narrow" w:hAnsi="Arial Narrow" w:cs="Arial Narrow"/>
          <w:sz w:val="20"/>
          <w:szCs w:val="20"/>
        </w:rPr>
        <w:t>a) Spôsob oce</w:t>
      </w:r>
      <w:r w:rsidR="00C84F78" w:rsidRPr="00532BE3">
        <w:rPr>
          <w:rFonts w:ascii="Arial Narrow" w:hAnsi="Arial Narrow" w:cs="Arial Narrow"/>
          <w:sz w:val="20"/>
          <w:szCs w:val="20"/>
        </w:rPr>
        <w:t xml:space="preserve">ňovania </w:t>
      </w:r>
      <w:r w:rsidR="00391830" w:rsidRPr="00532BE3">
        <w:rPr>
          <w:rFonts w:ascii="Arial Narrow" w:hAnsi="Arial Narrow" w:cs="Arial Narrow"/>
          <w:sz w:val="20"/>
          <w:szCs w:val="20"/>
        </w:rPr>
        <w:t xml:space="preserve">majetku a záväzkov </w:t>
      </w:r>
      <w:r w:rsidRPr="00532BE3">
        <w:rPr>
          <w:rFonts w:ascii="Arial Narrow" w:hAnsi="Arial Narrow" w:cs="Arial Narrow"/>
          <w:sz w:val="20"/>
          <w:szCs w:val="20"/>
        </w:rPr>
        <w:t xml:space="preserve">(§ 25 </w:t>
      </w:r>
      <w:proofErr w:type="spellStart"/>
      <w:r w:rsidRPr="00532BE3">
        <w:rPr>
          <w:rFonts w:ascii="Arial Narrow" w:hAnsi="Arial Narrow" w:cs="Arial Narrow"/>
          <w:sz w:val="20"/>
          <w:szCs w:val="20"/>
        </w:rPr>
        <w:t>ZoU</w:t>
      </w:r>
      <w:proofErr w:type="spellEnd"/>
      <w:r w:rsidRPr="00532BE3">
        <w:rPr>
          <w:rFonts w:ascii="Arial Narrow" w:hAnsi="Arial Narrow" w:cs="Arial Narrow"/>
          <w:sz w:val="20"/>
          <w:szCs w:val="20"/>
        </w:rPr>
        <w:t>):</w:t>
      </w:r>
    </w:p>
    <w:p w14:paraId="5B9AA75D" w14:textId="77777777" w:rsidR="00BA43D8" w:rsidRPr="00532BE3" w:rsidRDefault="00BA43D8" w:rsidP="00BA43D8">
      <w:pPr>
        <w:pStyle w:val="Zkladntext"/>
        <w:tabs>
          <w:tab w:val="left" w:pos="808"/>
        </w:tabs>
        <w:ind w:left="0" w:firstLine="0"/>
        <w:jc w:val="both"/>
        <w:rPr>
          <w:rFonts w:ascii="Arial Narrow" w:hAnsi="Arial Narrow" w:cs="Arial"/>
          <w:sz w:val="20"/>
          <w:szCs w:val="2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5300"/>
        <w:gridCol w:w="3741"/>
      </w:tblGrid>
      <w:tr w:rsidR="006E1435" w:rsidRPr="00532BE3" w14:paraId="226E4EE5"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5713791E" w14:textId="77777777" w:rsidR="00BA43D8" w:rsidRPr="00532BE3" w:rsidRDefault="00BA43D8" w:rsidP="00C71790">
            <w:pPr>
              <w:pStyle w:val="Zkladntext"/>
              <w:tabs>
                <w:tab w:val="left" w:pos="808"/>
              </w:tabs>
              <w:ind w:left="0" w:firstLine="0"/>
              <w:jc w:val="center"/>
              <w:rPr>
                <w:rFonts w:ascii="Arial Narrow" w:hAnsi="Arial Narrow" w:cs="Arial"/>
                <w:b/>
                <w:sz w:val="20"/>
                <w:szCs w:val="20"/>
                <w:lang w:val="sk-SK"/>
              </w:rPr>
            </w:pPr>
            <w:r w:rsidRPr="00532BE3">
              <w:rPr>
                <w:rFonts w:ascii="Arial Narrow" w:hAnsi="Arial Narrow" w:cs="Arial"/>
                <w:b/>
                <w:sz w:val="20"/>
                <w:szCs w:val="20"/>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211A680A" w14:textId="77777777" w:rsidR="00BA43D8" w:rsidRPr="00532BE3" w:rsidRDefault="00BA43D8" w:rsidP="00C71790">
            <w:pPr>
              <w:pStyle w:val="Zkladntext"/>
              <w:tabs>
                <w:tab w:val="left" w:pos="808"/>
              </w:tabs>
              <w:ind w:left="0" w:firstLine="0"/>
              <w:jc w:val="center"/>
              <w:rPr>
                <w:rFonts w:ascii="Arial Narrow" w:hAnsi="Arial Narrow" w:cs="Arial"/>
                <w:b/>
                <w:sz w:val="20"/>
                <w:szCs w:val="20"/>
                <w:lang w:val="sk-SK"/>
              </w:rPr>
            </w:pPr>
            <w:r w:rsidRPr="00532BE3">
              <w:rPr>
                <w:rFonts w:ascii="Arial Narrow" w:hAnsi="Arial Narrow" w:cs="Arial"/>
                <w:b/>
                <w:sz w:val="20"/>
                <w:szCs w:val="20"/>
                <w:lang w:val="sk-SK"/>
              </w:rPr>
              <w:t>Názov položky</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0D160FF1" w14:textId="77777777" w:rsidR="00BA43D8" w:rsidRPr="00532BE3" w:rsidRDefault="00BA43D8" w:rsidP="00C252C9">
            <w:pPr>
              <w:pStyle w:val="Zkladntext"/>
              <w:tabs>
                <w:tab w:val="left" w:pos="808"/>
              </w:tabs>
              <w:ind w:left="0" w:firstLine="0"/>
              <w:jc w:val="center"/>
              <w:rPr>
                <w:rFonts w:ascii="Arial Narrow" w:hAnsi="Arial Narrow" w:cs="Arial"/>
                <w:b/>
                <w:sz w:val="20"/>
                <w:szCs w:val="20"/>
                <w:lang w:val="sk-SK"/>
              </w:rPr>
            </w:pPr>
            <w:r w:rsidRPr="00532BE3">
              <w:rPr>
                <w:rFonts w:ascii="Arial Narrow" w:hAnsi="Arial Narrow" w:cs="Arial"/>
                <w:b/>
                <w:sz w:val="20"/>
                <w:szCs w:val="20"/>
                <w:lang w:val="sk-SK"/>
              </w:rPr>
              <w:t>Spôsob oceňovania</w:t>
            </w:r>
          </w:p>
        </w:tc>
      </w:tr>
      <w:tr w:rsidR="006E1435" w:rsidRPr="00532BE3" w14:paraId="073865AA"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7CD55F76"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20BC1B85"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Dlhodobý n</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hmotný maj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 externe kúpený:</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6B787549"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023BC3BC"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19A0CCDA"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8DF9379"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Dlhodobý nehmotný maj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 interne vytvorený:</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44295F59"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Vlastné náklady</w:t>
            </w:r>
          </w:p>
        </w:tc>
      </w:tr>
      <w:tr w:rsidR="006E1435" w:rsidRPr="00532BE3" w14:paraId="4FF4AE77"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49D0B413"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3.</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66992042"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Dlhodobý nehmotný maj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 obstaraný inak (darom):</w:t>
            </w:r>
          </w:p>
        </w:tc>
        <w:tc>
          <w:tcPr>
            <w:tcW w:w="3741" w:type="dxa"/>
            <w:tcBorders>
              <w:top w:val="single" w:sz="4" w:space="0" w:color="auto"/>
              <w:left w:val="single" w:sz="4" w:space="0" w:color="auto"/>
              <w:bottom w:val="single" w:sz="4" w:space="0" w:color="auto"/>
              <w:right w:val="single" w:sz="4" w:space="0" w:color="auto"/>
            </w:tcBorders>
            <w:shd w:val="clear" w:color="auto" w:fill="auto"/>
          </w:tcPr>
          <w:p w14:paraId="1B776F47" w14:textId="77777777" w:rsidR="00BA43D8" w:rsidRPr="00532BE3" w:rsidRDefault="00AB56C1"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Reálna hodnota</w:t>
            </w:r>
          </w:p>
        </w:tc>
      </w:tr>
      <w:tr w:rsidR="006E1435" w:rsidRPr="00532BE3" w14:paraId="2DE71091"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78D5E37E"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4.</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408557ED" w14:textId="77777777" w:rsidR="00BA43D8" w:rsidRPr="00532BE3" w:rsidRDefault="00BA43D8" w:rsidP="00C71790">
            <w:pPr>
              <w:jc w:val="both"/>
              <w:rPr>
                <w:rFonts w:ascii="Arial Narrow" w:hAnsi="Arial Narrow" w:cs="Arial"/>
                <w:sz w:val="20"/>
                <w:szCs w:val="20"/>
              </w:rPr>
            </w:pPr>
            <w:r w:rsidRPr="00532BE3">
              <w:rPr>
                <w:rFonts w:ascii="Arial Narrow" w:hAnsi="Arial Narrow" w:cs="Arial"/>
                <w:sz w:val="20"/>
                <w:szCs w:val="20"/>
              </w:rPr>
              <w:t xml:space="preserve">Dlhodobý hmotný majetok externe kúpený: </w:t>
            </w:r>
          </w:p>
        </w:tc>
        <w:tc>
          <w:tcPr>
            <w:tcW w:w="3741" w:type="dxa"/>
            <w:tcBorders>
              <w:top w:val="single" w:sz="4" w:space="0" w:color="auto"/>
              <w:left w:val="single" w:sz="4" w:space="0" w:color="auto"/>
              <w:bottom w:val="single" w:sz="4" w:space="0" w:color="auto"/>
              <w:right w:val="single" w:sz="4" w:space="0" w:color="auto"/>
            </w:tcBorders>
            <w:shd w:val="clear" w:color="auto" w:fill="auto"/>
          </w:tcPr>
          <w:p w14:paraId="568B0260"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50499967"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14734F8A"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26BF11D7"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 xml:space="preserve">Dlhodobý </w:t>
            </w:r>
            <w:r w:rsidR="00AF51AA" w:rsidRPr="00532BE3">
              <w:rPr>
                <w:rFonts w:ascii="Arial Narrow" w:hAnsi="Arial Narrow" w:cs="Arial"/>
                <w:sz w:val="20"/>
                <w:szCs w:val="20"/>
                <w:lang w:val="sk-SK"/>
              </w:rPr>
              <w:t xml:space="preserve">hmotný </w:t>
            </w:r>
            <w:r w:rsidRPr="00532BE3">
              <w:rPr>
                <w:rFonts w:ascii="Arial Narrow" w:hAnsi="Arial Narrow" w:cs="Arial"/>
                <w:sz w:val="20"/>
                <w:szCs w:val="20"/>
                <w:lang w:val="sk-SK"/>
              </w:rPr>
              <w:t>ma</w:t>
            </w:r>
            <w:r w:rsidRPr="00532BE3">
              <w:rPr>
                <w:rFonts w:ascii="Arial Narrow" w:hAnsi="Arial Narrow" w:cs="Arial"/>
                <w:spacing w:val="2"/>
                <w:sz w:val="20"/>
                <w:szCs w:val="20"/>
                <w:lang w:val="sk-SK"/>
              </w:rPr>
              <w:t>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w:t>
            </w:r>
            <w:r w:rsidR="00AF51AA" w:rsidRPr="00532BE3">
              <w:rPr>
                <w:rFonts w:ascii="Arial Narrow" w:hAnsi="Arial Narrow" w:cs="Arial"/>
                <w:sz w:val="20"/>
                <w:szCs w:val="20"/>
                <w:lang w:val="sk-SK"/>
              </w:rPr>
              <w:t xml:space="preserve"> interne vytvorený</w:t>
            </w:r>
            <w:r w:rsidRPr="00532BE3">
              <w:rPr>
                <w:rFonts w:ascii="Arial Narrow" w:hAnsi="Arial Narrow" w:cs="Arial"/>
                <w:sz w:val="20"/>
                <w:szCs w:val="20"/>
                <w:lang w:val="sk-SK"/>
              </w:rPr>
              <w:t>:</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0B1C1B22" w14:textId="77777777" w:rsidR="00BA43D8" w:rsidRPr="00532BE3" w:rsidRDefault="00AF51AA"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Vlastné náklady</w:t>
            </w:r>
          </w:p>
        </w:tc>
      </w:tr>
      <w:tr w:rsidR="006E1435" w:rsidRPr="00532BE3" w14:paraId="704705C3"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328EEB25"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6.</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2FDFC568" w14:textId="77777777" w:rsidR="00BA43D8"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Dlhodobý nehmotný maj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 obstaraný inak (darom):</w:t>
            </w:r>
          </w:p>
        </w:tc>
        <w:tc>
          <w:tcPr>
            <w:tcW w:w="3741" w:type="dxa"/>
            <w:tcBorders>
              <w:top w:val="single" w:sz="4" w:space="0" w:color="auto"/>
              <w:left w:val="single" w:sz="4" w:space="0" w:color="auto"/>
              <w:bottom w:val="single" w:sz="4" w:space="0" w:color="auto"/>
              <w:right w:val="single" w:sz="4" w:space="0" w:color="auto"/>
            </w:tcBorders>
            <w:shd w:val="clear" w:color="auto" w:fill="auto"/>
          </w:tcPr>
          <w:p w14:paraId="36A4EDE4" w14:textId="77777777" w:rsidR="00BA43D8" w:rsidRPr="00532BE3" w:rsidRDefault="00AB56C1"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Reálna hodnota</w:t>
            </w:r>
          </w:p>
        </w:tc>
      </w:tr>
      <w:tr w:rsidR="006E1435" w:rsidRPr="00532BE3" w14:paraId="26103F5B"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6FB5040C" w14:textId="77777777" w:rsidR="008B6B57"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0E692418" w14:textId="77777777" w:rsidR="008B6B57" w:rsidRPr="00532BE3" w:rsidRDefault="008B6B57" w:rsidP="00C71790">
            <w:pPr>
              <w:jc w:val="both"/>
              <w:rPr>
                <w:rFonts w:ascii="Arial Narrow" w:hAnsi="Arial Narrow" w:cs="Arial"/>
                <w:sz w:val="20"/>
                <w:szCs w:val="20"/>
              </w:rPr>
            </w:pPr>
            <w:r w:rsidRPr="00532BE3">
              <w:rPr>
                <w:rFonts w:ascii="Arial Narrow" w:hAnsi="Arial Narrow" w:cs="Arial"/>
                <w:sz w:val="20"/>
                <w:szCs w:val="20"/>
              </w:rPr>
              <w:t xml:space="preserve">Dlhodobý finančný majetok: </w:t>
            </w:r>
          </w:p>
        </w:tc>
        <w:tc>
          <w:tcPr>
            <w:tcW w:w="3741" w:type="dxa"/>
            <w:tcBorders>
              <w:top w:val="single" w:sz="4" w:space="0" w:color="auto"/>
              <w:left w:val="single" w:sz="4" w:space="0" w:color="auto"/>
              <w:bottom w:val="single" w:sz="4" w:space="0" w:color="auto"/>
              <w:right w:val="single" w:sz="4" w:space="0" w:color="auto"/>
            </w:tcBorders>
            <w:shd w:val="clear" w:color="auto" w:fill="auto"/>
          </w:tcPr>
          <w:p w14:paraId="729A5733" w14:textId="77777777" w:rsidR="008B6B57"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7F90FEEC"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585B5B67" w14:textId="77777777" w:rsidR="008B6B57"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43CE53FC" w14:textId="77777777" w:rsidR="008B6B57"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Zásoby obst</w:t>
            </w:r>
            <w:r w:rsidRPr="00532BE3">
              <w:rPr>
                <w:rFonts w:ascii="Arial Narrow" w:hAnsi="Arial Narrow" w:cs="Arial"/>
                <w:spacing w:val="-1"/>
                <w:sz w:val="20"/>
                <w:szCs w:val="20"/>
                <w:lang w:val="sk-SK"/>
              </w:rPr>
              <w:t>a</w:t>
            </w:r>
            <w:r w:rsidRPr="00532BE3">
              <w:rPr>
                <w:rFonts w:ascii="Arial Narrow" w:hAnsi="Arial Narrow" w:cs="Arial"/>
                <w:sz w:val="20"/>
                <w:szCs w:val="20"/>
                <w:lang w:val="sk-SK"/>
              </w:rPr>
              <w:t>r</w:t>
            </w:r>
            <w:r w:rsidRPr="00532BE3">
              <w:rPr>
                <w:rFonts w:ascii="Arial Narrow" w:hAnsi="Arial Narrow" w:cs="Arial"/>
                <w:spacing w:val="-2"/>
                <w:sz w:val="20"/>
                <w:szCs w:val="20"/>
                <w:lang w:val="sk-SK"/>
              </w:rPr>
              <w:t>a</w:t>
            </w:r>
            <w:r w:rsidRPr="00532BE3">
              <w:rPr>
                <w:rFonts w:ascii="Arial Narrow" w:hAnsi="Arial Narrow" w:cs="Arial"/>
                <w:spacing w:val="4"/>
                <w:sz w:val="20"/>
                <w:szCs w:val="20"/>
                <w:lang w:val="sk-SK"/>
              </w:rPr>
              <w:t xml:space="preserve">né </w:t>
            </w:r>
            <w:r w:rsidRPr="00532BE3">
              <w:rPr>
                <w:rFonts w:ascii="Arial Narrow" w:hAnsi="Arial Narrow" w:cs="Arial"/>
                <w:sz w:val="20"/>
                <w:szCs w:val="20"/>
                <w:lang w:val="sk-SK"/>
              </w:rPr>
              <w:t>kúpo</w:t>
            </w:r>
            <w:r w:rsidRPr="00532BE3">
              <w:rPr>
                <w:rFonts w:ascii="Arial Narrow" w:hAnsi="Arial Narrow" w:cs="Arial"/>
                <w:spacing w:val="2"/>
                <w:sz w:val="20"/>
                <w:szCs w:val="20"/>
                <w:lang w:val="sk-SK"/>
              </w:rPr>
              <w:t>u:</w:t>
            </w:r>
          </w:p>
        </w:tc>
        <w:tc>
          <w:tcPr>
            <w:tcW w:w="3741" w:type="dxa"/>
            <w:tcBorders>
              <w:top w:val="single" w:sz="4" w:space="0" w:color="auto"/>
              <w:left w:val="single" w:sz="4" w:space="0" w:color="auto"/>
              <w:bottom w:val="single" w:sz="4" w:space="0" w:color="auto"/>
              <w:right w:val="single" w:sz="4" w:space="0" w:color="auto"/>
            </w:tcBorders>
            <w:shd w:val="clear" w:color="auto" w:fill="auto"/>
          </w:tcPr>
          <w:p w14:paraId="5D78D505" w14:textId="77777777" w:rsidR="008B6B57"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6BA3C7A5"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7890A954" w14:textId="77777777" w:rsidR="00BA43D8"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9</w:t>
            </w:r>
            <w:r w:rsidR="00BA43D8" w:rsidRPr="00532BE3">
              <w:rPr>
                <w:rFonts w:ascii="Arial Narrow" w:hAnsi="Arial Narrow" w:cs="Arial"/>
                <w:sz w:val="20"/>
                <w:szCs w:val="20"/>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60BCF69F" w14:textId="77777777" w:rsidR="00BA43D8"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pacing w:val="1"/>
                <w:sz w:val="20"/>
                <w:szCs w:val="20"/>
                <w:lang w:val="sk-SK"/>
              </w:rPr>
              <w:t>Z</w:t>
            </w:r>
            <w:r w:rsidRPr="00532BE3">
              <w:rPr>
                <w:rFonts w:ascii="Arial Narrow" w:hAnsi="Arial Narrow" w:cs="Arial"/>
                <w:spacing w:val="-1"/>
                <w:sz w:val="20"/>
                <w:szCs w:val="20"/>
                <w:lang w:val="sk-SK"/>
              </w:rPr>
              <w:t>á</w:t>
            </w:r>
            <w:r w:rsidRPr="00532BE3">
              <w:rPr>
                <w:rFonts w:ascii="Arial Narrow" w:hAnsi="Arial Narrow" w:cs="Arial"/>
                <w:sz w:val="20"/>
                <w:szCs w:val="20"/>
                <w:lang w:val="sk-SK"/>
              </w:rPr>
              <w:t xml:space="preserve">soby </w:t>
            </w:r>
            <w:r w:rsidRPr="00532BE3">
              <w:rPr>
                <w:rFonts w:ascii="Arial Narrow" w:hAnsi="Arial Narrow" w:cs="Arial"/>
                <w:spacing w:val="2"/>
                <w:sz w:val="20"/>
                <w:szCs w:val="20"/>
                <w:lang w:val="sk-SK"/>
              </w:rPr>
              <w:t>v</w:t>
            </w:r>
            <w:r w:rsidRPr="00532BE3">
              <w:rPr>
                <w:rFonts w:ascii="Arial Narrow" w:hAnsi="Arial Narrow" w:cs="Arial"/>
                <w:spacing w:val="-5"/>
                <w:sz w:val="20"/>
                <w:szCs w:val="20"/>
                <w:lang w:val="sk-SK"/>
              </w:rPr>
              <w:t>y</w:t>
            </w:r>
            <w:r w:rsidRPr="00532BE3">
              <w:rPr>
                <w:rFonts w:ascii="Arial Narrow" w:hAnsi="Arial Narrow" w:cs="Arial"/>
                <w:sz w:val="20"/>
                <w:szCs w:val="20"/>
                <w:lang w:val="sk-SK"/>
              </w:rPr>
              <w:t>tvor</w:t>
            </w:r>
            <w:r w:rsidRPr="00532BE3">
              <w:rPr>
                <w:rFonts w:ascii="Arial Narrow" w:hAnsi="Arial Narrow" w:cs="Arial"/>
                <w:spacing w:val="-2"/>
                <w:sz w:val="20"/>
                <w:szCs w:val="20"/>
                <w:lang w:val="sk-SK"/>
              </w:rPr>
              <w:t>e</w:t>
            </w:r>
            <w:r w:rsidRPr="00532BE3">
              <w:rPr>
                <w:rFonts w:ascii="Arial Narrow" w:hAnsi="Arial Narrow" w:cs="Arial"/>
                <w:spacing w:val="4"/>
                <w:sz w:val="20"/>
                <w:szCs w:val="20"/>
                <w:lang w:val="sk-SK"/>
              </w:rPr>
              <w:t xml:space="preserve">né </w:t>
            </w:r>
            <w:r w:rsidRPr="00532BE3">
              <w:rPr>
                <w:rFonts w:ascii="Arial Narrow" w:hAnsi="Arial Narrow" w:cs="Arial"/>
                <w:sz w:val="20"/>
                <w:szCs w:val="20"/>
                <w:lang w:val="sk-SK"/>
              </w:rPr>
              <w:t>vlastnou činnosťou:</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4C4E1C62" w14:textId="77777777" w:rsidR="00BA43D8"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Vlastné náklady</w:t>
            </w:r>
          </w:p>
        </w:tc>
      </w:tr>
      <w:tr w:rsidR="006E1435" w:rsidRPr="00532BE3" w14:paraId="168EBF83"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052F024D" w14:textId="77777777" w:rsidR="00BA43D8" w:rsidRPr="00532BE3" w:rsidRDefault="008B6B57" w:rsidP="00C71790">
            <w:pPr>
              <w:pStyle w:val="Zkladntext"/>
              <w:tabs>
                <w:tab w:val="left" w:pos="808"/>
              </w:tabs>
              <w:ind w:left="0" w:firstLine="0"/>
              <w:jc w:val="both"/>
              <w:rPr>
                <w:rFonts w:ascii="Arial Narrow" w:hAnsi="Arial Narrow" w:cs="Arial"/>
                <w:spacing w:val="1"/>
                <w:sz w:val="20"/>
                <w:szCs w:val="20"/>
                <w:lang w:val="sk-SK"/>
              </w:rPr>
            </w:pPr>
            <w:r w:rsidRPr="00532BE3">
              <w:rPr>
                <w:rFonts w:ascii="Arial Narrow" w:hAnsi="Arial Narrow" w:cs="Arial"/>
                <w:spacing w:val="1"/>
                <w:sz w:val="20"/>
                <w:szCs w:val="20"/>
                <w:lang w:val="sk-SK"/>
              </w:rPr>
              <w:t>10.</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777F319"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pacing w:val="1"/>
                <w:sz w:val="20"/>
                <w:szCs w:val="20"/>
                <w:lang w:val="sk-SK"/>
              </w:rPr>
              <w:t>Z</w:t>
            </w:r>
            <w:r w:rsidRPr="00532BE3">
              <w:rPr>
                <w:rFonts w:ascii="Arial Narrow" w:hAnsi="Arial Narrow" w:cs="Arial"/>
                <w:spacing w:val="-1"/>
                <w:sz w:val="20"/>
                <w:szCs w:val="20"/>
                <w:lang w:val="sk-SK"/>
              </w:rPr>
              <w:t>á</w:t>
            </w:r>
            <w:r w:rsidRPr="00532BE3">
              <w:rPr>
                <w:rFonts w:ascii="Arial Narrow" w:hAnsi="Arial Narrow" w:cs="Arial"/>
                <w:sz w:val="20"/>
                <w:szCs w:val="20"/>
                <w:lang w:val="sk-SK"/>
              </w:rPr>
              <w:t xml:space="preserve">soby </w:t>
            </w:r>
            <w:r w:rsidR="008B6B57" w:rsidRPr="00532BE3">
              <w:rPr>
                <w:rFonts w:ascii="Arial Narrow" w:hAnsi="Arial Narrow" w:cs="Arial"/>
                <w:sz w:val="20"/>
                <w:szCs w:val="20"/>
                <w:lang w:val="sk-SK"/>
              </w:rPr>
              <w:t>obstarané inak (darom)</w:t>
            </w:r>
            <w:r w:rsidRPr="00532BE3">
              <w:rPr>
                <w:rFonts w:ascii="Arial Narrow" w:hAnsi="Arial Narrow" w:cs="Arial"/>
                <w:sz w:val="20"/>
                <w:szCs w:val="20"/>
                <w:lang w:val="sk-SK"/>
              </w:rPr>
              <w:t>:</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4FB60FF3" w14:textId="77777777" w:rsidR="00BA43D8" w:rsidRPr="00532BE3" w:rsidRDefault="00AB56C1"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Reálna hodnota</w:t>
            </w:r>
          </w:p>
        </w:tc>
      </w:tr>
      <w:tr w:rsidR="006E1435" w:rsidRPr="00532BE3" w14:paraId="1FA5F964"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7D55BD15"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11.</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D43CD2E" w14:textId="77777777" w:rsidR="00590ACE" w:rsidRPr="00532BE3" w:rsidRDefault="00590ACE" w:rsidP="00C71790">
            <w:pPr>
              <w:pStyle w:val="Zkladntext"/>
              <w:tabs>
                <w:tab w:val="left" w:pos="808"/>
              </w:tabs>
              <w:ind w:left="0" w:firstLine="0"/>
              <w:rPr>
                <w:rFonts w:ascii="Arial Narrow" w:hAnsi="Arial Narrow" w:cs="Arial"/>
                <w:sz w:val="20"/>
                <w:szCs w:val="20"/>
                <w:lang w:val="sk-SK"/>
              </w:rPr>
            </w:pPr>
            <w:r w:rsidRPr="00532BE3">
              <w:rPr>
                <w:rFonts w:ascii="Arial Narrow" w:hAnsi="Arial Narrow" w:cs="Arial"/>
                <w:sz w:val="20"/>
                <w:szCs w:val="20"/>
                <w:lang w:val="sk-SK"/>
              </w:rPr>
              <w:t xml:space="preserve">ZV a zákazková výstavba nehnuteľnosti </w:t>
            </w:r>
            <w:r w:rsidR="003208FD" w:rsidRPr="00532BE3">
              <w:rPr>
                <w:rFonts w:ascii="Arial Narrow" w:hAnsi="Arial Narrow" w:cs="Arial"/>
                <w:sz w:val="20"/>
                <w:szCs w:val="20"/>
                <w:lang w:val="sk-SK"/>
              </w:rPr>
              <w:t xml:space="preserve">určenej </w:t>
            </w:r>
            <w:r w:rsidRPr="00532BE3">
              <w:rPr>
                <w:rFonts w:ascii="Arial Narrow" w:hAnsi="Arial Narrow" w:cs="Arial"/>
                <w:sz w:val="20"/>
                <w:szCs w:val="20"/>
                <w:lang w:val="sk-SK"/>
              </w:rPr>
              <w:t>na predaj:</w:t>
            </w:r>
          </w:p>
        </w:tc>
        <w:tc>
          <w:tcPr>
            <w:tcW w:w="3741" w:type="dxa"/>
            <w:tcBorders>
              <w:top w:val="single" w:sz="4" w:space="0" w:color="auto"/>
              <w:left w:val="single" w:sz="4" w:space="0" w:color="auto"/>
              <w:bottom w:val="single" w:sz="4" w:space="0" w:color="auto"/>
              <w:right w:val="single" w:sz="4" w:space="0" w:color="auto"/>
            </w:tcBorders>
            <w:shd w:val="clear" w:color="auto" w:fill="auto"/>
          </w:tcPr>
          <w:p w14:paraId="0D2355F9"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44C60A8E"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3D5D3331"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12.1.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B81ABAE"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Vlastné pohľ</w:t>
            </w:r>
            <w:r w:rsidRPr="00532BE3">
              <w:rPr>
                <w:rFonts w:ascii="Arial Narrow" w:hAnsi="Arial Narrow" w:cs="Arial"/>
                <w:spacing w:val="-1"/>
                <w:sz w:val="20"/>
                <w:szCs w:val="20"/>
                <w:lang w:val="sk-SK"/>
              </w:rPr>
              <w:t>a</w:t>
            </w:r>
            <w:r w:rsidRPr="00532BE3">
              <w:rPr>
                <w:rFonts w:ascii="Arial Narrow" w:hAnsi="Arial Narrow" w:cs="Arial"/>
                <w:sz w:val="20"/>
                <w:szCs w:val="20"/>
                <w:lang w:val="sk-SK"/>
              </w:rPr>
              <w:t>d</w:t>
            </w:r>
            <w:r w:rsidRPr="00532BE3">
              <w:rPr>
                <w:rFonts w:ascii="Arial Narrow" w:hAnsi="Arial Narrow" w:cs="Arial"/>
                <w:spacing w:val="-1"/>
                <w:sz w:val="20"/>
                <w:szCs w:val="20"/>
                <w:lang w:val="sk-SK"/>
              </w:rPr>
              <w:t>á</w:t>
            </w:r>
            <w:r w:rsidRPr="00532BE3">
              <w:rPr>
                <w:rFonts w:ascii="Arial Narrow" w:hAnsi="Arial Narrow" w:cs="Arial"/>
                <w:sz w:val="20"/>
                <w:szCs w:val="20"/>
                <w:lang w:val="sk-SK"/>
              </w:rPr>
              <w:t>vky:</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78A3F39F"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51B73548"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7C8FC3B9"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12.2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2547DC1"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Kúpené pohľ</w:t>
            </w:r>
            <w:r w:rsidRPr="00532BE3">
              <w:rPr>
                <w:rFonts w:ascii="Arial Narrow" w:hAnsi="Arial Narrow" w:cs="Arial"/>
                <w:spacing w:val="-1"/>
                <w:sz w:val="20"/>
                <w:szCs w:val="20"/>
                <w:lang w:val="sk-SK"/>
              </w:rPr>
              <w:t>a</w:t>
            </w:r>
            <w:r w:rsidRPr="00532BE3">
              <w:rPr>
                <w:rFonts w:ascii="Arial Narrow" w:hAnsi="Arial Narrow" w:cs="Arial"/>
                <w:sz w:val="20"/>
                <w:szCs w:val="20"/>
                <w:lang w:val="sk-SK"/>
              </w:rPr>
              <w:t>d</w:t>
            </w:r>
            <w:r w:rsidRPr="00532BE3">
              <w:rPr>
                <w:rFonts w:ascii="Arial Narrow" w:hAnsi="Arial Narrow" w:cs="Arial"/>
                <w:spacing w:val="-1"/>
                <w:sz w:val="20"/>
                <w:szCs w:val="20"/>
                <w:lang w:val="sk-SK"/>
              </w:rPr>
              <w:t>á</w:t>
            </w:r>
            <w:r w:rsidRPr="00532BE3">
              <w:rPr>
                <w:rFonts w:ascii="Arial Narrow" w:hAnsi="Arial Narrow" w:cs="Arial"/>
                <w:sz w:val="20"/>
                <w:szCs w:val="20"/>
                <w:lang w:val="sk-SK"/>
              </w:rPr>
              <w:t>vky:</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6E691E2A"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5E337213"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7C83E717"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13.</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6B4558AF"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K</w:t>
            </w:r>
            <w:r w:rsidRPr="00532BE3">
              <w:rPr>
                <w:rFonts w:ascii="Arial Narrow" w:hAnsi="Arial Narrow" w:cs="Arial"/>
                <w:spacing w:val="-1"/>
                <w:sz w:val="20"/>
                <w:szCs w:val="20"/>
                <w:lang w:val="sk-SK"/>
              </w:rPr>
              <w:t>rá</w:t>
            </w:r>
            <w:r w:rsidRPr="00532BE3">
              <w:rPr>
                <w:rFonts w:ascii="Arial Narrow" w:hAnsi="Arial Narrow" w:cs="Arial"/>
                <w:sz w:val="20"/>
                <w:szCs w:val="20"/>
                <w:lang w:val="sk-SK"/>
              </w:rPr>
              <w:t xml:space="preserve">tkodobý </w:t>
            </w:r>
            <w:r w:rsidRPr="00532BE3">
              <w:rPr>
                <w:rFonts w:ascii="Arial Narrow" w:hAnsi="Arial Narrow" w:cs="Arial"/>
                <w:spacing w:val="-2"/>
                <w:sz w:val="20"/>
                <w:szCs w:val="20"/>
                <w:lang w:val="sk-SK"/>
              </w:rPr>
              <w:t>f</w:t>
            </w:r>
            <w:r w:rsidRPr="00532BE3">
              <w:rPr>
                <w:rFonts w:ascii="Arial Narrow" w:hAnsi="Arial Narrow" w:cs="Arial"/>
                <w:sz w:val="20"/>
                <w:szCs w:val="20"/>
                <w:lang w:val="sk-SK"/>
              </w:rPr>
              <w:t>ina</w:t>
            </w:r>
            <w:r w:rsidRPr="00532BE3">
              <w:rPr>
                <w:rFonts w:ascii="Arial Narrow" w:hAnsi="Arial Narrow" w:cs="Arial"/>
                <w:spacing w:val="1"/>
                <w:sz w:val="20"/>
                <w:szCs w:val="20"/>
                <w:lang w:val="sk-SK"/>
              </w:rPr>
              <w:t>n</w:t>
            </w:r>
            <w:r w:rsidRPr="00532BE3">
              <w:rPr>
                <w:rFonts w:ascii="Arial Narrow" w:hAnsi="Arial Narrow" w:cs="Arial"/>
                <w:spacing w:val="-1"/>
                <w:sz w:val="20"/>
                <w:szCs w:val="20"/>
                <w:lang w:val="sk-SK"/>
              </w:rPr>
              <w:t>č</w:t>
            </w:r>
            <w:r w:rsidRPr="00532BE3">
              <w:rPr>
                <w:rFonts w:ascii="Arial Narrow" w:hAnsi="Arial Narrow" w:cs="Arial"/>
                <w:sz w:val="20"/>
                <w:szCs w:val="20"/>
                <w:lang w:val="sk-SK"/>
              </w:rPr>
              <w:t>ný maj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5E68312D"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6813CE39"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76AC1DDD" w14:textId="77777777" w:rsidR="00BA43D8" w:rsidRPr="00532BE3" w:rsidRDefault="00590ACE" w:rsidP="00C71790">
            <w:pPr>
              <w:pStyle w:val="Zkladntext"/>
              <w:tabs>
                <w:tab w:val="left" w:pos="808"/>
              </w:tabs>
              <w:ind w:left="0" w:firstLine="0"/>
              <w:jc w:val="both"/>
              <w:rPr>
                <w:rFonts w:ascii="Arial Narrow" w:hAnsi="Arial Narrow" w:cs="Arial"/>
                <w:spacing w:val="-1"/>
                <w:sz w:val="20"/>
                <w:szCs w:val="20"/>
                <w:lang w:val="sk-SK"/>
              </w:rPr>
            </w:pPr>
            <w:r w:rsidRPr="00532BE3">
              <w:rPr>
                <w:rFonts w:ascii="Arial Narrow" w:hAnsi="Arial Narrow" w:cs="Arial"/>
                <w:spacing w:val="-1"/>
                <w:sz w:val="20"/>
                <w:szCs w:val="20"/>
                <w:lang w:val="sk-SK"/>
              </w:rPr>
              <w:t>14.</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40294C1" w14:textId="77777777" w:rsidR="00BA43D8" w:rsidRPr="00532BE3" w:rsidRDefault="00590ACE" w:rsidP="00C71790">
            <w:pPr>
              <w:pStyle w:val="Zkladntext"/>
              <w:tabs>
                <w:tab w:val="left" w:pos="808"/>
              </w:tabs>
              <w:ind w:left="0" w:firstLine="0"/>
              <w:jc w:val="both"/>
              <w:rPr>
                <w:rFonts w:ascii="Arial Narrow" w:hAnsi="Arial Narrow" w:cs="Arial"/>
                <w:noProof/>
                <w:sz w:val="20"/>
                <w:szCs w:val="20"/>
                <w:lang w:val="en-AU"/>
              </w:rPr>
            </w:pPr>
            <w:r w:rsidRPr="00532BE3">
              <w:rPr>
                <w:rFonts w:ascii="Arial Narrow" w:hAnsi="Arial Narrow" w:cs="Arial"/>
                <w:noProof/>
                <w:sz w:val="20"/>
                <w:szCs w:val="20"/>
                <w:lang w:val="en-AU"/>
              </w:rPr>
              <w:t>Časové rozlíšenie na strane aktív súvahy:</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3211987D"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2E3E8FBF"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5ADB403D"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283C54B4" w14:textId="77777777" w:rsidR="00BA43D8" w:rsidRPr="00532BE3" w:rsidRDefault="00590ACE" w:rsidP="00C71790">
            <w:pPr>
              <w:pStyle w:val="Zkladntext"/>
              <w:tabs>
                <w:tab w:val="left" w:pos="808"/>
              </w:tabs>
              <w:ind w:left="0" w:firstLine="0"/>
              <w:jc w:val="both"/>
              <w:rPr>
                <w:rFonts w:ascii="Arial Narrow" w:hAnsi="Arial Narrow" w:cs="Arial"/>
                <w:noProof/>
                <w:sz w:val="20"/>
                <w:szCs w:val="20"/>
                <w:lang w:val="en-AU"/>
              </w:rPr>
            </w:pPr>
            <w:r w:rsidRPr="00532BE3">
              <w:rPr>
                <w:rFonts w:ascii="Arial Narrow" w:hAnsi="Arial Narrow" w:cs="Arial"/>
                <w:noProof/>
                <w:sz w:val="20"/>
                <w:szCs w:val="20"/>
                <w:lang w:val="en-AU"/>
              </w:rPr>
              <w:t>Záväzky, vrátane rezerv, dlhopisov, pôžičiek a úverov:</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2D8A507D"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6FA4850B"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311D5F0A"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16.</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ED3D581" w14:textId="77777777" w:rsidR="00BA43D8" w:rsidRPr="00532BE3" w:rsidRDefault="00590ACE" w:rsidP="00C71790">
            <w:pPr>
              <w:jc w:val="both"/>
              <w:rPr>
                <w:rFonts w:ascii="Arial Narrow" w:hAnsi="Arial Narrow" w:cs="Arial"/>
                <w:noProof/>
                <w:sz w:val="20"/>
                <w:szCs w:val="20"/>
                <w:lang w:val="en-AU" w:eastAsia="en-US"/>
              </w:rPr>
            </w:pPr>
            <w:r w:rsidRPr="00532BE3">
              <w:rPr>
                <w:rFonts w:ascii="Arial Narrow" w:hAnsi="Arial Narrow" w:cs="Arial"/>
                <w:noProof/>
                <w:sz w:val="20"/>
                <w:szCs w:val="20"/>
                <w:lang w:val="en-AU"/>
              </w:rPr>
              <w:t>Časové rozlíšenie na strane pasív súvahy:</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2FB28BA8"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303F7BBD"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1590EF1C"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17.</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431BF3D" w14:textId="77777777" w:rsidR="00BA43D8" w:rsidRPr="00532BE3" w:rsidRDefault="00BA43D8" w:rsidP="00C71790">
            <w:pPr>
              <w:pStyle w:val="Zkladntext"/>
              <w:tabs>
                <w:tab w:val="left" w:pos="808"/>
              </w:tabs>
              <w:ind w:left="0" w:firstLine="0"/>
              <w:jc w:val="both"/>
              <w:rPr>
                <w:rFonts w:ascii="Arial Narrow" w:hAnsi="Arial Narrow" w:cs="Arial"/>
                <w:noProof/>
                <w:sz w:val="20"/>
                <w:szCs w:val="20"/>
                <w:lang w:val="en-AU"/>
              </w:rPr>
            </w:pPr>
            <w:r w:rsidRPr="00532BE3">
              <w:rPr>
                <w:rFonts w:ascii="Arial Narrow" w:hAnsi="Arial Narrow" w:cs="Arial"/>
                <w:noProof/>
                <w:sz w:val="20"/>
                <w:szCs w:val="20"/>
                <w:lang w:val="en-AU"/>
              </w:rPr>
              <w:t>D</w:t>
            </w:r>
            <w:r w:rsidRPr="00532BE3">
              <w:rPr>
                <w:rFonts w:ascii="Arial Narrow" w:hAnsi="Arial Narrow" w:cs="Arial"/>
                <w:noProof/>
                <w:spacing w:val="-1"/>
                <w:sz w:val="20"/>
                <w:szCs w:val="20"/>
                <w:lang w:val="en-AU"/>
              </w:rPr>
              <w:t>e</w:t>
            </w:r>
            <w:r w:rsidRPr="00532BE3">
              <w:rPr>
                <w:rFonts w:ascii="Arial Narrow" w:hAnsi="Arial Narrow" w:cs="Arial"/>
                <w:noProof/>
                <w:sz w:val="20"/>
                <w:szCs w:val="20"/>
                <w:lang w:val="en-AU"/>
              </w:rPr>
              <w:t>riv</w:t>
            </w:r>
            <w:r w:rsidRPr="00532BE3">
              <w:rPr>
                <w:rFonts w:ascii="Arial Narrow" w:hAnsi="Arial Narrow" w:cs="Arial"/>
                <w:noProof/>
                <w:spacing w:val="-2"/>
                <w:sz w:val="20"/>
                <w:szCs w:val="20"/>
                <w:lang w:val="en-AU"/>
              </w:rPr>
              <w:t>á</w:t>
            </w:r>
            <w:r w:rsidRPr="00532BE3">
              <w:rPr>
                <w:rFonts w:ascii="Arial Narrow" w:hAnsi="Arial Narrow" w:cs="Arial"/>
                <w:noProof/>
                <w:sz w:val="20"/>
                <w:szCs w:val="20"/>
                <w:lang w:val="en-AU"/>
              </w:rPr>
              <w:t>t</w:t>
            </w:r>
            <w:r w:rsidR="00590ACE" w:rsidRPr="00532BE3">
              <w:rPr>
                <w:rFonts w:ascii="Arial Narrow" w:hAnsi="Arial Narrow" w:cs="Arial"/>
                <w:noProof/>
                <w:sz w:val="20"/>
                <w:szCs w:val="20"/>
                <w:lang w:val="en-AU"/>
              </w:rPr>
              <w:t>y</w:t>
            </w:r>
            <w:r w:rsidRPr="00532BE3">
              <w:rPr>
                <w:rFonts w:ascii="Arial Narrow" w:hAnsi="Arial Narrow" w:cs="Arial"/>
                <w:noProof/>
                <w:sz w:val="20"/>
                <w:szCs w:val="20"/>
                <w:lang w:val="en-AU"/>
              </w:rPr>
              <w:t>:</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33827E99"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7D56ACC9" w14:textId="77777777" w:rsidTr="003F5646">
        <w:tc>
          <w:tcPr>
            <w:tcW w:w="598" w:type="dxa"/>
            <w:shd w:val="clear" w:color="auto" w:fill="auto"/>
          </w:tcPr>
          <w:p w14:paraId="0E7AD86E" w14:textId="77777777" w:rsidR="00590ACE" w:rsidRPr="00532BE3" w:rsidRDefault="00590ACE" w:rsidP="00C71790">
            <w:pPr>
              <w:pStyle w:val="Zkladntext"/>
              <w:tabs>
                <w:tab w:val="left" w:pos="808"/>
              </w:tabs>
              <w:ind w:left="0" w:firstLine="0"/>
              <w:jc w:val="both"/>
              <w:rPr>
                <w:rFonts w:ascii="Arial Narrow" w:hAnsi="Arial Narrow" w:cs="Arial"/>
                <w:spacing w:val="-1"/>
                <w:sz w:val="20"/>
                <w:szCs w:val="20"/>
                <w:lang w:val="sk-SK"/>
              </w:rPr>
            </w:pPr>
            <w:r w:rsidRPr="00532BE3">
              <w:rPr>
                <w:rFonts w:ascii="Arial Narrow" w:hAnsi="Arial Narrow" w:cs="Arial"/>
                <w:spacing w:val="-1"/>
                <w:sz w:val="20"/>
                <w:szCs w:val="20"/>
                <w:lang w:val="sk-SK"/>
              </w:rPr>
              <w:t>18.</w:t>
            </w:r>
          </w:p>
        </w:tc>
        <w:tc>
          <w:tcPr>
            <w:tcW w:w="5300" w:type="dxa"/>
            <w:shd w:val="clear" w:color="auto" w:fill="auto"/>
          </w:tcPr>
          <w:p w14:paraId="19CDB47A" w14:textId="77777777" w:rsidR="00590ACE" w:rsidRPr="00532BE3" w:rsidRDefault="00590ACE" w:rsidP="00C71790">
            <w:pPr>
              <w:jc w:val="both"/>
              <w:rPr>
                <w:rFonts w:ascii="Arial Narrow" w:hAnsi="Arial Narrow" w:cs="Arial"/>
                <w:noProof/>
                <w:sz w:val="20"/>
                <w:szCs w:val="20"/>
                <w:lang w:val="en-AU" w:eastAsia="en-US"/>
              </w:rPr>
            </w:pPr>
            <w:r w:rsidRPr="00532BE3">
              <w:rPr>
                <w:rFonts w:ascii="Arial Narrow" w:hAnsi="Arial Narrow" w:cs="Arial"/>
                <w:noProof/>
                <w:sz w:val="20"/>
                <w:szCs w:val="20"/>
                <w:lang w:val="en-AU"/>
              </w:rPr>
              <w:t xml:space="preserve">Majetok a záväzky zabezpečené derivátmi: </w:t>
            </w:r>
          </w:p>
        </w:tc>
        <w:tc>
          <w:tcPr>
            <w:tcW w:w="3741" w:type="dxa"/>
            <w:shd w:val="clear" w:color="auto" w:fill="auto"/>
            <w:hideMark/>
          </w:tcPr>
          <w:p w14:paraId="03916EDC"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0ACADC58" w14:textId="77777777" w:rsidTr="003F5646">
        <w:tc>
          <w:tcPr>
            <w:tcW w:w="598" w:type="dxa"/>
            <w:shd w:val="clear" w:color="auto" w:fill="auto"/>
          </w:tcPr>
          <w:p w14:paraId="012F8413"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19.</w:t>
            </w:r>
          </w:p>
        </w:tc>
        <w:tc>
          <w:tcPr>
            <w:tcW w:w="5300" w:type="dxa"/>
            <w:shd w:val="clear" w:color="auto" w:fill="auto"/>
          </w:tcPr>
          <w:p w14:paraId="16EA737E" w14:textId="77777777" w:rsidR="00590ACE" w:rsidRPr="00532BE3" w:rsidRDefault="00590ACE" w:rsidP="00C71790">
            <w:pPr>
              <w:jc w:val="both"/>
              <w:rPr>
                <w:rFonts w:ascii="Arial Narrow" w:hAnsi="Arial Narrow" w:cs="Arial"/>
                <w:noProof/>
                <w:sz w:val="20"/>
                <w:szCs w:val="20"/>
                <w:lang w:val="en-AU" w:eastAsia="en-US"/>
              </w:rPr>
            </w:pPr>
            <w:r w:rsidRPr="00532BE3">
              <w:rPr>
                <w:rFonts w:ascii="Arial Narrow" w:hAnsi="Arial Narrow" w:cs="Arial"/>
                <w:noProof/>
                <w:sz w:val="20"/>
                <w:szCs w:val="20"/>
                <w:lang w:val="en-AU"/>
              </w:rPr>
              <w:t>Prenajatý majetok a majetok obstaraný na základe zmluvy o kúpe prenajatej veci:</w:t>
            </w:r>
          </w:p>
        </w:tc>
        <w:tc>
          <w:tcPr>
            <w:tcW w:w="3741" w:type="dxa"/>
            <w:shd w:val="clear" w:color="auto" w:fill="auto"/>
            <w:hideMark/>
          </w:tcPr>
          <w:p w14:paraId="3B5D7128"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78939264" w14:textId="77777777" w:rsidTr="003F5646">
        <w:tc>
          <w:tcPr>
            <w:tcW w:w="598" w:type="dxa"/>
            <w:shd w:val="clear" w:color="auto" w:fill="auto"/>
          </w:tcPr>
          <w:p w14:paraId="2373DECF" w14:textId="77777777" w:rsidR="00590ACE" w:rsidRPr="00532BE3" w:rsidRDefault="00590ACE" w:rsidP="00C252C9">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2</w:t>
            </w:r>
            <w:r w:rsidR="00C252C9" w:rsidRPr="00532BE3">
              <w:rPr>
                <w:rFonts w:ascii="Arial Narrow" w:hAnsi="Arial Narrow" w:cs="Arial"/>
                <w:sz w:val="20"/>
                <w:szCs w:val="20"/>
                <w:lang w:val="sk-SK"/>
              </w:rPr>
              <w:t>0</w:t>
            </w:r>
            <w:r w:rsidRPr="00532BE3">
              <w:rPr>
                <w:rFonts w:ascii="Arial Narrow" w:hAnsi="Arial Narrow" w:cs="Arial"/>
                <w:sz w:val="20"/>
                <w:szCs w:val="20"/>
                <w:lang w:val="sk-SK"/>
              </w:rPr>
              <w:t>.</w:t>
            </w:r>
          </w:p>
        </w:tc>
        <w:tc>
          <w:tcPr>
            <w:tcW w:w="5300" w:type="dxa"/>
            <w:shd w:val="clear" w:color="auto" w:fill="auto"/>
          </w:tcPr>
          <w:p w14:paraId="2F375F93" w14:textId="77777777" w:rsidR="00590ACE" w:rsidRPr="00532BE3" w:rsidRDefault="00590ACE" w:rsidP="00C71790">
            <w:pPr>
              <w:jc w:val="both"/>
              <w:rPr>
                <w:rFonts w:ascii="Arial Narrow" w:hAnsi="Arial Narrow" w:cs="Arial"/>
                <w:noProof/>
                <w:sz w:val="20"/>
                <w:szCs w:val="20"/>
                <w:lang w:val="en-AU" w:eastAsia="en-US"/>
              </w:rPr>
            </w:pPr>
            <w:r w:rsidRPr="00532BE3">
              <w:rPr>
                <w:rFonts w:ascii="Arial Narrow" w:hAnsi="Arial Narrow" w:cs="Arial"/>
                <w:noProof/>
                <w:sz w:val="20"/>
                <w:szCs w:val="20"/>
                <w:lang w:val="en-AU"/>
              </w:rPr>
              <w:t>Splatná daň z príjmov a odložená daň z príjmov:</w:t>
            </w:r>
          </w:p>
        </w:tc>
        <w:tc>
          <w:tcPr>
            <w:tcW w:w="3741" w:type="dxa"/>
            <w:shd w:val="clear" w:color="auto" w:fill="auto"/>
            <w:hideMark/>
          </w:tcPr>
          <w:p w14:paraId="7A5A62F7"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bl>
    <w:p w14:paraId="5063FF7D" w14:textId="77777777" w:rsidR="00BA43D8" w:rsidRPr="00532BE3" w:rsidRDefault="00BA43D8" w:rsidP="00755E77">
      <w:pPr>
        <w:jc w:val="both"/>
        <w:rPr>
          <w:rFonts w:ascii="Arial Narrow" w:hAnsi="Arial Narrow" w:cs="Arial Narrow"/>
          <w:sz w:val="20"/>
          <w:szCs w:val="20"/>
        </w:rPr>
      </w:pPr>
    </w:p>
    <w:p w14:paraId="274D2D50" w14:textId="77777777" w:rsidR="00C252C9" w:rsidRPr="00532BE3" w:rsidRDefault="00C252C9" w:rsidP="00433587">
      <w:pPr>
        <w:spacing w:after="120"/>
        <w:jc w:val="both"/>
        <w:rPr>
          <w:rFonts w:ascii="Arial Narrow" w:hAnsi="Arial Narrow" w:cs="Arial Narrow"/>
          <w:sz w:val="20"/>
          <w:szCs w:val="20"/>
        </w:rPr>
      </w:pPr>
      <w:r w:rsidRPr="00532BE3">
        <w:rPr>
          <w:rFonts w:ascii="Arial Narrow" w:hAnsi="Arial Narrow" w:cs="Arial Narrow"/>
          <w:sz w:val="20"/>
          <w:szCs w:val="20"/>
        </w:rPr>
        <w:t xml:space="preserve">b) Trvalé zníženie hodnoty majetku nebolo účtované. Prechodné zníženie hodnoty majetku </w:t>
      </w:r>
      <w:r w:rsidR="006E1435" w:rsidRPr="00532BE3">
        <w:rPr>
          <w:rFonts w:ascii="Arial Narrow" w:hAnsi="Arial Narrow" w:cs="Arial Narrow"/>
          <w:sz w:val="20"/>
          <w:szCs w:val="20"/>
        </w:rPr>
        <w:t>je zaúčtované formou opravnej položky</w:t>
      </w:r>
      <w:r w:rsidR="00137CDE" w:rsidRPr="00532BE3">
        <w:rPr>
          <w:rFonts w:ascii="Arial Narrow" w:hAnsi="Arial Narrow" w:cs="Arial Narrow"/>
          <w:sz w:val="20"/>
          <w:szCs w:val="20"/>
        </w:rPr>
        <w:t xml:space="preserve"> stanovené odborným odhadom bonity klienta</w:t>
      </w:r>
      <w:r w:rsidR="006E1435" w:rsidRPr="00532BE3">
        <w:rPr>
          <w:rFonts w:ascii="Arial Narrow" w:hAnsi="Arial Narrow" w:cs="Arial Narrow"/>
          <w:sz w:val="20"/>
          <w:szCs w:val="20"/>
        </w:rPr>
        <w:t xml:space="preserve">. </w:t>
      </w:r>
    </w:p>
    <w:p w14:paraId="56D013CD" w14:textId="77777777" w:rsidR="00062B33" w:rsidRPr="00532BE3" w:rsidRDefault="00ED0442" w:rsidP="002F7CE6">
      <w:pPr>
        <w:jc w:val="both"/>
        <w:rPr>
          <w:rFonts w:ascii="Arial Narrow" w:hAnsi="Arial Narrow" w:cs="Arial Narrow"/>
          <w:sz w:val="20"/>
          <w:szCs w:val="20"/>
        </w:rPr>
      </w:pPr>
      <w:r w:rsidRPr="00532BE3">
        <w:rPr>
          <w:rFonts w:ascii="Arial Narrow" w:hAnsi="Arial Narrow" w:cs="Arial Narrow"/>
          <w:sz w:val="20"/>
          <w:szCs w:val="20"/>
        </w:rPr>
        <w:t xml:space="preserve">c) Pohľadávky a záväzky sa v súvahe vykazujú ako dlhodobé alebo krátkodobé podľa zostatkovej doby splatnosti ku dňu, ku ktorému sa zostavuje účtovná závierka. Časť dlhodobej pohľadávky a časť dlhodobého záväzku, ktorých splatnosť nie je dlhšia ako </w:t>
      </w:r>
      <w:r w:rsidRPr="00532BE3">
        <w:rPr>
          <w:rFonts w:ascii="Arial Narrow" w:hAnsi="Arial Narrow" w:cs="Arial Narrow"/>
          <w:sz w:val="20"/>
          <w:szCs w:val="20"/>
        </w:rPr>
        <w:lastRenderedPageBreak/>
        <w:t>jeden rok odo dňa, ku ktorému sa zostavuje účtovná závierka, sa vykazuje v súvahe ako krátkodobá pohľadávka alebo krátkodobý záväzok.</w:t>
      </w:r>
    </w:p>
    <w:p w14:paraId="07949317" w14:textId="77777777" w:rsidR="002F7CE6" w:rsidRPr="00532BE3" w:rsidRDefault="002F7CE6" w:rsidP="002F7CE6">
      <w:pPr>
        <w:jc w:val="both"/>
        <w:rPr>
          <w:rFonts w:ascii="Arial Narrow" w:hAnsi="Arial Narrow" w:cs="Arial Narrow"/>
          <w:sz w:val="20"/>
          <w:szCs w:val="20"/>
        </w:rPr>
      </w:pPr>
    </w:p>
    <w:p w14:paraId="69DB973E" w14:textId="77777777" w:rsidR="002342CE" w:rsidRPr="00532BE3" w:rsidRDefault="00ED0442" w:rsidP="00433587">
      <w:pPr>
        <w:spacing w:after="120"/>
        <w:jc w:val="both"/>
        <w:rPr>
          <w:rFonts w:ascii="Arial Narrow" w:hAnsi="Arial Narrow" w:cs="Arial Narrow"/>
          <w:sz w:val="20"/>
          <w:szCs w:val="20"/>
        </w:rPr>
      </w:pPr>
      <w:r w:rsidRPr="00532BE3">
        <w:rPr>
          <w:rFonts w:ascii="Arial Narrow" w:hAnsi="Arial Narrow" w:cs="Arial Narrow"/>
          <w:sz w:val="20"/>
          <w:szCs w:val="20"/>
        </w:rPr>
        <w:t>d</w:t>
      </w:r>
      <w:r w:rsidR="006E1435" w:rsidRPr="00532BE3">
        <w:rPr>
          <w:rFonts w:ascii="Arial Narrow" w:hAnsi="Arial Narrow" w:cs="Arial Narrow"/>
          <w:sz w:val="20"/>
          <w:szCs w:val="20"/>
        </w:rPr>
        <w:t xml:space="preserve">) Záväzky </w:t>
      </w:r>
      <w:r w:rsidR="00C84F78" w:rsidRPr="00532BE3">
        <w:rPr>
          <w:rFonts w:ascii="Arial Narrow" w:hAnsi="Arial Narrow" w:cs="Arial Narrow"/>
          <w:sz w:val="20"/>
          <w:szCs w:val="20"/>
        </w:rPr>
        <w:t xml:space="preserve">účtovná jednotka </w:t>
      </w:r>
      <w:r w:rsidR="006E1435" w:rsidRPr="00532BE3">
        <w:rPr>
          <w:rFonts w:ascii="Arial Narrow" w:hAnsi="Arial Narrow" w:cs="Arial Narrow"/>
          <w:sz w:val="20"/>
          <w:szCs w:val="20"/>
        </w:rPr>
        <w:t xml:space="preserve">ocenila menovitou hodnotou záväzkov. </w:t>
      </w:r>
      <w:r w:rsidR="00C36A24" w:rsidRPr="00532BE3">
        <w:rPr>
          <w:rFonts w:ascii="Arial Narrow" w:hAnsi="Arial Narrow" w:cs="Arial Narrow"/>
          <w:sz w:val="20"/>
          <w:szCs w:val="20"/>
        </w:rPr>
        <w:t xml:space="preserve">Rezervy účtovná jednotka ocenila odborným odhadom budúcej menovitej hodnoty potrebnej na ich úhradu. </w:t>
      </w:r>
    </w:p>
    <w:p w14:paraId="28462714" w14:textId="77777777" w:rsidR="00E8271B" w:rsidRPr="00532BE3" w:rsidRDefault="00CD626E" w:rsidP="00E8271B">
      <w:pPr>
        <w:spacing w:after="120"/>
        <w:jc w:val="both"/>
        <w:rPr>
          <w:rFonts w:ascii="Arial Narrow" w:hAnsi="Arial Narrow" w:cs="Arial Narrow"/>
          <w:sz w:val="20"/>
          <w:szCs w:val="20"/>
        </w:rPr>
      </w:pPr>
      <w:r w:rsidRPr="00532BE3">
        <w:rPr>
          <w:rFonts w:ascii="Arial Narrow" w:hAnsi="Arial Narrow" w:cs="Arial Narrow"/>
          <w:sz w:val="20"/>
          <w:szCs w:val="20"/>
        </w:rPr>
        <w:t>e</w:t>
      </w:r>
      <w:r w:rsidR="00E8271B" w:rsidRPr="00532BE3">
        <w:rPr>
          <w:rFonts w:ascii="Arial Narrow" w:hAnsi="Arial Narrow" w:cs="Arial Narrow"/>
          <w:sz w:val="20"/>
          <w:szCs w:val="20"/>
        </w:rPr>
        <w:t xml:space="preserve">) Účtovná jednotka nepoužila dobrovoľné oceňovanie obchodných podielov </w:t>
      </w:r>
      <w:r w:rsidR="00E8271B" w:rsidRPr="00532BE3">
        <w:rPr>
          <w:rFonts w:ascii="Arial Narrow" w:hAnsi="Arial Narrow" w:cs="Arial Narrow"/>
          <w:sz w:val="20"/>
          <w:szCs w:val="20"/>
          <w:u w:val="single"/>
        </w:rPr>
        <w:t>metódou vlastného imania</w:t>
      </w:r>
      <w:r w:rsidR="00E8271B" w:rsidRPr="00532BE3">
        <w:rPr>
          <w:rFonts w:ascii="Arial Narrow" w:hAnsi="Arial Narrow" w:cs="Arial Narrow"/>
          <w:sz w:val="20"/>
          <w:szCs w:val="20"/>
        </w:rPr>
        <w:t xml:space="preserve"> (§ 27/9 </w:t>
      </w:r>
      <w:proofErr w:type="spellStart"/>
      <w:r w:rsidR="00E8271B" w:rsidRPr="00532BE3">
        <w:rPr>
          <w:rFonts w:ascii="Arial Narrow" w:hAnsi="Arial Narrow" w:cs="Arial Narrow"/>
          <w:sz w:val="20"/>
          <w:szCs w:val="20"/>
        </w:rPr>
        <w:t>ZoU</w:t>
      </w:r>
      <w:proofErr w:type="spellEnd"/>
      <w:r w:rsidR="00E8271B" w:rsidRPr="00532BE3">
        <w:rPr>
          <w:rFonts w:ascii="Arial Narrow" w:hAnsi="Arial Narrow" w:cs="Arial Narrow"/>
          <w:sz w:val="20"/>
          <w:szCs w:val="20"/>
        </w:rPr>
        <w:t>).</w:t>
      </w:r>
    </w:p>
    <w:p w14:paraId="2655DFEB" w14:textId="77777777" w:rsidR="002342CE" w:rsidRPr="00532BE3" w:rsidRDefault="00CD626E" w:rsidP="002342CE">
      <w:pPr>
        <w:rPr>
          <w:rFonts w:ascii="Arial Narrow" w:hAnsi="Arial Narrow" w:cs="Arial Narrow"/>
          <w:sz w:val="20"/>
          <w:szCs w:val="20"/>
        </w:rPr>
      </w:pPr>
      <w:r w:rsidRPr="00532BE3">
        <w:rPr>
          <w:rFonts w:ascii="Arial Narrow" w:hAnsi="Arial Narrow" w:cs="Arial Narrow"/>
          <w:sz w:val="20"/>
          <w:szCs w:val="20"/>
        </w:rPr>
        <w:t>f) Vykazovanie dlhodobého majetku je nasledovné:</w:t>
      </w:r>
    </w:p>
    <w:p w14:paraId="477BEFF2" w14:textId="77777777" w:rsidR="00CD626E" w:rsidRPr="00532BE3" w:rsidRDefault="00CD626E" w:rsidP="002342CE">
      <w:pPr>
        <w:rPr>
          <w:rFonts w:ascii="Arial Narrow" w:hAnsi="Arial Narrow"/>
          <w:sz w:val="20"/>
          <w:szCs w:val="20"/>
        </w:rPr>
      </w:pPr>
    </w:p>
    <w:p w14:paraId="78B0EBE1" w14:textId="77777777" w:rsidR="00AB56C1" w:rsidRPr="00532BE3" w:rsidRDefault="00AB56C1" w:rsidP="00AB56C1">
      <w:pPr>
        <w:rPr>
          <w:rFonts w:ascii="Arial Narrow" w:hAnsi="Arial Narrow" w:cs="Arial Narrow"/>
          <w:b/>
          <w:sz w:val="20"/>
          <w:szCs w:val="20"/>
        </w:rPr>
      </w:pPr>
      <w:r w:rsidRPr="00532BE3">
        <w:rPr>
          <w:rFonts w:ascii="Arial Narrow" w:hAnsi="Arial Narrow" w:cs="Arial Narrow"/>
          <w:b/>
          <w:sz w:val="20"/>
          <w:szCs w:val="20"/>
        </w:rPr>
        <w:t>Dlhodobý nehmotný majetok</w:t>
      </w:r>
    </w:p>
    <w:p w14:paraId="36561631" w14:textId="77777777" w:rsidR="00AB56C1" w:rsidRPr="00532BE3" w:rsidRDefault="00AB56C1" w:rsidP="00AB56C1">
      <w:pPr>
        <w:jc w:val="both"/>
        <w:rPr>
          <w:rFonts w:ascii="Arial Narrow" w:hAnsi="Arial Narrow" w:cs="Arial Narrow"/>
          <w:sz w:val="20"/>
          <w:szCs w:val="20"/>
        </w:rPr>
      </w:pPr>
      <w:r w:rsidRPr="00532BE3">
        <w:rPr>
          <w:rFonts w:ascii="Arial Narrow" w:hAnsi="Arial Narrow" w:cs="Arial Narrow"/>
          <w:sz w:val="20"/>
          <w:szCs w:val="20"/>
        </w:rPr>
        <w:t>Spoločnosť zostavuje odpisový plán ako podklad k vyčísleniu oprávok odpisovaného majetku v priebehu jeho používania. Na základe odpisového plánu sa odpisuje dlhodobý nehmotný majetok nepriamo prostredníctvom účtovných odpisov.</w:t>
      </w:r>
    </w:p>
    <w:p w14:paraId="1F9E2E98" w14:textId="77777777" w:rsidR="00AB56C1" w:rsidRPr="00532BE3" w:rsidRDefault="00AB56C1" w:rsidP="00AB56C1">
      <w:pPr>
        <w:jc w:val="both"/>
        <w:rPr>
          <w:rFonts w:ascii="Arial Narrow" w:hAnsi="Arial Narrow" w:cs="Arial Narrow"/>
          <w:sz w:val="20"/>
          <w:szCs w:val="20"/>
        </w:rPr>
      </w:pPr>
      <w:r w:rsidRPr="00532BE3">
        <w:rPr>
          <w:rFonts w:ascii="Arial Narrow" w:hAnsi="Arial Narrow" w:cs="Arial Narrow"/>
          <w:sz w:val="20"/>
          <w:szCs w:val="20"/>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Nehmotný majetok, ktorého obstarávacia cena (resp. vlastné náklady) je 2 400 EUR, a nižšia, sa neodpisuje , ale  sa jednorazovo pri uvedení do používania   zúčtuje do nákladov a eviduje sa v pomocnej evidencii počas doby využiteľnosti. </w:t>
      </w:r>
    </w:p>
    <w:p w14:paraId="126E3A10"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Dlhodobý majetok vytvorený vlastnou činnosťou sa oceňuje vlastnými nákladmi. Vlastnými nákladmi sú všetky priame náklady vynaložené na výrobu alebo inú činnosť a nepriame náklady, ktoré sa vzťahujú na výrobu alebo inú činnosť.</w:t>
      </w:r>
    </w:p>
    <w:p w14:paraId="29B63E2C"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ab/>
      </w:r>
    </w:p>
    <w:p w14:paraId="4F7BE6F7"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Náklady na výskum sa neaktivujú a účtujú sa do nákladov v účtovných obdobiach, v ktorých vznikli. Dlhodobý nehmotný majetok vytvorený vývojom alebo v priebehu jeho vývoja sa aktivuje, ak je možné preukázať:</w:t>
      </w:r>
    </w:p>
    <w:p w14:paraId="5F58686C" w14:textId="77777777" w:rsidR="00ED0442" w:rsidRPr="00532BE3" w:rsidRDefault="00ED0442" w:rsidP="00ED0442">
      <w:pPr>
        <w:jc w:val="both"/>
        <w:rPr>
          <w:rFonts w:ascii="Arial Narrow" w:hAnsi="Arial Narrow" w:cs="Arial Narrow"/>
          <w:sz w:val="20"/>
          <w:szCs w:val="20"/>
        </w:rPr>
      </w:pPr>
    </w:p>
    <w:p w14:paraId="5DAAD724" w14:textId="77777777" w:rsidR="00ED0442" w:rsidRPr="00532BE3" w:rsidRDefault="00ED044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možnosť jeho technického dokončenia tak, že ho bude možné použiť alebo predať,</w:t>
      </w:r>
    </w:p>
    <w:p w14:paraId="7E0C6D18" w14:textId="77777777" w:rsidR="00ED0442" w:rsidRPr="00532BE3" w:rsidRDefault="00ED044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zámer jeho dokončenia, používania alebo predaja,</w:t>
      </w:r>
    </w:p>
    <w:p w14:paraId="3DC23CF0" w14:textId="77777777" w:rsidR="00ED0442" w:rsidRPr="00532BE3" w:rsidRDefault="00ED044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schopnosť účtovnej jednotky jeho používania a predaja,</w:t>
      </w:r>
    </w:p>
    <w:p w14:paraId="5FA8898B" w14:textId="77777777" w:rsidR="00ED0442" w:rsidRPr="00532BE3" w:rsidRDefault="00ED044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spôsob vytvárania budúcich ekonomických úžitkov a existenciu trhu pre výstupy dlhodobého nehmotného majetku alebo pre dlhodobý nehmotný majetok sám o sebe, alebo, ak bude používaný vo vnútri účtovnej jednotky jeho použiteľnosť,</w:t>
      </w:r>
    </w:p>
    <w:p w14:paraId="5FB188D7" w14:textId="77777777" w:rsidR="00ED0442" w:rsidRPr="00532BE3" w:rsidRDefault="00ED044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dostupnosť zodpovedajúcich technických zdrojov, finančných zdrojov a ostatných zdrojov pre dokončenie jeho vývoja, použitie alebo predaj,</w:t>
      </w:r>
    </w:p>
    <w:p w14:paraId="38DB76CC" w14:textId="77777777" w:rsidR="00ED0442" w:rsidRPr="00532BE3" w:rsidRDefault="00717EB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 xml:space="preserve"> </w:t>
      </w:r>
      <w:r w:rsidR="00ED0442" w:rsidRPr="00532BE3">
        <w:rPr>
          <w:rFonts w:ascii="Arial Narrow" w:hAnsi="Arial Narrow" w:cs="Arial Narrow"/>
          <w:sz w:val="20"/>
          <w:szCs w:val="20"/>
        </w:rPr>
        <w:t xml:space="preserve">spoľahlivé ocenenie nákladov súvisiacich s jeho obstaraním v priebehu vývoja. </w:t>
      </w:r>
    </w:p>
    <w:p w14:paraId="56695004" w14:textId="77777777" w:rsidR="00ED0442" w:rsidRPr="00532BE3" w:rsidRDefault="00ED0442" w:rsidP="00ED0442">
      <w:pPr>
        <w:jc w:val="both"/>
        <w:rPr>
          <w:rFonts w:ascii="Arial Narrow" w:hAnsi="Arial Narrow" w:cs="Arial Narrow"/>
          <w:sz w:val="20"/>
          <w:szCs w:val="20"/>
        </w:rPr>
      </w:pPr>
    </w:p>
    <w:p w14:paraId="212F967A"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39AC84D0" w14:textId="77777777" w:rsidR="00ED0442" w:rsidRPr="00532BE3" w:rsidRDefault="00ED0442" w:rsidP="00ED0442">
      <w:pPr>
        <w:jc w:val="both"/>
        <w:rPr>
          <w:rFonts w:ascii="Arial Narrow" w:hAnsi="Arial Narrow" w:cs="Arial Narrow"/>
          <w:sz w:val="20"/>
          <w:szCs w:val="20"/>
        </w:rPr>
      </w:pPr>
    </w:p>
    <w:p w14:paraId="2A6FE5C6"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 xml:space="preserve">Odpisy dlhodobého nehmotného majetku sú stanovené vychádzajúc z predpokladanej doby jeho používania a predpokladaného priebehu jeho opotrebenia. </w:t>
      </w:r>
    </w:p>
    <w:p w14:paraId="21CE97FA" w14:textId="77777777" w:rsidR="00ED0442" w:rsidRPr="00532BE3" w:rsidRDefault="00ED0442" w:rsidP="00ED0442">
      <w:pPr>
        <w:jc w:val="both"/>
        <w:rPr>
          <w:rFonts w:ascii="Arial Narrow" w:hAnsi="Arial Narrow" w:cs="Arial Narrow"/>
          <w:sz w:val="20"/>
          <w:szCs w:val="20"/>
        </w:rPr>
      </w:pPr>
    </w:p>
    <w:p w14:paraId="0DA90A65"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Odpisovať sa začína prvým dňom mesiaca nasledujúceho po uvedení dlhodobého majetku do používania. Drobný dlhodobý nehmotný majetok, ktorého obstarávacia cena (resp. vlastné náklady) je 2 400 EUR a nižšia,</w:t>
      </w:r>
    </w:p>
    <w:p w14:paraId="29007D7D" w14:textId="77777777" w:rsidR="00ED0442" w:rsidRPr="00532BE3" w:rsidRDefault="00ED0442" w:rsidP="001158F4">
      <w:pPr>
        <w:numPr>
          <w:ilvl w:val="0"/>
          <w:numId w:val="20"/>
        </w:numPr>
        <w:tabs>
          <w:tab w:val="num" w:pos="142"/>
        </w:tabs>
        <w:ind w:hanging="720"/>
        <w:jc w:val="both"/>
        <w:rPr>
          <w:rFonts w:ascii="Arial Narrow" w:hAnsi="Arial Narrow" w:cs="Arial Narrow"/>
          <w:sz w:val="20"/>
          <w:szCs w:val="20"/>
        </w:rPr>
      </w:pPr>
      <w:r w:rsidRPr="00532BE3">
        <w:rPr>
          <w:rFonts w:ascii="Arial Narrow" w:hAnsi="Arial Narrow" w:cs="Arial Narrow"/>
          <w:sz w:val="20"/>
          <w:szCs w:val="20"/>
        </w:rPr>
        <w:t>sa považuje za náklad a účtuje sa na účet 518 – Ostatné služby.</w:t>
      </w:r>
    </w:p>
    <w:p w14:paraId="12DAF21D" w14:textId="77777777" w:rsidR="006C0A77" w:rsidRPr="00532BE3" w:rsidRDefault="006C0A77" w:rsidP="006C0A77">
      <w:pPr>
        <w:jc w:val="both"/>
        <w:rPr>
          <w:rFonts w:ascii="Arial Narrow" w:hAnsi="Arial Narrow" w:cs="Arial Narrow"/>
          <w:sz w:val="20"/>
          <w:szCs w:val="20"/>
        </w:rPr>
      </w:pPr>
    </w:p>
    <w:p w14:paraId="748703DF" w14:textId="77777777" w:rsidR="006C0A77" w:rsidRPr="00532BE3" w:rsidRDefault="006C0A77" w:rsidP="006C0A77">
      <w:pPr>
        <w:jc w:val="both"/>
        <w:rPr>
          <w:rFonts w:ascii="Arial Narrow" w:hAnsi="Arial Narrow" w:cs="Arial Narrow"/>
          <w:b/>
          <w:sz w:val="20"/>
          <w:szCs w:val="20"/>
        </w:rPr>
      </w:pPr>
      <w:r w:rsidRPr="00532BE3">
        <w:rPr>
          <w:rFonts w:ascii="Arial Narrow" w:hAnsi="Arial Narrow" w:cs="Arial Narrow"/>
          <w:b/>
          <w:sz w:val="20"/>
          <w:szCs w:val="20"/>
        </w:rPr>
        <w:t>Dlhodobý hmotný majetok</w:t>
      </w:r>
    </w:p>
    <w:p w14:paraId="7AAC6AD5" w14:textId="77777777" w:rsidR="00AB56C1" w:rsidRPr="00532BE3" w:rsidRDefault="006C0A77" w:rsidP="006C0A77">
      <w:pPr>
        <w:jc w:val="both"/>
        <w:rPr>
          <w:rFonts w:ascii="Arial Narrow" w:hAnsi="Arial Narrow" w:cs="Arial Narrow"/>
          <w:sz w:val="20"/>
          <w:szCs w:val="20"/>
        </w:rPr>
      </w:pPr>
      <w:r w:rsidRPr="00532BE3">
        <w:rPr>
          <w:rFonts w:ascii="Arial Narrow" w:hAnsi="Arial Narrow" w:cs="Arial Narrow"/>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neodpisuje, ale  sa jednorazovo pri uvedení do používania  zúčtuje do nákladov a eviduje sa v pomocnej evidencii počas doby využiteľnosti.</w:t>
      </w:r>
    </w:p>
    <w:p w14:paraId="438B7214" w14:textId="77777777" w:rsidR="00AB56C1" w:rsidRPr="00532BE3" w:rsidRDefault="00AB56C1" w:rsidP="00AB56C1">
      <w:pPr>
        <w:rPr>
          <w:rFonts w:ascii="Arial Narrow" w:hAnsi="Arial Narrow" w:cs="Arial Narrow"/>
          <w:sz w:val="20"/>
          <w:szCs w:val="20"/>
        </w:rPr>
      </w:pPr>
    </w:p>
    <w:p w14:paraId="57A4371D" w14:textId="77777777" w:rsidR="00ED0442" w:rsidRPr="00532BE3" w:rsidRDefault="00ED0442" w:rsidP="00ED0442">
      <w:pPr>
        <w:pStyle w:val="Nadpis2"/>
        <w:tabs>
          <w:tab w:val="left" w:pos="1005"/>
        </w:tabs>
        <w:jc w:val="both"/>
        <w:rPr>
          <w:rFonts w:ascii="Arial Narrow" w:hAnsi="Arial Narrow" w:cs="Arial Narrow"/>
          <w:b w:val="0"/>
          <w:bCs w:val="0"/>
          <w:sz w:val="20"/>
          <w:szCs w:val="20"/>
        </w:rPr>
      </w:pPr>
      <w:r w:rsidRPr="00532BE3">
        <w:rPr>
          <w:rFonts w:ascii="Arial Narrow" w:hAnsi="Arial Narrow" w:cs="Arial Narrow"/>
          <w:bCs w:val="0"/>
          <w:sz w:val="20"/>
          <w:szCs w:val="20"/>
        </w:rPr>
        <w:t>Tvorba odpisového plánu</w:t>
      </w:r>
      <w:r w:rsidRPr="00532BE3">
        <w:rPr>
          <w:rFonts w:ascii="Arial Narrow" w:hAnsi="Arial Narrow" w:cs="Arial Narrow"/>
          <w:b w:val="0"/>
          <w:bCs w:val="0"/>
          <w:sz w:val="20"/>
          <w:szCs w:val="20"/>
        </w:rPr>
        <w:t xml:space="preserve"> pre dlhodobý majetok, pričom sa uvádza doba odpisovania, sadzby odpisov a odpisové metódy pre účtovné odpisy:</w:t>
      </w:r>
    </w:p>
    <w:p w14:paraId="51E3492C" w14:textId="77777777" w:rsidR="002F7CE6" w:rsidRPr="00532BE3" w:rsidRDefault="002F7CE6" w:rsidP="00AB56C1">
      <w:pPr>
        <w:rPr>
          <w:rFonts w:ascii="Arial Narrow" w:hAnsi="Arial Narrow" w:cs="Arial Narrow"/>
          <w:sz w:val="20"/>
          <w:szCs w:val="20"/>
        </w:rPr>
      </w:pPr>
    </w:p>
    <w:p w14:paraId="177AFD92" w14:textId="77777777" w:rsidR="00AB56C1" w:rsidRPr="00532BE3" w:rsidRDefault="00AB56C1" w:rsidP="00AB56C1">
      <w:pPr>
        <w:rPr>
          <w:rFonts w:ascii="Arial Narrow" w:hAnsi="Arial Narrow" w:cs="Arial Narrow"/>
          <w:sz w:val="20"/>
          <w:szCs w:val="20"/>
        </w:rPr>
      </w:pPr>
      <w:r w:rsidRPr="00532BE3">
        <w:rPr>
          <w:rFonts w:ascii="Arial Narrow" w:hAnsi="Arial Narrow" w:cs="Arial Narrow"/>
          <w:sz w:val="20"/>
          <w:szCs w:val="20"/>
        </w:rPr>
        <w:t>Predpokladaná doba používania, metóda odpisovania a odpisová sadzba sú uvedené v nasledujúcej tabuľke:</w:t>
      </w:r>
    </w:p>
    <w:p w14:paraId="645E82AF" w14:textId="77777777" w:rsidR="006C0A77" w:rsidRPr="00532BE3" w:rsidRDefault="006C0A77" w:rsidP="00AB56C1">
      <w:pPr>
        <w:rPr>
          <w:rFonts w:ascii="Arial Narrow" w:hAnsi="Arial Narrow" w:cs="Arial Narrow"/>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2"/>
        <w:gridCol w:w="1265"/>
        <w:gridCol w:w="1532"/>
        <w:gridCol w:w="1822"/>
        <w:gridCol w:w="1758"/>
      </w:tblGrid>
      <w:tr w:rsidR="00AB56C1" w:rsidRPr="00532BE3" w14:paraId="021E8E32" w14:textId="77777777" w:rsidTr="00A7223E">
        <w:tc>
          <w:tcPr>
            <w:tcW w:w="3262" w:type="dxa"/>
          </w:tcPr>
          <w:p w14:paraId="18C859B4" w14:textId="77777777" w:rsidR="00AB56C1" w:rsidRPr="00532BE3" w:rsidRDefault="00AB56C1" w:rsidP="00126DE3">
            <w:pPr>
              <w:jc w:val="center"/>
              <w:rPr>
                <w:rFonts w:ascii="Arial Narrow" w:hAnsi="Arial Narrow" w:cs="Arial"/>
                <w:b/>
                <w:sz w:val="20"/>
                <w:szCs w:val="20"/>
              </w:rPr>
            </w:pPr>
            <w:r w:rsidRPr="00532BE3">
              <w:rPr>
                <w:rFonts w:ascii="Arial Narrow" w:hAnsi="Arial Narrow" w:cs="Arial"/>
                <w:b/>
                <w:sz w:val="20"/>
                <w:szCs w:val="20"/>
              </w:rPr>
              <w:t>Dlhodobý hmotný a nehmotný</w:t>
            </w:r>
          </w:p>
          <w:p w14:paraId="592617F8" w14:textId="77777777" w:rsidR="00AB56C1" w:rsidRPr="00532BE3" w:rsidRDefault="00AB56C1" w:rsidP="00126DE3">
            <w:pPr>
              <w:jc w:val="center"/>
              <w:rPr>
                <w:rFonts w:ascii="Arial Narrow" w:hAnsi="Arial Narrow" w:cs="Arial"/>
                <w:b/>
                <w:sz w:val="20"/>
                <w:szCs w:val="20"/>
              </w:rPr>
            </w:pPr>
            <w:r w:rsidRPr="00532BE3">
              <w:rPr>
                <w:rFonts w:ascii="Arial Narrow" w:hAnsi="Arial Narrow" w:cs="Arial"/>
                <w:b/>
                <w:sz w:val="20"/>
                <w:szCs w:val="20"/>
              </w:rPr>
              <w:t>odpisovaný majetok</w:t>
            </w:r>
          </w:p>
        </w:tc>
        <w:tc>
          <w:tcPr>
            <w:tcW w:w="1265" w:type="dxa"/>
          </w:tcPr>
          <w:p w14:paraId="25726D2C"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číslo</w:t>
            </w:r>
          </w:p>
          <w:p w14:paraId="31D2EFED"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účtu</w:t>
            </w:r>
          </w:p>
        </w:tc>
        <w:tc>
          <w:tcPr>
            <w:tcW w:w="1532" w:type="dxa"/>
          </w:tcPr>
          <w:p w14:paraId="044B20C2" w14:textId="77777777" w:rsidR="00AB56C1" w:rsidRPr="00532BE3" w:rsidRDefault="00AB56C1" w:rsidP="00AB56C1">
            <w:pPr>
              <w:jc w:val="center"/>
              <w:rPr>
                <w:rFonts w:ascii="Arial Narrow" w:hAnsi="Arial Narrow" w:cs="Arial"/>
                <w:b/>
                <w:sz w:val="20"/>
                <w:szCs w:val="20"/>
              </w:rPr>
            </w:pPr>
            <w:r w:rsidRPr="00532BE3">
              <w:rPr>
                <w:rFonts w:ascii="Arial Narrow" w:hAnsi="Arial Narrow" w:cs="Arial"/>
                <w:b/>
                <w:sz w:val="20"/>
                <w:szCs w:val="20"/>
              </w:rPr>
              <w:t>predpokladaná</w:t>
            </w:r>
          </w:p>
          <w:p w14:paraId="513454CB" w14:textId="77777777" w:rsidR="00AB56C1" w:rsidRPr="00532BE3" w:rsidRDefault="00AB56C1" w:rsidP="00AB56C1">
            <w:pPr>
              <w:jc w:val="center"/>
              <w:rPr>
                <w:rFonts w:ascii="Arial Narrow" w:hAnsi="Arial Narrow" w:cs="Arial"/>
                <w:b/>
                <w:sz w:val="20"/>
                <w:szCs w:val="20"/>
              </w:rPr>
            </w:pPr>
            <w:r w:rsidRPr="00532BE3">
              <w:rPr>
                <w:rFonts w:ascii="Arial Narrow" w:hAnsi="Arial Narrow" w:cs="Arial"/>
                <w:b/>
                <w:sz w:val="20"/>
                <w:szCs w:val="20"/>
              </w:rPr>
              <w:t>doba používania</w:t>
            </w:r>
          </w:p>
        </w:tc>
        <w:tc>
          <w:tcPr>
            <w:tcW w:w="1822" w:type="dxa"/>
          </w:tcPr>
          <w:p w14:paraId="5FA5D0ED"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doba odpisovania</w:t>
            </w:r>
          </w:p>
          <w:p w14:paraId="774D047D"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(počet rokov)</w:t>
            </w:r>
          </w:p>
        </w:tc>
        <w:tc>
          <w:tcPr>
            <w:tcW w:w="1758" w:type="dxa"/>
          </w:tcPr>
          <w:p w14:paraId="60B21AEE"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 xml:space="preserve">odpisová sadzba </w:t>
            </w:r>
          </w:p>
          <w:p w14:paraId="2BC00F7A"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w:t>
            </w:r>
          </w:p>
        </w:tc>
      </w:tr>
      <w:tr w:rsidR="00AB56C1" w:rsidRPr="00532BE3" w14:paraId="224B2902" w14:textId="77777777" w:rsidTr="00A7223E">
        <w:trPr>
          <w:trHeight w:val="229"/>
        </w:trPr>
        <w:tc>
          <w:tcPr>
            <w:tcW w:w="3262" w:type="dxa"/>
          </w:tcPr>
          <w:p w14:paraId="6941C397" w14:textId="77777777" w:rsidR="00AB56C1" w:rsidRPr="00532BE3" w:rsidRDefault="00AB56C1" w:rsidP="0087132B">
            <w:pPr>
              <w:jc w:val="both"/>
              <w:rPr>
                <w:rFonts w:ascii="Arial Narrow" w:hAnsi="Arial Narrow" w:cs="Arial"/>
                <w:sz w:val="20"/>
                <w:szCs w:val="20"/>
              </w:rPr>
            </w:pPr>
            <w:r w:rsidRPr="00532BE3">
              <w:rPr>
                <w:rFonts w:ascii="Arial Narrow" w:hAnsi="Arial Narrow" w:cs="Arial"/>
                <w:sz w:val="20"/>
                <w:szCs w:val="20"/>
              </w:rPr>
              <w:t>Software</w:t>
            </w:r>
          </w:p>
        </w:tc>
        <w:tc>
          <w:tcPr>
            <w:tcW w:w="1265" w:type="dxa"/>
          </w:tcPr>
          <w:p w14:paraId="1AF9773D" w14:textId="77777777" w:rsidR="00AB56C1" w:rsidRPr="00532BE3" w:rsidRDefault="00AB56C1" w:rsidP="00CD626E">
            <w:pPr>
              <w:jc w:val="center"/>
              <w:rPr>
                <w:rFonts w:ascii="Arial Narrow" w:hAnsi="Arial Narrow" w:cs="Arial"/>
                <w:sz w:val="20"/>
                <w:szCs w:val="20"/>
              </w:rPr>
            </w:pPr>
            <w:r w:rsidRPr="00532BE3">
              <w:rPr>
                <w:rFonts w:ascii="Arial Narrow" w:hAnsi="Arial Narrow" w:cs="Arial"/>
                <w:sz w:val="20"/>
                <w:szCs w:val="20"/>
              </w:rPr>
              <w:t>013</w:t>
            </w:r>
          </w:p>
        </w:tc>
        <w:tc>
          <w:tcPr>
            <w:tcW w:w="1532" w:type="dxa"/>
          </w:tcPr>
          <w:p w14:paraId="6F60218B"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4</w:t>
            </w:r>
          </w:p>
        </w:tc>
        <w:tc>
          <w:tcPr>
            <w:tcW w:w="1822" w:type="dxa"/>
          </w:tcPr>
          <w:p w14:paraId="55F3CF26"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4</w:t>
            </w:r>
          </w:p>
        </w:tc>
        <w:tc>
          <w:tcPr>
            <w:tcW w:w="1758" w:type="dxa"/>
          </w:tcPr>
          <w:p w14:paraId="055ED62D"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25</w:t>
            </w:r>
          </w:p>
        </w:tc>
      </w:tr>
      <w:tr w:rsidR="00AB56C1" w:rsidRPr="00532BE3" w14:paraId="5844D5CB" w14:textId="77777777" w:rsidTr="00A7223E">
        <w:trPr>
          <w:trHeight w:val="230"/>
        </w:trPr>
        <w:tc>
          <w:tcPr>
            <w:tcW w:w="3262" w:type="dxa"/>
          </w:tcPr>
          <w:p w14:paraId="3870EF18" w14:textId="77777777" w:rsidR="00AB56C1" w:rsidRPr="00532BE3" w:rsidRDefault="00AB56C1" w:rsidP="00126DE3">
            <w:pPr>
              <w:jc w:val="both"/>
              <w:rPr>
                <w:rFonts w:ascii="Arial Narrow" w:hAnsi="Arial Narrow" w:cs="Arial"/>
                <w:sz w:val="20"/>
                <w:szCs w:val="20"/>
              </w:rPr>
            </w:pPr>
            <w:r w:rsidRPr="00532BE3">
              <w:rPr>
                <w:rFonts w:ascii="Arial Narrow" w:hAnsi="Arial Narrow" w:cs="Arial"/>
                <w:sz w:val="20"/>
                <w:szCs w:val="20"/>
              </w:rPr>
              <w:t xml:space="preserve">Ostatný DNM </w:t>
            </w:r>
          </w:p>
        </w:tc>
        <w:tc>
          <w:tcPr>
            <w:tcW w:w="1265" w:type="dxa"/>
          </w:tcPr>
          <w:p w14:paraId="5F913C7D" w14:textId="77777777" w:rsidR="00AB56C1" w:rsidRPr="00532BE3" w:rsidRDefault="00AB56C1" w:rsidP="00CD626E">
            <w:pPr>
              <w:jc w:val="center"/>
              <w:rPr>
                <w:rFonts w:ascii="Arial Narrow" w:hAnsi="Arial Narrow" w:cs="Arial"/>
                <w:sz w:val="20"/>
                <w:szCs w:val="20"/>
              </w:rPr>
            </w:pPr>
            <w:r w:rsidRPr="00532BE3">
              <w:rPr>
                <w:rFonts w:ascii="Arial Narrow" w:hAnsi="Arial Narrow" w:cs="Arial"/>
                <w:sz w:val="20"/>
                <w:szCs w:val="20"/>
              </w:rPr>
              <w:t>019</w:t>
            </w:r>
          </w:p>
        </w:tc>
        <w:tc>
          <w:tcPr>
            <w:tcW w:w="1532" w:type="dxa"/>
          </w:tcPr>
          <w:p w14:paraId="61CA8045"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4</w:t>
            </w:r>
          </w:p>
        </w:tc>
        <w:tc>
          <w:tcPr>
            <w:tcW w:w="1822" w:type="dxa"/>
          </w:tcPr>
          <w:p w14:paraId="30A7B062"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4</w:t>
            </w:r>
          </w:p>
        </w:tc>
        <w:tc>
          <w:tcPr>
            <w:tcW w:w="1758" w:type="dxa"/>
          </w:tcPr>
          <w:p w14:paraId="2C2666DC"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25</w:t>
            </w:r>
          </w:p>
        </w:tc>
      </w:tr>
      <w:tr w:rsidR="00AB56C1" w:rsidRPr="00532BE3" w14:paraId="6128E7A2" w14:textId="77777777" w:rsidTr="00A7223E">
        <w:trPr>
          <w:trHeight w:val="229"/>
        </w:trPr>
        <w:tc>
          <w:tcPr>
            <w:tcW w:w="3262" w:type="dxa"/>
          </w:tcPr>
          <w:p w14:paraId="63CABEB6" w14:textId="77777777" w:rsidR="00AB56C1" w:rsidRPr="00532BE3" w:rsidRDefault="00AB56C1" w:rsidP="0087132B">
            <w:pPr>
              <w:jc w:val="both"/>
              <w:rPr>
                <w:rFonts w:ascii="Arial Narrow" w:hAnsi="Arial Narrow" w:cs="Arial"/>
                <w:sz w:val="20"/>
                <w:szCs w:val="20"/>
              </w:rPr>
            </w:pPr>
            <w:r w:rsidRPr="00532BE3">
              <w:rPr>
                <w:rFonts w:ascii="Arial Narrow" w:hAnsi="Arial Narrow" w:cs="Arial"/>
                <w:sz w:val="20"/>
                <w:szCs w:val="20"/>
              </w:rPr>
              <w:t>Počítače s príslušenstvom</w:t>
            </w:r>
          </w:p>
        </w:tc>
        <w:tc>
          <w:tcPr>
            <w:tcW w:w="1265" w:type="dxa"/>
          </w:tcPr>
          <w:p w14:paraId="74033085" w14:textId="77777777" w:rsidR="00AB56C1" w:rsidRPr="00532BE3" w:rsidRDefault="00AB56C1" w:rsidP="00CD626E">
            <w:pPr>
              <w:jc w:val="center"/>
              <w:rPr>
                <w:rFonts w:ascii="Arial Narrow" w:hAnsi="Arial Narrow" w:cs="Arial"/>
                <w:sz w:val="20"/>
                <w:szCs w:val="20"/>
              </w:rPr>
            </w:pPr>
            <w:r w:rsidRPr="00532BE3">
              <w:rPr>
                <w:rFonts w:ascii="Arial Narrow" w:hAnsi="Arial Narrow" w:cs="Arial"/>
                <w:sz w:val="20"/>
                <w:szCs w:val="20"/>
              </w:rPr>
              <w:t>022</w:t>
            </w:r>
          </w:p>
        </w:tc>
        <w:tc>
          <w:tcPr>
            <w:tcW w:w="1532" w:type="dxa"/>
          </w:tcPr>
          <w:p w14:paraId="39694771" w14:textId="77777777" w:rsidR="00AB56C1" w:rsidRPr="00532BE3" w:rsidRDefault="00AB56C1" w:rsidP="00A24812">
            <w:pPr>
              <w:jc w:val="center"/>
              <w:rPr>
                <w:rFonts w:ascii="Arial Narrow" w:hAnsi="Arial Narrow" w:cs="Arial"/>
                <w:sz w:val="20"/>
                <w:szCs w:val="20"/>
              </w:rPr>
            </w:pPr>
            <w:r w:rsidRPr="00532BE3">
              <w:rPr>
                <w:rFonts w:ascii="Arial Narrow" w:hAnsi="Arial Narrow" w:cs="Arial"/>
                <w:sz w:val="20"/>
                <w:szCs w:val="20"/>
              </w:rPr>
              <w:t>4</w:t>
            </w:r>
          </w:p>
        </w:tc>
        <w:tc>
          <w:tcPr>
            <w:tcW w:w="1822" w:type="dxa"/>
          </w:tcPr>
          <w:p w14:paraId="16E68DE6" w14:textId="77777777" w:rsidR="00AB56C1" w:rsidRPr="00532BE3" w:rsidRDefault="00AB56C1" w:rsidP="00A24812">
            <w:pPr>
              <w:jc w:val="center"/>
              <w:rPr>
                <w:rFonts w:ascii="Arial Narrow" w:hAnsi="Arial Narrow" w:cs="Arial"/>
                <w:sz w:val="20"/>
                <w:szCs w:val="20"/>
              </w:rPr>
            </w:pPr>
            <w:r w:rsidRPr="00532BE3">
              <w:rPr>
                <w:rFonts w:ascii="Arial Narrow" w:hAnsi="Arial Narrow" w:cs="Arial"/>
                <w:sz w:val="20"/>
                <w:szCs w:val="20"/>
              </w:rPr>
              <w:t>4</w:t>
            </w:r>
          </w:p>
        </w:tc>
        <w:tc>
          <w:tcPr>
            <w:tcW w:w="1758" w:type="dxa"/>
          </w:tcPr>
          <w:p w14:paraId="25DE6DD9" w14:textId="77777777" w:rsidR="00AB56C1" w:rsidRPr="00532BE3" w:rsidRDefault="00AB56C1" w:rsidP="009C2085">
            <w:pPr>
              <w:jc w:val="center"/>
              <w:rPr>
                <w:rFonts w:ascii="Arial Narrow" w:hAnsi="Arial Narrow" w:cs="Arial"/>
                <w:sz w:val="20"/>
                <w:szCs w:val="20"/>
              </w:rPr>
            </w:pPr>
            <w:r w:rsidRPr="00532BE3">
              <w:rPr>
                <w:rFonts w:ascii="Arial Narrow" w:hAnsi="Arial Narrow" w:cs="Arial"/>
                <w:sz w:val="20"/>
                <w:szCs w:val="20"/>
              </w:rPr>
              <w:t>25</w:t>
            </w:r>
          </w:p>
        </w:tc>
      </w:tr>
      <w:tr w:rsidR="00AB56C1" w:rsidRPr="00532BE3" w14:paraId="4E5EA731" w14:textId="77777777" w:rsidTr="00A7223E">
        <w:trPr>
          <w:trHeight w:val="230"/>
        </w:trPr>
        <w:tc>
          <w:tcPr>
            <w:tcW w:w="3262" w:type="dxa"/>
          </w:tcPr>
          <w:p w14:paraId="794B2ED4" w14:textId="77777777" w:rsidR="00AB56C1" w:rsidRPr="00532BE3" w:rsidRDefault="00AB56C1" w:rsidP="0087132B">
            <w:pPr>
              <w:jc w:val="both"/>
              <w:rPr>
                <w:rFonts w:ascii="Arial Narrow" w:hAnsi="Arial Narrow" w:cs="Arial"/>
                <w:sz w:val="20"/>
                <w:szCs w:val="20"/>
              </w:rPr>
            </w:pPr>
            <w:r w:rsidRPr="00532BE3">
              <w:rPr>
                <w:rFonts w:ascii="Arial Narrow" w:hAnsi="Arial Narrow" w:cs="Arial"/>
                <w:sz w:val="20"/>
                <w:szCs w:val="20"/>
              </w:rPr>
              <w:lastRenderedPageBreak/>
              <w:t>Dopravné prostriedky</w:t>
            </w:r>
          </w:p>
        </w:tc>
        <w:tc>
          <w:tcPr>
            <w:tcW w:w="1265" w:type="dxa"/>
          </w:tcPr>
          <w:p w14:paraId="54507A51" w14:textId="77777777" w:rsidR="00AB56C1" w:rsidRPr="00532BE3" w:rsidRDefault="00717EB2" w:rsidP="00CD626E">
            <w:pPr>
              <w:jc w:val="center"/>
              <w:rPr>
                <w:rFonts w:ascii="Arial Narrow" w:hAnsi="Arial Narrow" w:cs="Arial"/>
                <w:sz w:val="20"/>
                <w:szCs w:val="20"/>
              </w:rPr>
            </w:pPr>
            <w:r w:rsidRPr="00532BE3">
              <w:rPr>
                <w:rFonts w:ascii="Arial Narrow" w:hAnsi="Arial Narrow" w:cs="Arial"/>
                <w:sz w:val="20"/>
                <w:szCs w:val="20"/>
              </w:rPr>
              <w:t>022</w:t>
            </w:r>
          </w:p>
        </w:tc>
        <w:tc>
          <w:tcPr>
            <w:tcW w:w="1532" w:type="dxa"/>
          </w:tcPr>
          <w:p w14:paraId="2E7166A5" w14:textId="77777777" w:rsidR="00AB56C1" w:rsidRPr="00532BE3" w:rsidRDefault="00AB56C1" w:rsidP="00A24812">
            <w:pPr>
              <w:jc w:val="center"/>
              <w:rPr>
                <w:rFonts w:ascii="Arial Narrow" w:hAnsi="Arial Narrow" w:cs="Arial"/>
                <w:sz w:val="20"/>
                <w:szCs w:val="20"/>
              </w:rPr>
            </w:pPr>
            <w:r w:rsidRPr="00532BE3">
              <w:rPr>
                <w:rFonts w:ascii="Arial Narrow" w:hAnsi="Arial Narrow" w:cs="Arial"/>
                <w:sz w:val="20"/>
                <w:szCs w:val="20"/>
              </w:rPr>
              <w:t>4</w:t>
            </w:r>
          </w:p>
        </w:tc>
        <w:tc>
          <w:tcPr>
            <w:tcW w:w="1822" w:type="dxa"/>
          </w:tcPr>
          <w:p w14:paraId="4F7B8D06" w14:textId="77777777" w:rsidR="00AB56C1" w:rsidRPr="00532BE3" w:rsidRDefault="00AB56C1" w:rsidP="00A24812">
            <w:pPr>
              <w:jc w:val="center"/>
              <w:rPr>
                <w:rFonts w:ascii="Arial Narrow" w:hAnsi="Arial Narrow" w:cs="Arial"/>
                <w:sz w:val="20"/>
                <w:szCs w:val="20"/>
              </w:rPr>
            </w:pPr>
            <w:r w:rsidRPr="00532BE3">
              <w:rPr>
                <w:rFonts w:ascii="Arial Narrow" w:hAnsi="Arial Narrow" w:cs="Arial"/>
                <w:sz w:val="20"/>
                <w:szCs w:val="20"/>
              </w:rPr>
              <w:t>4</w:t>
            </w:r>
          </w:p>
        </w:tc>
        <w:tc>
          <w:tcPr>
            <w:tcW w:w="1758" w:type="dxa"/>
          </w:tcPr>
          <w:p w14:paraId="51DE0B27" w14:textId="77777777" w:rsidR="00AB56C1" w:rsidRPr="00532BE3" w:rsidRDefault="00AB56C1" w:rsidP="00A24812">
            <w:pPr>
              <w:jc w:val="center"/>
              <w:rPr>
                <w:rFonts w:ascii="Arial Narrow" w:hAnsi="Arial Narrow" w:cs="Arial"/>
                <w:sz w:val="20"/>
                <w:szCs w:val="20"/>
              </w:rPr>
            </w:pPr>
            <w:r w:rsidRPr="00532BE3">
              <w:rPr>
                <w:rFonts w:ascii="Arial Narrow" w:hAnsi="Arial Narrow" w:cs="Arial"/>
                <w:sz w:val="20"/>
                <w:szCs w:val="20"/>
              </w:rPr>
              <w:t>25</w:t>
            </w:r>
          </w:p>
        </w:tc>
      </w:tr>
    </w:tbl>
    <w:p w14:paraId="2040DC58" w14:textId="77777777" w:rsidR="00126DE3" w:rsidRPr="00532BE3" w:rsidRDefault="00126DE3" w:rsidP="00CE5C42">
      <w:pPr>
        <w:jc w:val="both"/>
        <w:rPr>
          <w:rFonts w:ascii="Arial Narrow" w:hAnsi="Arial Narrow" w:cs="Arial"/>
          <w:sz w:val="20"/>
          <w:szCs w:val="20"/>
        </w:rPr>
      </w:pPr>
      <w:r w:rsidRPr="00532BE3">
        <w:rPr>
          <w:rFonts w:ascii="Arial Narrow" w:hAnsi="Arial Narrow" w:cs="Arial"/>
          <w:sz w:val="20"/>
          <w:szCs w:val="20"/>
        </w:rPr>
        <w:t xml:space="preserve"> </w:t>
      </w:r>
    </w:p>
    <w:p w14:paraId="7351D1C4" w14:textId="77777777" w:rsidR="00E8271B" w:rsidRPr="00532BE3" w:rsidRDefault="00CD626E" w:rsidP="00CE5C42">
      <w:pPr>
        <w:pStyle w:val="Nadpis2"/>
        <w:jc w:val="both"/>
        <w:rPr>
          <w:rFonts w:ascii="Arial Narrow" w:hAnsi="Arial Narrow" w:cs="Arial Narrow"/>
          <w:b w:val="0"/>
          <w:bCs w:val="0"/>
          <w:sz w:val="20"/>
          <w:szCs w:val="20"/>
        </w:rPr>
      </w:pPr>
      <w:r w:rsidRPr="00532BE3">
        <w:rPr>
          <w:rFonts w:ascii="Arial Narrow" w:hAnsi="Arial Narrow" w:cs="Arial Narrow"/>
          <w:b w:val="0"/>
          <w:bCs w:val="0"/>
          <w:sz w:val="20"/>
          <w:szCs w:val="20"/>
        </w:rPr>
        <w:t>g</w:t>
      </w:r>
      <w:r w:rsidR="00E8271B" w:rsidRPr="00532BE3">
        <w:rPr>
          <w:rFonts w:ascii="Arial Narrow" w:hAnsi="Arial Narrow" w:cs="Arial Narrow"/>
          <w:b w:val="0"/>
          <w:bCs w:val="0"/>
          <w:sz w:val="20"/>
          <w:szCs w:val="20"/>
        </w:rPr>
        <w:t xml:space="preserve">) Informácia </w:t>
      </w:r>
      <w:r w:rsidR="00E8271B" w:rsidRPr="00532BE3">
        <w:rPr>
          <w:rFonts w:ascii="Arial Narrow" w:hAnsi="Arial Narrow" w:cs="Arial Narrow"/>
          <w:bCs w:val="0"/>
          <w:sz w:val="20"/>
          <w:szCs w:val="20"/>
        </w:rPr>
        <w:t>o poskytnutých dotáciách</w:t>
      </w:r>
      <w:r w:rsidR="00E8271B" w:rsidRPr="00532BE3">
        <w:rPr>
          <w:rFonts w:ascii="Arial Narrow" w:hAnsi="Arial Narrow" w:cs="Arial Narrow"/>
          <w:b w:val="0"/>
          <w:bCs w:val="0"/>
          <w:sz w:val="20"/>
          <w:szCs w:val="20"/>
        </w:rPr>
        <w:t xml:space="preserve"> a pri dotáciách na obstaranie majetku sa uvedú</w:t>
      </w:r>
      <w:r w:rsidR="00250D58" w:rsidRPr="00532BE3">
        <w:rPr>
          <w:rFonts w:ascii="Arial Narrow" w:hAnsi="Arial Narrow" w:cs="Arial Narrow"/>
          <w:b w:val="0"/>
          <w:bCs w:val="0"/>
          <w:sz w:val="20"/>
          <w:szCs w:val="20"/>
        </w:rPr>
        <w:t xml:space="preserve"> zložky majetku a ich ocenenie:</w:t>
      </w:r>
      <w:r w:rsidR="00632F2C" w:rsidRPr="00532BE3">
        <w:rPr>
          <w:rFonts w:ascii="Arial Narrow" w:hAnsi="Arial Narrow" w:cs="Arial Narrow"/>
          <w:b w:val="0"/>
          <w:bCs w:val="0"/>
          <w:sz w:val="20"/>
          <w:szCs w:val="20"/>
        </w:rPr>
        <w:t xml:space="preserve"> </w:t>
      </w:r>
      <w:r w:rsidR="00FC1A4E" w:rsidRPr="00532BE3">
        <w:rPr>
          <w:rFonts w:ascii="Arial Narrow" w:hAnsi="Arial Narrow" w:cs="Arial Narrow"/>
          <w:b w:val="0"/>
          <w:bCs w:val="0"/>
          <w:sz w:val="20"/>
          <w:szCs w:val="20"/>
        </w:rPr>
        <w:t>Spoločnosti neboli poskytnuté žiadne dotácie na obstaranie majetku.</w:t>
      </w:r>
    </w:p>
    <w:p w14:paraId="24E93614" w14:textId="77777777" w:rsidR="00CD626E" w:rsidRPr="00532BE3" w:rsidRDefault="00CD626E" w:rsidP="00CD626E">
      <w:pPr>
        <w:spacing w:after="120"/>
        <w:jc w:val="both"/>
        <w:rPr>
          <w:rFonts w:ascii="Arial Narrow" w:hAnsi="Arial Narrow" w:cs="Arial Narrow"/>
          <w:sz w:val="20"/>
          <w:szCs w:val="20"/>
          <w:lang w:val="en-GB"/>
        </w:rPr>
      </w:pPr>
      <w:r w:rsidRPr="00532BE3">
        <w:rPr>
          <w:rFonts w:ascii="Arial Narrow" w:hAnsi="Arial Narrow" w:cs="Arial Narrow"/>
          <w:sz w:val="20"/>
          <w:szCs w:val="20"/>
        </w:rPr>
        <w:t>h) Spoločnosť vykazuje z</w:t>
      </w:r>
      <w:proofErr w:type="spellStart"/>
      <w:r w:rsidRPr="00532BE3">
        <w:rPr>
          <w:rFonts w:ascii="Arial Narrow" w:hAnsi="Arial Narrow" w:cs="Arial Narrow"/>
          <w:sz w:val="20"/>
          <w:szCs w:val="20"/>
          <w:lang w:val="en-GB"/>
        </w:rPr>
        <w:t>ákazkovú</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výrobu</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pri</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službách</w:t>
      </w:r>
      <w:proofErr w:type="spellEnd"/>
      <w:r w:rsidRPr="00532BE3">
        <w:rPr>
          <w:rFonts w:ascii="Arial Narrow" w:hAnsi="Arial Narrow" w:cs="Arial Narrow"/>
          <w:sz w:val="20"/>
          <w:szCs w:val="20"/>
          <w:lang w:val="en-GB"/>
        </w:rPr>
        <w:t xml:space="preserve"> - </w:t>
      </w:r>
      <w:proofErr w:type="spellStart"/>
      <w:r w:rsidRPr="00532BE3">
        <w:rPr>
          <w:rFonts w:ascii="Arial Narrow" w:hAnsi="Arial Narrow" w:cs="Arial Narrow"/>
          <w:sz w:val="20"/>
          <w:szCs w:val="20"/>
          <w:lang w:val="en-GB"/>
        </w:rPr>
        <w:t>zákazkách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ktorých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začiatok</w:t>
      </w:r>
      <w:proofErr w:type="spellEnd"/>
      <w:r w:rsidRPr="00532BE3">
        <w:rPr>
          <w:rFonts w:ascii="Arial Narrow" w:hAnsi="Arial Narrow" w:cs="Arial Narrow"/>
          <w:sz w:val="20"/>
          <w:szCs w:val="20"/>
          <w:lang w:val="en-GB"/>
        </w:rPr>
        <w:t xml:space="preserve"> a </w:t>
      </w:r>
      <w:proofErr w:type="spellStart"/>
      <w:r w:rsidRPr="00532BE3">
        <w:rPr>
          <w:rFonts w:ascii="Arial Narrow" w:hAnsi="Arial Narrow" w:cs="Arial Narrow"/>
          <w:sz w:val="20"/>
          <w:szCs w:val="20"/>
          <w:lang w:val="en-GB"/>
        </w:rPr>
        <w:t>ukončenie</w:t>
      </w:r>
      <w:proofErr w:type="spellEnd"/>
      <w:r w:rsidRPr="00532BE3">
        <w:rPr>
          <w:rFonts w:ascii="Arial Narrow" w:hAnsi="Arial Narrow" w:cs="Arial Narrow"/>
          <w:sz w:val="20"/>
          <w:szCs w:val="20"/>
          <w:lang w:val="en-GB"/>
        </w:rPr>
        <w:t xml:space="preserve"> je v </w:t>
      </w:r>
      <w:proofErr w:type="spellStart"/>
      <w:r w:rsidRPr="00532BE3">
        <w:rPr>
          <w:rFonts w:ascii="Arial Narrow" w:hAnsi="Arial Narrow" w:cs="Arial Narrow"/>
          <w:sz w:val="20"/>
          <w:szCs w:val="20"/>
          <w:lang w:val="en-GB"/>
        </w:rPr>
        <w:t>rôznych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účtovných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obdobiach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Stupeň</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dokončenia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zákazky</w:t>
      </w:r>
      <w:proofErr w:type="spellEnd"/>
      <w:r w:rsidRPr="00532BE3">
        <w:rPr>
          <w:rFonts w:ascii="Arial Narrow" w:hAnsi="Arial Narrow" w:cs="Arial Narrow"/>
          <w:sz w:val="20"/>
          <w:szCs w:val="20"/>
          <w:lang w:val="en-GB"/>
        </w:rPr>
        <w:t xml:space="preserve"> je </w:t>
      </w:r>
      <w:proofErr w:type="spellStart"/>
      <w:r w:rsidRPr="00532BE3">
        <w:rPr>
          <w:rFonts w:ascii="Arial Narrow" w:hAnsi="Arial Narrow" w:cs="Arial Narrow"/>
          <w:sz w:val="20"/>
          <w:szCs w:val="20"/>
          <w:lang w:val="en-GB"/>
        </w:rPr>
        <w:t>daný</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pomerom</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vzniknutých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nákladov</w:t>
      </w:r>
      <w:proofErr w:type="spellEnd"/>
      <w:r w:rsidRPr="00532BE3">
        <w:rPr>
          <w:rFonts w:ascii="Arial Narrow" w:hAnsi="Arial Narrow" w:cs="Arial Narrow"/>
          <w:sz w:val="20"/>
          <w:szCs w:val="20"/>
          <w:lang w:val="en-GB"/>
        </w:rPr>
        <w:t xml:space="preserve"> a </w:t>
      </w:r>
      <w:proofErr w:type="spellStart"/>
      <w:r w:rsidRPr="00532BE3">
        <w:rPr>
          <w:rFonts w:ascii="Arial Narrow" w:hAnsi="Arial Narrow" w:cs="Arial Narrow"/>
          <w:sz w:val="20"/>
          <w:szCs w:val="20"/>
          <w:lang w:val="en-GB"/>
        </w:rPr>
        <w:t>rozpočtom</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celkových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nákladov</w:t>
      </w:r>
      <w:proofErr w:type="spellEnd"/>
      <w:r w:rsidRPr="00532BE3">
        <w:rPr>
          <w:rFonts w:ascii="Arial Narrow" w:hAnsi="Arial Narrow" w:cs="Arial Narrow"/>
          <w:sz w:val="20"/>
          <w:szCs w:val="20"/>
          <w:lang w:val="en-GB"/>
        </w:rPr>
        <w:t xml:space="preserve"> </w:t>
      </w:r>
      <w:proofErr w:type="spellStart"/>
      <w:proofErr w:type="gramStart"/>
      <w:r w:rsidRPr="00532BE3">
        <w:rPr>
          <w:rFonts w:ascii="Arial Narrow" w:hAnsi="Arial Narrow" w:cs="Arial Narrow"/>
          <w:sz w:val="20"/>
          <w:szCs w:val="20"/>
          <w:lang w:val="en-GB"/>
        </w:rPr>
        <w:t>na</w:t>
      </w:r>
      <w:proofErr w:type="spellEnd"/>
      <w:proofErr w:type="gram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zákazku</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Rozpočet</w:t>
      </w:r>
      <w:proofErr w:type="spellEnd"/>
      <w:r w:rsidRPr="00532BE3">
        <w:rPr>
          <w:rFonts w:ascii="Arial Narrow" w:hAnsi="Arial Narrow" w:cs="Arial Narrow"/>
          <w:sz w:val="20"/>
          <w:szCs w:val="20"/>
          <w:lang w:val="en-GB"/>
        </w:rPr>
        <w:t xml:space="preserve"> </w:t>
      </w:r>
      <w:proofErr w:type="spellStart"/>
      <w:proofErr w:type="gramStart"/>
      <w:r w:rsidRPr="00532BE3">
        <w:rPr>
          <w:rFonts w:ascii="Arial Narrow" w:hAnsi="Arial Narrow" w:cs="Arial Narrow"/>
          <w:sz w:val="20"/>
          <w:szCs w:val="20"/>
          <w:lang w:val="en-GB"/>
        </w:rPr>
        <w:t>na</w:t>
      </w:r>
      <w:proofErr w:type="spellEnd"/>
      <w:proofErr w:type="gram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zákazku</w:t>
      </w:r>
      <w:proofErr w:type="spellEnd"/>
      <w:r w:rsidRPr="00532BE3">
        <w:rPr>
          <w:rFonts w:ascii="Arial Narrow" w:hAnsi="Arial Narrow" w:cs="Arial Narrow"/>
          <w:sz w:val="20"/>
          <w:szCs w:val="20"/>
          <w:lang w:val="en-GB"/>
        </w:rPr>
        <w:t xml:space="preserve"> je </w:t>
      </w:r>
      <w:proofErr w:type="spellStart"/>
      <w:r w:rsidRPr="00532BE3">
        <w:rPr>
          <w:rFonts w:ascii="Arial Narrow" w:hAnsi="Arial Narrow" w:cs="Arial Narrow"/>
          <w:sz w:val="20"/>
          <w:szCs w:val="20"/>
          <w:lang w:val="en-GB"/>
        </w:rPr>
        <w:t>aktualizovaný</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minimálne</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ku</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dňu</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účtovnej</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závierky</w:t>
      </w:r>
      <w:proofErr w:type="spellEnd"/>
      <w:r w:rsidRPr="00532BE3">
        <w:rPr>
          <w:rFonts w:ascii="Arial Narrow" w:hAnsi="Arial Narrow" w:cs="Arial Narrow"/>
          <w:sz w:val="20"/>
          <w:szCs w:val="20"/>
          <w:lang w:val="en-GB"/>
        </w:rPr>
        <w:t>.</w:t>
      </w:r>
    </w:p>
    <w:p w14:paraId="21CC6A12" w14:textId="77777777" w:rsidR="00CD626E" w:rsidRPr="00532BE3" w:rsidRDefault="00CD626E" w:rsidP="00CD626E">
      <w:pPr>
        <w:spacing w:after="120"/>
        <w:jc w:val="both"/>
        <w:rPr>
          <w:rFonts w:ascii="Arial Narrow" w:hAnsi="Arial Narrow" w:cs="Arial Narrow"/>
          <w:sz w:val="20"/>
          <w:szCs w:val="20"/>
          <w:lang w:val="en-GB"/>
        </w:rPr>
      </w:pPr>
      <w:proofErr w:type="spellStart"/>
      <w:r w:rsidRPr="00532BE3">
        <w:rPr>
          <w:rFonts w:ascii="Arial Narrow" w:hAnsi="Arial Narrow" w:cs="Arial Narrow"/>
          <w:sz w:val="20"/>
          <w:szCs w:val="20"/>
          <w:lang w:val="en-GB"/>
        </w:rPr>
        <w:t>Zisk</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rozpočtovaný</w:t>
      </w:r>
      <w:proofErr w:type="spellEnd"/>
      <w:r w:rsidRPr="00532BE3">
        <w:rPr>
          <w:rFonts w:ascii="Arial Narrow" w:hAnsi="Arial Narrow" w:cs="Arial Narrow"/>
          <w:sz w:val="20"/>
          <w:szCs w:val="20"/>
          <w:lang w:val="en-GB"/>
        </w:rPr>
        <w:t xml:space="preserve"> </w:t>
      </w:r>
      <w:proofErr w:type="spellStart"/>
      <w:proofErr w:type="gramStart"/>
      <w:r w:rsidRPr="00532BE3">
        <w:rPr>
          <w:rFonts w:ascii="Arial Narrow" w:hAnsi="Arial Narrow" w:cs="Arial Narrow"/>
          <w:sz w:val="20"/>
          <w:szCs w:val="20"/>
          <w:lang w:val="en-GB"/>
        </w:rPr>
        <w:t>na</w:t>
      </w:r>
      <w:proofErr w:type="spellEnd"/>
      <w:proofErr w:type="gram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zákazku</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ako</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celok</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sa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vykazuje</w:t>
      </w:r>
      <w:proofErr w:type="spellEnd"/>
      <w:r w:rsidRPr="00532BE3">
        <w:rPr>
          <w:rFonts w:ascii="Arial Narrow" w:hAnsi="Arial Narrow" w:cs="Arial Narrow"/>
          <w:sz w:val="20"/>
          <w:szCs w:val="20"/>
          <w:lang w:val="en-GB"/>
        </w:rPr>
        <w:t xml:space="preserve"> v </w:t>
      </w:r>
      <w:proofErr w:type="spellStart"/>
      <w:r w:rsidRPr="00532BE3">
        <w:rPr>
          <w:rFonts w:ascii="Arial Narrow" w:hAnsi="Arial Narrow" w:cs="Arial Narrow"/>
          <w:sz w:val="20"/>
          <w:szCs w:val="20"/>
          <w:lang w:val="en-GB"/>
        </w:rPr>
        <w:t>jednotlivých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účtovných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obdobiach</w:t>
      </w:r>
      <w:proofErr w:type="spellEnd"/>
      <w:r w:rsidRPr="00532BE3">
        <w:rPr>
          <w:rFonts w:ascii="Arial Narrow" w:hAnsi="Arial Narrow" w:cs="Arial Narrow"/>
          <w:sz w:val="20"/>
          <w:szCs w:val="20"/>
          <w:lang w:val="en-GB"/>
        </w:rPr>
        <w:t xml:space="preserve"> v </w:t>
      </w:r>
      <w:proofErr w:type="spellStart"/>
      <w:r w:rsidRPr="00532BE3">
        <w:rPr>
          <w:rFonts w:ascii="Arial Narrow" w:hAnsi="Arial Narrow" w:cs="Arial Narrow"/>
          <w:sz w:val="20"/>
          <w:szCs w:val="20"/>
          <w:lang w:val="en-GB"/>
        </w:rPr>
        <w:t>závislosti</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od</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stupňa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dokončenia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zákazky</w:t>
      </w:r>
      <w:proofErr w:type="spellEnd"/>
      <w:r w:rsidRPr="00532BE3">
        <w:rPr>
          <w:rFonts w:ascii="Arial Narrow" w:hAnsi="Arial Narrow" w:cs="Arial Narrow"/>
          <w:sz w:val="20"/>
          <w:szCs w:val="20"/>
          <w:lang w:val="en-GB"/>
        </w:rPr>
        <w:t xml:space="preserve">, bez </w:t>
      </w:r>
      <w:proofErr w:type="spellStart"/>
      <w:r w:rsidRPr="00532BE3">
        <w:rPr>
          <w:rFonts w:ascii="Arial Narrow" w:hAnsi="Arial Narrow" w:cs="Arial Narrow"/>
          <w:sz w:val="20"/>
          <w:szCs w:val="20"/>
          <w:lang w:val="en-GB"/>
        </w:rPr>
        <w:t>vplyvu</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na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jej</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fakturáciu</w:t>
      </w:r>
      <w:proofErr w:type="spellEnd"/>
      <w:r w:rsidRPr="00532BE3">
        <w:rPr>
          <w:rFonts w:ascii="Arial Narrow" w:hAnsi="Arial Narrow" w:cs="Arial Narrow"/>
          <w:sz w:val="20"/>
          <w:szCs w:val="20"/>
          <w:lang w:val="en-GB"/>
        </w:rPr>
        <w:t>.</w:t>
      </w:r>
    </w:p>
    <w:p w14:paraId="3A0DEEFC" w14:textId="77777777" w:rsidR="00CD626E" w:rsidRDefault="00CD626E" w:rsidP="00CD626E">
      <w:pPr>
        <w:rPr>
          <w:rFonts w:ascii="Arial Narrow" w:hAnsi="Arial Narrow" w:cs="Arial Narrow"/>
          <w:sz w:val="20"/>
          <w:szCs w:val="20"/>
          <w:lang w:val="en-GB"/>
        </w:rPr>
      </w:pPr>
      <w:r w:rsidRPr="00532BE3">
        <w:rPr>
          <w:rFonts w:ascii="Arial Narrow" w:hAnsi="Arial Narrow" w:cs="Arial Narrow"/>
          <w:sz w:val="20"/>
          <w:szCs w:val="20"/>
          <w:lang w:val="en-GB"/>
        </w:rPr>
        <w:t xml:space="preserve">Strata </w:t>
      </w:r>
      <w:proofErr w:type="spellStart"/>
      <w:r w:rsidRPr="00532BE3">
        <w:rPr>
          <w:rFonts w:ascii="Arial Narrow" w:hAnsi="Arial Narrow" w:cs="Arial Narrow"/>
          <w:sz w:val="20"/>
          <w:szCs w:val="20"/>
          <w:lang w:val="en-GB"/>
        </w:rPr>
        <w:t>rozpočtovaná</w:t>
      </w:r>
      <w:proofErr w:type="spellEnd"/>
      <w:r w:rsidRPr="00532BE3">
        <w:rPr>
          <w:rFonts w:ascii="Arial Narrow" w:hAnsi="Arial Narrow" w:cs="Arial Narrow"/>
          <w:sz w:val="20"/>
          <w:szCs w:val="20"/>
          <w:lang w:val="en-GB"/>
        </w:rPr>
        <w:t xml:space="preserve"> </w:t>
      </w:r>
      <w:proofErr w:type="spellStart"/>
      <w:proofErr w:type="gramStart"/>
      <w:r w:rsidRPr="00532BE3">
        <w:rPr>
          <w:rFonts w:ascii="Arial Narrow" w:hAnsi="Arial Narrow" w:cs="Arial Narrow"/>
          <w:sz w:val="20"/>
          <w:szCs w:val="20"/>
          <w:lang w:val="en-GB"/>
        </w:rPr>
        <w:t>na</w:t>
      </w:r>
      <w:proofErr w:type="spellEnd"/>
      <w:proofErr w:type="gram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zákazku</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ako</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celok</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sa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vykazuje</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už</w:t>
      </w:r>
      <w:proofErr w:type="spellEnd"/>
      <w:r w:rsidRPr="00532BE3">
        <w:rPr>
          <w:rFonts w:ascii="Arial Narrow" w:hAnsi="Arial Narrow" w:cs="Arial Narrow"/>
          <w:sz w:val="20"/>
          <w:szCs w:val="20"/>
          <w:lang w:val="en-GB"/>
        </w:rPr>
        <w:t xml:space="preserve"> v </w:t>
      </w:r>
      <w:proofErr w:type="spellStart"/>
      <w:r w:rsidRPr="00532BE3">
        <w:rPr>
          <w:rFonts w:ascii="Arial Narrow" w:hAnsi="Arial Narrow" w:cs="Arial Narrow"/>
          <w:sz w:val="20"/>
          <w:szCs w:val="20"/>
          <w:lang w:val="en-GB"/>
        </w:rPr>
        <w:t>prvom</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účtovnom</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období</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trvania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zákazky</w:t>
      </w:r>
      <w:proofErr w:type="spellEnd"/>
    </w:p>
    <w:p w14:paraId="339D7A7C" w14:textId="77777777" w:rsidR="00D71996" w:rsidRPr="00532BE3" w:rsidRDefault="00D71996" w:rsidP="00CD626E"/>
    <w:p w14:paraId="43960719" w14:textId="77777777" w:rsidR="00ED0442" w:rsidRPr="00532BE3" w:rsidRDefault="00651F5C" w:rsidP="00632F2C">
      <w:pPr>
        <w:pStyle w:val="Nadpis2"/>
        <w:jc w:val="both"/>
        <w:rPr>
          <w:rFonts w:ascii="Arial Narrow" w:hAnsi="Arial Narrow" w:cs="Arial Narrow"/>
          <w:b w:val="0"/>
          <w:bCs w:val="0"/>
          <w:sz w:val="20"/>
          <w:szCs w:val="20"/>
        </w:rPr>
      </w:pPr>
      <w:r w:rsidRPr="00532BE3">
        <w:rPr>
          <w:rFonts w:ascii="Arial Narrow" w:hAnsi="Arial Narrow" w:cs="Arial Narrow"/>
          <w:b w:val="0"/>
          <w:bCs w:val="0"/>
          <w:sz w:val="20"/>
          <w:szCs w:val="20"/>
        </w:rPr>
        <w:t>5</w:t>
      </w:r>
      <w:r w:rsidR="00FA5372" w:rsidRPr="00532BE3">
        <w:rPr>
          <w:rFonts w:ascii="Arial Narrow" w:hAnsi="Arial Narrow" w:cs="Arial Narrow"/>
          <w:b w:val="0"/>
          <w:bCs w:val="0"/>
          <w:sz w:val="20"/>
          <w:szCs w:val="20"/>
        </w:rPr>
        <w:t xml:space="preserve">) </w:t>
      </w:r>
      <w:r w:rsidR="00FA5372" w:rsidRPr="00532BE3">
        <w:rPr>
          <w:rFonts w:ascii="Arial Narrow" w:hAnsi="Arial Narrow" w:cs="Arial Narrow"/>
          <w:bCs w:val="0"/>
          <w:sz w:val="20"/>
          <w:szCs w:val="20"/>
        </w:rPr>
        <w:t xml:space="preserve">Informácie o oprave </w:t>
      </w:r>
      <w:r w:rsidR="00FA5372" w:rsidRPr="00532BE3">
        <w:rPr>
          <w:rFonts w:ascii="Arial Narrow" w:hAnsi="Arial Narrow" w:cs="Arial Narrow"/>
          <w:bCs w:val="0"/>
          <w:sz w:val="20"/>
          <w:szCs w:val="20"/>
          <w:u w:val="single"/>
        </w:rPr>
        <w:t>významných chýb</w:t>
      </w:r>
      <w:r w:rsidR="00FA5372" w:rsidRPr="00532BE3">
        <w:rPr>
          <w:rFonts w:ascii="Arial Narrow" w:hAnsi="Arial Narrow" w:cs="Arial Narrow"/>
          <w:b w:val="0"/>
          <w:bCs w:val="0"/>
          <w:sz w:val="20"/>
          <w:szCs w:val="20"/>
        </w:rPr>
        <w:t xml:space="preserve"> minulých účtovných období účtovaných v bežnom účtovnom období </w:t>
      </w:r>
      <w:r w:rsidR="00FA5372" w:rsidRPr="00532BE3">
        <w:rPr>
          <w:rFonts w:ascii="Arial Narrow" w:hAnsi="Arial Narrow" w:cs="Arial Narrow"/>
          <w:b w:val="0"/>
          <w:bCs w:val="0"/>
          <w:sz w:val="20"/>
          <w:szCs w:val="20"/>
          <w:u w:val="single"/>
        </w:rPr>
        <w:t>s uvedením sumy vplyvu</w:t>
      </w:r>
      <w:r w:rsidR="00FA5372" w:rsidRPr="00532BE3">
        <w:rPr>
          <w:rFonts w:ascii="Arial Narrow" w:hAnsi="Arial Narrow" w:cs="Arial Narrow"/>
          <w:b w:val="0"/>
          <w:bCs w:val="0"/>
          <w:sz w:val="20"/>
          <w:szCs w:val="20"/>
        </w:rPr>
        <w:t xml:space="preserve"> na nerozdelený zisk minulých rokov alebo na neuhradenú stratu minulých rokov</w:t>
      </w:r>
      <w:r w:rsidRPr="00532BE3">
        <w:rPr>
          <w:rFonts w:ascii="Arial Narrow" w:hAnsi="Arial Narrow" w:cs="Arial Narrow"/>
          <w:b w:val="0"/>
          <w:bCs w:val="0"/>
          <w:sz w:val="20"/>
          <w:szCs w:val="20"/>
        </w:rPr>
        <w:t>. Ú</w:t>
      </w:r>
      <w:r w:rsidR="00FA5372" w:rsidRPr="00532BE3">
        <w:rPr>
          <w:rFonts w:ascii="Arial Narrow" w:hAnsi="Arial Narrow" w:cs="Arial Narrow"/>
          <w:b w:val="0"/>
          <w:bCs w:val="0"/>
          <w:sz w:val="20"/>
          <w:szCs w:val="20"/>
        </w:rPr>
        <w:t xml:space="preserve">čtovná jednotka </w:t>
      </w:r>
      <w:r w:rsidRPr="00532BE3">
        <w:rPr>
          <w:rFonts w:ascii="Arial Narrow" w:hAnsi="Arial Narrow" w:cs="Arial Narrow"/>
          <w:b w:val="0"/>
          <w:bCs w:val="0"/>
          <w:sz w:val="20"/>
          <w:szCs w:val="20"/>
        </w:rPr>
        <w:t xml:space="preserve">môže </w:t>
      </w:r>
      <w:r w:rsidR="00FA5372" w:rsidRPr="00532BE3">
        <w:rPr>
          <w:rFonts w:ascii="Arial Narrow" w:hAnsi="Arial Narrow" w:cs="Arial Narrow"/>
          <w:b w:val="0"/>
          <w:bCs w:val="0"/>
          <w:sz w:val="20"/>
          <w:szCs w:val="20"/>
        </w:rPr>
        <w:t xml:space="preserve">uviesť aj informácie o oprave </w:t>
      </w:r>
      <w:r w:rsidR="00FA5372" w:rsidRPr="00532BE3">
        <w:rPr>
          <w:rFonts w:ascii="Arial Narrow" w:hAnsi="Arial Narrow" w:cs="Arial Narrow"/>
          <w:b w:val="0"/>
          <w:bCs w:val="0"/>
          <w:sz w:val="20"/>
          <w:szCs w:val="20"/>
          <w:u w:val="single"/>
        </w:rPr>
        <w:t>nevýznamných chýb</w:t>
      </w:r>
      <w:r w:rsidR="00FA5372" w:rsidRPr="00532BE3">
        <w:rPr>
          <w:rFonts w:ascii="Arial Narrow" w:hAnsi="Arial Narrow" w:cs="Arial Narrow"/>
          <w:b w:val="0"/>
          <w:bCs w:val="0"/>
          <w:sz w:val="20"/>
          <w:szCs w:val="20"/>
        </w:rPr>
        <w:t xml:space="preserve"> minulých účtovných období účtovaných v bežnom účtovnom období s uvedením sumy vplyvu na výsledok hospodárenia bežného účtovného obdobia: </w:t>
      </w:r>
    </w:p>
    <w:p w14:paraId="6D9B23D8" w14:textId="77777777" w:rsidR="00C947A8" w:rsidRPr="00532BE3" w:rsidRDefault="00C947A8" w:rsidP="00CE5C42">
      <w:pPr>
        <w:jc w:val="both"/>
        <w:rPr>
          <w:rFonts w:ascii="Arial Narrow" w:hAnsi="Arial Narrow" w:cs="Arial Narrow"/>
          <w:sz w:val="20"/>
          <w:szCs w:val="20"/>
        </w:rPr>
      </w:pPr>
      <w:r w:rsidRPr="00532BE3">
        <w:rPr>
          <w:rFonts w:ascii="Arial Narrow" w:hAnsi="Arial Narrow" w:cs="Arial Narrow"/>
          <w:sz w:val="20"/>
          <w:szCs w:val="20"/>
        </w:rPr>
        <w:t>Spoločnosť neúčtovala opravu významných chýb minulých účtovných období.</w:t>
      </w:r>
    </w:p>
    <w:p w14:paraId="73BB0688" w14:textId="77777777" w:rsidR="00C947A8" w:rsidRPr="00532BE3" w:rsidRDefault="00C947A8" w:rsidP="00CE5C42">
      <w:pPr>
        <w:jc w:val="both"/>
        <w:rPr>
          <w:rFonts w:ascii="Arial Narrow" w:hAnsi="Arial Narrow" w:cs="Arial Narrow"/>
          <w:sz w:val="20"/>
          <w:szCs w:val="20"/>
        </w:rPr>
      </w:pPr>
    </w:p>
    <w:p w14:paraId="68F6935A" w14:textId="77777777" w:rsidR="00ED0442" w:rsidRPr="00532BE3" w:rsidRDefault="00ED0442" w:rsidP="00CE5C42">
      <w:pPr>
        <w:jc w:val="both"/>
        <w:rPr>
          <w:rFonts w:ascii="Arial Narrow" w:hAnsi="Arial Narrow" w:cs="Arial Narrow"/>
          <w:sz w:val="20"/>
          <w:szCs w:val="20"/>
        </w:rPr>
      </w:pPr>
      <w:r w:rsidRPr="00532BE3">
        <w:rPr>
          <w:rFonts w:ascii="Arial Narrow" w:hAnsi="Arial Narrow" w:cs="Arial Narrow"/>
          <w:sz w:val="20"/>
          <w:szCs w:val="2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567FDEF4" w14:textId="77777777" w:rsidR="008945D9" w:rsidRPr="00532BE3" w:rsidRDefault="008945D9" w:rsidP="00433587">
      <w:pPr>
        <w:jc w:val="both"/>
        <w:rPr>
          <w:rFonts w:ascii="Arial Narrow" w:hAnsi="Arial Narrow" w:cs="Arial Narrow"/>
          <w:sz w:val="20"/>
          <w:szCs w:val="20"/>
        </w:rPr>
      </w:pPr>
    </w:p>
    <w:p w14:paraId="029908C4" w14:textId="77777777" w:rsidR="00632F2C" w:rsidRPr="00532BE3" w:rsidRDefault="00632F2C" w:rsidP="00A7223E">
      <w:pPr>
        <w:ind w:right="1"/>
        <w:jc w:val="center"/>
        <w:rPr>
          <w:rFonts w:ascii="Arial Narrow" w:hAnsi="Arial Narrow" w:cs="Arial Narrow"/>
          <w:b/>
          <w:bCs/>
          <w:sz w:val="20"/>
          <w:szCs w:val="20"/>
          <w:u w:val="single"/>
        </w:rPr>
      </w:pPr>
    </w:p>
    <w:p w14:paraId="43F1FDAD" w14:textId="77777777" w:rsidR="00235630" w:rsidRPr="00532BE3" w:rsidRDefault="00651F5C" w:rsidP="00A7223E">
      <w:pPr>
        <w:ind w:right="1"/>
        <w:jc w:val="center"/>
        <w:rPr>
          <w:rFonts w:ascii="Arial Narrow" w:hAnsi="Arial Narrow" w:cs="Arial Narrow"/>
          <w:sz w:val="20"/>
          <w:szCs w:val="20"/>
          <w:u w:val="single"/>
        </w:rPr>
      </w:pPr>
      <w:r w:rsidRPr="00532BE3">
        <w:rPr>
          <w:rFonts w:ascii="Arial Narrow" w:hAnsi="Arial Narrow" w:cs="Arial Narrow"/>
          <w:b/>
          <w:bCs/>
          <w:sz w:val="20"/>
          <w:szCs w:val="20"/>
          <w:u w:val="single"/>
        </w:rPr>
        <w:t>Článok I</w:t>
      </w:r>
      <w:r w:rsidR="00E8271B" w:rsidRPr="00532BE3">
        <w:rPr>
          <w:rFonts w:ascii="Arial Narrow" w:hAnsi="Arial Narrow" w:cs="Arial Narrow"/>
          <w:b/>
          <w:bCs/>
          <w:sz w:val="20"/>
          <w:szCs w:val="20"/>
          <w:u w:val="single"/>
        </w:rPr>
        <w:t>V</w:t>
      </w:r>
      <w:r w:rsidRPr="00532BE3">
        <w:rPr>
          <w:rFonts w:ascii="Arial Narrow" w:hAnsi="Arial Narrow" w:cs="Arial Narrow"/>
          <w:b/>
          <w:bCs/>
          <w:sz w:val="20"/>
          <w:szCs w:val="20"/>
          <w:u w:val="single"/>
        </w:rPr>
        <w:t xml:space="preserve"> – </w:t>
      </w:r>
      <w:r w:rsidR="001A5D58" w:rsidRPr="00532BE3">
        <w:rPr>
          <w:rFonts w:ascii="Arial Narrow" w:hAnsi="Arial Narrow" w:cs="Arial Narrow"/>
          <w:b/>
          <w:bCs/>
          <w:sz w:val="20"/>
          <w:szCs w:val="20"/>
          <w:u w:val="single"/>
        </w:rPr>
        <w:t>I</w:t>
      </w:r>
      <w:r w:rsidR="008271F6" w:rsidRPr="00532BE3">
        <w:rPr>
          <w:rFonts w:ascii="Arial Narrow" w:hAnsi="Arial Narrow" w:cs="Arial Narrow"/>
          <w:b/>
          <w:bCs/>
          <w:sz w:val="20"/>
          <w:szCs w:val="20"/>
          <w:u w:val="single"/>
        </w:rPr>
        <w:t>NFORMÁCIE, KTORÉ VYSVETĽUJÚ A DOP</w:t>
      </w:r>
      <w:r w:rsidR="005D22A2" w:rsidRPr="00532BE3">
        <w:rPr>
          <w:rFonts w:ascii="Arial Narrow" w:hAnsi="Arial Narrow" w:cs="Arial Narrow"/>
          <w:b/>
          <w:bCs/>
          <w:sz w:val="20"/>
          <w:szCs w:val="20"/>
          <w:u w:val="single"/>
        </w:rPr>
        <w:t>Ĺ</w:t>
      </w:r>
      <w:r w:rsidR="008271F6" w:rsidRPr="00532BE3">
        <w:rPr>
          <w:rFonts w:ascii="Arial Narrow" w:hAnsi="Arial Narrow" w:cs="Arial Narrow"/>
          <w:b/>
          <w:bCs/>
          <w:sz w:val="20"/>
          <w:szCs w:val="20"/>
          <w:u w:val="single"/>
        </w:rPr>
        <w:t>Ň</w:t>
      </w:r>
      <w:r w:rsidR="005D22A2" w:rsidRPr="00532BE3">
        <w:rPr>
          <w:rFonts w:ascii="Arial Narrow" w:hAnsi="Arial Narrow" w:cs="Arial Narrow"/>
          <w:b/>
          <w:bCs/>
          <w:sz w:val="20"/>
          <w:szCs w:val="20"/>
          <w:u w:val="single"/>
        </w:rPr>
        <w:t>A</w:t>
      </w:r>
      <w:r w:rsidR="008271F6" w:rsidRPr="00532BE3">
        <w:rPr>
          <w:rFonts w:ascii="Arial Narrow" w:hAnsi="Arial Narrow" w:cs="Arial Narrow"/>
          <w:b/>
          <w:bCs/>
          <w:sz w:val="20"/>
          <w:szCs w:val="20"/>
          <w:u w:val="single"/>
        </w:rPr>
        <w:t>JÚ SÚVAH</w:t>
      </w:r>
      <w:r w:rsidR="00E8271B" w:rsidRPr="00532BE3">
        <w:rPr>
          <w:rFonts w:ascii="Arial Narrow" w:hAnsi="Arial Narrow" w:cs="Arial Narrow"/>
          <w:b/>
          <w:bCs/>
          <w:sz w:val="20"/>
          <w:szCs w:val="20"/>
          <w:u w:val="single"/>
        </w:rPr>
        <w:t>U A VÝKAZ ZISKOV A STRÁT</w:t>
      </w:r>
    </w:p>
    <w:p w14:paraId="359DB1B7" w14:textId="77777777" w:rsidR="00235630" w:rsidRPr="00532BE3" w:rsidRDefault="00235630" w:rsidP="0075484E">
      <w:pPr>
        <w:ind w:right="-468"/>
        <w:jc w:val="both"/>
        <w:rPr>
          <w:rFonts w:ascii="Arial Narrow" w:hAnsi="Arial Narrow" w:cs="Arial Narrow"/>
          <w:sz w:val="20"/>
          <w:szCs w:val="20"/>
        </w:rPr>
      </w:pPr>
    </w:p>
    <w:p w14:paraId="7DB7781E" w14:textId="77777777" w:rsidR="00C65312" w:rsidRPr="00532BE3" w:rsidRDefault="00C65312" w:rsidP="00717EB2">
      <w:pPr>
        <w:pStyle w:val="Odsekzoznamu"/>
        <w:numPr>
          <w:ilvl w:val="0"/>
          <w:numId w:val="23"/>
        </w:numPr>
        <w:ind w:left="0" w:firstLine="0"/>
        <w:jc w:val="both"/>
        <w:rPr>
          <w:rFonts w:ascii="Arial Narrow" w:hAnsi="Arial Narrow" w:cs="Arial Narrow"/>
          <w:sz w:val="20"/>
          <w:szCs w:val="20"/>
        </w:rPr>
      </w:pPr>
      <w:r w:rsidRPr="00532BE3">
        <w:rPr>
          <w:rFonts w:ascii="Arial Narrow" w:hAnsi="Arial Narrow" w:cs="Arial Narrow"/>
          <w:sz w:val="20"/>
          <w:szCs w:val="20"/>
        </w:rPr>
        <w:t xml:space="preserve">Informácie o sume a dôvodoch vzniku jednotlivých položiek </w:t>
      </w:r>
      <w:r w:rsidRPr="00532BE3">
        <w:rPr>
          <w:rFonts w:ascii="Arial Narrow" w:hAnsi="Arial Narrow" w:cs="Arial Narrow"/>
          <w:b/>
          <w:sz w:val="20"/>
          <w:szCs w:val="20"/>
        </w:rPr>
        <w:t>nákladov alebo výnosov</w:t>
      </w:r>
      <w:r w:rsidRPr="00532BE3">
        <w:rPr>
          <w:rFonts w:ascii="Arial Narrow" w:hAnsi="Arial Narrow" w:cs="Arial Narrow"/>
          <w:sz w:val="20"/>
          <w:szCs w:val="20"/>
        </w:rPr>
        <w:t xml:space="preserve">, ktoré majú </w:t>
      </w:r>
      <w:r w:rsidRPr="00532BE3">
        <w:rPr>
          <w:rFonts w:ascii="Arial Narrow" w:hAnsi="Arial Narrow" w:cs="Arial Narrow"/>
          <w:sz w:val="20"/>
          <w:szCs w:val="20"/>
          <w:u w:val="single"/>
        </w:rPr>
        <w:t>výnimočný rozsah alebo výskyt</w:t>
      </w:r>
      <w:r w:rsidRPr="00532BE3">
        <w:rPr>
          <w:rFonts w:ascii="Arial Narrow" w:hAnsi="Arial Narrow" w:cs="Arial Narrow"/>
          <w:sz w:val="20"/>
          <w:szCs w:val="20"/>
        </w:rPr>
        <w:t xml:space="preserve"> (napr. výnosy z predaja podniku alebo jeho časti, náklady z dôvodu predaja podniku alebo jeho časti, škody z dôvodu živelných pohrôm):</w:t>
      </w:r>
    </w:p>
    <w:p w14:paraId="02881169" w14:textId="77777777" w:rsidR="00C65312" w:rsidRPr="00532BE3" w:rsidRDefault="00C65312" w:rsidP="00C65312">
      <w:pPr>
        <w:jc w:val="both"/>
        <w:rPr>
          <w:rFonts w:ascii="Arial Narrow" w:hAnsi="Arial Narrow" w:cs="Arial Narrow"/>
          <w:sz w:val="20"/>
          <w:szCs w:val="20"/>
        </w:rPr>
      </w:pPr>
    </w:p>
    <w:tbl>
      <w:tblPr>
        <w:tblW w:w="4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90"/>
        <w:gridCol w:w="2591"/>
        <w:gridCol w:w="2409"/>
      </w:tblGrid>
      <w:tr w:rsidR="00C65312" w:rsidRPr="00532BE3" w14:paraId="3AB26710" w14:textId="77777777" w:rsidTr="00717EB2">
        <w:trPr>
          <w:trHeight w:val="693"/>
          <w:jc w:val="center"/>
        </w:trPr>
        <w:tc>
          <w:tcPr>
            <w:tcW w:w="2420" w:type="pct"/>
            <w:vAlign w:val="center"/>
            <w:hideMark/>
          </w:tcPr>
          <w:p w14:paraId="39109C06" w14:textId="77777777" w:rsidR="00C65312" w:rsidRPr="00532BE3" w:rsidRDefault="00C65312" w:rsidP="00764600">
            <w:pPr>
              <w:pStyle w:val="TopHeader"/>
              <w:rPr>
                <w:sz w:val="20"/>
                <w:szCs w:val="20"/>
              </w:rPr>
            </w:pPr>
          </w:p>
          <w:p w14:paraId="4D3E5278" w14:textId="77777777" w:rsidR="00C65312" w:rsidRPr="00532BE3" w:rsidRDefault="00C65312" w:rsidP="00764600">
            <w:pPr>
              <w:pStyle w:val="TopHeader"/>
              <w:rPr>
                <w:sz w:val="20"/>
                <w:szCs w:val="20"/>
              </w:rPr>
            </w:pPr>
            <w:r w:rsidRPr="00532BE3">
              <w:rPr>
                <w:sz w:val="20"/>
                <w:szCs w:val="20"/>
              </w:rPr>
              <w:t>Názov položky</w:t>
            </w:r>
          </w:p>
        </w:tc>
        <w:tc>
          <w:tcPr>
            <w:tcW w:w="1337" w:type="pct"/>
            <w:noWrap/>
            <w:vAlign w:val="center"/>
            <w:hideMark/>
          </w:tcPr>
          <w:p w14:paraId="6AEEB097" w14:textId="77777777" w:rsidR="00C65312" w:rsidRPr="00532BE3" w:rsidRDefault="00C65312" w:rsidP="00764600">
            <w:pPr>
              <w:pStyle w:val="TopHeader"/>
              <w:rPr>
                <w:sz w:val="20"/>
                <w:szCs w:val="20"/>
              </w:rPr>
            </w:pPr>
            <w:r w:rsidRPr="00532BE3">
              <w:rPr>
                <w:sz w:val="20"/>
                <w:szCs w:val="20"/>
              </w:rPr>
              <w:t>Bežné účtovné obdobie</w:t>
            </w:r>
          </w:p>
        </w:tc>
        <w:tc>
          <w:tcPr>
            <w:tcW w:w="1244" w:type="pct"/>
            <w:vAlign w:val="center"/>
            <w:hideMark/>
          </w:tcPr>
          <w:p w14:paraId="61F97961" w14:textId="77777777" w:rsidR="00C65312" w:rsidRPr="00532BE3" w:rsidRDefault="00C65312" w:rsidP="00764600">
            <w:pPr>
              <w:pStyle w:val="TopHeader"/>
              <w:rPr>
                <w:sz w:val="20"/>
                <w:szCs w:val="20"/>
              </w:rPr>
            </w:pPr>
            <w:r w:rsidRPr="00532BE3">
              <w:rPr>
                <w:sz w:val="20"/>
                <w:szCs w:val="20"/>
              </w:rPr>
              <w:t>Bezprostredne predchádzajúce účtovné obdobie</w:t>
            </w:r>
          </w:p>
        </w:tc>
      </w:tr>
      <w:tr w:rsidR="00C65312" w:rsidRPr="00532BE3" w14:paraId="678684D3" w14:textId="77777777" w:rsidTr="00717EB2">
        <w:trPr>
          <w:trHeight w:val="207"/>
          <w:jc w:val="center"/>
        </w:trPr>
        <w:tc>
          <w:tcPr>
            <w:tcW w:w="2420" w:type="pct"/>
            <w:vAlign w:val="center"/>
          </w:tcPr>
          <w:p w14:paraId="6928AF12" w14:textId="77777777" w:rsidR="00C65312" w:rsidRPr="00532BE3" w:rsidRDefault="00C65312" w:rsidP="00764600">
            <w:pPr>
              <w:rPr>
                <w:rFonts w:ascii="Arial Narrow" w:hAnsi="Arial Narrow"/>
                <w:sz w:val="20"/>
                <w:szCs w:val="20"/>
              </w:rPr>
            </w:pPr>
            <w:r w:rsidRPr="00532BE3">
              <w:rPr>
                <w:rFonts w:ascii="Arial Narrow" w:hAnsi="Arial Narrow"/>
                <w:bCs/>
                <w:sz w:val="20"/>
                <w:szCs w:val="20"/>
              </w:rPr>
              <w:t>Mimoriadna položka nákladov</w:t>
            </w:r>
          </w:p>
        </w:tc>
        <w:tc>
          <w:tcPr>
            <w:tcW w:w="1337" w:type="pct"/>
            <w:noWrap/>
            <w:vAlign w:val="center"/>
          </w:tcPr>
          <w:p w14:paraId="58D132B5" w14:textId="77777777" w:rsidR="00C65312" w:rsidRPr="00532BE3" w:rsidRDefault="00C65312" w:rsidP="00764600">
            <w:pPr>
              <w:rPr>
                <w:rFonts w:ascii="Arial Narrow" w:hAnsi="Arial Narrow"/>
                <w:b/>
                <w:bCs/>
                <w:sz w:val="20"/>
                <w:szCs w:val="20"/>
              </w:rPr>
            </w:pPr>
          </w:p>
        </w:tc>
        <w:tc>
          <w:tcPr>
            <w:tcW w:w="1244" w:type="pct"/>
            <w:vAlign w:val="center"/>
          </w:tcPr>
          <w:p w14:paraId="6C933C8B" w14:textId="77777777" w:rsidR="00C65312" w:rsidRPr="00532BE3" w:rsidRDefault="00C65312" w:rsidP="00764600">
            <w:pPr>
              <w:rPr>
                <w:rFonts w:ascii="Arial Narrow" w:hAnsi="Arial Narrow"/>
                <w:b/>
                <w:bCs/>
                <w:sz w:val="20"/>
                <w:szCs w:val="20"/>
              </w:rPr>
            </w:pPr>
          </w:p>
        </w:tc>
      </w:tr>
      <w:tr w:rsidR="00C65312" w:rsidRPr="00532BE3" w14:paraId="6958E0C5" w14:textId="77777777" w:rsidTr="00717EB2">
        <w:trPr>
          <w:trHeight w:val="207"/>
          <w:jc w:val="center"/>
        </w:trPr>
        <w:tc>
          <w:tcPr>
            <w:tcW w:w="2420" w:type="pct"/>
            <w:vAlign w:val="center"/>
          </w:tcPr>
          <w:p w14:paraId="2EA274E2" w14:textId="77777777" w:rsidR="00C65312" w:rsidRPr="00532BE3" w:rsidRDefault="00C65312" w:rsidP="00764600">
            <w:pPr>
              <w:rPr>
                <w:rFonts w:ascii="Arial Narrow" w:hAnsi="Arial Narrow"/>
                <w:sz w:val="20"/>
                <w:szCs w:val="20"/>
              </w:rPr>
            </w:pPr>
            <w:r w:rsidRPr="00532BE3">
              <w:rPr>
                <w:rFonts w:ascii="Arial Narrow" w:hAnsi="Arial Narrow"/>
                <w:bCs/>
                <w:sz w:val="20"/>
                <w:szCs w:val="20"/>
              </w:rPr>
              <w:t>Mimoriadna položka výnosov</w:t>
            </w:r>
          </w:p>
        </w:tc>
        <w:tc>
          <w:tcPr>
            <w:tcW w:w="1337" w:type="pct"/>
            <w:noWrap/>
            <w:vAlign w:val="center"/>
          </w:tcPr>
          <w:p w14:paraId="296AE0F6" w14:textId="77777777" w:rsidR="00C65312" w:rsidRPr="00532BE3" w:rsidRDefault="00C65312" w:rsidP="00764600">
            <w:pPr>
              <w:rPr>
                <w:rFonts w:ascii="Arial Narrow" w:hAnsi="Arial Narrow"/>
                <w:b/>
                <w:bCs/>
                <w:sz w:val="20"/>
                <w:szCs w:val="20"/>
              </w:rPr>
            </w:pPr>
          </w:p>
        </w:tc>
        <w:tc>
          <w:tcPr>
            <w:tcW w:w="1244" w:type="pct"/>
            <w:vAlign w:val="center"/>
          </w:tcPr>
          <w:p w14:paraId="04451590" w14:textId="77777777" w:rsidR="00C65312" w:rsidRPr="00532BE3" w:rsidRDefault="00C65312" w:rsidP="00764600">
            <w:pPr>
              <w:rPr>
                <w:rFonts w:ascii="Arial Narrow" w:hAnsi="Arial Narrow"/>
                <w:b/>
                <w:bCs/>
                <w:sz w:val="20"/>
                <w:szCs w:val="20"/>
              </w:rPr>
            </w:pPr>
          </w:p>
        </w:tc>
      </w:tr>
    </w:tbl>
    <w:p w14:paraId="11B3CCE5" w14:textId="77777777" w:rsidR="00C65312" w:rsidRPr="00532BE3" w:rsidRDefault="00C65312" w:rsidP="00AA0CF6">
      <w:pPr>
        <w:jc w:val="both"/>
        <w:rPr>
          <w:rFonts w:ascii="Arial Narrow" w:hAnsi="Arial Narrow" w:cs="Arial Narrow"/>
          <w:sz w:val="20"/>
          <w:szCs w:val="20"/>
        </w:rPr>
      </w:pPr>
      <w:r w:rsidRPr="00532BE3">
        <w:rPr>
          <w:rFonts w:ascii="Arial Narrow" w:hAnsi="Arial Narrow" w:cs="Arial Narrow"/>
          <w:sz w:val="20"/>
          <w:szCs w:val="20"/>
        </w:rPr>
        <w:t>Spoločnosť nemala náklady a výnosy výnimočného rozsahu alebo výskytu</w:t>
      </w:r>
      <w:r w:rsidR="003E313F" w:rsidRPr="00532BE3">
        <w:rPr>
          <w:rFonts w:ascii="Arial Narrow" w:hAnsi="Arial Narrow" w:cs="Arial Narrow"/>
          <w:sz w:val="20"/>
          <w:szCs w:val="20"/>
        </w:rPr>
        <w:t>.</w:t>
      </w:r>
    </w:p>
    <w:p w14:paraId="39C8332D" w14:textId="77777777" w:rsidR="009C2085" w:rsidRPr="00532BE3" w:rsidRDefault="009C2085" w:rsidP="00610810">
      <w:pPr>
        <w:spacing w:after="120"/>
        <w:jc w:val="both"/>
        <w:rPr>
          <w:rFonts w:ascii="Arial Narrow" w:hAnsi="Arial Narrow" w:cs="Arial Narrow"/>
          <w:sz w:val="20"/>
          <w:szCs w:val="20"/>
        </w:rPr>
      </w:pPr>
    </w:p>
    <w:p w14:paraId="506011D9" w14:textId="77777777" w:rsidR="00037969" w:rsidRPr="00532BE3" w:rsidRDefault="00610810" w:rsidP="00610810">
      <w:pPr>
        <w:spacing w:after="120"/>
        <w:jc w:val="both"/>
        <w:rPr>
          <w:rFonts w:ascii="Arial Narrow" w:hAnsi="Arial Narrow" w:cs="Arial Narrow"/>
          <w:sz w:val="20"/>
          <w:szCs w:val="20"/>
        </w:rPr>
      </w:pPr>
      <w:r w:rsidRPr="00532BE3">
        <w:rPr>
          <w:rFonts w:ascii="Arial Narrow" w:hAnsi="Arial Narrow" w:cs="Arial Narrow"/>
          <w:sz w:val="20"/>
          <w:szCs w:val="20"/>
        </w:rPr>
        <w:t xml:space="preserve">2) Informácie o významných </w:t>
      </w:r>
      <w:r w:rsidRPr="00532BE3">
        <w:rPr>
          <w:rFonts w:ascii="Arial Narrow" w:hAnsi="Arial Narrow" w:cs="Arial Narrow"/>
          <w:sz w:val="20"/>
          <w:szCs w:val="20"/>
          <w:u w:val="single"/>
        </w:rPr>
        <w:t>položkách derivátov, majetku a záväzkoch zabezpečených derivátm</w:t>
      </w:r>
      <w:r w:rsidR="00037969" w:rsidRPr="00532BE3">
        <w:rPr>
          <w:rFonts w:ascii="Arial Narrow" w:hAnsi="Arial Narrow" w:cs="Arial Narrow"/>
          <w:sz w:val="20"/>
          <w:szCs w:val="20"/>
          <w:u w:val="single"/>
        </w:rPr>
        <w:t>i (§ 16 PU):</w:t>
      </w:r>
      <w:r w:rsidRPr="00532BE3">
        <w:rPr>
          <w:rFonts w:ascii="Arial Narrow" w:hAnsi="Arial Narrow" w:cs="Arial Narrow"/>
          <w:sz w:val="20"/>
          <w:szCs w:val="20"/>
        </w:rPr>
        <w:t xml:space="preserve"> </w:t>
      </w:r>
    </w:p>
    <w:p w14:paraId="10999D22" w14:textId="77777777" w:rsidR="009C2085" w:rsidRPr="00532BE3" w:rsidRDefault="009C2085" w:rsidP="009C2085">
      <w:pPr>
        <w:spacing w:after="120"/>
        <w:jc w:val="both"/>
        <w:rPr>
          <w:rFonts w:ascii="Arial Narrow" w:hAnsi="Arial Narrow" w:cs="Arial Narrow"/>
          <w:sz w:val="20"/>
          <w:szCs w:val="20"/>
        </w:rPr>
      </w:pPr>
      <w:r w:rsidRPr="00532BE3">
        <w:rPr>
          <w:rFonts w:ascii="Arial Narrow" w:hAnsi="Arial Narrow" w:cs="Arial Narrow"/>
          <w:sz w:val="20"/>
          <w:szCs w:val="20"/>
        </w:rPr>
        <w:t>Spoločnosť neúčtovala o významných položkách derivátov, majetku a záväzkoch zabezpečených derivátmi.</w:t>
      </w:r>
    </w:p>
    <w:p w14:paraId="702DD905" w14:textId="77777777" w:rsidR="00620893" w:rsidRPr="00532BE3" w:rsidRDefault="00620893" w:rsidP="00620893">
      <w:pPr>
        <w:spacing w:after="120"/>
        <w:ind w:right="-141"/>
        <w:jc w:val="both"/>
        <w:rPr>
          <w:rFonts w:ascii="Arial Narrow" w:hAnsi="Arial Narrow" w:cs="Arial Narrow"/>
          <w:sz w:val="20"/>
          <w:szCs w:val="20"/>
        </w:rPr>
      </w:pPr>
      <w:r w:rsidRPr="00532BE3">
        <w:rPr>
          <w:rFonts w:ascii="Arial Narrow" w:hAnsi="Arial Narrow" w:cs="Arial Narrow"/>
          <w:sz w:val="20"/>
          <w:szCs w:val="20"/>
        </w:rPr>
        <w:t xml:space="preserve">3a) Celková suma </w:t>
      </w:r>
      <w:r w:rsidRPr="00532BE3">
        <w:rPr>
          <w:rFonts w:ascii="Arial Narrow" w:hAnsi="Arial Narrow" w:cs="Arial Narrow"/>
          <w:sz w:val="20"/>
          <w:szCs w:val="20"/>
          <w:u w:val="single"/>
        </w:rPr>
        <w:t>záväzkov so zostatkovou dobou splatnosti dlhšou ako 5 rokov</w:t>
      </w:r>
      <w:r w:rsidRPr="00532BE3">
        <w:rPr>
          <w:rFonts w:ascii="Arial Narrow" w:hAnsi="Arial Narrow" w:cs="Arial Narrow"/>
          <w:sz w:val="20"/>
          <w:szCs w:val="20"/>
        </w:rPr>
        <w:t xml:space="preserve">:  </w:t>
      </w:r>
    </w:p>
    <w:tbl>
      <w:tblPr>
        <w:tblW w:w="487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2591"/>
        <w:gridCol w:w="2408"/>
      </w:tblGrid>
      <w:tr w:rsidR="00F60A13" w:rsidRPr="00532BE3" w14:paraId="5A9C4C38" w14:textId="77777777" w:rsidTr="00717EB2">
        <w:trPr>
          <w:trHeight w:val="693"/>
          <w:jc w:val="center"/>
        </w:trPr>
        <w:tc>
          <w:tcPr>
            <w:tcW w:w="2398" w:type="pct"/>
            <w:vAlign w:val="center"/>
            <w:hideMark/>
          </w:tcPr>
          <w:p w14:paraId="29EB9372" w14:textId="77777777" w:rsidR="00620893" w:rsidRPr="00532BE3" w:rsidRDefault="00620893" w:rsidP="00446B45">
            <w:pPr>
              <w:pStyle w:val="TopHeader"/>
              <w:rPr>
                <w:sz w:val="20"/>
                <w:szCs w:val="20"/>
              </w:rPr>
            </w:pPr>
            <w:r w:rsidRPr="00532BE3">
              <w:rPr>
                <w:sz w:val="20"/>
                <w:szCs w:val="20"/>
              </w:rPr>
              <w:t>Názov položky</w:t>
            </w:r>
          </w:p>
        </w:tc>
        <w:tc>
          <w:tcPr>
            <w:tcW w:w="1348" w:type="pct"/>
            <w:noWrap/>
            <w:vAlign w:val="center"/>
            <w:hideMark/>
          </w:tcPr>
          <w:p w14:paraId="4D84555A" w14:textId="77777777" w:rsidR="00620893" w:rsidRPr="00532BE3" w:rsidRDefault="00620893" w:rsidP="00446B45">
            <w:pPr>
              <w:pStyle w:val="TopHeader"/>
              <w:rPr>
                <w:sz w:val="20"/>
                <w:szCs w:val="20"/>
              </w:rPr>
            </w:pPr>
            <w:r w:rsidRPr="00532BE3">
              <w:rPr>
                <w:sz w:val="20"/>
                <w:szCs w:val="20"/>
              </w:rPr>
              <w:t>Bežné účtovné obdobie</w:t>
            </w:r>
          </w:p>
        </w:tc>
        <w:tc>
          <w:tcPr>
            <w:tcW w:w="1253" w:type="pct"/>
            <w:vAlign w:val="center"/>
            <w:hideMark/>
          </w:tcPr>
          <w:p w14:paraId="68CB4ED6" w14:textId="77777777" w:rsidR="00620893" w:rsidRPr="00532BE3" w:rsidRDefault="00620893" w:rsidP="00446B45">
            <w:pPr>
              <w:pStyle w:val="TopHeader"/>
              <w:rPr>
                <w:sz w:val="20"/>
                <w:szCs w:val="20"/>
              </w:rPr>
            </w:pPr>
            <w:r w:rsidRPr="00532BE3">
              <w:rPr>
                <w:sz w:val="20"/>
                <w:szCs w:val="20"/>
              </w:rPr>
              <w:t>Bezprostredne predchádzajúce účtovné obdobie</w:t>
            </w:r>
          </w:p>
        </w:tc>
      </w:tr>
      <w:tr w:rsidR="00F60A13" w:rsidRPr="00532BE3" w14:paraId="1AA042BE" w14:textId="77777777" w:rsidTr="00717EB2">
        <w:trPr>
          <w:trHeight w:val="207"/>
          <w:jc w:val="center"/>
        </w:trPr>
        <w:tc>
          <w:tcPr>
            <w:tcW w:w="2398" w:type="pct"/>
            <w:vAlign w:val="center"/>
          </w:tcPr>
          <w:p w14:paraId="3924F070" w14:textId="77777777" w:rsidR="00620893" w:rsidRPr="00532BE3" w:rsidRDefault="00620893" w:rsidP="00620893">
            <w:pPr>
              <w:rPr>
                <w:rFonts w:ascii="Arial Narrow" w:hAnsi="Arial Narrow"/>
                <w:sz w:val="20"/>
                <w:szCs w:val="20"/>
              </w:rPr>
            </w:pPr>
            <w:r w:rsidRPr="00532BE3">
              <w:rPr>
                <w:rFonts w:ascii="Arial Narrow" w:hAnsi="Arial Narrow"/>
                <w:bCs/>
                <w:sz w:val="20"/>
                <w:szCs w:val="20"/>
              </w:rPr>
              <w:t>Záväzky so zostatkovou dobou splatnosti nad 5 rokov</w:t>
            </w:r>
          </w:p>
        </w:tc>
        <w:tc>
          <w:tcPr>
            <w:tcW w:w="1348" w:type="pct"/>
            <w:noWrap/>
            <w:vAlign w:val="center"/>
          </w:tcPr>
          <w:p w14:paraId="5928C856" w14:textId="77777777" w:rsidR="00620893" w:rsidRPr="00532BE3" w:rsidRDefault="00620893" w:rsidP="00446B45">
            <w:pPr>
              <w:rPr>
                <w:rFonts w:ascii="Arial Narrow" w:hAnsi="Arial Narrow"/>
                <w:b/>
                <w:bCs/>
                <w:sz w:val="20"/>
                <w:szCs w:val="20"/>
              </w:rPr>
            </w:pPr>
          </w:p>
        </w:tc>
        <w:tc>
          <w:tcPr>
            <w:tcW w:w="1253" w:type="pct"/>
            <w:vAlign w:val="center"/>
          </w:tcPr>
          <w:p w14:paraId="0C9A684E" w14:textId="77777777" w:rsidR="00620893" w:rsidRPr="00532BE3" w:rsidRDefault="00620893" w:rsidP="00446B45">
            <w:pPr>
              <w:rPr>
                <w:rFonts w:ascii="Arial Narrow" w:hAnsi="Arial Narrow"/>
                <w:b/>
                <w:bCs/>
                <w:sz w:val="20"/>
                <w:szCs w:val="20"/>
              </w:rPr>
            </w:pPr>
          </w:p>
        </w:tc>
      </w:tr>
    </w:tbl>
    <w:p w14:paraId="112D34AA" w14:textId="77777777" w:rsidR="00620893" w:rsidRPr="00532BE3" w:rsidRDefault="00620893" w:rsidP="00620893">
      <w:pPr>
        <w:spacing w:before="120"/>
        <w:ind w:right="-471"/>
        <w:jc w:val="both"/>
        <w:rPr>
          <w:rFonts w:ascii="Arial Narrow" w:hAnsi="Arial Narrow" w:cs="Arial Narrow"/>
          <w:sz w:val="20"/>
          <w:szCs w:val="20"/>
        </w:rPr>
      </w:pPr>
    </w:p>
    <w:p w14:paraId="0E4A15BC" w14:textId="77777777" w:rsidR="00620893" w:rsidRPr="00532BE3" w:rsidRDefault="00620893" w:rsidP="00620893">
      <w:pPr>
        <w:spacing w:after="120"/>
        <w:ind w:right="-141"/>
        <w:jc w:val="both"/>
        <w:rPr>
          <w:rFonts w:ascii="Arial Narrow" w:hAnsi="Arial Narrow" w:cs="Arial Narrow"/>
          <w:sz w:val="20"/>
          <w:szCs w:val="20"/>
        </w:rPr>
      </w:pPr>
      <w:r w:rsidRPr="00532BE3">
        <w:rPr>
          <w:rFonts w:ascii="Arial Narrow" w:hAnsi="Arial Narrow" w:cs="Arial Narrow"/>
          <w:sz w:val="20"/>
          <w:szCs w:val="20"/>
        </w:rPr>
        <w:t xml:space="preserve">3b) Celková suma </w:t>
      </w:r>
      <w:r w:rsidRPr="00532BE3">
        <w:rPr>
          <w:rFonts w:ascii="Arial Narrow" w:hAnsi="Arial Narrow" w:cs="Arial Narrow"/>
          <w:sz w:val="20"/>
          <w:szCs w:val="20"/>
          <w:u w:val="single"/>
        </w:rPr>
        <w:t>zabezpečených záväzkov</w:t>
      </w:r>
      <w:r w:rsidRPr="00532BE3">
        <w:rPr>
          <w:rFonts w:ascii="Arial Narrow" w:hAnsi="Arial Narrow" w:cs="Arial Narrow"/>
          <w:sz w:val="20"/>
          <w:szCs w:val="20"/>
        </w:rPr>
        <w:t xml:space="preserve"> – opis a spôsob zabezpečenia záväzkov: </w:t>
      </w:r>
    </w:p>
    <w:tbl>
      <w:tblPr>
        <w:tblW w:w="493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84"/>
        <w:gridCol w:w="2552"/>
        <w:gridCol w:w="2415"/>
      </w:tblGrid>
      <w:tr w:rsidR="00620893" w:rsidRPr="00532BE3" w14:paraId="456D3DF0" w14:textId="77777777" w:rsidTr="001942D3">
        <w:trPr>
          <w:jc w:val="center"/>
        </w:trPr>
        <w:tc>
          <w:tcPr>
            <w:tcW w:w="4684" w:type="dxa"/>
            <w:vMerge w:val="restart"/>
            <w:vAlign w:val="center"/>
          </w:tcPr>
          <w:p w14:paraId="4B3074B5" w14:textId="77777777" w:rsidR="00620893" w:rsidRPr="00532BE3" w:rsidRDefault="00F60A13" w:rsidP="00F60A13">
            <w:pPr>
              <w:pStyle w:val="TopHeader"/>
              <w:rPr>
                <w:sz w:val="20"/>
                <w:szCs w:val="20"/>
              </w:rPr>
            </w:pPr>
            <w:r w:rsidRPr="00532BE3">
              <w:rPr>
                <w:sz w:val="20"/>
                <w:szCs w:val="20"/>
              </w:rPr>
              <w:t xml:space="preserve">Zabezpečené </w:t>
            </w:r>
            <w:r w:rsidR="00620893" w:rsidRPr="00532BE3">
              <w:rPr>
                <w:sz w:val="20"/>
                <w:szCs w:val="20"/>
              </w:rPr>
              <w:t>záväzk</w:t>
            </w:r>
            <w:r w:rsidRPr="00532BE3">
              <w:rPr>
                <w:sz w:val="20"/>
                <w:szCs w:val="20"/>
              </w:rPr>
              <w:t>y</w:t>
            </w:r>
          </w:p>
        </w:tc>
        <w:tc>
          <w:tcPr>
            <w:tcW w:w="4967" w:type="dxa"/>
            <w:gridSpan w:val="2"/>
            <w:vAlign w:val="center"/>
          </w:tcPr>
          <w:p w14:paraId="1CFA326D" w14:textId="77777777" w:rsidR="00620893" w:rsidRPr="00532BE3" w:rsidRDefault="00620893" w:rsidP="00446B45">
            <w:pPr>
              <w:pStyle w:val="TopHeader"/>
              <w:rPr>
                <w:sz w:val="20"/>
                <w:szCs w:val="20"/>
              </w:rPr>
            </w:pPr>
            <w:r w:rsidRPr="00532BE3">
              <w:rPr>
                <w:sz w:val="20"/>
                <w:szCs w:val="20"/>
              </w:rPr>
              <w:t>Bežné účtovné obdobie</w:t>
            </w:r>
          </w:p>
        </w:tc>
      </w:tr>
      <w:tr w:rsidR="00620893" w:rsidRPr="00532BE3" w14:paraId="60CC1707" w14:textId="77777777" w:rsidTr="001942D3">
        <w:trPr>
          <w:jc w:val="center"/>
        </w:trPr>
        <w:tc>
          <w:tcPr>
            <w:tcW w:w="4684" w:type="dxa"/>
            <w:vMerge/>
            <w:vAlign w:val="center"/>
          </w:tcPr>
          <w:p w14:paraId="0AEDFED3" w14:textId="77777777" w:rsidR="00620893" w:rsidRPr="00532BE3" w:rsidRDefault="00620893" w:rsidP="00446B45">
            <w:pPr>
              <w:pStyle w:val="TopHeader"/>
              <w:jc w:val="both"/>
              <w:rPr>
                <w:sz w:val="20"/>
                <w:szCs w:val="20"/>
              </w:rPr>
            </w:pPr>
          </w:p>
        </w:tc>
        <w:tc>
          <w:tcPr>
            <w:tcW w:w="2552" w:type="dxa"/>
            <w:vAlign w:val="center"/>
          </w:tcPr>
          <w:p w14:paraId="6755A7F0" w14:textId="77777777" w:rsidR="00620893" w:rsidRPr="00532BE3" w:rsidRDefault="00F60A13" w:rsidP="00446B45">
            <w:pPr>
              <w:pStyle w:val="TopHeader"/>
              <w:rPr>
                <w:sz w:val="20"/>
                <w:szCs w:val="20"/>
              </w:rPr>
            </w:pPr>
            <w:r w:rsidRPr="00532BE3">
              <w:rPr>
                <w:sz w:val="20"/>
                <w:szCs w:val="20"/>
              </w:rPr>
              <w:t xml:space="preserve">Spôsob </w:t>
            </w:r>
          </w:p>
          <w:p w14:paraId="5C18805F" w14:textId="77777777" w:rsidR="00620893" w:rsidRPr="00532BE3" w:rsidRDefault="00620893" w:rsidP="00446B45">
            <w:pPr>
              <w:pStyle w:val="TopHeader"/>
              <w:rPr>
                <w:sz w:val="20"/>
                <w:szCs w:val="20"/>
              </w:rPr>
            </w:pPr>
            <w:r w:rsidRPr="00532BE3">
              <w:rPr>
                <w:sz w:val="20"/>
                <w:szCs w:val="20"/>
              </w:rPr>
              <w:t>zabezpečenia</w:t>
            </w:r>
          </w:p>
        </w:tc>
        <w:tc>
          <w:tcPr>
            <w:tcW w:w="2415" w:type="dxa"/>
            <w:vAlign w:val="center"/>
          </w:tcPr>
          <w:p w14:paraId="3301A2B7" w14:textId="77777777" w:rsidR="00620893" w:rsidRPr="00532BE3" w:rsidRDefault="00620893" w:rsidP="00446B45">
            <w:pPr>
              <w:pStyle w:val="TopHeader"/>
              <w:rPr>
                <w:sz w:val="20"/>
                <w:szCs w:val="20"/>
              </w:rPr>
            </w:pPr>
            <w:r w:rsidRPr="00532BE3">
              <w:rPr>
                <w:sz w:val="20"/>
                <w:szCs w:val="20"/>
              </w:rPr>
              <w:t>Hodnota záväzkov</w:t>
            </w:r>
          </w:p>
        </w:tc>
      </w:tr>
      <w:tr w:rsidR="00620893" w:rsidRPr="00532BE3" w14:paraId="75535DE2" w14:textId="77777777" w:rsidTr="001942D3">
        <w:trPr>
          <w:trHeight w:val="69"/>
          <w:jc w:val="center"/>
        </w:trPr>
        <w:tc>
          <w:tcPr>
            <w:tcW w:w="4684" w:type="dxa"/>
            <w:vAlign w:val="center"/>
          </w:tcPr>
          <w:p w14:paraId="109C4B80" w14:textId="77777777" w:rsidR="00620893" w:rsidRPr="00532BE3" w:rsidRDefault="00620893" w:rsidP="00446B45">
            <w:pPr>
              <w:jc w:val="both"/>
              <w:rPr>
                <w:rFonts w:ascii="Arial Narrow" w:hAnsi="Arial Narrow" w:cs="Arial Narrow"/>
                <w:sz w:val="20"/>
                <w:szCs w:val="20"/>
              </w:rPr>
            </w:pPr>
            <w:r w:rsidRPr="00532BE3">
              <w:rPr>
                <w:rFonts w:ascii="Arial Narrow" w:hAnsi="Arial Narrow" w:cs="Arial Narrow"/>
                <w:sz w:val="20"/>
                <w:szCs w:val="20"/>
              </w:rPr>
              <w:t>Záväzky zabezpečené záložným právom</w:t>
            </w:r>
          </w:p>
        </w:tc>
        <w:tc>
          <w:tcPr>
            <w:tcW w:w="2552" w:type="dxa"/>
            <w:vAlign w:val="center"/>
          </w:tcPr>
          <w:p w14:paraId="57092CD0" w14:textId="77777777" w:rsidR="00620893" w:rsidRPr="00532BE3" w:rsidRDefault="00F60A13" w:rsidP="00F60A13">
            <w:pPr>
              <w:spacing w:line="360" w:lineRule="auto"/>
              <w:jc w:val="center"/>
              <w:rPr>
                <w:rFonts w:ascii="Arial Narrow" w:hAnsi="Arial Narrow" w:cs="Arial Narrow"/>
                <w:sz w:val="20"/>
                <w:szCs w:val="20"/>
              </w:rPr>
            </w:pPr>
            <w:r w:rsidRPr="00532BE3">
              <w:rPr>
                <w:rFonts w:ascii="Arial Narrow" w:hAnsi="Arial Narrow" w:cs="Arial Narrow"/>
                <w:sz w:val="20"/>
                <w:szCs w:val="20"/>
              </w:rPr>
              <w:t>záložné právo</w:t>
            </w:r>
          </w:p>
        </w:tc>
        <w:tc>
          <w:tcPr>
            <w:tcW w:w="2415" w:type="dxa"/>
            <w:vAlign w:val="center"/>
          </w:tcPr>
          <w:p w14:paraId="16091410" w14:textId="77777777" w:rsidR="00620893" w:rsidRPr="00532BE3" w:rsidRDefault="00620893" w:rsidP="00446B45">
            <w:pPr>
              <w:spacing w:line="360" w:lineRule="auto"/>
              <w:jc w:val="both"/>
              <w:rPr>
                <w:rFonts w:ascii="Arial Narrow" w:hAnsi="Arial Narrow" w:cs="Arial Narrow"/>
                <w:sz w:val="20"/>
                <w:szCs w:val="20"/>
              </w:rPr>
            </w:pPr>
          </w:p>
        </w:tc>
      </w:tr>
      <w:tr w:rsidR="00620893" w:rsidRPr="00532BE3" w14:paraId="43BFCCFF" w14:textId="77777777" w:rsidTr="001942D3">
        <w:trPr>
          <w:trHeight w:val="117"/>
          <w:jc w:val="center"/>
        </w:trPr>
        <w:tc>
          <w:tcPr>
            <w:tcW w:w="4684" w:type="dxa"/>
            <w:vAlign w:val="center"/>
          </w:tcPr>
          <w:p w14:paraId="1A45B086" w14:textId="77777777" w:rsidR="00620893" w:rsidRPr="00532BE3" w:rsidRDefault="00620893" w:rsidP="00F60A13">
            <w:pPr>
              <w:jc w:val="both"/>
              <w:rPr>
                <w:rFonts w:ascii="Arial Narrow" w:hAnsi="Arial Narrow" w:cs="Arial Narrow"/>
                <w:sz w:val="20"/>
                <w:szCs w:val="20"/>
              </w:rPr>
            </w:pPr>
            <w:r w:rsidRPr="00532BE3">
              <w:rPr>
                <w:rFonts w:ascii="Arial Narrow" w:hAnsi="Arial Narrow" w:cs="Arial Narrow"/>
                <w:sz w:val="20"/>
                <w:szCs w:val="20"/>
              </w:rPr>
              <w:t xml:space="preserve">Záväzky zabezpečené iným spôsobom </w:t>
            </w:r>
          </w:p>
        </w:tc>
        <w:tc>
          <w:tcPr>
            <w:tcW w:w="2552" w:type="dxa"/>
            <w:vAlign w:val="center"/>
          </w:tcPr>
          <w:p w14:paraId="7E91BD3F" w14:textId="77777777" w:rsidR="00620893" w:rsidRPr="00532BE3" w:rsidRDefault="00620893" w:rsidP="00446B45">
            <w:pPr>
              <w:spacing w:line="360" w:lineRule="auto"/>
              <w:jc w:val="center"/>
              <w:rPr>
                <w:rFonts w:ascii="Arial Narrow" w:hAnsi="Arial Narrow" w:cs="Arial Narrow"/>
                <w:sz w:val="20"/>
                <w:szCs w:val="20"/>
              </w:rPr>
            </w:pPr>
          </w:p>
        </w:tc>
        <w:tc>
          <w:tcPr>
            <w:tcW w:w="2415" w:type="dxa"/>
            <w:vAlign w:val="center"/>
          </w:tcPr>
          <w:p w14:paraId="38161F69" w14:textId="77777777" w:rsidR="00620893" w:rsidRPr="00532BE3" w:rsidRDefault="00620893" w:rsidP="00446B45">
            <w:pPr>
              <w:spacing w:line="360" w:lineRule="auto"/>
              <w:jc w:val="both"/>
              <w:rPr>
                <w:rFonts w:ascii="Arial Narrow" w:hAnsi="Arial Narrow" w:cs="Arial Narrow"/>
                <w:sz w:val="20"/>
                <w:szCs w:val="20"/>
              </w:rPr>
            </w:pPr>
          </w:p>
        </w:tc>
      </w:tr>
      <w:tr w:rsidR="00F60A13" w:rsidRPr="00532BE3" w14:paraId="393B3D65" w14:textId="77777777" w:rsidTr="001942D3">
        <w:trPr>
          <w:trHeight w:val="117"/>
          <w:jc w:val="center"/>
        </w:trPr>
        <w:tc>
          <w:tcPr>
            <w:tcW w:w="4684" w:type="dxa"/>
            <w:vAlign w:val="center"/>
          </w:tcPr>
          <w:p w14:paraId="302821EA" w14:textId="77777777" w:rsidR="00F60A13" w:rsidRPr="00532BE3" w:rsidRDefault="00F60A13" w:rsidP="00F60A13">
            <w:pPr>
              <w:jc w:val="both"/>
              <w:rPr>
                <w:rFonts w:ascii="Arial Narrow" w:hAnsi="Arial Narrow" w:cs="Arial Narrow"/>
                <w:b/>
                <w:sz w:val="20"/>
                <w:szCs w:val="20"/>
              </w:rPr>
            </w:pPr>
            <w:r w:rsidRPr="00532BE3">
              <w:rPr>
                <w:rFonts w:ascii="Arial Narrow" w:hAnsi="Arial Narrow" w:cs="Arial Narrow"/>
                <w:b/>
                <w:sz w:val="20"/>
                <w:szCs w:val="20"/>
              </w:rPr>
              <w:t>Celková suma zabezpečených záväzkov:</w:t>
            </w:r>
          </w:p>
        </w:tc>
        <w:tc>
          <w:tcPr>
            <w:tcW w:w="2552" w:type="dxa"/>
            <w:vAlign w:val="center"/>
          </w:tcPr>
          <w:p w14:paraId="0EA9C83B" w14:textId="77777777" w:rsidR="00F60A13" w:rsidRPr="00532BE3" w:rsidRDefault="00F60A13" w:rsidP="00446B45">
            <w:pPr>
              <w:spacing w:line="360" w:lineRule="auto"/>
              <w:jc w:val="center"/>
              <w:rPr>
                <w:rFonts w:ascii="Arial Narrow" w:hAnsi="Arial Narrow" w:cs="Arial Narrow"/>
                <w:sz w:val="20"/>
                <w:szCs w:val="20"/>
              </w:rPr>
            </w:pPr>
            <w:r w:rsidRPr="00532BE3">
              <w:rPr>
                <w:rFonts w:ascii="Arial Narrow" w:hAnsi="Arial Narrow" w:cs="Arial Narrow"/>
                <w:sz w:val="20"/>
                <w:szCs w:val="20"/>
              </w:rPr>
              <w:t>x</w:t>
            </w:r>
          </w:p>
        </w:tc>
        <w:tc>
          <w:tcPr>
            <w:tcW w:w="2415" w:type="dxa"/>
            <w:vAlign w:val="center"/>
          </w:tcPr>
          <w:p w14:paraId="22733815" w14:textId="77777777" w:rsidR="00F60A13" w:rsidRPr="00532BE3" w:rsidRDefault="00F60A13" w:rsidP="00446B45">
            <w:pPr>
              <w:spacing w:line="360" w:lineRule="auto"/>
              <w:jc w:val="both"/>
              <w:rPr>
                <w:rFonts w:ascii="Arial Narrow" w:hAnsi="Arial Narrow" w:cs="Arial Narrow"/>
                <w:sz w:val="20"/>
                <w:szCs w:val="20"/>
              </w:rPr>
            </w:pPr>
          </w:p>
        </w:tc>
      </w:tr>
    </w:tbl>
    <w:p w14:paraId="30AF1546" w14:textId="77777777" w:rsidR="00620893" w:rsidRPr="00532BE3" w:rsidRDefault="00620893" w:rsidP="000B5AE2">
      <w:pPr>
        <w:ind w:right="1"/>
        <w:jc w:val="both"/>
        <w:rPr>
          <w:rFonts w:ascii="Arial Narrow" w:hAnsi="Arial Narrow" w:cs="Arial Narrow"/>
          <w:sz w:val="20"/>
          <w:szCs w:val="20"/>
        </w:rPr>
      </w:pPr>
    </w:p>
    <w:p w14:paraId="47CFE024" w14:textId="77777777" w:rsidR="0044052C" w:rsidRPr="00532BE3" w:rsidRDefault="0044052C" w:rsidP="0044052C">
      <w:pPr>
        <w:spacing w:after="120"/>
        <w:jc w:val="both"/>
        <w:rPr>
          <w:rFonts w:ascii="Arial Narrow" w:hAnsi="Arial Narrow" w:cs="Arial Narrow"/>
          <w:sz w:val="20"/>
          <w:szCs w:val="20"/>
        </w:rPr>
      </w:pPr>
      <w:r w:rsidRPr="00532BE3">
        <w:rPr>
          <w:rFonts w:ascii="Arial Narrow" w:hAnsi="Arial Narrow" w:cs="Arial Narrow"/>
          <w:sz w:val="20"/>
          <w:szCs w:val="20"/>
        </w:rPr>
        <w:t xml:space="preserve">4) </w:t>
      </w:r>
      <w:r w:rsidRPr="00532BE3">
        <w:rPr>
          <w:rFonts w:ascii="Arial Narrow" w:hAnsi="Arial Narrow" w:cs="Arial Narrow"/>
          <w:sz w:val="20"/>
          <w:szCs w:val="20"/>
          <w:u w:val="single"/>
        </w:rPr>
        <w:t>Informácie o vlastných akciách</w:t>
      </w:r>
      <w:r w:rsidRPr="00532BE3">
        <w:rPr>
          <w:rFonts w:ascii="Arial Narrow" w:hAnsi="Arial Narrow" w:cs="Arial Narrow"/>
          <w:sz w:val="20"/>
          <w:szCs w:val="20"/>
        </w:rPr>
        <w:t xml:space="preserve">: </w:t>
      </w:r>
    </w:p>
    <w:p w14:paraId="0CD6AA62" w14:textId="77777777" w:rsidR="009C2085" w:rsidRPr="00532BE3" w:rsidRDefault="009C2085" w:rsidP="009C2085">
      <w:pPr>
        <w:spacing w:after="120"/>
        <w:ind w:right="-471"/>
        <w:jc w:val="both"/>
        <w:rPr>
          <w:rFonts w:ascii="Arial Narrow" w:hAnsi="Arial Narrow" w:cs="Arial Narrow"/>
          <w:sz w:val="20"/>
          <w:szCs w:val="20"/>
        </w:rPr>
      </w:pPr>
      <w:r w:rsidRPr="00532BE3">
        <w:rPr>
          <w:rFonts w:ascii="Arial Narrow" w:hAnsi="Arial Narrow" w:cs="Arial Narrow"/>
          <w:sz w:val="20"/>
          <w:szCs w:val="20"/>
        </w:rPr>
        <w:t>Spoločnosť nemá vlastné akcie.</w:t>
      </w:r>
    </w:p>
    <w:p w14:paraId="22533B42" w14:textId="77777777" w:rsidR="0091377F" w:rsidRPr="00532BE3" w:rsidRDefault="0091377F" w:rsidP="009C2085">
      <w:pPr>
        <w:spacing w:after="120"/>
        <w:ind w:right="-471"/>
        <w:jc w:val="both"/>
        <w:rPr>
          <w:rFonts w:ascii="Arial Narrow" w:hAnsi="Arial Narrow" w:cs="Arial Narrow"/>
          <w:sz w:val="20"/>
          <w:szCs w:val="20"/>
        </w:rPr>
      </w:pPr>
      <w:r w:rsidRPr="00532BE3">
        <w:rPr>
          <w:rFonts w:ascii="Arial Narrow" w:hAnsi="Arial Narrow" w:cs="Arial Narrow"/>
          <w:sz w:val="20"/>
          <w:szCs w:val="20"/>
        </w:rPr>
        <w:lastRenderedPageBreak/>
        <w:t>5) Informácie o kapitálovom fonde z príspevkov podľa § 123 ods. 2 a § 217 a Obchodného zákonníka</w:t>
      </w:r>
    </w:p>
    <w:p w14:paraId="6E151BA8" w14:textId="77777777" w:rsidR="00100783" w:rsidRPr="00532BE3" w:rsidRDefault="00EA1216" w:rsidP="00C65312">
      <w:pPr>
        <w:jc w:val="both"/>
        <w:rPr>
          <w:rFonts w:ascii="Arial Narrow" w:hAnsi="Arial Narrow" w:cs="Arial Narrow"/>
          <w:sz w:val="20"/>
          <w:szCs w:val="20"/>
        </w:rPr>
      </w:pPr>
      <w:r w:rsidRPr="00532BE3">
        <w:rPr>
          <w:rFonts w:ascii="Arial Narrow" w:hAnsi="Arial Narrow" w:cs="Arial Narrow"/>
          <w:sz w:val="20"/>
          <w:szCs w:val="20"/>
        </w:rPr>
        <w:t>Spoločnosť neprijala žiadne finančné prostriedky ako tvorbu kapitálového fondu a ani žiadnej spoločnosti neposkytla prostriedky do kapitálového fondu.</w:t>
      </w:r>
    </w:p>
    <w:p w14:paraId="61F42CA7" w14:textId="77777777" w:rsidR="00FA012E" w:rsidRPr="00532BE3" w:rsidRDefault="00FA012E" w:rsidP="0044052C">
      <w:pPr>
        <w:spacing w:after="120"/>
        <w:ind w:right="-471"/>
        <w:jc w:val="both"/>
        <w:rPr>
          <w:rFonts w:ascii="Arial Narrow" w:hAnsi="Arial Narrow" w:cs="Arial Narrow"/>
          <w:b/>
          <w:sz w:val="20"/>
          <w:szCs w:val="20"/>
          <w:u w:val="single"/>
        </w:rPr>
      </w:pPr>
    </w:p>
    <w:p w14:paraId="6F61ED10" w14:textId="77777777" w:rsidR="00FA012E" w:rsidRPr="00532BE3" w:rsidRDefault="001357F4" w:rsidP="005A01E3">
      <w:pPr>
        <w:spacing w:after="120"/>
        <w:ind w:right="1"/>
        <w:jc w:val="center"/>
        <w:rPr>
          <w:rFonts w:ascii="Arial Narrow" w:hAnsi="Arial Narrow" w:cs="Arial Narrow"/>
          <w:b/>
          <w:bCs/>
          <w:sz w:val="20"/>
          <w:szCs w:val="20"/>
        </w:rPr>
      </w:pPr>
      <w:r w:rsidRPr="00532BE3">
        <w:rPr>
          <w:rFonts w:ascii="Arial Narrow" w:hAnsi="Arial Narrow" w:cs="Arial Narrow"/>
          <w:b/>
          <w:bCs/>
          <w:sz w:val="20"/>
          <w:szCs w:val="20"/>
        </w:rPr>
        <w:t>Článok V – INFORMÁCIE O INÝCH AKTÍVACH A INÝCH PASÍVACH</w:t>
      </w:r>
    </w:p>
    <w:p w14:paraId="1AD07C52" w14:textId="77777777" w:rsidR="008C25C1" w:rsidRPr="00532BE3" w:rsidRDefault="001158F4" w:rsidP="008C25C1">
      <w:pPr>
        <w:jc w:val="both"/>
        <w:rPr>
          <w:rFonts w:ascii="Arial Narrow" w:hAnsi="Arial Narrow" w:cs="Arial Narrow"/>
          <w:sz w:val="20"/>
          <w:szCs w:val="20"/>
        </w:rPr>
      </w:pPr>
      <w:r w:rsidRPr="00532BE3">
        <w:rPr>
          <w:rFonts w:ascii="Arial Narrow" w:hAnsi="Arial Narrow" w:cs="Arial Narrow"/>
          <w:sz w:val="20"/>
          <w:szCs w:val="20"/>
        </w:rPr>
        <w:t>1</w:t>
      </w:r>
      <w:r w:rsidR="001357F4" w:rsidRPr="00532BE3">
        <w:rPr>
          <w:rFonts w:ascii="Arial Narrow" w:hAnsi="Arial Narrow" w:cs="Arial Narrow"/>
          <w:sz w:val="20"/>
          <w:szCs w:val="20"/>
        </w:rPr>
        <w:t xml:space="preserve">a) </w:t>
      </w:r>
      <w:r w:rsidR="001357F4" w:rsidRPr="00532BE3">
        <w:rPr>
          <w:rFonts w:ascii="Arial Narrow" w:hAnsi="Arial Narrow" w:cs="Arial Narrow"/>
          <w:b/>
          <w:sz w:val="20"/>
          <w:szCs w:val="20"/>
          <w:u w:val="single"/>
        </w:rPr>
        <w:t>Podmienený majetok</w:t>
      </w:r>
      <w:r w:rsidR="001357F4" w:rsidRPr="00532BE3">
        <w:rPr>
          <w:rFonts w:ascii="Arial Narrow" w:hAnsi="Arial Narrow" w:cs="Arial Narrow"/>
          <w:sz w:val="20"/>
          <w:szCs w:val="20"/>
        </w:rPr>
        <w:t xml:space="preserve"> – </w:t>
      </w:r>
      <w:r w:rsidR="00CD626E" w:rsidRPr="00532BE3">
        <w:rPr>
          <w:rFonts w:ascii="Arial Narrow" w:hAnsi="Arial Narrow" w:cs="Arial Narrow"/>
          <w:sz w:val="20"/>
          <w:szCs w:val="20"/>
        </w:rPr>
        <w:t>S</w:t>
      </w:r>
      <w:r w:rsidR="008C25C1" w:rsidRPr="00532BE3">
        <w:rPr>
          <w:rFonts w:ascii="Arial Narrow" w:hAnsi="Arial Narrow" w:cs="Arial Narrow"/>
          <w:sz w:val="20"/>
          <w:szCs w:val="20"/>
        </w:rPr>
        <w:t>poločnosť nemá takýto majetok.</w:t>
      </w:r>
    </w:p>
    <w:p w14:paraId="4B3E12DB" w14:textId="77777777" w:rsidR="001357F4" w:rsidRPr="00532BE3" w:rsidRDefault="001357F4" w:rsidP="001357F4">
      <w:pPr>
        <w:jc w:val="both"/>
        <w:rPr>
          <w:rFonts w:ascii="Arial Narrow" w:hAnsi="Arial Narrow" w:cs="Arial Narrow"/>
          <w:sz w:val="20"/>
          <w:szCs w:val="20"/>
        </w:rPr>
      </w:pPr>
    </w:p>
    <w:p w14:paraId="276636D3" w14:textId="77777777" w:rsidR="008C25C1" w:rsidRPr="00532BE3" w:rsidRDefault="001357F4" w:rsidP="008C25C1">
      <w:pPr>
        <w:spacing w:after="120"/>
        <w:jc w:val="both"/>
        <w:rPr>
          <w:rFonts w:ascii="Arial Narrow" w:hAnsi="Arial Narrow" w:cs="Arial Narrow"/>
          <w:sz w:val="20"/>
          <w:szCs w:val="20"/>
        </w:rPr>
      </w:pPr>
      <w:r w:rsidRPr="00532BE3">
        <w:rPr>
          <w:rFonts w:ascii="Arial Narrow" w:hAnsi="Arial Narrow" w:cs="Arial Narrow"/>
          <w:sz w:val="20"/>
          <w:szCs w:val="20"/>
        </w:rPr>
        <w:t xml:space="preserve">1b) </w:t>
      </w:r>
      <w:r w:rsidRPr="00532BE3">
        <w:rPr>
          <w:rFonts w:ascii="Arial Narrow" w:hAnsi="Arial Narrow" w:cs="Arial Narrow"/>
          <w:b/>
          <w:sz w:val="20"/>
          <w:szCs w:val="20"/>
          <w:u w:val="single"/>
        </w:rPr>
        <w:t>Podmienené záväzky</w:t>
      </w:r>
      <w:r w:rsidRPr="00532BE3">
        <w:rPr>
          <w:rFonts w:ascii="Arial Narrow" w:hAnsi="Arial Narrow" w:cs="Arial Narrow"/>
          <w:sz w:val="20"/>
          <w:szCs w:val="20"/>
        </w:rPr>
        <w:t xml:space="preserve"> – </w:t>
      </w:r>
      <w:r w:rsidR="00CD626E" w:rsidRPr="00532BE3">
        <w:rPr>
          <w:rFonts w:ascii="Arial Narrow" w:hAnsi="Arial Narrow" w:cs="Arial Narrow"/>
          <w:sz w:val="20"/>
          <w:szCs w:val="20"/>
        </w:rPr>
        <w:t>S</w:t>
      </w:r>
      <w:r w:rsidR="008C25C1" w:rsidRPr="00532BE3">
        <w:rPr>
          <w:rFonts w:ascii="Arial Narrow" w:hAnsi="Arial Narrow" w:cs="Arial Narrow"/>
          <w:sz w:val="20"/>
          <w:szCs w:val="20"/>
        </w:rPr>
        <w:t>poločnosť nemá takéto záväzky.</w:t>
      </w:r>
    </w:p>
    <w:p w14:paraId="1751F946" w14:textId="77777777" w:rsidR="001357F4" w:rsidRPr="00532BE3" w:rsidRDefault="001357F4" w:rsidP="001357F4">
      <w:pPr>
        <w:jc w:val="both"/>
        <w:rPr>
          <w:rFonts w:ascii="Arial Narrow" w:hAnsi="Arial Narrow" w:cs="Arial Narrow"/>
          <w:sz w:val="20"/>
          <w:szCs w:val="20"/>
        </w:rPr>
      </w:pPr>
      <w:r w:rsidRPr="00532BE3">
        <w:rPr>
          <w:rFonts w:ascii="Arial Narrow" w:hAnsi="Arial Narrow" w:cs="Arial Narrow"/>
          <w:sz w:val="20"/>
          <w:szCs w:val="20"/>
        </w:rPr>
        <w:t xml:space="preserve">2) </w:t>
      </w:r>
      <w:r w:rsidRPr="00532BE3">
        <w:rPr>
          <w:rFonts w:ascii="Arial Narrow" w:hAnsi="Arial Narrow" w:cs="Arial Narrow"/>
          <w:b/>
          <w:sz w:val="20"/>
          <w:szCs w:val="20"/>
          <w:u w:val="single"/>
        </w:rPr>
        <w:t>Ostatné finančné povinnosti</w:t>
      </w:r>
      <w:r w:rsidRPr="00532BE3">
        <w:rPr>
          <w:rFonts w:ascii="Arial Narrow" w:hAnsi="Arial Narrow" w:cs="Arial Narrow"/>
          <w:sz w:val="20"/>
          <w:szCs w:val="20"/>
        </w:rPr>
        <w:t>, ktoré sa nevykazujú v účtovných výkazoch - napríklad zákonná povinnosť alebo zmluvná povinnosť odobrať určité množstvo produktu, uskutočniť investície a veľké opravy:</w:t>
      </w:r>
      <w:r w:rsidR="00CD626E" w:rsidRPr="00532BE3">
        <w:rPr>
          <w:rFonts w:ascii="Arial Narrow" w:hAnsi="Arial Narrow" w:cs="Arial Narrow"/>
          <w:sz w:val="20"/>
          <w:szCs w:val="20"/>
        </w:rPr>
        <w:t xml:space="preserve"> Spoločnosť nemá takéto povinnosti.</w:t>
      </w:r>
    </w:p>
    <w:p w14:paraId="3ED4A3E2" w14:textId="77777777" w:rsidR="001357F4" w:rsidRPr="00532BE3" w:rsidRDefault="001357F4" w:rsidP="001357F4">
      <w:pPr>
        <w:jc w:val="both"/>
        <w:rPr>
          <w:rFonts w:ascii="Arial Narrow" w:hAnsi="Arial Narrow" w:cs="Arial Narrow"/>
          <w:sz w:val="20"/>
          <w:szCs w:val="20"/>
        </w:rPr>
      </w:pPr>
    </w:p>
    <w:p w14:paraId="7E9FEA71" w14:textId="77777777" w:rsidR="008C25C1" w:rsidRPr="00532BE3" w:rsidRDefault="001357F4" w:rsidP="008C25C1">
      <w:pPr>
        <w:spacing w:after="120"/>
        <w:jc w:val="both"/>
        <w:rPr>
          <w:rFonts w:ascii="Arial Narrow" w:hAnsi="Arial Narrow" w:cs="Arial Narrow"/>
          <w:sz w:val="20"/>
          <w:szCs w:val="20"/>
        </w:rPr>
      </w:pPr>
      <w:r w:rsidRPr="00532BE3">
        <w:rPr>
          <w:rFonts w:ascii="Arial Narrow" w:hAnsi="Arial Narrow" w:cs="Arial Narrow"/>
          <w:sz w:val="20"/>
          <w:szCs w:val="20"/>
        </w:rPr>
        <w:t xml:space="preserve">3) </w:t>
      </w:r>
      <w:r w:rsidRPr="00532BE3">
        <w:rPr>
          <w:rFonts w:ascii="Arial Narrow" w:hAnsi="Arial Narrow" w:cs="Arial Narrow"/>
          <w:b/>
          <w:sz w:val="20"/>
          <w:szCs w:val="20"/>
          <w:u w:val="single"/>
        </w:rPr>
        <w:t>Podsúvahové účty</w:t>
      </w:r>
      <w:r w:rsidRPr="00532BE3">
        <w:rPr>
          <w:rFonts w:ascii="Arial Narrow" w:hAnsi="Arial Narrow" w:cs="Arial Narrow"/>
          <w:sz w:val="20"/>
          <w:szCs w:val="20"/>
        </w:rPr>
        <w:t xml:space="preserve"> – </w:t>
      </w:r>
      <w:r w:rsidR="00CD626E" w:rsidRPr="00532BE3">
        <w:rPr>
          <w:rFonts w:ascii="Arial Narrow" w:hAnsi="Arial Narrow" w:cs="Arial Narrow"/>
          <w:sz w:val="20"/>
          <w:szCs w:val="20"/>
        </w:rPr>
        <w:t>S</w:t>
      </w:r>
      <w:r w:rsidR="008C25C1" w:rsidRPr="00532BE3">
        <w:rPr>
          <w:rFonts w:ascii="Arial Narrow" w:hAnsi="Arial Narrow" w:cs="Arial Narrow"/>
          <w:sz w:val="20"/>
          <w:szCs w:val="20"/>
        </w:rPr>
        <w:t>poločnosť nemá významné položky sledované na podsúvahových účtoch.</w:t>
      </w:r>
    </w:p>
    <w:p w14:paraId="57F1ECFB" w14:textId="77777777" w:rsidR="005A01E3" w:rsidRPr="00532BE3" w:rsidRDefault="005A01E3" w:rsidP="00FA012E">
      <w:pPr>
        <w:ind w:right="-468"/>
        <w:rPr>
          <w:rFonts w:ascii="Arial Narrow" w:hAnsi="Arial Narrow" w:cs="Arial Narrow"/>
          <w:b/>
          <w:bCs/>
          <w:sz w:val="20"/>
          <w:szCs w:val="20"/>
        </w:rPr>
      </w:pPr>
    </w:p>
    <w:p w14:paraId="771D43CE" w14:textId="77777777" w:rsidR="00521298" w:rsidRPr="00532BE3" w:rsidRDefault="00521298" w:rsidP="00A7223E">
      <w:pPr>
        <w:jc w:val="center"/>
        <w:rPr>
          <w:rFonts w:ascii="Arial Narrow" w:hAnsi="Arial Narrow" w:cs="Arial Narrow"/>
          <w:b/>
          <w:bCs/>
          <w:sz w:val="20"/>
          <w:szCs w:val="20"/>
        </w:rPr>
      </w:pPr>
      <w:r w:rsidRPr="00532BE3">
        <w:rPr>
          <w:rFonts w:ascii="Arial Narrow" w:hAnsi="Arial Narrow" w:cs="Arial Narrow"/>
          <w:b/>
          <w:bCs/>
          <w:sz w:val="20"/>
          <w:szCs w:val="20"/>
        </w:rPr>
        <w:t>Článok VI – UDALOSTI, KTORÉ NASTALI PO ZÁVIERKOVOM DNI</w:t>
      </w:r>
    </w:p>
    <w:p w14:paraId="38BF21E2" w14:textId="77777777" w:rsidR="00521298" w:rsidRPr="00532BE3" w:rsidRDefault="00521298" w:rsidP="00A7223E">
      <w:pPr>
        <w:ind w:right="1"/>
        <w:jc w:val="center"/>
        <w:rPr>
          <w:rFonts w:ascii="Arial Narrow" w:hAnsi="Arial Narrow" w:cs="Arial Narrow"/>
          <w:b/>
          <w:bCs/>
          <w:sz w:val="20"/>
          <w:szCs w:val="20"/>
        </w:rPr>
      </w:pPr>
      <w:r w:rsidRPr="00532BE3">
        <w:rPr>
          <w:rFonts w:ascii="Arial Narrow" w:hAnsi="Arial Narrow" w:cs="Arial Narrow"/>
          <w:b/>
          <w:bCs/>
          <w:sz w:val="20"/>
          <w:szCs w:val="20"/>
        </w:rPr>
        <w:t>(Následné udalosti)</w:t>
      </w:r>
    </w:p>
    <w:p w14:paraId="1783B23F" w14:textId="77777777" w:rsidR="00521298" w:rsidRPr="00532BE3" w:rsidRDefault="00521298" w:rsidP="00521298">
      <w:pPr>
        <w:ind w:right="-468"/>
        <w:jc w:val="center"/>
        <w:rPr>
          <w:rFonts w:ascii="Arial Narrow" w:hAnsi="Arial Narrow" w:cs="Arial Narrow"/>
          <w:b/>
          <w:bCs/>
          <w:sz w:val="20"/>
          <w:szCs w:val="20"/>
        </w:rPr>
      </w:pPr>
    </w:p>
    <w:p w14:paraId="3259D7E1" w14:textId="77777777" w:rsidR="00521298" w:rsidRPr="00532BE3" w:rsidRDefault="00521298" w:rsidP="00521298">
      <w:pPr>
        <w:spacing w:after="120"/>
        <w:jc w:val="both"/>
        <w:rPr>
          <w:rFonts w:ascii="Arial Narrow" w:hAnsi="Arial Narrow" w:cs="Arial Narrow"/>
          <w:sz w:val="20"/>
          <w:szCs w:val="20"/>
        </w:rPr>
      </w:pPr>
      <w:r w:rsidRPr="00532BE3">
        <w:rPr>
          <w:rFonts w:ascii="Arial Narrow" w:hAnsi="Arial Narrow" w:cs="Arial Narrow"/>
          <w:sz w:val="20"/>
          <w:szCs w:val="20"/>
        </w:rPr>
        <w:t xml:space="preserve">Uvádzajú sa informácie o charaktere a finančnom vplyve významných udalostí, ktoré nastali v čase po </w:t>
      </w:r>
      <w:proofErr w:type="spellStart"/>
      <w:r w:rsidRPr="00532BE3">
        <w:rPr>
          <w:rFonts w:ascii="Arial Narrow" w:hAnsi="Arial Narrow" w:cs="Arial Narrow"/>
          <w:sz w:val="20"/>
          <w:szCs w:val="20"/>
        </w:rPr>
        <w:t>závierkovom</w:t>
      </w:r>
      <w:proofErr w:type="spellEnd"/>
      <w:r w:rsidRPr="00532BE3">
        <w:rPr>
          <w:rFonts w:ascii="Arial Narrow" w:hAnsi="Arial Narrow" w:cs="Arial Narrow"/>
          <w:sz w:val="20"/>
          <w:szCs w:val="20"/>
        </w:rPr>
        <w:t xml:space="preserve"> dni - do dňa zostavenia účtovnej závierky (t.j. do dňa podpísania výkazov podľa § 17/5 </w:t>
      </w:r>
      <w:proofErr w:type="spellStart"/>
      <w:r w:rsidRPr="00532BE3">
        <w:rPr>
          <w:rFonts w:ascii="Arial Narrow" w:hAnsi="Arial Narrow" w:cs="Arial Narrow"/>
          <w:sz w:val="20"/>
          <w:szCs w:val="20"/>
        </w:rPr>
        <w:t>ZoU</w:t>
      </w:r>
      <w:proofErr w:type="spellEnd"/>
      <w:r w:rsidRPr="00532BE3">
        <w:rPr>
          <w:rFonts w:ascii="Arial Narrow" w:hAnsi="Arial Narrow" w:cs="Arial Narrow"/>
          <w:sz w:val="20"/>
          <w:szCs w:val="20"/>
        </w:rPr>
        <w:t xml:space="preserve">) a ktoré nie sú zohľadnené v súvahe </w:t>
      </w:r>
      <w:r w:rsidR="00EA1216" w:rsidRPr="00532BE3">
        <w:rPr>
          <w:rFonts w:ascii="Arial Narrow" w:hAnsi="Arial Narrow" w:cs="Arial Narrow"/>
          <w:sz w:val="20"/>
          <w:szCs w:val="20"/>
        </w:rPr>
        <w:t>alebo vo výkaze ziskov a strát</w:t>
      </w:r>
      <w:r w:rsidRPr="00532BE3">
        <w:rPr>
          <w:rFonts w:ascii="Arial Narrow" w:hAnsi="Arial Narrow" w:cs="Arial Narrow"/>
          <w:sz w:val="20"/>
          <w:szCs w:val="20"/>
        </w:rPr>
        <w:t>:</w:t>
      </w:r>
      <w:r w:rsidR="00EA1216" w:rsidRPr="00532BE3">
        <w:rPr>
          <w:rFonts w:ascii="Arial Narrow" w:hAnsi="Arial Narrow" w:cs="Arial Narrow"/>
          <w:sz w:val="20"/>
          <w:szCs w:val="20"/>
        </w:rPr>
        <w:t xml:space="preserve"> </w:t>
      </w:r>
      <w:r w:rsidR="00D845B7" w:rsidRPr="00532BE3">
        <w:rPr>
          <w:rFonts w:ascii="Arial Narrow" w:hAnsi="Arial Narrow" w:cs="Arial Narrow"/>
          <w:sz w:val="20"/>
          <w:szCs w:val="20"/>
        </w:rPr>
        <w:t>V</w:t>
      </w:r>
      <w:r w:rsidR="00EA1216" w:rsidRPr="00532BE3">
        <w:rPr>
          <w:rFonts w:ascii="Arial Narrow" w:hAnsi="Arial Narrow" w:cs="Arial Narrow"/>
          <w:sz w:val="20"/>
          <w:szCs w:val="20"/>
        </w:rPr>
        <w:t xml:space="preserve"> rámci nasledujúceho účtovného obdobia </w:t>
      </w:r>
      <w:r w:rsidR="00D845B7" w:rsidRPr="00532BE3">
        <w:rPr>
          <w:rFonts w:ascii="Arial Narrow" w:hAnsi="Arial Narrow" w:cs="Arial Narrow"/>
          <w:sz w:val="20"/>
          <w:szCs w:val="20"/>
        </w:rPr>
        <w:t xml:space="preserve">nenastali </w:t>
      </w:r>
      <w:r w:rsidR="00EA1216" w:rsidRPr="00532BE3">
        <w:rPr>
          <w:rFonts w:ascii="Arial Narrow" w:hAnsi="Arial Narrow" w:cs="Arial Narrow"/>
          <w:sz w:val="20"/>
          <w:szCs w:val="20"/>
        </w:rPr>
        <w:t>také udalosti.</w:t>
      </w:r>
    </w:p>
    <w:p w14:paraId="3BBBA708" w14:textId="6FC9891A" w:rsidR="00FA012E" w:rsidRPr="00532BE3" w:rsidRDefault="00FA012E" w:rsidP="00FA012E">
      <w:pPr>
        <w:ind w:right="-468"/>
        <w:rPr>
          <w:rFonts w:ascii="Arial Narrow" w:hAnsi="Arial Narrow" w:cs="Arial Narrow"/>
          <w:b/>
          <w:bCs/>
          <w:sz w:val="20"/>
          <w:szCs w:val="20"/>
        </w:rPr>
      </w:pPr>
    </w:p>
    <w:p w14:paraId="219D9346" w14:textId="77777777" w:rsidR="00E4116E" w:rsidRPr="00532BE3" w:rsidRDefault="00E4116E" w:rsidP="00FA012E">
      <w:pPr>
        <w:ind w:right="-468"/>
        <w:rPr>
          <w:rFonts w:ascii="Arial Narrow" w:hAnsi="Arial Narrow" w:cs="Arial Narrow"/>
          <w:b/>
          <w:bCs/>
          <w:sz w:val="20"/>
          <w:szCs w:val="20"/>
        </w:rPr>
      </w:pPr>
    </w:p>
    <w:p w14:paraId="2903C502" w14:textId="77777777" w:rsidR="00DA3816" w:rsidRPr="00532BE3" w:rsidRDefault="00B52FF9" w:rsidP="00A7223E">
      <w:pPr>
        <w:jc w:val="center"/>
        <w:rPr>
          <w:rFonts w:ascii="Arial Narrow" w:hAnsi="Arial Narrow" w:cs="Arial Narrow"/>
          <w:b/>
          <w:bCs/>
          <w:sz w:val="20"/>
          <w:szCs w:val="20"/>
        </w:rPr>
      </w:pPr>
      <w:r w:rsidRPr="00532BE3">
        <w:rPr>
          <w:rFonts w:ascii="Arial Narrow" w:hAnsi="Arial Narrow" w:cs="Arial Narrow"/>
          <w:b/>
          <w:bCs/>
          <w:sz w:val="20"/>
          <w:szCs w:val="20"/>
        </w:rPr>
        <w:t>Článok VII – O</w:t>
      </w:r>
      <w:r w:rsidR="00F43ABD" w:rsidRPr="00532BE3">
        <w:rPr>
          <w:rFonts w:ascii="Arial Narrow" w:hAnsi="Arial Narrow" w:cs="Arial Narrow"/>
          <w:b/>
          <w:bCs/>
          <w:sz w:val="20"/>
          <w:szCs w:val="20"/>
        </w:rPr>
        <w:t>STATNÉ INFORMÁCIE</w:t>
      </w:r>
    </w:p>
    <w:p w14:paraId="10A9B52C" w14:textId="77777777" w:rsidR="00275FB1" w:rsidRPr="00532BE3" w:rsidRDefault="00275FB1" w:rsidP="00FA012E">
      <w:pPr>
        <w:ind w:right="-468"/>
        <w:rPr>
          <w:rFonts w:ascii="Arial Narrow" w:hAnsi="Arial Narrow" w:cs="Arial Narrow"/>
          <w:b/>
          <w:bCs/>
          <w:sz w:val="20"/>
          <w:szCs w:val="20"/>
        </w:rPr>
      </w:pPr>
    </w:p>
    <w:p w14:paraId="59980B7C" w14:textId="77777777" w:rsidR="00275FB1" w:rsidRPr="00532BE3" w:rsidRDefault="00275FB1" w:rsidP="00AE4F77">
      <w:pPr>
        <w:keepNext/>
        <w:jc w:val="both"/>
        <w:outlineLvl w:val="1"/>
        <w:rPr>
          <w:rFonts w:ascii="Arial Narrow" w:hAnsi="Arial Narrow"/>
          <w:b/>
          <w:sz w:val="20"/>
          <w:szCs w:val="20"/>
          <w:lang w:eastAsia="en-US"/>
        </w:rPr>
      </w:pPr>
      <w:r w:rsidRPr="00532BE3">
        <w:rPr>
          <w:rFonts w:ascii="Arial Narrow" w:hAnsi="Arial Narrow"/>
          <w:b/>
          <w:sz w:val="20"/>
          <w:szCs w:val="20"/>
          <w:lang w:eastAsia="en-US"/>
        </w:rPr>
        <w:t>Zoznam uskutočnených obchodov neuzavretých na základe obvyklých obchodných podmienok so spriaznenými osobami (vrátane transakcií s materskou účtovnou jednotkou a dcérskymi účtovnými  jednotkami)</w:t>
      </w:r>
    </w:p>
    <w:p w14:paraId="38FD7E39" w14:textId="77777777" w:rsidR="00275FB1" w:rsidRPr="00532BE3" w:rsidRDefault="00275FB1" w:rsidP="00717EB2">
      <w:pPr>
        <w:rPr>
          <w:rFonts w:ascii="Arial Narrow" w:hAnsi="Arial Narrow"/>
          <w:sz w:val="20"/>
          <w:szCs w:val="20"/>
          <w:lang w:eastAsia="en-US"/>
        </w:rPr>
      </w:pPr>
      <w:r w:rsidRPr="00532BE3">
        <w:rPr>
          <w:rFonts w:ascii="Arial Narrow" w:hAnsi="Arial Narrow"/>
          <w:sz w:val="20"/>
          <w:szCs w:val="20"/>
          <w:lang w:eastAsia="en-US"/>
        </w:rPr>
        <w:t xml:space="preserve">Účtovná jednotka takýto druh obchodu neeviduje. Všetky uskutočnené obchody sú uzatvorené  so spriaznenými osobami sú na základe obvyklých obchodných podmienok </w:t>
      </w:r>
    </w:p>
    <w:p w14:paraId="6FE012F1" w14:textId="77777777" w:rsidR="00275FB1" w:rsidRPr="00532BE3" w:rsidRDefault="00275FB1" w:rsidP="00FA012E">
      <w:pPr>
        <w:ind w:right="-468"/>
        <w:rPr>
          <w:rFonts w:ascii="Arial Narrow" w:hAnsi="Arial Narrow" w:cs="Arial Narrow"/>
          <w:b/>
          <w:bCs/>
          <w:sz w:val="20"/>
          <w:szCs w:val="20"/>
        </w:rPr>
      </w:pPr>
    </w:p>
    <w:p w14:paraId="2868478B" w14:textId="702096C0" w:rsidR="00B52FF9" w:rsidRPr="00F52193" w:rsidRDefault="003203D8" w:rsidP="005A01E3">
      <w:pPr>
        <w:spacing w:after="120"/>
        <w:ind w:right="-471"/>
        <w:jc w:val="both"/>
        <w:rPr>
          <w:rFonts w:ascii="Arial Narrow" w:hAnsi="Arial Narrow" w:cs="Arial Narrow"/>
          <w:bCs/>
          <w:sz w:val="20"/>
          <w:szCs w:val="20"/>
        </w:rPr>
      </w:pPr>
      <w:r w:rsidRPr="00532BE3">
        <w:rPr>
          <w:rFonts w:ascii="Arial Narrow" w:hAnsi="Arial Narrow" w:cs="Arial Narrow"/>
          <w:bCs/>
          <w:sz w:val="20"/>
          <w:szCs w:val="20"/>
        </w:rPr>
        <w:t xml:space="preserve">Spoločnosti </w:t>
      </w:r>
      <w:r w:rsidR="006C0A77" w:rsidRPr="00532BE3">
        <w:rPr>
          <w:rFonts w:ascii="Arial Narrow" w:hAnsi="Arial Narrow" w:cs="Arial Narrow"/>
          <w:bCs/>
          <w:sz w:val="20"/>
          <w:szCs w:val="20"/>
        </w:rPr>
        <w:t xml:space="preserve">nebolo udelené právo poskytovať služby vo verejnom záujme a ani nespĺňa podmienky § 23d ods. 6 </w:t>
      </w:r>
      <w:proofErr w:type="spellStart"/>
      <w:r w:rsidR="006C0A77" w:rsidRPr="00532BE3">
        <w:rPr>
          <w:rFonts w:ascii="Arial Narrow" w:hAnsi="Arial Narrow" w:cs="Arial Narrow"/>
          <w:bCs/>
          <w:sz w:val="20"/>
          <w:szCs w:val="20"/>
        </w:rPr>
        <w:t>ZoU</w:t>
      </w:r>
      <w:proofErr w:type="spellEnd"/>
      <w:r w:rsidR="008E5C84" w:rsidRPr="00532BE3">
        <w:rPr>
          <w:rFonts w:ascii="Arial Narrow" w:hAnsi="Arial Narrow" w:cs="Arial Narrow"/>
          <w:bCs/>
          <w:sz w:val="20"/>
          <w:szCs w:val="20"/>
        </w:rPr>
        <w:t>.</w:t>
      </w:r>
    </w:p>
    <w:p w14:paraId="438D7178" w14:textId="77777777" w:rsidR="009C231B" w:rsidRPr="00F52193" w:rsidRDefault="009C231B">
      <w:pPr>
        <w:spacing w:after="120"/>
        <w:ind w:right="-471"/>
        <w:jc w:val="both"/>
        <w:rPr>
          <w:rFonts w:ascii="Arial Narrow" w:hAnsi="Arial Narrow" w:cs="Arial Narrow"/>
          <w:bCs/>
          <w:sz w:val="20"/>
          <w:szCs w:val="20"/>
        </w:rPr>
      </w:pPr>
    </w:p>
    <w:sectPr w:rsidR="009C231B" w:rsidRPr="00F52193" w:rsidSect="00A7223E">
      <w:headerReference w:type="default" r:id="rId9"/>
      <w:footerReference w:type="default" r:id="rId10"/>
      <w:headerReference w:type="first" r:id="rId11"/>
      <w:pgSz w:w="11907" w:h="16840" w:code="9"/>
      <w:pgMar w:top="1417" w:right="850" w:bottom="1417" w:left="1417"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07BC09" w14:textId="77777777" w:rsidR="003B4A7E" w:rsidRDefault="003B4A7E">
      <w:r>
        <w:separator/>
      </w:r>
    </w:p>
  </w:endnote>
  <w:endnote w:type="continuationSeparator" w:id="0">
    <w:p w14:paraId="72FE5CA4" w14:textId="77777777" w:rsidR="003B4A7E" w:rsidRDefault="003B4A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Arial Narrow">
    <w:panose1 w:val="020B0606020202030204"/>
    <w:charset w:val="EE"/>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omic Sans MS">
    <w:panose1 w:val="030F0702030302020204"/>
    <w:charset w:val="EE"/>
    <w:family w:val="script"/>
    <w:pitch w:val="variable"/>
    <w:sig w:usb0="00000287" w:usb1="00000013" w:usb2="00000000" w:usb3="00000000" w:csb0="0000009F" w:csb1="00000000"/>
  </w:font>
  <w:font w:name="Arial">
    <w:panose1 w:val="020B0604020202020204"/>
    <w:charset w:val="EE"/>
    <w:family w:val="swiss"/>
    <w:pitch w:val="variable"/>
    <w:sig w:usb0="20002A87" w:usb1="00000000" w:usb2="00000000"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31FA13" w14:textId="77777777" w:rsidR="00770692" w:rsidRDefault="00770692">
    <w:pPr>
      <w:pStyle w:val="Pta"/>
      <w:jc w:val="right"/>
    </w:pPr>
    <w:r>
      <w:fldChar w:fldCharType="begin"/>
    </w:r>
    <w:r>
      <w:instrText>PAGE   \* MERGEFORMAT</w:instrText>
    </w:r>
    <w:r>
      <w:fldChar w:fldCharType="separate"/>
    </w:r>
    <w:r w:rsidR="00F27203">
      <w:rPr>
        <w:noProof/>
      </w:rPr>
      <w:t>2</w:t>
    </w:r>
    <w:r>
      <w:fldChar w:fldCharType="end"/>
    </w:r>
  </w:p>
  <w:p w14:paraId="635373A8" w14:textId="77777777" w:rsidR="00770692" w:rsidRDefault="0077069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9A7F8B" w14:textId="77777777" w:rsidR="003B4A7E" w:rsidRDefault="003B4A7E">
      <w:r>
        <w:separator/>
      </w:r>
    </w:p>
  </w:footnote>
  <w:footnote w:type="continuationSeparator" w:id="0">
    <w:p w14:paraId="4A55DCD5" w14:textId="77777777" w:rsidR="003B4A7E" w:rsidRDefault="003B4A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48C5C0" w14:textId="77777777" w:rsidR="00770692" w:rsidRDefault="00770692" w:rsidP="008C4D3A">
    <w:pPr>
      <w:pStyle w:val="Zkladntext"/>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proofErr w:type="spellStart"/>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36502618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2021950513</w:t>
    </w:r>
  </w:p>
  <w:p w14:paraId="4CD72F77" w14:textId="77777777" w:rsidR="00770692" w:rsidRDefault="00770692">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770692" w:rsidRPr="003F477D" w14:paraId="0AD705A2"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0473BCFC" w14:textId="77777777" w:rsidR="00770692" w:rsidRPr="003F477D" w:rsidRDefault="00770692"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14:paraId="6725D514" w14:textId="77777777" w:rsidR="00770692" w:rsidRPr="003F477D" w:rsidRDefault="00770692" w:rsidP="00AD5E55">
          <w:pPr>
            <w:jc w:val="center"/>
            <w:rPr>
              <w:color w:val="000000"/>
              <w:szCs w:val="22"/>
            </w:rPr>
          </w:pPr>
        </w:p>
      </w:tc>
      <w:tc>
        <w:tcPr>
          <w:tcW w:w="420" w:type="dxa"/>
          <w:tcBorders>
            <w:top w:val="nil"/>
            <w:left w:val="nil"/>
            <w:bottom w:val="nil"/>
            <w:right w:val="nil"/>
          </w:tcBorders>
          <w:noWrap/>
          <w:vAlign w:val="bottom"/>
          <w:hideMark/>
        </w:tcPr>
        <w:p w14:paraId="316C4FAF" w14:textId="77777777" w:rsidR="00770692" w:rsidRPr="003F477D" w:rsidRDefault="00770692"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2339CA3D" w14:textId="77777777" w:rsidR="00770692" w:rsidRPr="003F477D" w:rsidRDefault="00770692"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14:paraId="7B103B95" w14:textId="77777777" w:rsidR="00770692" w:rsidRPr="003F477D" w:rsidRDefault="00770692"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8CAB086" w14:textId="77777777" w:rsidR="00770692" w:rsidRPr="003F477D" w:rsidRDefault="00770692"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2E2E603" w14:textId="77777777" w:rsidR="00770692" w:rsidRPr="003F477D" w:rsidRDefault="00770692"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659ED90E" w14:textId="77777777" w:rsidR="00770692" w:rsidRPr="003F477D" w:rsidRDefault="00770692"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9F9D15E" w14:textId="77777777" w:rsidR="00770692" w:rsidRPr="003F477D" w:rsidRDefault="00770692"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FE1D07A" w14:textId="77777777" w:rsidR="00770692" w:rsidRPr="003F477D" w:rsidRDefault="00770692"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5079D2E" w14:textId="77777777" w:rsidR="00770692" w:rsidRPr="003F477D" w:rsidRDefault="00770692"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0025C4C8" w14:textId="77777777" w:rsidR="00770692" w:rsidRPr="003F477D" w:rsidRDefault="00770692"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3FAE2AE" w14:textId="77777777" w:rsidR="00770692" w:rsidRPr="003F477D" w:rsidRDefault="00770692" w:rsidP="00AD5E55">
          <w:pPr>
            <w:jc w:val="center"/>
            <w:rPr>
              <w:szCs w:val="22"/>
            </w:rPr>
          </w:pPr>
          <w:r>
            <w:rPr>
              <w:szCs w:val="22"/>
            </w:rPr>
            <w:t>0</w:t>
          </w:r>
          <w:r w:rsidRPr="003F477D">
            <w:rPr>
              <w:szCs w:val="22"/>
            </w:rPr>
            <w:t> </w:t>
          </w:r>
        </w:p>
      </w:tc>
    </w:tr>
  </w:tbl>
  <w:p w14:paraId="75FFC03C" w14:textId="77777777" w:rsidR="00770692" w:rsidRDefault="00770692" w:rsidP="002715D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BF56E80"/>
    <w:multiLevelType w:val="hybridMultilevel"/>
    <w:tmpl w:val="C93A5702"/>
    <w:lvl w:ilvl="0" w:tplc="9448F99A">
      <w:start w:val="1"/>
      <w:numFmt w:val="lowerLetter"/>
      <w:lvlText w:val="%1)"/>
      <w:lvlJc w:val="left"/>
      <w:pPr>
        <w:ind w:left="72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95B70C4"/>
    <w:multiLevelType w:val="singleLevel"/>
    <w:tmpl w:val="854AE1A8"/>
    <w:lvl w:ilvl="0">
      <w:start w:val="6"/>
      <w:numFmt w:val="bullet"/>
      <w:lvlText w:val="-"/>
      <w:lvlJc w:val="left"/>
      <w:pPr>
        <w:ind w:left="720" w:hanging="360"/>
      </w:pPr>
      <w:rPr>
        <w:rFonts w:ascii="Arial Narrow" w:eastAsia="Times New Roman" w:hAnsi="Arial Narrow" w:cs="Arial Narrow" w:hint="default"/>
        <w:color w:val="auto"/>
        <w:sz w:val="22"/>
      </w:rPr>
    </w:lvl>
  </w:abstractNum>
  <w:abstractNum w:abstractNumId="4">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nsid w:val="571A5979"/>
    <w:multiLevelType w:val="hybridMultilevel"/>
    <w:tmpl w:val="BBBA436C"/>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5">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6">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7">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8">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19">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2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E6237BA"/>
    <w:multiLevelType w:val="hybridMultilevel"/>
    <w:tmpl w:val="C93A5702"/>
    <w:lvl w:ilvl="0" w:tplc="9448F99A">
      <w:start w:val="1"/>
      <w:numFmt w:val="lowerLetter"/>
      <w:lvlText w:val="%1)"/>
      <w:lvlJc w:val="left"/>
      <w:pPr>
        <w:ind w:left="72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F2B7413"/>
    <w:multiLevelType w:val="hybridMultilevel"/>
    <w:tmpl w:val="2B026DB4"/>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5"/>
  </w:num>
  <w:num w:numId="2">
    <w:abstractNumId w:val="1"/>
  </w:num>
  <w:num w:numId="3">
    <w:abstractNumId w:val="7"/>
  </w:num>
  <w:num w:numId="4">
    <w:abstractNumId w:val="19"/>
  </w:num>
  <w:num w:numId="5">
    <w:abstractNumId w:val="8"/>
  </w:num>
  <w:num w:numId="6">
    <w:abstractNumId w:val="13"/>
  </w:num>
  <w:num w:numId="7">
    <w:abstractNumId w:val="5"/>
  </w:num>
  <w:num w:numId="8">
    <w:abstractNumId w:val="9"/>
  </w:num>
  <w:num w:numId="9">
    <w:abstractNumId w:val="17"/>
  </w:num>
  <w:num w:numId="10">
    <w:abstractNumId w:val="14"/>
  </w:num>
  <w:num w:numId="11">
    <w:abstractNumId w:val="6"/>
  </w:num>
  <w:num w:numId="12">
    <w:abstractNumId w:val="20"/>
  </w:num>
  <w:num w:numId="13">
    <w:abstractNumId w:val="4"/>
  </w:num>
  <w:num w:numId="14">
    <w:abstractNumId w:val="16"/>
  </w:num>
  <w:num w:numId="15">
    <w:abstractNumId w:val="12"/>
  </w:num>
  <w:num w:numId="16">
    <w:abstractNumId w:val="18"/>
  </w:num>
  <w:num w:numId="17">
    <w:abstractNumId w:val="10"/>
  </w:num>
  <w:num w:numId="18">
    <w:abstractNumId w:val="2"/>
  </w:num>
  <w:num w:numId="19">
    <w:abstractNumId w:val="21"/>
  </w:num>
  <w:num w:numId="20">
    <w:abstractNumId w:val="3"/>
  </w:num>
  <w:num w:numId="21">
    <w:abstractNumId w:val="0"/>
  </w:num>
  <w:num w:numId="22">
    <w:abstractNumId w:val="22"/>
  </w:num>
  <w:num w:numId="2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2C1D"/>
    <w:rsid w:val="00000C65"/>
    <w:rsid w:val="000077CD"/>
    <w:rsid w:val="00007939"/>
    <w:rsid w:val="000104C1"/>
    <w:rsid w:val="000234A5"/>
    <w:rsid w:val="00024CC8"/>
    <w:rsid w:val="0002705A"/>
    <w:rsid w:val="000322E4"/>
    <w:rsid w:val="00037969"/>
    <w:rsid w:val="0004086F"/>
    <w:rsid w:val="000433E0"/>
    <w:rsid w:val="00044C63"/>
    <w:rsid w:val="00044E9F"/>
    <w:rsid w:val="00045B2B"/>
    <w:rsid w:val="000462F4"/>
    <w:rsid w:val="0004669A"/>
    <w:rsid w:val="00051003"/>
    <w:rsid w:val="00051B40"/>
    <w:rsid w:val="000538A8"/>
    <w:rsid w:val="0005393E"/>
    <w:rsid w:val="00053F45"/>
    <w:rsid w:val="00054020"/>
    <w:rsid w:val="0005541D"/>
    <w:rsid w:val="0005650F"/>
    <w:rsid w:val="00057E69"/>
    <w:rsid w:val="00062B33"/>
    <w:rsid w:val="00064187"/>
    <w:rsid w:val="00065762"/>
    <w:rsid w:val="00066A39"/>
    <w:rsid w:val="00067195"/>
    <w:rsid w:val="00070129"/>
    <w:rsid w:val="00070DC9"/>
    <w:rsid w:val="000761F3"/>
    <w:rsid w:val="000764C2"/>
    <w:rsid w:val="00077870"/>
    <w:rsid w:val="00077955"/>
    <w:rsid w:val="00080329"/>
    <w:rsid w:val="000814D5"/>
    <w:rsid w:val="00086D86"/>
    <w:rsid w:val="00092868"/>
    <w:rsid w:val="000933AB"/>
    <w:rsid w:val="0009457E"/>
    <w:rsid w:val="0009688B"/>
    <w:rsid w:val="0009699F"/>
    <w:rsid w:val="000A0382"/>
    <w:rsid w:val="000A2AF1"/>
    <w:rsid w:val="000A46AB"/>
    <w:rsid w:val="000A4BDC"/>
    <w:rsid w:val="000A56F0"/>
    <w:rsid w:val="000B05BB"/>
    <w:rsid w:val="000B12AB"/>
    <w:rsid w:val="000B1BA1"/>
    <w:rsid w:val="000B252C"/>
    <w:rsid w:val="000B2961"/>
    <w:rsid w:val="000B5AE2"/>
    <w:rsid w:val="000B684D"/>
    <w:rsid w:val="000B70DE"/>
    <w:rsid w:val="000C1504"/>
    <w:rsid w:val="000C5231"/>
    <w:rsid w:val="000D4BD2"/>
    <w:rsid w:val="000E0FA5"/>
    <w:rsid w:val="000E258C"/>
    <w:rsid w:val="000E4475"/>
    <w:rsid w:val="000E57B5"/>
    <w:rsid w:val="000E7875"/>
    <w:rsid w:val="000F226D"/>
    <w:rsid w:val="000F79E8"/>
    <w:rsid w:val="00100783"/>
    <w:rsid w:val="00103870"/>
    <w:rsid w:val="00105490"/>
    <w:rsid w:val="001105CB"/>
    <w:rsid w:val="001126C4"/>
    <w:rsid w:val="001148AB"/>
    <w:rsid w:val="001158F4"/>
    <w:rsid w:val="001162B1"/>
    <w:rsid w:val="00117BEB"/>
    <w:rsid w:val="00117E62"/>
    <w:rsid w:val="001218EC"/>
    <w:rsid w:val="00124A2A"/>
    <w:rsid w:val="001255F2"/>
    <w:rsid w:val="00126DE3"/>
    <w:rsid w:val="001314DC"/>
    <w:rsid w:val="00131F42"/>
    <w:rsid w:val="00135753"/>
    <w:rsid w:val="001357F4"/>
    <w:rsid w:val="001375F1"/>
    <w:rsid w:val="00137CDE"/>
    <w:rsid w:val="001422DA"/>
    <w:rsid w:val="001545EC"/>
    <w:rsid w:val="001550FB"/>
    <w:rsid w:val="001553EC"/>
    <w:rsid w:val="001641B3"/>
    <w:rsid w:val="00171D3D"/>
    <w:rsid w:val="00173E72"/>
    <w:rsid w:val="00174208"/>
    <w:rsid w:val="00175067"/>
    <w:rsid w:val="00175090"/>
    <w:rsid w:val="00177499"/>
    <w:rsid w:val="00177E9D"/>
    <w:rsid w:val="00181BEE"/>
    <w:rsid w:val="001821C1"/>
    <w:rsid w:val="00182CD7"/>
    <w:rsid w:val="00182F4B"/>
    <w:rsid w:val="001922C8"/>
    <w:rsid w:val="001942D3"/>
    <w:rsid w:val="001945AA"/>
    <w:rsid w:val="00194863"/>
    <w:rsid w:val="001A0386"/>
    <w:rsid w:val="001A05C3"/>
    <w:rsid w:val="001A1F4C"/>
    <w:rsid w:val="001A46CA"/>
    <w:rsid w:val="001A5D58"/>
    <w:rsid w:val="001A5DD0"/>
    <w:rsid w:val="001A6AA3"/>
    <w:rsid w:val="001B1F02"/>
    <w:rsid w:val="001B34AD"/>
    <w:rsid w:val="001B376D"/>
    <w:rsid w:val="001B3D1F"/>
    <w:rsid w:val="001B4475"/>
    <w:rsid w:val="001B7955"/>
    <w:rsid w:val="001C2CAD"/>
    <w:rsid w:val="001C388C"/>
    <w:rsid w:val="001C5B3C"/>
    <w:rsid w:val="001C7886"/>
    <w:rsid w:val="001D0F9D"/>
    <w:rsid w:val="001E0093"/>
    <w:rsid w:val="001E13CE"/>
    <w:rsid w:val="001E1B23"/>
    <w:rsid w:val="001E6826"/>
    <w:rsid w:val="001F42CE"/>
    <w:rsid w:val="001F453E"/>
    <w:rsid w:val="001F718C"/>
    <w:rsid w:val="001F7CCE"/>
    <w:rsid w:val="00202E2A"/>
    <w:rsid w:val="0020313C"/>
    <w:rsid w:val="00206805"/>
    <w:rsid w:val="002100EC"/>
    <w:rsid w:val="00212C9B"/>
    <w:rsid w:val="00212F17"/>
    <w:rsid w:val="00216A06"/>
    <w:rsid w:val="0021761B"/>
    <w:rsid w:val="00223544"/>
    <w:rsid w:val="00223758"/>
    <w:rsid w:val="002342CE"/>
    <w:rsid w:val="00235630"/>
    <w:rsid w:val="0023601F"/>
    <w:rsid w:val="0024237A"/>
    <w:rsid w:val="00246C6C"/>
    <w:rsid w:val="002474D2"/>
    <w:rsid w:val="00250D58"/>
    <w:rsid w:val="00254439"/>
    <w:rsid w:val="00256803"/>
    <w:rsid w:val="00262920"/>
    <w:rsid w:val="0026388C"/>
    <w:rsid w:val="00265418"/>
    <w:rsid w:val="0026737F"/>
    <w:rsid w:val="002715D0"/>
    <w:rsid w:val="002716CB"/>
    <w:rsid w:val="002729B2"/>
    <w:rsid w:val="00272B4B"/>
    <w:rsid w:val="00275FB1"/>
    <w:rsid w:val="00281335"/>
    <w:rsid w:val="00282986"/>
    <w:rsid w:val="00283B09"/>
    <w:rsid w:val="00284FBF"/>
    <w:rsid w:val="00287F94"/>
    <w:rsid w:val="00292240"/>
    <w:rsid w:val="0029438D"/>
    <w:rsid w:val="00294EE8"/>
    <w:rsid w:val="00295E93"/>
    <w:rsid w:val="00296685"/>
    <w:rsid w:val="00297BB8"/>
    <w:rsid w:val="002A1BAA"/>
    <w:rsid w:val="002A2389"/>
    <w:rsid w:val="002A28DC"/>
    <w:rsid w:val="002A4000"/>
    <w:rsid w:val="002A78C8"/>
    <w:rsid w:val="002A7C5C"/>
    <w:rsid w:val="002B0283"/>
    <w:rsid w:val="002B2E75"/>
    <w:rsid w:val="002B439B"/>
    <w:rsid w:val="002C1869"/>
    <w:rsid w:val="002C1A49"/>
    <w:rsid w:val="002C25D7"/>
    <w:rsid w:val="002C3C72"/>
    <w:rsid w:val="002D0D47"/>
    <w:rsid w:val="002D267F"/>
    <w:rsid w:val="002D32A3"/>
    <w:rsid w:val="002E1542"/>
    <w:rsid w:val="002E490E"/>
    <w:rsid w:val="002E4996"/>
    <w:rsid w:val="002E6607"/>
    <w:rsid w:val="002E7098"/>
    <w:rsid w:val="002F23B0"/>
    <w:rsid w:val="002F5C77"/>
    <w:rsid w:val="002F7CE6"/>
    <w:rsid w:val="00301D58"/>
    <w:rsid w:val="00302371"/>
    <w:rsid w:val="003023F7"/>
    <w:rsid w:val="003061CE"/>
    <w:rsid w:val="00306960"/>
    <w:rsid w:val="003122B4"/>
    <w:rsid w:val="00312CE9"/>
    <w:rsid w:val="003203D8"/>
    <w:rsid w:val="003208FD"/>
    <w:rsid w:val="00322725"/>
    <w:rsid w:val="00331575"/>
    <w:rsid w:val="00331EB6"/>
    <w:rsid w:val="00332E9A"/>
    <w:rsid w:val="00336F51"/>
    <w:rsid w:val="00340849"/>
    <w:rsid w:val="003408EA"/>
    <w:rsid w:val="00346F61"/>
    <w:rsid w:val="00347F50"/>
    <w:rsid w:val="00350E31"/>
    <w:rsid w:val="00351402"/>
    <w:rsid w:val="0035234F"/>
    <w:rsid w:val="00355441"/>
    <w:rsid w:val="00362212"/>
    <w:rsid w:val="00362D9C"/>
    <w:rsid w:val="0036452C"/>
    <w:rsid w:val="003672E8"/>
    <w:rsid w:val="00371DDB"/>
    <w:rsid w:val="00372055"/>
    <w:rsid w:val="0037340E"/>
    <w:rsid w:val="003773CD"/>
    <w:rsid w:val="0038045E"/>
    <w:rsid w:val="00391830"/>
    <w:rsid w:val="00391A1E"/>
    <w:rsid w:val="00391C58"/>
    <w:rsid w:val="00394749"/>
    <w:rsid w:val="00396C6C"/>
    <w:rsid w:val="003974CA"/>
    <w:rsid w:val="003A15E2"/>
    <w:rsid w:val="003A351E"/>
    <w:rsid w:val="003A6346"/>
    <w:rsid w:val="003B22E0"/>
    <w:rsid w:val="003B4A7E"/>
    <w:rsid w:val="003B764F"/>
    <w:rsid w:val="003C024D"/>
    <w:rsid w:val="003C13BE"/>
    <w:rsid w:val="003C20BE"/>
    <w:rsid w:val="003C4C67"/>
    <w:rsid w:val="003C4F72"/>
    <w:rsid w:val="003C5469"/>
    <w:rsid w:val="003D1B77"/>
    <w:rsid w:val="003D28D4"/>
    <w:rsid w:val="003D3AF5"/>
    <w:rsid w:val="003D4A3A"/>
    <w:rsid w:val="003D4C8A"/>
    <w:rsid w:val="003E1DEA"/>
    <w:rsid w:val="003E1FCF"/>
    <w:rsid w:val="003E313F"/>
    <w:rsid w:val="003E330A"/>
    <w:rsid w:val="003E3C41"/>
    <w:rsid w:val="003E7344"/>
    <w:rsid w:val="003F0D89"/>
    <w:rsid w:val="003F5646"/>
    <w:rsid w:val="00400EF7"/>
    <w:rsid w:val="00406D81"/>
    <w:rsid w:val="0041493D"/>
    <w:rsid w:val="00420F05"/>
    <w:rsid w:val="004233E2"/>
    <w:rsid w:val="00426264"/>
    <w:rsid w:val="004264CD"/>
    <w:rsid w:val="004326E5"/>
    <w:rsid w:val="00433587"/>
    <w:rsid w:val="0043391A"/>
    <w:rsid w:val="00434A9A"/>
    <w:rsid w:val="0044052C"/>
    <w:rsid w:val="004425A5"/>
    <w:rsid w:val="00443893"/>
    <w:rsid w:val="00444759"/>
    <w:rsid w:val="00446B45"/>
    <w:rsid w:val="0044745F"/>
    <w:rsid w:val="0045072D"/>
    <w:rsid w:val="00453111"/>
    <w:rsid w:val="0045492B"/>
    <w:rsid w:val="00454AEB"/>
    <w:rsid w:val="00454F2D"/>
    <w:rsid w:val="0045642D"/>
    <w:rsid w:val="00460CC6"/>
    <w:rsid w:val="004617C6"/>
    <w:rsid w:val="00467D07"/>
    <w:rsid w:val="004713D5"/>
    <w:rsid w:val="00473458"/>
    <w:rsid w:val="00476E6C"/>
    <w:rsid w:val="00482574"/>
    <w:rsid w:val="00484634"/>
    <w:rsid w:val="00484695"/>
    <w:rsid w:val="00484848"/>
    <w:rsid w:val="00487167"/>
    <w:rsid w:val="00487CB2"/>
    <w:rsid w:val="004A0C7E"/>
    <w:rsid w:val="004A1C62"/>
    <w:rsid w:val="004A1E6C"/>
    <w:rsid w:val="004A2FB9"/>
    <w:rsid w:val="004A3D87"/>
    <w:rsid w:val="004B4B10"/>
    <w:rsid w:val="004B7DB5"/>
    <w:rsid w:val="004C20F6"/>
    <w:rsid w:val="004C30CE"/>
    <w:rsid w:val="004C33F6"/>
    <w:rsid w:val="004C5378"/>
    <w:rsid w:val="004C5915"/>
    <w:rsid w:val="004C7D02"/>
    <w:rsid w:val="004D2FC9"/>
    <w:rsid w:val="004D52BA"/>
    <w:rsid w:val="004D5595"/>
    <w:rsid w:val="004D6D30"/>
    <w:rsid w:val="004E32B6"/>
    <w:rsid w:val="004E4A85"/>
    <w:rsid w:val="004E4FCE"/>
    <w:rsid w:val="004E76A2"/>
    <w:rsid w:val="004F48BF"/>
    <w:rsid w:val="005008FA"/>
    <w:rsid w:val="0050163E"/>
    <w:rsid w:val="005031B8"/>
    <w:rsid w:val="00511DDE"/>
    <w:rsid w:val="00512000"/>
    <w:rsid w:val="00513240"/>
    <w:rsid w:val="00514AE7"/>
    <w:rsid w:val="0051700A"/>
    <w:rsid w:val="00521298"/>
    <w:rsid w:val="0052227E"/>
    <w:rsid w:val="005222B8"/>
    <w:rsid w:val="00526FB9"/>
    <w:rsid w:val="00527E38"/>
    <w:rsid w:val="00530A48"/>
    <w:rsid w:val="00532BE3"/>
    <w:rsid w:val="005440EF"/>
    <w:rsid w:val="00547AE9"/>
    <w:rsid w:val="00550F87"/>
    <w:rsid w:val="005527DA"/>
    <w:rsid w:val="005612A6"/>
    <w:rsid w:val="00561317"/>
    <w:rsid w:val="00561BA9"/>
    <w:rsid w:val="0056207B"/>
    <w:rsid w:val="00562E0F"/>
    <w:rsid w:val="00566CE3"/>
    <w:rsid w:val="005708A2"/>
    <w:rsid w:val="00573E9F"/>
    <w:rsid w:val="00574622"/>
    <w:rsid w:val="00576359"/>
    <w:rsid w:val="0057641B"/>
    <w:rsid w:val="00582C1D"/>
    <w:rsid w:val="00582F0F"/>
    <w:rsid w:val="00585033"/>
    <w:rsid w:val="00585C1A"/>
    <w:rsid w:val="00586CE9"/>
    <w:rsid w:val="00590ACE"/>
    <w:rsid w:val="00593606"/>
    <w:rsid w:val="00593B4A"/>
    <w:rsid w:val="005951C5"/>
    <w:rsid w:val="005A01E3"/>
    <w:rsid w:val="005A1F42"/>
    <w:rsid w:val="005A41F7"/>
    <w:rsid w:val="005A5912"/>
    <w:rsid w:val="005A6086"/>
    <w:rsid w:val="005A612F"/>
    <w:rsid w:val="005B7454"/>
    <w:rsid w:val="005C08D0"/>
    <w:rsid w:val="005C3B7A"/>
    <w:rsid w:val="005C7EEB"/>
    <w:rsid w:val="005D1EF7"/>
    <w:rsid w:val="005D22A2"/>
    <w:rsid w:val="005D6564"/>
    <w:rsid w:val="005D7097"/>
    <w:rsid w:val="005E12D2"/>
    <w:rsid w:val="005E4F88"/>
    <w:rsid w:val="005E6774"/>
    <w:rsid w:val="005E6F68"/>
    <w:rsid w:val="005F03E1"/>
    <w:rsid w:val="005F1DFA"/>
    <w:rsid w:val="005F26DB"/>
    <w:rsid w:val="005F504F"/>
    <w:rsid w:val="00603AB7"/>
    <w:rsid w:val="00606034"/>
    <w:rsid w:val="00606949"/>
    <w:rsid w:val="00610810"/>
    <w:rsid w:val="00614845"/>
    <w:rsid w:val="00615C55"/>
    <w:rsid w:val="00616726"/>
    <w:rsid w:val="00620893"/>
    <w:rsid w:val="00620BE4"/>
    <w:rsid w:val="00630730"/>
    <w:rsid w:val="00632F2C"/>
    <w:rsid w:val="00636459"/>
    <w:rsid w:val="0063697F"/>
    <w:rsid w:val="00640019"/>
    <w:rsid w:val="00642FD8"/>
    <w:rsid w:val="00645243"/>
    <w:rsid w:val="00651F5C"/>
    <w:rsid w:val="00661CE7"/>
    <w:rsid w:val="00671EEA"/>
    <w:rsid w:val="0067616D"/>
    <w:rsid w:val="006761B2"/>
    <w:rsid w:val="006767A9"/>
    <w:rsid w:val="00683790"/>
    <w:rsid w:val="00684913"/>
    <w:rsid w:val="00684E4D"/>
    <w:rsid w:val="00697203"/>
    <w:rsid w:val="006A00C7"/>
    <w:rsid w:val="006A0CA6"/>
    <w:rsid w:val="006B69FE"/>
    <w:rsid w:val="006C018F"/>
    <w:rsid w:val="006C0A77"/>
    <w:rsid w:val="006C36C8"/>
    <w:rsid w:val="006C7BF2"/>
    <w:rsid w:val="006D2872"/>
    <w:rsid w:val="006D45DD"/>
    <w:rsid w:val="006D7398"/>
    <w:rsid w:val="006E1435"/>
    <w:rsid w:val="006E2DBC"/>
    <w:rsid w:val="006E30F1"/>
    <w:rsid w:val="006E324E"/>
    <w:rsid w:val="006E6532"/>
    <w:rsid w:val="006E766F"/>
    <w:rsid w:val="006F131C"/>
    <w:rsid w:val="006F1E38"/>
    <w:rsid w:val="006F372A"/>
    <w:rsid w:val="006F5596"/>
    <w:rsid w:val="006F5A49"/>
    <w:rsid w:val="006F7BC2"/>
    <w:rsid w:val="00701C3B"/>
    <w:rsid w:val="00704DF2"/>
    <w:rsid w:val="0070649A"/>
    <w:rsid w:val="00711BAB"/>
    <w:rsid w:val="00711C27"/>
    <w:rsid w:val="00712BD7"/>
    <w:rsid w:val="007139BF"/>
    <w:rsid w:val="0071651F"/>
    <w:rsid w:val="00717EB2"/>
    <w:rsid w:val="00720838"/>
    <w:rsid w:val="00723420"/>
    <w:rsid w:val="00725797"/>
    <w:rsid w:val="007274B4"/>
    <w:rsid w:val="00733A07"/>
    <w:rsid w:val="00735FC0"/>
    <w:rsid w:val="00736286"/>
    <w:rsid w:val="00741A9D"/>
    <w:rsid w:val="007454BB"/>
    <w:rsid w:val="007475DC"/>
    <w:rsid w:val="007502AE"/>
    <w:rsid w:val="0075132C"/>
    <w:rsid w:val="007534C7"/>
    <w:rsid w:val="0075484E"/>
    <w:rsid w:val="00755848"/>
    <w:rsid w:val="00755E77"/>
    <w:rsid w:val="007561E8"/>
    <w:rsid w:val="00760326"/>
    <w:rsid w:val="00764219"/>
    <w:rsid w:val="00764600"/>
    <w:rsid w:val="0076539B"/>
    <w:rsid w:val="007672D8"/>
    <w:rsid w:val="00770692"/>
    <w:rsid w:val="00771D0D"/>
    <w:rsid w:val="007728FB"/>
    <w:rsid w:val="007753B9"/>
    <w:rsid w:val="00776027"/>
    <w:rsid w:val="00780227"/>
    <w:rsid w:val="007805CE"/>
    <w:rsid w:val="0078433D"/>
    <w:rsid w:val="007A17D1"/>
    <w:rsid w:val="007A1F08"/>
    <w:rsid w:val="007A24E4"/>
    <w:rsid w:val="007A6BEE"/>
    <w:rsid w:val="007A7316"/>
    <w:rsid w:val="007B6B6C"/>
    <w:rsid w:val="007B7BE2"/>
    <w:rsid w:val="007C04E4"/>
    <w:rsid w:val="007C24FE"/>
    <w:rsid w:val="007C40F2"/>
    <w:rsid w:val="007C6DC0"/>
    <w:rsid w:val="007D0D5D"/>
    <w:rsid w:val="007D33AD"/>
    <w:rsid w:val="007D50DA"/>
    <w:rsid w:val="007D79EF"/>
    <w:rsid w:val="007E32BC"/>
    <w:rsid w:val="007E4153"/>
    <w:rsid w:val="007E4948"/>
    <w:rsid w:val="007E5091"/>
    <w:rsid w:val="007E7210"/>
    <w:rsid w:val="007F08F3"/>
    <w:rsid w:val="007F26F7"/>
    <w:rsid w:val="007F28D9"/>
    <w:rsid w:val="007F3179"/>
    <w:rsid w:val="007F523F"/>
    <w:rsid w:val="007F6029"/>
    <w:rsid w:val="008008D2"/>
    <w:rsid w:val="0080258D"/>
    <w:rsid w:val="0080392F"/>
    <w:rsid w:val="00805C37"/>
    <w:rsid w:val="008119BF"/>
    <w:rsid w:val="00815AE4"/>
    <w:rsid w:val="00815F77"/>
    <w:rsid w:val="00822A3C"/>
    <w:rsid w:val="008271F6"/>
    <w:rsid w:val="00827D2A"/>
    <w:rsid w:val="00827E36"/>
    <w:rsid w:val="00832FF0"/>
    <w:rsid w:val="00835DDC"/>
    <w:rsid w:val="0084070B"/>
    <w:rsid w:val="00844445"/>
    <w:rsid w:val="00846209"/>
    <w:rsid w:val="0085044A"/>
    <w:rsid w:val="0085408B"/>
    <w:rsid w:val="00857F33"/>
    <w:rsid w:val="00861401"/>
    <w:rsid w:val="00861803"/>
    <w:rsid w:val="00867392"/>
    <w:rsid w:val="0087132B"/>
    <w:rsid w:val="00876D35"/>
    <w:rsid w:val="00882F60"/>
    <w:rsid w:val="00884A8C"/>
    <w:rsid w:val="00884D7A"/>
    <w:rsid w:val="008862E5"/>
    <w:rsid w:val="00890711"/>
    <w:rsid w:val="008945D9"/>
    <w:rsid w:val="00896BF5"/>
    <w:rsid w:val="008A1671"/>
    <w:rsid w:val="008A4162"/>
    <w:rsid w:val="008A4E24"/>
    <w:rsid w:val="008A6CD3"/>
    <w:rsid w:val="008B0093"/>
    <w:rsid w:val="008B12BC"/>
    <w:rsid w:val="008B186E"/>
    <w:rsid w:val="008B19F2"/>
    <w:rsid w:val="008B3CF8"/>
    <w:rsid w:val="008B4817"/>
    <w:rsid w:val="008B6609"/>
    <w:rsid w:val="008B6B57"/>
    <w:rsid w:val="008C25C1"/>
    <w:rsid w:val="008C2857"/>
    <w:rsid w:val="008C4105"/>
    <w:rsid w:val="008C4D3A"/>
    <w:rsid w:val="008C5C88"/>
    <w:rsid w:val="008C6DA6"/>
    <w:rsid w:val="008D0B38"/>
    <w:rsid w:val="008D3EB6"/>
    <w:rsid w:val="008D5321"/>
    <w:rsid w:val="008D6D25"/>
    <w:rsid w:val="008E1292"/>
    <w:rsid w:val="008E18B3"/>
    <w:rsid w:val="008E5C84"/>
    <w:rsid w:val="008E6809"/>
    <w:rsid w:val="008F7BD4"/>
    <w:rsid w:val="0090056C"/>
    <w:rsid w:val="0091377F"/>
    <w:rsid w:val="00917A49"/>
    <w:rsid w:val="00925C6F"/>
    <w:rsid w:val="00935334"/>
    <w:rsid w:val="00940C7E"/>
    <w:rsid w:val="009448EC"/>
    <w:rsid w:val="00945CB3"/>
    <w:rsid w:val="0094761B"/>
    <w:rsid w:val="0095296D"/>
    <w:rsid w:val="00952C06"/>
    <w:rsid w:val="0095638F"/>
    <w:rsid w:val="009616E4"/>
    <w:rsid w:val="009625B5"/>
    <w:rsid w:val="009630FD"/>
    <w:rsid w:val="009631F4"/>
    <w:rsid w:val="00967EF0"/>
    <w:rsid w:val="009733B0"/>
    <w:rsid w:val="009814FE"/>
    <w:rsid w:val="00982327"/>
    <w:rsid w:val="00987F5B"/>
    <w:rsid w:val="00990840"/>
    <w:rsid w:val="009965DA"/>
    <w:rsid w:val="009A06CA"/>
    <w:rsid w:val="009B124D"/>
    <w:rsid w:val="009B17D1"/>
    <w:rsid w:val="009B4000"/>
    <w:rsid w:val="009C2085"/>
    <w:rsid w:val="009C2162"/>
    <w:rsid w:val="009C231B"/>
    <w:rsid w:val="009C37C1"/>
    <w:rsid w:val="009C49BF"/>
    <w:rsid w:val="009C53F5"/>
    <w:rsid w:val="009C58C9"/>
    <w:rsid w:val="009C71EE"/>
    <w:rsid w:val="009D0C18"/>
    <w:rsid w:val="009D2303"/>
    <w:rsid w:val="009D3DB8"/>
    <w:rsid w:val="009E39F8"/>
    <w:rsid w:val="009F045E"/>
    <w:rsid w:val="009F04E7"/>
    <w:rsid w:val="009F058C"/>
    <w:rsid w:val="009F52DD"/>
    <w:rsid w:val="009F5D0D"/>
    <w:rsid w:val="009F65FA"/>
    <w:rsid w:val="009F6719"/>
    <w:rsid w:val="009F6DA7"/>
    <w:rsid w:val="009F71A5"/>
    <w:rsid w:val="00A068D1"/>
    <w:rsid w:val="00A06EA9"/>
    <w:rsid w:val="00A10E26"/>
    <w:rsid w:val="00A11E31"/>
    <w:rsid w:val="00A16C95"/>
    <w:rsid w:val="00A2195C"/>
    <w:rsid w:val="00A23E0D"/>
    <w:rsid w:val="00A24812"/>
    <w:rsid w:val="00A26876"/>
    <w:rsid w:val="00A2687D"/>
    <w:rsid w:val="00A3246D"/>
    <w:rsid w:val="00A35F64"/>
    <w:rsid w:val="00A37D7E"/>
    <w:rsid w:val="00A40E0B"/>
    <w:rsid w:val="00A41360"/>
    <w:rsid w:val="00A47495"/>
    <w:rsid w:val="00A5030E"/>
    <w:rsid w:val="00A53820"/>
    <w:rsid w:val="00A551DF"/>
    <w:rsid w:val="00A5679E"/>
    <w:rsid w:val="00A63B92"/>
    <w:rsid w:val="00A649E0"/>
    <w:rsid w:val="00A65828"/>
    <w:rsid w:val="00A67316"/>
    <w:rsid w:val="00A675BA"/>
    <w:rsid w:val="00A678A6"/>
    <w:rsid w:val="00A70F39"/>
    <w:rsid w:val="00A71395"/>
    <w:rsid w:val="00A7223E"/>
    <w:rsid w:val="00A746B7"/>
    <w:rsid w:val="00A75780"/>
    <w:rsid w:val="00A76945"/>
    <w:rsid w:val="00A8074E"/>
    <w:rsid w:val="00A84C9F"/>
    <w:rsid w:val="00A9024B"/>
    <w:rsid w:val="00A91854"/>
    <w:rsid w:val="00A95B16"/>
    <w:rsid w:val="00AA0570"/>
    <w:rsid w:val="00AA0CF6"/>
    <w:rsid w:val="00AA2BED"/>
    <w:rsid w:val="00AA3E88"/>
    <w:rsid w:val="00AA44FB"/>
    <w:rsid w:val="00AA70A4"/>
    <w:rsid w:val="00AB56C1"/>
    <w:rsid w:val="00AC5487"/>
    <w:rsid w:val="00AD1402"/>
    <w:rsid w:val="00AD5E55"/>
    <w:rsid w:val="00AE0094"/>
    <w:rsid w:val="00AE28DD"/>
    <w:rsid w:val="00AE370A"/>
    <w:rsid w:val="00AE433D"/>
    <w:rsid w:val="00AE4D87"/>
    <w:rsid w:val="00AE4F77"/>
    <w:rsid w:val="00AF0C89"/>
    <w:rsid w:val="00AF51AA"/>
    <w:rsid w:val="00AF6469"/>
    <w:rsid w:val="00B00ECD"/>
    <w:rsid w:val="00B019A8"/>
    <w:rsid w:val="00B02F90"/>
    <w:rsid w:val="00B05037"/>
    <w:rsid w:val="00B1126C"/>
    <w:rsid w:val="00B13D40"/>
    <w:rsid w:val="00B13E94"/>
    <w:rsid w:val="00B140E6"/>
    <w:rsid w:val="00B15EB7"/>
    <w:rsid w:val="00B20048"/>
    <w:rsid w:val="00B22268"/>
    <w:rsid w:val="00B23853"/>
    <w:rsid w:val="00B23F82"/>
    <w:rsid w:val="00B2416E"/>
    <w:rsid w:val="00B2784D"/>
    <w:rsid w:val="00B31255"/>
    <w:rsid w:val="00B34D7A"/>
    <w:rsid w:val="00B46883"/>
    <w:rsid w:val="00B47D3C"/>
    <w:rsid w:val="00B50B0E"/>
    <w:rsid w:val="00B51F0A"/>
    <w:rsid w:val="00B52FF9"/>
    <w:rsid w:val="00B53B34"/>
    <w:rsid w:val="00B5432A"/>
    <w:rsid w:val="00B572A5"/>
    <w:rsid w:val="00B60C22"/>
    <w:rsid w:val="00B63144"/>
    <w:rsid w:val="00B6552B"/>
    <w:rsid w:val="00B66313"/>
    <w:rsid w:val="00B727B9"/>
    <w:rsid w:val="00B77EB8"/>
    <w:rsid w:val="00B811C0"/>
    <w:rsid w:val="00B82176"/>
    <w:rsid w:val="00B87E21"/>
    <w:rsid w:val="00B9102F"/>
    <w:rsid w:val="00B93686"/>
    <w:rsid w:val="00BA12FE"/>
    <w:rsid w:val="00BA43D8"/>
    <w:rsid w:val="00BA66A8"/>
    <w:rsid w:val="00BB5803"/>
    <w:rsid w:val="00BB62D4"/>
    <w:rsid w:val="00BC3432"/>
    <w:rsid w:val="00BC3D4A"/>
    <w:rsid w:val="00BC7121"/>
    <w:rsid w:val="00BD2F98"/>
    <w:rsid w:val="00BD55A8"/>
    <w:rsid w:val="00BE196A"/>
    <w:rsid w:val="00BE7888"/>
    <w:rsid w:val="00BF1944"/>
    <w:rsid w:val="00BF26EB"/>
    <w:rsid w:val="00BF49E9"/>
    <w:rsid w:val="00BF51A4"/>
    <w:rsid w:val="00C035C7"/>
    <w:rsid w:val="00C0603C"/>
    <w:rsid w:val="00C07766"/>
    <w:rsid w:val="00C07A86"/>
    <w:rsid w:val="00C15E63"/>
    <w:rsid w:val="00C16273"/>
    <w:rsid w:val="00C252C9"/>
    <w:rsid w:val="00C27218"/>
    <w:rsid w:val="00C31C02"/>
    <w:rsid w:val="00C31D64"/>
    <w:rsid w:val="00C36A24"/>
    <w:rsid w:val="00C41DAA"/>
    <w:rsid w:val="00C42CE5"/>
    <w:rsid w:val="00C45559"/>
    <w:rsid w:val="00C47EB8"/>
    <w:rsid w:val="00C5163D"/>
    <w:rsid w:val="00C521F8"/>
    <w:rsid w:val="00C53BB5"/>
    <w:rsid w:val="00C55FAB"/>
    <w:rsid w:val="00C560F3"/>
    <w:rsid w:val="00C57038"/>
    <w:rsid w:val="00C572BA"/>
    <w:rsid w:val="00C61C50"/>
    <w:rsid w:val="00C65312"/>
    <w:rsid w:val="00C71790"/>
    <w:rsid w:val="00C73DCF"/>
    <w:rsid w:val="00C74B86"/>
    <w:rsid w:val="00C80FCD"/>
    <w:rsid w:val="00C831E9"/>
    <w:rsid w:val="00C84F78"/>
    <w:rsid w:val="00C86E91"/>
    <w:rsid w:val="00C87B89"/>
    <w:rsid w:val="00C91085"/>
    <w:rsid w:val="00C939A8"/>
    <w:rsid w:val="00C947A8"/>
    <w:rsid w:val="00CB0B19"/>
    <w:rsid w:val="00CB15B6"/>
    <w:rsid w:val="00CB35B7"/>
    <w:rsid w:val="00CB69ED"/>
    <w:rsid w:val="00CC0EB0"/>
    <w:rsid w:val="00CC40E4"/>
    <w:rsid w:val="00CC533A"/>
    <w:rsid w:val="00CC6D14"/>
    <w:rsid w:val="00CD0EB6"/>
    <w:rsid w:val="00CD1923"/>
    <w:rsid w:val="00CD1BFB"/>
    <w:rsid w:val="00CD2EA4"/>
    <w:rsid w:val="00CD452D"/>
    <w:rsid w:val="00CD560B"/>
    <w:rsid w:val="00CD626E"/>
    <w:rsid w:val="00CD7556"/>
    <w:rsid w:val="00CE47B4"/>
    <w:rsid w:val="00CE5C42"/>
    <w:rsid w:val="00CF092E"/>
    <w:rsid w:val="00CF7485"/>
    <w:rsid w:val="00D004CC"/>
    <w:rsid w:val="00D223FE"/>
    <w:rsid w:val="00D237A3"/>
    <w:rsid w:val="00D23B0B"/>
    <w:rsid w:val="00D27306"/>
    <w:rsid w:val="00D30075"/>
    <w:rsid w:val="00D319A0"/>
    <w:rsid w:val="00D33238"/>
    <w:rsid w:val="00D343DA"/>
    <w:rsid w:val="00D35100"/>
    <w:rsid w:val="00D35826"/>
    <w:rsid w:val="00D36819"/>
    <w:rsid w:val="00D404F7"/>
    <w:rsid w:val="00D42468"/>
    <w:rsid w:val="00D45EE1"/>
    <w:rsid w:val="00D47EBF"/>
    <w:rsid w:val="00D50324"/>
    <w:rsid w:val="00D505AF"/>
    <w:rsid w:val="00D51AF9"/>
    <w:rsid w:val="00D56526"/>
    <w:rsid w:val="00D57B09"/>
    <w:rsid w:val="00D65F08"/>
    <w:rsid w:val="00D676DD"/>
    <w:rsid w:val="00D71996"/>
    <w:rsid w:val="00D71C7E"/>
    <w:rsid w:val="00D721DA"/>
    <w:rsid w:val="00D821FD"/>
    <w:rsid w:val="00D83426"/>
    <w:rsid w:val="00D845B7"/>
    <w:rsid w:val="00D97CDB"/>
    <w:rsid w:val="00DA1265"/>
    <w:rsid w:val="00DA33E6"/>
    <w:rsid w:val="00DA3816"/>
    <w:rsid w:val="00DA40CD"/>
    <w:rsid w:val="00DA4EEF"/>
    <w:rsid w:val="00DA68AA"/>
    <w:rsid w:val="00DA7353"/>
    <w:rsid w:val="00DB00DC"/>
    <w:rsid w:val="00DB3781"/>
    <w:rsid w:val="00DB7199"/>
    <w:rsid w:val="00DC17B1"/>
    <w:rsid w:val="00DC6C53"/>
    <w:rsid w:val="00DC77A2"/>
    <w:rsid w:val="00DD0641"/>
    <w:rsid w:val="00DD36B7"/>
    <w:rsid w:val="00DD45F0"/>
    <w:rsid w:val="00DD6176"/>
    <w:rsid w:val="00DE00F7"/>
    <w:rsid w:val="00DE4D02"/>
    <w:rsid w:val="00DF0BC8"/>
    <w:rsid w:val="00DF4B4A"/>
    <w:rsid w:val="00E01A2A"/>
    <w:rsid w:val="00E02BAC"/>
    <w:rsid w:val="00E10BE0"/>
    <w:rsid w:val="00E13E03"/>
    <w:rsid w:val="00E17587"/>
    <w:rsid w:val="00E23D27"/>
    <w:rsid w:val="00E247AD"/>
    <w:rsid w:val="00E2552D"/>
    <w:rsid w:val="00E25D82"/>
    <w:rsid w:val="00E30EE5"/>
    <w:rsid w:val="00E32473"/>
    <w:rsid w:val="00E40050"/>
    <w:rsid w:val="00E4116E"/>
    <w:rsid w:val="00E42502"/>
    <w:rsid w:val="00E43AEB"/>
    <w:rsid w:val="00E44945"/>
    <w:rsid w:val="00E50119"/>
    <w:rsid w:val="00E508B2"/>
    <w:rsid w:val="00E50A4C"/>
    <w:rsid w:val="00E517ED"/>
    <w:rsid w:val="00E51AE1"/>
    <w:rsid w:val="00E55384"/>
    <w:rsid w:val="00E55B3B"/>
    <w:rsid w:val="00E56718"/>
    <w:rsid w:val="00E6025D"/>
    <w:rsid w:val="00E60AA7"/>
    <w:rsid w:val="00E61098"/>
    <w:rsid w:val="00E61271"/>
    <w:rsid w:val="00E61ACE"/>
    <w:rsid w:val="00E65523"/>
    <w:rsid w:val="00E65655"/>
    <w:rsid w:val="00E67116"/>
    <w:rsid w:val="00E70599"/>
    <w:rsid w:val="00E7088D"/>
    <w:rsid w:val="00E72208"/>
    <w:rsid w:val="00E72E71"/>
    <w:rsid w:val="00E73D64"/>
    <w:rsid w:val="00E76CF5"/>
    <w:rsid w:val="00E81C52"/>
    <w:rsid w:val="00E8271B"/>
    <w:rsid w:val="00E84839"/>
    <w:rsid w:val="00E90529"/>
    <w:rsid w:val="00E97221"/>
    <w:rsid w:val="00EA0DDC"/>
    <w:rsid w:val="00EA1216"/>
    <w:rsid w:val="00EA33CE"/>
    <w:rsid w:val="00EA3DE0"/>
    <w:rsid w:val="00EA7882"/>
    <w:rsid w:val="00EB3ECE"/>
    <w:rsid w:val="00EB5BB2"/>
    <w:rsid w:val="00EB6193"/>
    <w:rsid w:val="00EC0456"/>
    <w:rsid w:val="00EC621E"/>
    <w:rsid w:val="00EC64B9"/>
    <w:rsid w:val="00ED0442"/>
    <w:rsid w:val="00ED112D"/>
    <w:rsid w:val="00ED7779"/>
    <w:rsid w:val="00EE7178"/>
    <w:rsid w:val="00EF4F08"/>
    <w:rsid w:val="00EF589D"/>
    <w:rsid w:val="00EF6214"/>
    <w:rsid w:val="00EF67CE"/>
    <w:rsid w:val="00F0347E"/>
    <w:rsid w:val="00F06595"/>
    <w:rsid w:val="00F1419E"/>
    <w:rsid w:val="00F15A2F"/>
    <w:rsid w:val="00F20F67"/>
    <w:rsid w:val="00F210A0"/>
    <w:rsid w:val="00F23BF7"/>
    <w:rsid w:val="00F246E3"/>
    <w:rsid w:val="00F2575B"/>
    <w:rsid w:val="00F266A6"/>
    <w:rsid w:val="00F26D58"/>
    <w:rsid w:val="00F27203"/>
    <w:rsid w:val="00F30374"/>
    <w:rsid w:val="00F4011D"/>
    <w:rsid w:val="00F420C8"/>
    <w:rsid w:val="00F43ABD"/>
    <w:rsid w:val="00F45973"/>
    <w:rsid w:val="00F5015F"/>
    <w:rsid w:val="00F5097F"/>
    <w:rsid w:val="00F52193"/>
    <w:rsid w:val="00F52FFB"/>
    <w:rsid w:val="00F57983"/>
    <w:rsid w:val="00F60A13"/>
    <w:rsid w:val="00F616AF"/>
    <w:rsid w:val="00F716B1"/>
    <w:rsid w:val="00F724BB"/>
    <w:rsid w:val="00F75D2A"/>
    <w:rsid w:val="00F76EE7"/>
    <w:rsid w:val="00F773E0"/>
    <w:rsid w:val="00F82459"/>
    <w:rsid w:val="00F83213"/>
    <w:rsid w:val="00F836A0"/>
    <w:rsid w:val="00F86679"/>
    <w:rsid w:val="00F920DE"/>
    <w:rsid w:val="00F94B39"/>
    <w:rsid w:val="00F951B6"/>
    <w:rsid w:val="00FA012E"/>
    <w:rsid w:val="00FA0504"/>
    <w:rsid w:val="00FA5372"/>
    <w:rsid w:val="00FB0568"/>
    <w:rsid w:val="00FB124C"/>
    <w:rsid w:val="00FB427A"/>
    <w:rsid w:val="00FB7889"/>
    <w:rsid w:val="00FC1A4E"/>
    <w:rsid w:val="00FC3CCB"/>
    <w:rsid w:val="00FC64AE"/>
    <w:rsid w:val="00FC75CB"/>
    <w:rsid w:val="00FD28EA"/>
    <w:rsid w:val="00FD495C"/>
    <w:rsid w:val="00FD71D6"/>
    <w:rsid w:val="00FE01C1"/>
    <w:rsid w:val="00FF0436"/>
    <w:rsid w:val="00FF1C1B"/>
    <w:rsid w:val="00FF230B"/>
    <w:rsid w:val="00FF4299"/>
    <w:rsid w:val="00FF50C7"/>
    <w:rsid w:val="00FF67E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5D0B4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qFormat="1"/>
    <w:lsdException w:name="table of authorities" w:semiHidden="0" w:unhideWhenUsed="0"/>
    <w:lsdException w:name="List" w:semiHidden="0" w:unhideWhenUsed="0"/>
    <w:lsdException w:name="List Bullet" w:semiHidden="0" w:unhideWhenUsed="0"/>
    <w:lsdException w:name="Title" w:locked="1" w:semiHidden="0" w:uiPriority="99" w:unhideWhenUsed="0" w:qFormat="1"/>
    <w:lsdException w:name="Default Paragraph Font" w:locked="1"/>
    <w:lsdException w:name="Body Text" w:uiPriority="1"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locked="1" w:semiHidden="0" w:unhideWhenUsed="0" w:qFormat="1"/>
    <w:lsdException w:name="Strong" w:locked="1" w:semiHidden="0" w:unhideWhenUsed="0" w:qFormat="1"/>
    <w:lsdException w:name="Emphasis" w:locked="1" w:semiHidden="0" w:unhideWhenUsed="0" w:qFormat="1"/>
    <w:lsdException w:name="Balloon Text" w:semiHidden="0" w:unhideWhenUsed="0"/>
    <w:lsdException w:name="Table Grid" w:locked="1"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457E"/>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locked/>
    <w:rPr>
      <w:rFonts w:ascii="Cambria" w:eastAsia="Times New Roman" w:hAnsi="Cambria" w:cs="Cambria"/>
      <w:b/>
      <w:bCs/>
      <w:i/>
      <w:iCs/>
      <w:sz w:val="28"/>
      <w:szCs w:val="28"/>
    </w:rPr>
  </w:style>
  <w:style w:type="paragraph" w:customStyle="1" w:styleId="Zkladntext1">
    <w:name w:val="Základní text1"/>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ink w:val="Nzov"/>
    <w:uiPriority w:val="99"/>
    <w:locked/>
    <w:rsid w:val="00A84C9F"/>
    <w:rPr>
      <w:rFonts w:ascii="Arial Narrow" w:hAnsi="Arial Narrow" w:cs="Arial Narrow"/>
      <w:b/>
      <w:bCs/>
      <w:kern w:val="28"/>
      <w:sz w:val="32"/>
      <w:szCs w:val="32"/>
      <w:lang w:val="sk-SK" w:eastAsia="x-none"/>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
    <w:uiPriority w:val="1"/>
    <w:rsid w:val="00EA0DDC"/>
    <w:rPr>
      <w:sz w:val="24"/>
      <w:szCs w:val="24"/>
      <w:lang w:val="en-US" w:eastAsia="en-US"/>
    </w:rPr>
  </w:style>
  <w:style w:type="table" w:customStyle="1" w:styleId="TableNormal1">
    <w:name w:val="Table Normal1"/>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Textbubliny">
    <w:name w:val="Balloon Text"/>
    <w:basedOn w:val="Normlny"/>
    <w:link w:val="TextbublinyChar"/>
    <w:rsid w:val="00BF49E9"/>
    <w:rPr>
      <w:rFonts w:ascii="Tahoma" w:hAnsi="Tahoma" w:cs="Tahoma"/>
      <w:sz w:val="16"/>
      <w:szCs w:val="16"/>
    </w:rPr>
  </w:style>
  <w:style w:type="character" w:customStyle="1" w:styleId="TextbublinyChar">
    <w:name w:val="Text bubliny Char"/>
    <w:link w:val="Textbubliny"/>
    <w:rsid w:val="00BF49E9"/>
    <w:rPr>
      <w:rFonts w:ascii="Tahoma" w:hAnsi="Tahoma" w:cs="Tahoma"/>
      <w:sz w:val="16"/>
      <w:szCs w:val="16"/>
    </w:rPr>
  </w:style>
  <w:style w:type="paragraph" w:styleId="Odsekzoznamu">
    <w:name w:val="List Paragraph"/>
    <w:basedOn w:val="Normlny"/>
    <w:uiPriority w:val="34"/>
    <w:qFormat/>
    <w:rsid w:val="00C6531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qFormat="1"/>
    <w:lsdException w:name="table of authorities" w:semiHidden="0" w:unhideWhenUsed="0"/>
    <w:lsdException w:name="List" w:semiHidden="0" w:unhideWhenUsed="0"/>
    <w:lsdException w:name="List Bullet" w:semiHidden="0" w:unhideWhenUsed="0"/>
    <w:lsdException w:name="Title" w:locked="1" w:semiHidden="0" w:uiPriority="99" w:unhideWhenUsed="0" w:qFormat="1"/>
    <w:lsdException w:name="Default Paragraph Font" w:locked="1"/>
    <w:lsdException w:name="Body Text" w:uiPriority="1"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locked="1" w:semiHidden="0" w:unhideWhenUsed="0" w:qFormat="1"/>
    <w:lsdException w:name="Strong" w:locked="1" w:semiHidden="0" w:unhideWhenUsed="0" w:qFormat="1"/>
    <w:lsdException w:name="Emphasis" w:locked="1" w:semiHidden="0" w:unhideWhenUsed="0" w:qFormat="1"/>
    <w:lsdException w:name="Balloon Text" w:semiHidden="0" w:unhideWhenUsed="0"/>
    <w:lsdException w:name="Table Grid" w:locked="1"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457E"/>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locked/>
    <w:rPr>
      <w:rFonts w:ascii="Cambria" w:eastAsia="Times New Roman" w:hAnsi="Cambria" w:cs="Cambria"/>
      <w:b/>
      <w:bCs/>
      <w:i/>
      <w:iCs/>
      <w:sz w:val="28"/>
      <w:szCs w:val="28"/>
    </w:rPr>
  </w:style>
  <w:style w:type="paragraph" w:customStyle="1" w:styleId="Zkladntext1">
    <w:name w:val="Základní text1"/>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ink w:val="Nzov"/>
    <w:uiPriority w:val="99"/>
    <w:locked/>
    <w:rsid w:val="00A84C9F"/>
    <w:rPr>
      <w:rFonts w:ascii="Arial Narrow" w:hAnsi="Arial Narrow" w:cs="Arial Narrow"/>
      <w:b/>
      <w:bCs/>
      <w:kern w:val="28"/>
      <w:sz w:val="32"/>
      <w:szCs w:val="32"/>
      <w:lang w:val="sk-SK" w:eastAsia="x-none"/>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
    <w:uiPriority w:val="1"/>
    <w:rsid w:val="00EA0DDC"/>
    <w:rPr>
      <w:sz w:val="24"/>
      <w:szCs w:val="24"/>
      <w:lang w:val="en-US" w:eastAsia="en-US"/>
    </w:rPr>
  </w:style>
  <w:style w:type="table" w:customStyle="1" w:styleId="TableNormal1">
    <w:name w:val="Table Normal1"/>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Textbubliny">
    <w:name w:val="Balloon Text"/>
    <w:basedOn w:val="Normlny"/>
    <w:link w:val="TextbublinyChar"/>
    <w:rsid w:val="00BF49E9"/>
    <w:rPr>
      <w:rFonts w:ascii="Tahoma" w:hAnsi="Tahoma" w:cs="Tahoma"/>
      <w:sz w:val="16"/>
      <w:szCs w:val="16"/>
    </w:rPr>
  </w:style>
  <w:style w:type="character" w:customStyle="1" w:styleId="TextbublinyChar">
    <w:name w:val="Text bubliny Char"/>
    <w:link w:val="Textbubliny"/>
    <w:rsid w:val="00BF49E9"/>
    <w:rPr>
      <w:rFonts w:ascii="Tahoma" w:hAnsi="Tahoma" w:cs="Tahoma"/>
      <w:sz w:val="16"/>
      <w:szCs w:val="16"/>
    </w:rPr>
  </w:style>
  <w:style w:type="paragraph" w:styleId="Odsekzoznamu">
    <w:name w:val="List Paragraph"/>
    <w:basedOn w:val="Normlny"/>
    <w:uiPriority w:val="34"/>
    <w:qFormat/>
    <w:rsid w:val="00C6531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1736588566">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978E51-189E-4EB5-BEA0-C16A62F0B0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2798</Words>
  <Characters>15953</Characters>
  <Application>Microsoft Office Word</Application>
  <DocSecurity>0</DocSecurity>
  <Lines>132</Lines>
  <Paragraphs>37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Návrh</vt:lpstr>
      <vt:lpstr>Návrh</vt:lpstr>
      <vt:lpstr>Návrh</vt:lpstr>
    </vt:vector>
  </TitlesOfParts>
  <Company>MF-SR</Company>
  <LinksUpToDate>false</LinksUpToDate>
  <CharactersWithSpaces>18714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Viera Gubcova</cp:lastModifiedBy>
  <cp:revision>3</cp:revision>
  <cp:lastPrinted>2022-02-01T14:46:00Z</cp:lastPrinted>
  <dcterms:created xsi:type="dcterms:W3CDTF">2024-02-15T09:09:00Z</dcterms:created>
  <dcterms:modified xsi:type="dcterms:W3CDTF">2024-02-15T09:18:00Z</dcterms:modified>
</cp:coreProperties>
</file>