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4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04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4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Žiarna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4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4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5EFD" w:rsidRDefault="008C5EFD" w:rsidP="00107589">
      <w:pPr>
        <w:spacing w:after="0" w:line="240" w:lineRule="auto"/>
      </w:pPr>
      <w:r>
        <w:separator/>
      </w:r>
    </w:p>
  </w:endnote>
  <w:endnote w:type="continuationSeparator" w:id="0">
    <w:p w:rsidR="008C5EFD" w:rsidRDefault="008C5E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5EFD" w:rsidRDefault="008C5EFD" w:rsidP="00107589">
      <w:pPr>
        <w:spacing w:after="0" w:line="240" w:lineRule="auto"/>
      </w:pPr>
      <w:r>
        <w:separator/>
      </w:r>
    </w:p>
  </w:footnote>
  <w:footnote w:type="continuationSeparator" w:id="0">
    <w:p w:rsidR="008C5EFD" w:rsidRDefault="008C5E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EFD"/>
    <w:rsid w:val="008E047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276CFB"/>
  <w15:docId w15:val="{4F0552F0-4C9A-4BE1-96A8-9335EBDDD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0BC76-C86C-41F4-A8FD-0EF30F272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2024-03-11T17:09:00Z</dcterms:modified>
</cp:coreProperties>
</file>