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3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46" w:type="dxa"/>
        <w:jc w:val="left"/>
        <w:tblInd w:w="-17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6"/>
        <w:gridCol w:w="7020"/>
        <w:gridCol w:w="50"/>
        <w:gridCol w:w="39"/>
      </w:tblGrid>
      <w:tr>
        <w:trPr>
          <w:trHeight w:val="231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L+L Trade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, s.r.o.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39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249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Jesenského 1734/1, Turany 03853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39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125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39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143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Zápis do obchodného registra: 27.02.2008</w:t>
            </w:r>
          </w:p>
        </w:tc>
      </w:tr>
      <w:tr>
        <w:trPr>
          <w:trHeight w:val="175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Činnosť herní a stávkových kancelárií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L+L Trade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, s.r.o.</w:t>
            </w:r>
            <w:r>
              <w:rPr>
                <w:rFonts w:cs="Arial Narrow" w:ascii="Arial Narrow" w:hAnsi="Arial Narrow"/>
                <w:sz w:val="22"/>
                <w:szCs w:val="22"/>
              </w:rPr>
              <w:t xml:space="preserve"> nie je subjektom verejného záujmu (§ 2/14 ZoU).</w:t>
            </w:r>
          </w:p>
        </w:tc>
      </w:tr>
      <w:tr>
        <w:trPr>
          <w:trHeight w:val="303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</w:t>
            </w:r>
            <w:r>
              <w:rPr>
                <w:rFonts w:cs="Arial Narrow" w:ascii="Arial Narrow" w:hAnsi="Arial Narrow"/>
                <w:sz w:val="22"/>
                <w:szCs w:val="22"/>
              </w:rPr>
              <w:t>3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25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38" w:type="dxa"/>
        <w:jc w:val="left"/>
        <w:tblInd w:w="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7"/>
        <w:gridCol w:w="2834"/>
        <w:gridCol w:w="3260"/>
        <w:gridCol w:w="1346"/>
      </w:tblGrid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112466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90652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405592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366937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>
          <w:trHeight w:val="322" w:hRule="atLeast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</w:t>
      </w:r>
      <w:r>
        <w:rPr>
          <w:rFonts w:cs="Arial Narrow" w:ascii="Arial Narrow" w:hAnsi="Arial Narrow"/>
          <w:b/>
          <w:sz w:val="22"/>
          <w:szCs w:val="22"/>
        </w:rPr>
        <w:t>:</w:t>
      </w:r>
      <w:r>
        <w:rPr>
          <w:rFonts w:eastAsia="Arial Narrow" w:cs="Arial Narrow" w:ascii="Arial Narrow" w:hAnsi="Arial Narrow"/>
          <w:b/>
          <w:sz w:val="22"/>
          <w:szCs w:val="22"/>
        </w:rPr>
        <w:t xml:space="preserve">  </w:t>
      </w:r>
      <w:r>
        <w:rPr>
          <w:rFonts w:eastAsia="Arial Narrow" w:cs="Arial Narrow" w:ascii="Arial Narrow" w:hAnsi="Arial Narrow"/>
          <w:b/>
          <w:sz w:val="22"/>
          <w:szCs w:val="22"/>
        </w:rPr>
        <w:t>20.03.2023</w:t>
      </w:r>
    </w:p>
    <w:p>
      <w:pPr>
        <w:pStyle w:val="Normal"/>
        <w:spacing w:before="0" w:after="12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468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s konsolidáciou: </w:t>
      </w:r>
      <w:r>
        <w:rPr>
          <w:rFonts w:cs="Arial Narrow" w:ascii="Arial Narrow" w:hAnsi="Arial Narrow"/>
          <w:b/>
          <w:bCs/>
          <w:sz w:val="22"/>
          <w:szCs w:val="22"/>
        </w:rPr>
        <w:t>spoločnosť nie je súčasťou konsolidácie</w:t>
      </w:r>
    </w:p>
    <w:p>
      <w:pPr>
        <w:pStyle w:val="Normal"/>
        <w:ind w:left="360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18" w:type="dxa"/>
        <w:jc w:val="left"/>
        <w:tblInd w:w="-3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7"/>
        <w:gridCol w:w="2524"/>
        <w:gridCol w:w="2437"/>
      </w:tblGrid>
      <w:tr>
        <w:trPr>
          <w:trHeight w:val="537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ind w:right="459" w:hanging="0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1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/>
              <w:t>1</w:t>
            </w:r>
          </w:p>
        </w:tc>
      </w:tr>
    </w:tbl>
    <w:p>
      <w:pPr>
        <w:pStyle w:val="Normal"/>
        <w:ind w:left="928"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tbl>
      <w:tblPr>
        <w:tblW w:w="978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1"/>
        <w:gridCol w:w="1702"/>
        <w:gridCol w:w="1771"/>
      </w:tblGrid>
      <w:tr>
        <w:trPr>
          <w:trHeight w:val="780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Orgány účtovnej jednotky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141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right="-141" w:hanging="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cs="Arial Narrow" w:ascii="Arial Narrow" w:hAnsi="Arial Narrow"/>
          <w:b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sz w:val="22"/>
          <w:szCs w:val="22"/>
        </w:rPr>
        <w:t>3</w:t>
      </w:r>
      <w:r>
        <w:rPr>
          <w:rFonts w:cs="Arial Narrow" w:ascii="Arial Narrow" w:hAnsi="Arial Narrow"/>
          <w:b/>
          <w:sz w:val="22"/>
          <w:szCs w:val="22"/>
        </w:rPr>
        <w:t>.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b/>
          <w:b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Telotextu"/>
        <w:tabs>
          <w:tab w:val="clear" w:pos="113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76" w:type="dxa"/>
        <w:jc w:val="left"/>
        <w:tblInd w:w="-3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6"/>
        <w:gridCol w:w="5299"/>
        <w:gridCol w:w="3671"/>
      </w:tblGrid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snapToGrid w:val="false"/>
              <w:ind w:lef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Nadpis2"/>
        <w:tabs>
          <w:tab w:val="clear" w:pos="113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76" w:type="dxa"/>
        <w:jc w:val="left"/>
        <w:tblInd w:w="-3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7"/>
        <w:gridCol w:w="1013"/>
        <w:gridCol w:w="2108"/>
        <w:gridCol w:w="2337"/>
      </w:tblGrid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odpisová sadzba 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021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20 / 40</w:t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5/ 2,5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022.A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adpis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</w:t>
      </w:r>
    </w:p>
    <w:p>
      <w:pPr>
        <w:pStyle w:val="Nadpis2"/>
        <w:jc w:val="both"/>
        <w:rPr>
          <w:rFonts w:ascii="Arial Narrow" w:hAnsi="Arial Narrow" w:cs="Arial Narrow"/>
          <w:b w:val="false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Nadpis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položku.</w:t>
      </w:r>
    </w:p>
    <w:tbl>
      <w:tblPr>
        <w:tblW w:w="9671" w:type="dxa"/>
        <w:jc w:val="left"/>
        <w:tblInd w:w="-3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5"/>
        <w:gridCol w:w="1040"/>
        <w:gridCol w:w="1038"/>
        <w:gridCol w:w="1929"/>
        <w:gridCol w:w="2589"/>
      </w:tblGrid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78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3"/>
        <w:gridCol w:w="2446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</w:tr>
    </w:tbl>
    <w:p>
      <w:pPr>
        <w:pStyle w:val="Normal"/>
        <w:spacing w:before="120" w:after="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right="-47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</w:p>
    <w:tbl>
      <w:tblPr>
        <w:tblW w:w="970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5"/>
        <w:gridCol w:w="2831"/>
        <w:gridCol w:w="2482"/>
      </w:tblGrid>
      <w:tr>
        <w:trPr/>
        <w:tc>
          <w:tcPr>
            <w:tcW w:w="439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Zabezpečené záväzky</w:t>
            </w:r>
          </w:p>
        </w:tc>
        <w:tc>
          <w:tcPr>
            <w:tcW w:w="53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Spôsob </w:t>
            </w:r>
          </w:p>
          <w:p>
            <w:pPr>
              <w:pStyle w:val="TopHeader"/>
              <w:widowControl w:val="false"/>
              <w:rPr/>
            </w:pPr>
            <w:r>
              <w:rPr/>
              <w:t>zabezpečenia</w:t>
            </w:r>
          </w:p>
        </w:tc>
        <w:tc>
          <w:tcPr>
            <w:tcW w:w="2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>
          <w:rFonts w:ascii="Arial Narrow" w:hAnsi="Arial Narrow" w:cs="Arial Narrow"/>
          <w:b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>
          <w:rFonts w:ascii="Arial Narrow" w:hAnsi="Arial Narrow" w:cs="Arial Narrow"/>
          <w:b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right="-471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numPr>
          <w:ilvl w:val="0"/>
          <w:numId w:val="4"/>
        </w:numPr>
        <w:spacing w:before="0" w:after="120"/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right="-468" w:hanging="0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bCs/>
          <w:sz w:val="22"/>
          <w:szCs w:val="22"/>
        </w:rPr>
        <w:t>3</w:t>
      </w:r>
      <w:r>
        <w:rPr>
          <w:rFonts w:cs="Arial Narrow" w:ascii="Arial Narrow" w:hAnsi="Arial Narrow"/>
          <w:b/>
          <w:bCs/>
          <w:sz w:val="22"/>
          <w:szCs w:val="22"/>
        </w:rPr>
        <w:t>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sectPr>
      <w:headerReference w:type="default" r:id="rId2"/>
      <w:footerReference w:type="default" r:id="rId3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Telotextu"/>
      <w:tabs>
        <w:tab w:val="clear" w:pos="113"/>
        <w:tab w:val="left" w:pos="2990" w:leader="none"/>
        <w:tab w:val="left" w:pos="6348" w:leader="none"/>
      </w:tabs>
      <w:ind w:left="-397" w:hanging="0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44006152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2022549298</w:t>
    </w:r>
  </w:p>
  <w:p>
    <w:pPr>
      <w:pStyle w:val="Zhlavie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Nadpis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eastAsia="zh-CN" w:val="sk-SK" w:bidi="ar-SA"/>
    </w:rPr>
  </w:style>
  <w:style w:type="paragraph" w:styleId="Nadpis1">
    <w:name w:val="Heading 1"/>
    <w:basedOn w:val="Normal"/>
    <w:next w:val="Nadpis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auto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2z0" w:customStyle="1">
    <w:name w:val="WW8Num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auto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3z0" w:customStyle="1">
    <w:name w:val="WW8Num3z0"/>
    <w:qFormat/>
    <w:rPr>
      <w:rFonts w:ascii="Wingdings" w:hAnsi="Wingdings" w:cs="Wingdings"/>
      <w:sz w:val="22"/>
      <w:szCs w:val="22"/>
    </w:rPr>
  </w:style>
  <w:style w:type="character" w:styleId="WW8Num4z0" w:customStyle="1">
    <w:name w:val="WW8Num4z0"/>
    <w:qFormat/>
    <w:rPr>
      <w:rFonts w:ascii="Arial Narrow" w:hAnsi="Arial Narrow" w:cs="Arial Narrow"/>
    </w:rPr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auto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auto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Telotextu">
    <w:name w:val="Body Text"/>
    <w:basedOn w:val="Normal"/>
    <w:pPr>
      <w:widowControl w:val="false"/>
      <w:ind w:left="668" w:hanging="567"/>
    </w:pPr>
    <w:rPr>
      <w:lang w:val="en-US"/>
    </w:rPr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 w:customStyle="1">
    <w:name w:val="Index"/>
    <w:basedOn w:val="Normal"/>
    <w:qFormat/>
    <w:pPr>
      <w:suppressLineNumbers/>
    </w:pPr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eastAsia="zh-CN" w:val="sk-SK" w:bidi="ar-SA"/>
    </w:rPr>
  </w:style>
  <w:style w:type="paragraph" w:styleId="Poznmkapodiarou">
    <w:name w:val="Footnote Text"/>
    <w:basedOn w:val="Normal"/>
    <w:pPr/>
    <w:rPr>
      <w:sz w:val="20"/>
      <w:szCs w:val="20"/>
    </w:rPr>
  </w:style>
  <w:style w:type="paragraph" w:styleId="Hlavikaapta">
    <w:name w:val="Hlavička a päta"/>
    <w:basedOn w:val="Normal"/>
    <w:qFormat/>
    <w:pPr/>
    <w:rPr/>
  </w:style>
  <w:style w:type="paragraph" w:styleId="Pta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Zhlavie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Application>LibreOffice/7.3.0.3$Windows_X86_64 LibreOffice_project/0f246aa12d0eee4a0f7adcefbf7c878fc2238db3</Application>
  <AppVersion>15.0000</AppVersion>
  <Pages>5</Pages>
  <Words>1725</Words>
  <Characters>9833</Characters>
  <CharactersWithSpaces>11535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2023-03-20T16:54:00Z</dcterms:created>
  <dc:creator>user</dc:creator>
  <dc:description/>
  <dc:language>sk-SK</dc:language>
  <cp:lastModifiedBy/>
  <cp:lastPrinted>1995-11-21T16:41:00Z</cp:lastPrinted>
  <dcterms:modified xsi:type="dcterms:W3CDTF">2024-03-11T05:22:44Z</dcterms:modified>
  <cp:revision>3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