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DA6E0A" w14:textId="77777777" w:rsidR="00057CD7" w:rsidRPr="00C70CCD" w:rsidRDefault="00DB0322">
      <w:pPr>
        <w:rPr>
          <w:b/>
          <w:sz w:val="24"/>
          <w:szCs w:val="24"/>
        </w:rPr>
      </w:pPr>
      <w:r w:rsidRPr="00C70CCD">
        <w:rPr>
          <w:b/>
          <w:sz w:val="24"/>
          <w:szCs w:val="24"/>
        </w:rPr>
        <w:t xml:space="preserve">Poznámky </w:t>
      </w:r>
      <w:proofErr w:type="spellStart"/>
      <w:r w:rsidRPr="00C70CCD">
        <w:rPr>
          <w:b/>
          <w:sz w:val="24"/>
          <w:szCs w:val="24"/>
        </w:rPr>
        <w:t>ÚčMÚJ</w:t>
      </w:r>
      <w:proofErr w:type="spellEnd"/>
      <w:r w:rsidRPr="00C70CCD">
        <w:rPr>
          <w:b/>
          <w:sz w:val="24"/>
          <w:szCs w:val="24"/>
        </w:rPr>
        <w:t xml:space="preserve"> 3-01</w:t>
      </w:r>
      <w:r w:rsidRPr="00C70CCD">
        <w:rPr>
          <w:b/>
          <w:sz w:val="24"/>
          <w:szCs w:val="24"/>
        </w:rPr>
        <w:tab/>
        <w:t>IČO: 46796592</w:t>
      </w:r>
      <w:r w:rsidRPr="00C70CCD">
        <w:rPr>
          <w:b/>
          <w:sz w:val="24"/>
          <w:szCs w:val="24"/>
        </w:rPr>
        <w:tab/>
        <w:t>DIČ: 2023584090</w:t>
      </w:r>
    </w:p>
    <w:p w14:paraId="4DBC5910" w14:textId="3D4DCC38" w:rsidR="00DB0322" w:rsidRPr="00C70CCD" w:rsidRDefault="00CE586C" w:rsidP="00CE586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Poznámky 2023</w:t>
      </w:r>
    </w:p>
    <w:p w14:paraId="4DB19613" w14:textId="77777777" w:rsidR="00DB0322" w:rsidRPr="00C70CCD" w:rsidRDefault="00DB0322" w:rsidP="00DB0322">
      <w:pPr>
        <w:jc w:val="center"/>
        <w:rPr>
          <w:b/>
          <w:sz w:val="24"/>
          <w:szCs w:val="24"/>
        </w:rPr>
      </w:pPr>
      <w:r w:rsidRPr="00C70CCD">
        <w:rPr>
          <w:b/>
          <w:sz w:val="24"/>
          <w:szCs w:val="24"/>
        </w:rPr>
        <w:t>Čl. I</w:t>
      </w:r>
    </w:p>
    <w:p w14:paraId="30D739E2" w14:textId="77777777" w:rsidR="00DB0322" w:rsidRPr="00C70CCD" w:rsidRDefault="00DB0322" w:rsidP="00DB0322">
      <w:pPr>
        <w:jc w:val="center"/>
        <w:rPr>
          <w:b/>
          <w:sz w:val="24"/>
          <w:szCs w:val="24"/>
        </w:rPr>
      </w:pPr>
      <w:r w:rsidRPr="00C70CCD">
        <w:rPr>
          <w:b/>
          <w:sz w:val="24"/>
          <w:szCs w:val="24"/>
        </w:rPr>
        <w:t>Všeobecné údaje</w:t>
      </w:r>
    </w:p>
    <w:p w14:paraId="4BD46AEB" w14:textId="77777777" w:rsidR="00DB0322" w:rsidRDefault="00DB0322" w:rsidP="00DB0322">
      <w:pPr>
        <w:pStyle w:val="Odsekzoznamu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Názov právnickej osoby a jej sídlo </w:t>
      </w:r>
    </w:p>
    <w:p w14:paraId="2F168EB7" w14:textId="77777777" w:rsidR="00DB0322" w:rsidRDefault="00DB0322" w:rsidP="00DB0322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 xml:space="preserve">Branč </w:t>
      </w:r>
      <w:proofErr w:type="spellStart"/>
      <w:r>
        <w:rPr>
          <w:sz w:val="24"/>
          <w:szCs w:val="24"/>
        </w:rPr>
        <w:t>s.r.o</w:t>
      </w:r>
      <w:proofErr w:type="spellEnd"/>
      <w:r>
        <w:rPr>
          <w:sz w:val="24"/>
          <w:szCs w:val="24"/>
        </w:rPr>
        <w:t>., Hviezdoslavova 309/1, Senica 905 01</w:t>
      </w:r>
    </w:p>
    <w:p w14:paraId="0F6DD80D" w14:textId="77777777" w:rsidR="00DB0322" w:rsidRDefault="00DB0322" w:rsidP="00DB0322">
      <w:pPr>
        <w:pStyle w:val="Odsekzoznamu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Údaje o konsolidovanom celku</w:t>
      </w:r>
    </w:p>
    <w:p w14:paraId="04062ED6" w14:textId="77777777" w:rsidR="00DB0322" w:rsidRDefault="00DB0322" w:rsidP="00DB0322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>Účtovná jednotka nie je súčasťou konsolidovaného celku, nie je materskou účtovnou jednotkou</w:t>
      </w:r>
    </w:p>
    <w:p w14:paraId="7C3F7F7C" w14:textId="77777777" w:rsidR="00DB0322" w:rsidRDefault="00DB0322" w:rsidP="00DB0322">
      <w:pPr>
        <w:pStyle w:val="Odsekzoznamu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Priemerný počet zamestnancov: 0</w:t>
      </w:r>
    </w:p>
    <w:p w14:paraId="2B0ABDA5" w14:textId="77777777" w:rsidR="00DB0322" w:rsidRDefault="00DB0322" w:rsidP="00DB0322">
      <w:pPr>
        <w:pStyle w:val="Odsekzoznamu"/>
        <w:rPr>
          <w:sz w:val="24"/>
          <w:szCs w:val="24"/>
        </w:rPr>
      </w:pPr>
    </w:p>
    <w:p w14:paraId="561A37AF" w14:textId="77777777" w:rsidR="00DB0322" w:rsidRPr="00C70CCD" w:rsidRDefault="00DB0322" w:rsidP="00DB0322">
      <w:pPr>
        <w:pStyle w:val="Odsekzoznamu"/>
        <w:jc w:val="center"/>
        <w:rPr>
          <w:b/>
          <w:sz w:val="24"/>
          <w:szCs w:val="24"/>
        </w:rPr>
      </w:pPr>
      <w:proofErr w:type="spellStart"/>
      <w:r w:rsidRPr="00C70CCD">
        <w:rPr>
          <w:b/>
          <w:sz w:val="24"/>
          <w:szCs w:val="24"/>
        </w:rPr>
        <w:t>Čl.II</w:t>
      </w:r>
      <w:proofErr w:type="spellEnd"/>
    </w:p>
    <w:p w14:paraId="46D71F1F" w14:textId="77777777" w:rsidR="00DB0322" w:rsidRPr="00C70CCD" w:rsidRDefault="00DB0322" w:rsidP="00DB0322">
      <w:pPr>
        <w:pStyle w:val="Odsekzoznamu"/>
        <w:jc w:val="center"/>
        <w:rPr>
          <w:b/>
          <w:sz w:val="24"/>
          <w:szCs w:val="24"/>
        </w:rPr>
      </w:pPr>
      <w:r w:rsidRPr="00C70CCD">
        <w:rPr>
          <w:b/>
          <w:sz w:val="24"/>
          <w:szCs w:val="24"/>
        </w:rPr>
        <w:t>Informácie p prijatých postupoch</w:t>
      </w:r>
    </w:p>
    <w:p w14:paraId="45D1CD57" w14:textId="77777777" w:rsidR="00DB0322" w:rsidRDefault="00DB0322" w:rsidP="00DB0322">
      <w:pPr>
        <w:pStyle w:val="Odsekzoznamu"/>
        <w:jc w:val="center"/>
        <w:rPr>
          <w:sz w:val="24"/>
          <w:szCs w:val="24"/>
        </w:rPr>
      </w:pPr>
    </w:p>
    <w:p w14:paraId="1CBF5DB9" w14:textId="77777777" w:rsidR="00DB0322" w:rsidRDefault="00DB0322" w:rsidP="00DB0322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Účtovná závierka je zostavená za splnenia predpokladu, že účtovná jednotka bude nepretržite pokračovať vo svojej činnosti.</w:t>
      </w:r>
    </w:p>
    <w:p w14:paraId="747B30E2" w14:textId="77777777" w:rsidR="00DB0322" w:rsidRDefault="00DB0322" w:rsidP="00DB0322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Spôsob oceňovania jednotlivých položiek majetku a záväzkov, a to:</w:t>
      </w:r>
    </w:p>
    <w:p w14:paraId="350F5486" w14:textId="77777777" w:rsidR="00DB0322" w:rsidRDefault="00DB0322" w:rsidP="00DB0322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>a/ účtovná jednotka nenakupovala dlhodobý nehmotný majetok, nenakupovala dlhodobý majetok ani finančný majetok</w:t>
      </w:r>
    </w:p>
    <w:p w14:paraId="282A6D6D" w14:textId="77777777" w:rsidR="00A155F0" w:rsidRDefault="00DB0322" w:rsidP="00DB0322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>b/ účtovná jednotka nenakupovala zásoby</w:t>
      </w:r>
      <w:r w:rsidR="00A155F0">
        <w:rPr>
          <w:sz w:val="24"/>
          <w:szCs w:val="24"/>
        </w:rPr>
        <w:t>, nevytvárala zásoby vlastnou činnosťou</w:t>
      </w:r>
    </w:p>
    <w:p w14:paraId="7EB4B2C7" w14:textId="77777777" w:rsidR="00A155F0" w:rsidRDefault="00A155F0" w:rsidP="00DB0322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>c/ oceňovanie pohľadávok – nie</w:t>
      </w:r>
    </w:p>
    <w:p w14:paraId="753B87BB" w14:textId="77777777" w:rsidR="00A155F0" w:rsidRDefault="00A155F0" w:rsidP="00DB0322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>d/krátkodobý finančný majetok oceňovala menovitou hodnotu</w:t>
      </w:r>
    </w:p>
    <w:p w14:paraId="07D3127D" w14:textId="77777777" w:rsidR="00A155F0" w:rsidRDefault="00A155F0" w:rsidP="00DB0322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>e/záväzky pri ich vzniku oceňoval menovitou hodnotou</w:t>
      </w:r>
    </w:p>
    <w:p w14:paraId="4778FB22" w14:textId="77777777" w:rsidR="00A155F0" w:rsidRDefault="00A155F0" w:rsidP="00DB0322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>f/derivátové operácie – nie</w:t>
      </w:r>
    </w:p>
    <w:p w14:paraId="07472A43" w14:textId="77777777" w:rsidR="00DB0322" w:rsidRDefault="00A155F0" w:rsidP="00A155F0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Odpisový plán nebol zostavený, odpisové metódy neboli použité.</w:t>
      </w:r>
    </w:p>
    <w:p w14:paraId="502CF6D3" w14:textId="77777777" w:rsidR="00A155F0" w:rsidRDefault="00A155F0" w:rsidP="00A155F0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Zmeny účtovných zásad a zmeny účtovných metód neboli použité.</w:t>
      </w:r>
    </w:p>
    <w:p w14:paraId="6805D61D" w14:textId="77777777" w:rsidR="00A155F0" w:rsidRDefault="00A155F0" w:rsidP="00A155F0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Dotácie neboli poskytnuté.</w:t>
      </w:r>
    </w:p>
    <w:p w14:paraId="42F41218" w14:textId="77777777" w:rsidR="00A155F0" w:rsidRDefault="00A155F0" w:rsidP="00A155F0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Významné opravy a chyby minulých období v bežnom období neboli účtované.</w:t>
      </w:r>
    </w:p>
    <w:p w14:paraId="2866EA5A" w14:textId="77777777" w:rsidR="00A155F0" w:rsidRPr="00C70CCD" w:rsidRDefault="00A155F0" w:rsidP="00A155F0">
      <w:pPr>
        <w:pStyle w:val="Odsekzoznamu"/>
        <w:rPr>
          <w:b/>
          <w:sz w:val="24"/>
          <w:szCs w:val="24"/>
        </w:rPr>
      </w:pPr>
    </w:p>
    <w:p w14:paraId="0F394B0D" w14:textId="77777777" w:rsidR="00A155F0" w:rsidRPr="00C70CCD" w:rsidRDefault="00A155F0" w:rsidP="00A155F0">
      <w:pPr>
        <w:pStyle w:val="Odsekzoznamu"/>
        <w:jc w:val="center"/>
        <w:rPr>
          <w:b/>
          <w:sz w:val="24"/>
          <w:szCs w:val="24"/>
        </w:rPr>
      </w:pPr>
      <w:proofErr w:type="spellStart"/>
      <w:r w:rsidRPr="00C70CCD">
        <w:rPr>
          <w:b/>
          <w:sz w:val="24"/>
          <w:szCs w:val="24"/>
        </w:rPr>
        <w:t>Čl.III</w:t>
      </w:r>
      <w:proofErr w:type="spellEnd"/>
    </w:p>
    <w:p w14:paraId="2400E8B9" w14:textId="77777777" w:rsidR="00A155F0" w:rsidRDefault="00CD5B98" w:rsidP="00A155F0">
      <w:pPr>
        <w:pStyle w:val="Odsekzoznamu"/>
        <w:jc w:val="center"/>
        <w:rPr>
          <w:sz w:val="24"/>
          <w:szCs w:val="24"/>
        </w:rPr>
      </w:pPr>
      <w:r w:rsidRPr="00C70CCD">
        <w:rPr>
          <w:b/>
          <w:sz w:val="24"/>
          <w:szCs w:val="24"/>
        </w:rPr>
        <w:t>Doplnenie Súvahy a VZS1-3</w:t>
      </w:r>
    </w:p>
    <w:p w14:paraId="51ECC11F" w14:textId="77777777" w:rsidR="00CD5B98" w:rsidRDefault="00CD5B98" w:rsidP="00A155F0">
      <w:pPr>
        <w:pStyle w:val="Odsekzoznamu"/>
        <w:jc w:val="center"/>
        <w:rPr>
          <w:sz w:val="24"/>
          <w:szCs w:val="24"/>
        </w:rPr>
      </w:pPr>
    </w:p>
    <w:p w14:paraId="02B999C8" w14:textId="77777777" w:rsidR="00CD5B98" w:rsidRDefault="00CD5B98" w:rsidP="00CD5B98">
      <w:pPr>
        <w:pStyle w:val="Odsekzoznamu"/>
        <w:numPr>
          <w:ilvl w:val="0"/>
          <w:numId w:val="3"/>
        </w:numPr>
        <w:rPr>
          <w:sz w:val="24"/>
          <w:szCs w:val="24"/>
        </w:rPr>
      </w:pPr>
      <w:r w:rsidRPr="00CD5B98">
        <w:rPr>
          <w:sz w:val="24"/>
          <w:szCs w:val="24"/>
        </w:rPr>
        <w:t>Informácie o sume a dôvodoch vzniku jednotlivých položiek nákladov alebo výnosov, ktoré</w:t>
      </w:r>
      <w:r>
        <w:rPr>
          <w:sz w:val="24"/>
          <w:szCs w:val="24"/>
        </w:rPr>
        <w:t xml:space="preserve"> majú výnimočný rozsah alebo výskyt</w:t>
      </w:r>
    </w:p>
    <w:p w14:paraId="254D4721" w14:textId="77777777" w:rsidR="00CD5B98" w:rsidRDefault="00CD5B98" w:rsidP="00CD5B98">
      <w:pPr>
        <w:pStyle w:val="Odsekzoznamu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Žiadne</w:t>
      </w:r>
    </w:p>
    <w:p w14:paraId="20AE7CAF" w14:textId="77777777" w:rsidR="00CD5B98" w:rsidRDefault="00CD5B98" w:rsidP="00CD5B98">
      <w:pPr>
        <w:pStyle w:val="Odsekzoznamu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Informácie o záväzkoch:</w:t>
      </w:r>
    </w:p>
    <w:p w14:paraId="60F1F8D3" w14:textId="77777777" w:rsidR="00CD5B98" w:rsidRDefault="00CD5B98" w:rsidP="00CD5B98">
      <w:pPr>
        <w:pStyle w:val="Odsekzoznamu"/>
        <w:jc w:val="both"/>
        <w:rPr>
          <w:sz w:val="24"/>
          <w:szCs w:val="24"/>
        </w:rPr>
      </w:pPr>
      <w:r>
        <w:rPr>
          <w:sz w:val="24"/>
          <w:szCs w:val="24"/>
        </w:rPr>
        <w:t>Celková suma záväzkov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hodnota</w:t>
      </w:r>
    </w:p>
    <w:p w14:paraId="3DE399C8" w14:textId="77777777" w:rsidR="00CD5B98" w:rsidRDefault="00CD5B98" w:rsidP="00CD5B98">
      <w:pPr>
        <w:pStyle w:val="Odsekzoznamu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0,-</w:t>
      </w:r>
    </w:p>
    <w:p w14:paraId="5F8F7368" w14:textId="77777777" w:rsidR="00CD5B98" w:rsidRDefault="00CD5B98" w:rsidP="00CD5B98">
      <w:pPr>
        <w:pStyle w:val="Odsekzoznamu"/>
        <w:jc w:val="both"/>
        <w:rPr>
          <w:sz w:val="24"/>
          <w:szCs w:val="24"/>
        </w:rPr>
      </w:pPr>
      <w:r>
        <w:rPr>
          <w:sz w:val="24"/>
          <w:szCs w:val="24"/>
        </w:rPr>
        <w:t>Celková suma zabezpečených záväzkov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0,-</w:t>
      </w:r>
    </w:p>
    <w:p w14:paraId="1D4B5040" w14:textId="77777777" w:rsidR="00CD5B98" w:rsidRDefault="00CD5B98" w:rsidP="00CD5B98">
      <w:pPr>
        <w:pStyle w:val="Odsekzoznamu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Informácie o vlastných akciách</w:t>
      </w:r>
    </w:p>
    <w:p w14:paraId="6D525734" w14:textId="77777777" w:rsidR="00CD5B98" w:rsidRDefault="00CD5B98" w:rsidP="00CD5B98">
      <w:pPr>
        <w:pStyle w:val="Odsekzoznamu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Účtovná jednotka nevlastní akcie</w:t>
      </w:r>
    </w:p>
    <w:p w14:paraId="0AE84953" w14:textId="77777777" w:rsidR="00CD5B98" w:rsidRDefault="00CD5B98" w:rsidP="00CD5B98">
      <w:pPr>
        <w:pStyle w:val="Odsekzoznamu"/>
        <w:ind w:left="1080"/>
        <w:jc w:val="both"/>
        <w:rPr>
          <w:sz w:val="24"/>
          <w:szCs w:val="24"/>
        </w:rPr>
      </w:pPr>
    </w:p>
    <w:p w14:paraId="0C51AA21" w14:textId="77777777" w:rsidR="00CD5B98" w:rsidRDefault="00CD5B98" w:rsidP="00CD5B98">
      <w:pPr>
        <w:pStyle w:val="Odsekzoznamu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Informácie o orgánoch účtovnej jednotky, a to:</w:t>
      </w:r>
    </w:p>
    <w:p w14:paraId="33F87793" w14:textId="77777777" w:rsidR="00CD5B98" w:rsidRDefault="00CD5B98" w:rsidP="00CD5B98">
      <w:pPr>
        <w:pStyle w:val="Odsekzoznamu"/>
        <w:jc w:val="both"/>
        <w:rPr>
          <w:sz w:val="24"/>
          <w:szCs w:val="24"/>
        </w:rPr>
      </w:pPr>
      <w:r>
        <w:rPr>
          <w:sz w:val="24"/>
          <w:szCs w:val="24"/>
        </w:rPr>
        <w:t>a/ výška jednotlivých druhov záruk alebo iných zabezpečení poskytnutých pre členov štatutárneho orgánu, dozorného orgánu a iného orgánu účtovnej jednotky</w:t>
      </w:r>
      <w:r w:rsidR="00DF628B">
        <w:rPr>
          <w:sz w:val="24"/>
          <w:szCs w:val="24"/>
        </w:rPr>
        <w:t xml:space="preserve"> – žiadne</w:t>
      </w:r>
    </w:p>
    <w:p w14:paraId="5E101619" w14:textId="77777777" w:rsidR="00DF628B" w:rsidRDefault="00DF628B" w:rsidP="00CD5B98">
      <w:pPr>
        <w:pStyle w:val="Odsekzoznamu"/>
        <w:jc w:val="both"/>
        <w:rPr>
          <w:sz w:val="24"/>
          <w:szCs w:val="24"/>
        </w:rPr>
      </w:pPr>
      <w:r>
        <w:rPr>
          <w:sz w:val="24"/>
          <w:szCs w:val="24"/>
        </w:rPr>
        <w:t>b/ pôžičky poskytnuté členom štatutárneho orgánu, dozorného orgánu a iného orgánu účtovnej jednotky – žiadne</w:t>
      </w:r>
    </w:p>
    <w:p w14:paraId="2A2C92CD" w14:textId="77777777" w:rsidR="00DF628B" w:rsidRDefault="00DF628B" w:rsidP="00CD5B98">
      <w:pPr>
        <w:pStyle w:val="Odsekzoznamu"/>
        <w:jc w:val="both"/>
        <w:rPr>
          <w:sz w:val="24"/>
          <w:szCs w:val="24"/>
        </w:rPr>
      </w:pPr>
    </w:p>
    <w:p w14:paraId="0B089486" w14:textId="77777777" w:rsidR="00DF628B" w:rsidRDefault="00DF628B" w:rsidP="00DF628B">
      <w:pPr>
        <w:pStyle w:val="Odsekzoznamu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Informácie o povinnostiach účtovnej jednotky</w:t>
      </w:r>
    </w:p>
    <w:p w14:paraId="6336882F" w14:textId="77777777" w:rsidR="00DF628B" w:rsidRDefault="00DF628B" w:rsidP="00DF628B">
      <w:pPr>
        <w:pStyle w:val="Odsekzoznamu"/>
        <w:jc w:val="both"/>
        <w:rPr>
          <w:sz w:val="24"/>
          <w:szCs w:val="24"/>
        </w:rPr>
      </w:pPr>
      <w:r>
        <w:rPr>
          <w:sz w:val="24"/>
          <w:szCs w:val="24"/>
        </w:rPr>
        <w:t>a/celková suma finančných povinností, ktoré sa nevykazujú v súvahe, ale sú významné na posúdenie finančnej situácie účtovnej jednotky – žiadne</w:t>
      </w:r>
    </w:p>
    <w:p w14:paraId="3E13530F" w14:textId="77777777" w:rsidR="00DF628B" w:rsidRDefault="00DF628B" w:rsidP="00DF628B">
      <w:pPr>
        <w:pStyle w:val="Odsekzoznamu"/>
        <w:jc w:val="both"/>
        <w:rPr>
          <w:sz w:val="24"/>
          <w:szCs w:val="24"/>
        </w:rPr>
      </w:pPr>
      <w:r>
        <w:rPr>
          <w:sz w:val="24"/>
          <w:szCs w:val="24"/>
        </w:rPr>
        <w:t>b/celková suma významných podmienených záväzkov – žiadne</w:t>
      </w:r>
    </w:p>
    <w:p w14:paraId="06663414" w14:textId="77777777" w:rsidR="00DF628B" w:rsidRDefault="00DF628B" w:rsidP="00DF628B">
      <w:pPr>
        <w:pStyle w:val="Odsekzoznamu"/>
        <w:jc w:val="both"/>
        <w:rPr>
          <w:sz w:val="24"/>
          <w:szCs w:val="24"/>
        </w:rPr>
      </w:pPr>
      <w:r>
        <w:rPr>
          <w:sz w:val="24"/>
          <w:szCs w:val="24"/>
        </w:rPr>
        <w:t>c/opis významných finančných povinností a významných podmienených záväzkov-žiadne</w:t>
      </w:r>
    </w:p>
    <w:p w14:paraId="19E89DA3" w14:textId="77777777" w:rsidR="00DF628B" w:rsidRDefault="00DF628B" w:rsidP="00DF628B">
      <w:pPr>
        <w:pStyle w:val="Odsekzoznamu"/>
        <w:jc w:val="both"/>
        <w:rPr>
          <w:sz w:val="24"/>
          <w:szCs w:val="24"/>
        </w:rPr>
      </w:pPr>
      <w:r>
        <w:rPr>
          <w:sz w:val="24"/>
          <w:szCs w:val="24"/>
        </w:rPr>
        <w:t>d/celková suma významných finančných povinností a významných podmienených záväzkov voči dcérskej účtovnej jednotke a jednotke s podstatným vplyvom – žiadne</w:t>
      </w:r>
    </w:p>
    <w:p w14:paraId="0BF43CCD" w14:textId="77777777" w:rsidR="00DF628B" w:rsidRDefault="00DF628B" w:rsidP="00DF628B">
      <w:pPr>
        <w:pStyle w:val="Odsekzoznamu"/>
        <w:jc w:val="both"/>
        <w:rPr>
          <w:sz w:val="24"/>
          <w:szCs w:val="24"/>
        </w:rPr>
      </w:pPr>
      <w:r>
        <w:rPr>
          <w:sz w:val="24"/>
          <w:szCs w:val="24"/>
        </w:rPr>
        <w:t>e/opis významných povinností ÚJ vyplývajúcich z dôchodkových programov pre zamestnancov.</w:t>
      </w:r>
    </w:p>
    <w:p w14:paraId="33CD3BFF" w14:textId="77777777" w:rsidR="00DF628B" w:rsidRDefault="00DF628B" w:rsidP="00DF628B">
      <w:pPr>
        <w:pStyle w:val="Odsekzoznamu"/>
        <w:jc w:val="both"/>
        <w:rPr>
          <w:sz w:val="24"/>
          <w:szCs w:val="24"/>
        </w:rPr>
      </w:pPr>
    </w:p>
    <w:p w14:paraId="63836FF7" w14:textId="77777777" w:rsidR="00DF628B" w:rsidRDefault="00DF628B" w:rsidP="00DF628B">
      <w:pPr>
        <w:pStyle w:val="Odsekzoznamu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Informácie o udelení výlučného práva alebo osobitného</w:t>
      </w:r>
      <w:r w:rsidR="00C70CCD">
        <w:rPr>
          <w:sz w:val="24"/>
          <w:szCs w:val="24"/>
        </w:rPr>
        <w:t xml:space="preserve"> </w:t>
      </w:r>
      <w:r>
        <w:rPr>
          <w:sz w:val="24"/>
          <w:szCs w:val="24"/>
        </w:rPr>
        <w:t>práva, ktorým sa udelilo právo poskytovať</w:t>
      </w:r>
      <w:r w:rsidR="00C70CCD">
        <w:rPr>
          <w:sz w:val="24"/>
          <w:szCs w:val="24"/>
        </w:rPr>
        <w:t xml:space="preserve"> služby vo verejnom záujme – žiadne.</w:t>
      </w:r>
    </w:p>
    <w:p w14:paraId="446B37C3" w14:textId="77777777" w:rsidR="00DF628B" w:rsidRDefault="00DF628B" w:rsidP="00DF628B">
      <w:pPr>
        <w:pStyle w:val="Odsekzoznamu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6047164B" w14:textId="77777777" w:rsidR="00DF628B" w:rsidRDefault="00DF628B" w:rsidP="00CD5B98">
      <w:pPr>
        <w:pStyle w:val="Odsekzoznamu"/>
        <w:jc w:val="both"/>
        <w:rPr>
          <w:sz w:val="24"/>
          <w:szCs w:val="24"/>
        </w:rPr>
      </w:pPr>
    </w:p>
    <w:p w14:paraId="222F2F03" w14:textId="77777777" w:rsidR="00C70CCD" w:rsidRDefault="00C70CCD" w:rsidP="00CD5B98">
      <w:pPr>
        <w:pStyle w:val="Odsekzoznamu"/>
        <w:jc w:val="both"/>
        <w:rPr>
          <w:sz w:val="24"/>
          <w:szCs w:val="24"/>
        </w:rPr>
      </w:pPr>
    </w:p>
    <w:p w14:paraId="072B51EC" w14:textId="77777777" w:rsidR="00C70CCD" w:rsidRDefault="00C70CCD" w:rsidP="00CD5B98">
      <w:pPr>
        <w:pStyle w:val="Odsekzoznamu"/>
        <w:jc w:val="both"/>
        <w:rPr>
          <w:sz w:val="24"/>
          <w:szCs w:val="24"/>
        </w:rPr>
      </w:pPr>
    </w:p>
    <w:p w14:paraId="23F27752" w14:textId="77777777" w:rsidR="00C70CCD" w:rsidRDefault="00C70CCD" w:rsidP="00CD5B98">
      <w:pPr>
        <w:pStyle w:val="Odsekzoznamu"/>
        <w:jc w:val="both"/>
        <w:rPr>
          <w:sz w:val="24"/>
          <w:szCs w:val="24"/>
        </w:rPr>
      </w:pPr>
    </w:p>
    <w:p w14:paraId="27D83B30" w14:textId="77777777" w:rsidR="00C70CCD" w:rsidRDefault="00C70CCD" w:rsidP="00CD5B98">
      <w:pPr>
        <w:pStyle w:val="Odsekzoznamu"/>
        <w:jc w:val="both"/>
        <w:rPr>
          <w:sz w:val="24"/>
          <w:szCs w:val="24"/>
        </w:rPr>
      </w:pPr>
    </w:p>
    <w:p w14:paraId="2D637555" w14:textId="77777777" w:rsidR="00C70CCD" w:rsidRDefault="00C70CCD" w:rsidP="00CD5B98">
      <w:pPr>
        <w:pStyle w:val="Odsekzoznamu"/>
        <w:jc w:val="both"/>
        <w:rPr>
          <w:sz w:val="24"/>
          <w:szCs w:val="24"/>
        </w:rPr>
      </w:pPr>
    </w:p>
    <w:p w14:paraId="5B991000" w14:textId="77777777" w:rsidR="00C70CCD" w:rsidRDefault="00C70CCD" w:rsidP="00CD5B98">
      <w:pPr>
        <w:pStyle w:val="Odsekzoznamu"/>
        <w:jc w:val="both"/>
        <w:rPr>
          <w:sz w:val="24"/>
          <w:szCs w:val="24"/>
        </w:rPr>
      </w:pPr>
    </w:p>
    <w:p w14:paraId="1A07ACD7" w14:textId="690AD007" w:rsidR="00C70CCD" w:rsidRPr="00CD5B98" w:rsidRDefault="00C70CCD" w:rsidP="00CD5B98">
      <w:pPr>
        <w:pStyle w:val="Odsekzoznamu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 Senici </w:t>
      </w:r>
      <w:r w:rsidR="00CE586C">
        <w:rPr>
          <w:sz w:val="24"/>
          <w:szCs w:val="24"/>
        </w:rPr>
        <w:t>12</w:t>
      </w:r>
      <w:r w:rsidR="00846D32">
        <w:rPr>
          <w:sz w:val="24"/>
          <w:szCs w:val="24"/>
        </w:rPr>
        <w:t>.3.202</w:t>
      </w:r>
      <w:r w:rsidR="00CE586C">
        <w:rPr>
          <w:sz w:val="24"/>
          <w:szCs w:val="24"/>
        </w:rPr>
        <w:t>4</w:t>
      </w:r>
      <w:r>
        <w:rPr>
          <w:sz w:val="24"/>
          <w:szCs w:val="24"/>
        </w:rPr>
        <w:t xml:space="preserve"> </w:t>
      </w:r>
    </w:p>
    <w:p w14:paraId="337E699B" w14:textId="77777777" w:rsidR="00CD5B98" w:rsidRPr="00CD5B98" w:rsidRDefault="00CD5B98" w:rsidP="00CD5B98">
      <w:pPr>
        <w:ind w:left="720"/>
        <w:jc w:val="both"/>
        <w:rPr>
          <w:sz w:val="24"/>
          <w:szCs w:val="24"/>
        </w:rPr>
      </w:pPr>
    </w:p>
    <w:p w14:paraId="13A62D50" w14:textId="77777777" w:rsidR="00A155F0" w:rsidRPr="00A155F0" w:rsidRDefault="00A155F0" w:rsidP="00A155F0">
      <w:pPr>
        <w:pStyle w:val="Odsekzoznamu"/>
        <w:jc w:val="center"/>
        <w:rPr>
          <w:sz w:val="24"/>
          <w:szCs w:val="24"/>
        </w:rPr>
      </w:pPr>
    </w:p>
    <w:sectPr w:rsidR="00A155F0" w:rsidRPr="00A155F0" w:rsidSect="006958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31203B" w14:textId="77777777" w:rsidR="00695818" w:rsidRDefault="00695818" w:rsidP="00710225">
      <w:pPr>
        <w:spacing w:after="0" w:line="240" w:lineRule="auto"/>
      </w:pPr>
      <w:r>
        <w:separator/>
      </w:r>
    </w:p>
  </w:endnote>
  <w:endnote w:type="continuationSeparator" w:id="0">
    <w:p w14:paraId="26B6670A" w14:textId="77777777" w:rsidR="00695818" w:rsidRDefault="00695818" w:rsidP="007102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FA21C2" w14:textId="77777777" w:rsidR="00695818" w:rsidRDefault="00695818" w:rsidP="00710225">
      <w:pPr>
        <w:spacing w:after="0" w:line="240" w:lineRule="auto"/>
      </w:pPr>
      <w:r>
        <w:separator/>
      </w:r>
    </w:p>
  </w:footnote>
  <w:footnote w:type="continuationSeparator" w:id="0">
    <w:p w14:paraId="5A02BB43" w14:textId="77777777" w:rsidR="00695818" w:rsidRDefault="00695818" w:rsidP="007102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AD0DCA"/>
    <w:multiLevelType w:val="hybridMultilevel"/>
    <w:tmpl w:val="B69AD48A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6363A9"/>
    <w:multiLevelType w:val="hybridMultilevel"/>
    <w:tmpl w:val="4142FBC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C70608"/>
    <w:multiLevelType w:val="hybridMultilevel"/>
    <w:tmpl w:val="0DDE5D32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9203C9"/>
    <w:multiLevelType w:val="hybridMultilevel"/>
    <w:tmpl w:val="409E4748"/>
    <w:lvl w:ilvl="0" w:tplc="D958B2CE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252348780">
    <w:abstractNumId w:val="1"/>
  </w:num>
  <w:num w:numId="2" w16cid:durableId="1675064129">
    <w:abstractNumId w:val="0"/>
  </w:num>
  <w:num w:numId="3" w16cid:durableId="2096316845">
    <w:abstractNumId w:val="2"/>
  </w:num>
  <w:num w:numId="4" w16cid:durableId="57023397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B0322"/>
    <w:rsid w:val="00057CD7"/>
    <w:rsid w:val="001039C6"/>
    <w:rsid w:val="003F0577"/>
    <w:rsid w:val="00695818"/>
    <w:rsid w:val="00710225"/>
    <w:rsid w:val="00846D32"/>
    <w:rsid w:val="009406A7"/>
    <w:rsid w:val="00A155F0"/>
    <w:rsid w:val="00C70CCD"/>
    <w:rsid w:val="00CD5B98"/>
    <w:rsid w:val="00CE586C"/>
    <w:rsid w:val="00DB0322"/>
    <w:rsid w:val="00DF628B"/>
    <w:rsid w:val="00E216FA"/>
    <w:rsid w:val="00E84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6D1EFC"/>
  <w15:docId w15:val="{84BEFB61-D9AC-4B35-A9F0-9F4A171D6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57CD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032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7102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10225"/>
  </w:style>
  <w:style w:type="paragraph" w:styleId="Pta">
    <w:name w:val="footer"/>
    <w:basedOn w:val="Normlny"/>
    <w:link w:val="PtaChar"/>
    <w:uiPriority w:val="99"/>
    <w:unhideWhenUsed/>
    <w:rsid w:val="007102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102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1B4066-4E33-46FE-8BAB-959ACDE2EE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378</Words>
  <Characters>2157</Characters>
  <Application>Microsoft Office Word</Application>
  <DocSecurity>0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Používateľ systému Windows</dc:creator>
  <cp:lastModifiedBy>dasahorna@outlook.sk</cp:lastModifiedBy>
  <cp:revision>5</cp:revision>
  <dcterms:created xsi:type="dcterms:W3CDTF">2019-02-14T13:17:00Z</dcterms:created>
  <dcterms:modified xsi:type="dcterms:W3CDTF">2024-03-12T09:26:00Z</dcterms:modified>
</cp:coreProperties>
</file>