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502" w:rsidRDefault="00A75E77">
      <w:pPr>
        <w:pStyle w:val="TeloA"/>
        <w:jc w:val="center"/>
        <w:rPr>
          <w:rFonts w:ascii="Tahoma Bold" w:eastAsia="Tahoma Bold" w:hAnsi="Tahoma Bold" w:cs="Tahoma Bold"/>
          <w:sz w:val="32"/>
          <w:szCs w:val="32"/>
        </w:rPr>
      </w:pPr>
      <w:r>
        <w:rPr>
          <w:rFonts w:ascii="Tahoma Bold" w:hAnsi="Tahoma Bold"/>
          <w:sz w:val="32"/>
          <w:szCs w:val="32"/>
        </w:rPr>
        <w:t xml:space="preserve">Výročná </w:t>
      </w:r>
      <w:r>
        <w:rPr>
          <w:rFonts w:ascii="Tahoma Bold" w:hAnsi="Tahoma Bold"/>
          <w:sz w:val="32"/>
          <w:szCs w:val="32"/>
          <w:lang w:val="de-DE"/>
        </w:rPr>
        <w:t>spr</w:t>
      </w:r>
      <w:r>
        <w:rPr>
          <w:rFonts w:ascii="Tahoma Bold" w:hAnsi="Tahoma Bold"/>
          <w:sz w:val="32"/>
          <w:szCs w:val="32"/>
        </w:rPr>
        <w:t>áva Umeleckej spoločnosti GONG,</w:t>
      </w:r>
      <w:r w:rsidR="005D7D82">
        <w:rPr>
          <w:rFonts w:ascii="Tahoma Bold" w:hAnsi="Tahoma Bold"/>
          <w:sz w:val="32"/>
          <w:szCs w:val="32"/>
        </w:rPr>
        <w:t xml:space="preserve"> </w:t>
      </w:r>
      <w:r>
        <w:rPr>
          <w:rFonts w:ascii="Tahoma Bold" w:hAnsi="Tahoma Bold"/>
          <w:sz w:val="32"/>
          <w:szCs w:val="32"/>
        </w:rPr>
        <w:t>n.f.</w:t>
      </w:r>
    </w:p>
    <w:p w:rsidR="00EC6502" w:rsidRDefault="00A75E77">
      <w:pPr>
        <w:pStyle w:val="TeloA"/>
        <w:jc w:val="center"/>
        <w:rPr>
          <w:rFonts w:ascii="Tahoma Bold" w:eastAsia="Tahoma Bold" w:hAnsi="Tahoma Bold" w:cs="Tahoma Bold"/>
          <w:sz w:val="32"/>
          <w:szCs w:val="32"/>
        </w:rPr>
      </w:pPr>
      <w:r>
        <w:rPr>
          <w:rFonts w:ascii="Tahoma Bold" w:hAnsi="Tahoma Bold"/>
          <w:sz w:val="32"/>
          <w:szCs w:val="32"/>
        </w:rPr>
        <w:t>za kalendárny rok 2023</w:t>
      </w:r>
    </w:p>
    <w:p w:rsidR="00EC6502" w:rsidRDefault="00EC6502">
      <w:pPr>
        <w:pStyle w:val="TeloA"/>
        <w:rPr>
          <w:rFonts w:ascii="Tahoma Bold" w:eastAsia="Tahoma Bold" w:hAnsi="Tahoma Bold" w:cs="Tahoma Bold"/>
          <w:sz w:val="32"/>
          <w:szCs w:val="32"/>
        </w:rPr>
      </w:pPr>
    </w:p>
    <w:p w:rsidR="00EC6502" w:rsidRDefault="00EC6502">
      <w:pPr>
        <w:pStyle w:val="TeloA"/>
        <w:rPr>
          <w:rFonts w:ascii="Tahoma" w:eastAsia="Tahoma" w:hAnsi="Tahoma" w:cs="Tahoma"/>
          <w:sz w:val="32"/>
          <w:szCs w:val="32"/>
        </w:rPr>
      </w:pPr>
    </w:p>
    <w:p w:rsidR="00EC6502" w:rsidRDefault="00A75E77">
      <w:pPr>
        <w:pStyle w:val="TeloA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eastAsia="Tahoma" w:hAnsi="Tahoma" w:cs="Tahoma"/>
          <w:sz w:val="28"/>
          <w:szCs w:val="28"/>
        </w:rPr>
        <w:tab/>
      </w:r>
      <w:r>
        <w:rPr>
          <w:rFonts w:ascii="Tahoma" w:hAnsi="Tahoma"/>
          <w:sz w:val="28"/>
          <w:szCs w:val="28"/>
        </w:rPr>
        <w:t>V roku 2023 sa nám nepodarilo získať finančné prostriedky na naše samostatné aktivity, preto sme sa obmedzi</w:t>
      </w:r>
      <w:r w:rsidR="00C920BD">
        <w:rPr>
          <w:rFonts w:ascii="Tahoma" w:hAnsi="Tahoma"/>
          <w:sz w:val="28"/>
          <w:szCs w:val="28"/>
        </w:rPr>
        <w:t>li iba na spoluprácu pri dvoch   projektoch</w:t>
      </w:r>
      <w:r>
        <w:rPr>
          <w:rFonts w:ascii="Tahoma" w:eastAsia="Tahoma" w:hAnsi="Tahoma" w:cs="Tahoma"/>
          <w:sz w:val="28"/>
          <w:szCs w:val="28"/>
        </w:rPr>
        <w:tab/>
      </w:r>
    </w:p>
    <w:p w:rsidR="00EC6502" w:rsidRDefault="00A75E77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32"/>
          <w:szCs w:val="32"/>
        </w:rPr>
        <w:tab/>
        <w:t>P</w:t>
      </w:r>
      <w:r>
        <w:rPr>
          <w:rFonts w:ascii="Tahoma" w:hAnsi="Tahoma"/>
          <w:sz w:val="28"/>
          <w:szCs w:val="28"/>
        </w:rPr>
        <w:t>odieľali sme sa na príprave scenára záverečného vyhodnotenia a od</w:t>
      </w:r>
      <w:r>
        <w:rPr>
          <w:rFonts w:ascii="Tahoma" w:hAnsi="Tahoma"/>
          <w:sz w:val="28"/>
          <w:szCs w:val="28"/>
        </w:rPr>
        <w:t>o</w:t>
      </w:r>
      <w:r>
        <w:rPr>
          <w:rFonts w:ascii="Tahoma" w:hAnsi="Tahoma"/>
          <w:sz w:val="28"/>
          <w:szCs w:val="28"/>
        </w:rPr>
        <w:t>vzdania cien víťazom piateho ročníka medzinárodnej súťaže pre autorov fi</w:t>
      </w:r>
      <w:r>
        <w:rPr>
          <w:rFonts w:ascii="Tahoma" w:hAnsi="Tahoma"/>
          <w:sz w:val="28"/>
          <w:szCs w:val="28"/>
        </w:rPr>
        <w:t>l</w:t>
      </w:r>
      <w:r>
        <w:rPr>
          <w:rFonts w:ascii="Tahoma" w:hAnsi="Tahoma"/>
          <w:sz w:val="28"/>
          <w:szCs w:val="28"/>
        </w:rPr>
        <w:t xml:space="preserve">movej hudby </w:t>
      </w:r>
      <w:r>
        <w:rPr>
          <w:rFonts w:ascii="Tahoma" w:hAnsi="Tahoma"/>
          <w:sz w:val="28"/>
          <w:szCs w:val="28"/>
          <w:rtl/>
          <w:lang w:val="ar-SA"/>
        </w:rPr>
        <w:t>“</w:t>
      </w:r>
      <w:r>
        <w:rPr>
          <w:rFonts w:ascii="Tahoma" w:hAnsi="Tahoma"/>
          <w:sz w:val="28"/>
          <w:szCs w:val="28"/>
          <w:lang w:val="it-IT"/>
        </w:rPr>
        <w:t>Film music contest</w:t>
      </w:r>
      <w:r>
        <w:rPr>
          <w:rFonts w:ascii="Tahoma" w:hAnsi="Tahoma"/>
          <w:sz w:val="28"/>
          <w:szCs w:val="28"/>
        </w:rPr>
        <w:t xml:space="preserve"> 2023”. Uskutočnilo sa</w:t>
      </w:r>
      <w:r w:rsidR="004966A0">
        <w:rPr>
          <w:rFonts w:ascii="Tahoma" w:hAnsi="Tahoma"/>
          <w:sz w:val="28"/>
          <w:szCs w:val="28"/>
        </w:rPr>
        <w:t xml:space="preserve"> </w:t>
      </w:r>
      <w:r>
        <w:rPr>
          <w:rFonts w:ascii="Tahoma" w:hAnsi="Tahoma"/>
          <w:sz w:val="28"/>
          <w:szCs w:val="28"/>
        </w:rPr>
        <w:t>v Budapešti v dňoch 9.-12. novembra. Zúčastnili sa ho víťazi jednotlivých kateg</w:t>
      </w:r>
      <w:r>
        <w:rPr>
          <w:rFonts w:ascii="Tahoma" w:hAnsi="Tahoma"/>
          <w:sz w:val="28"/>
          <w:szCs w:val="28"/>
          <w:lang w:val="es-ES_tradnl"/>
        </w:rPr>
        <w:t>ó</w:t>
      </w:r>
      <w:r w:rsidR="00C920BD">
        <w:rPr>
          <w:rFonts w:ascii="Tahoma" w:hAnsi="Tahoma"/>
          <w:sz w:val="28"/>
          <w:szCs w:val="28"/>
        </w:rPr>
        <w:t>rií</w:t>
      </w:r>
      <w:r>
        <w:rPr>
          <w:rFonts w:ascii="Tahoma" w:hAnsi="Tahoma"/>
          <w:sz w:val="28"/>
          <w:szCs w:val="28"/>
        </w:rPr>
        <w:t xml:space="preserve">, časť poroty a organizátori. </w:t>
      </w:r>
    </w:p>
    <w:p w:rsidR="00EC6502" w:rsidRDefault="00A75E77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ab/>
        <w:t>U</w:t>
      </w:r>
      <w:r>
        <w:rPr>
          <w:rFonts w:ascii="Tahoma" w:hAnsi="Tahoma"/>
          <w:sz w:val="28"/>
          <w:szCs w:val="28"/>
        </w:rPr>
        <w:t>ž tradične sme organizačne pomohli pri príprave slovenského finále detskej speváckej súťaže “Hviezdička”.</w:t>
      </w:r>
    </w:p>
    <w:p w:rsidR="00EC6502" w:rsidRDefault="00A75E77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ab/>
        <w:t xml:space="preserve">Obe </w:t>
      </w:r>
      <w:r>
        <w:rPr>
          <w:rFonts w:ascii="Tahoma" w:hAnsi="Tahoma"/>
          <w:sz w:val="28"/>
          <w:szCs w:val="28"/>
        </w:rPr>
        <w:t>činnosti sme zrealizovali bez nároku na honorár, keďže náš diel práce bol viac symbolický.</w:t>
      </w:r>
    </w:p>
    <w:p w:rsidR="00EC6502" w:rsidRDefault="00A75E77" w:rsidP="00585A97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ab/>
      </w:r>
    </w:p>
    <w:p w:rsidR="00EC6502" w:rsidRDefault="00A75E77">
      <w:pPr>
        <w:pStyle w:val="TeloA"/>
        <w:jc w:val="both"/>
        <w:rPr>
          <w:shd w:val="clear" w:color="auto" w:fill="FFFFFF"/>
          <w:lang w:val="es-ES_tradnl"/>
        </w:rPr>
      </w:pPr>
      <w:r>
        <w:rPr>
          <w:rFonts w:ascii="Tahoma" w:eastAsia="Tahoma" w:hAnsi="Tahoma" w:cs="Tahoma"/>
          <w:sz w:val="28"/>
          <w:szCs w:val="28"/>
        </w:rPr>
        <w:tab/>
      </w:r>
      <w:r>
        <w:tab/>
      </w:r>
    </w:p>
    <w:p w:rsidR="00EC6502" w:rsidRDefault="00585A97">
      <w:pPr>
        <w:pStyle w:val="Predvolen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080"/>
          <w:tab w:val="left" w:pos="7788"/>
          <w:tab w:val="left" w:pos="8496"/>
          <w:tab w:val="left" w:pos="9204"/>
        </w:tabs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  <w:shd w:val="clear" w:color="auto" w:fill="FFFFFF"/>
          <w:lang w:val="es-ES_tradnl"/>
        </w:rPr>
        <w:t>V Košiciach, 12.03.2024</w:t>
      </w:r>
      <w:r w:rsidR="00A75E77">
        <w:rPr>
          <w:rFonts w:ascii="Tahoma" w:eastAsia="Tahoma" w:hAnsi="Tahoma" w:cs="Tahoma"/>
          <w:sz w:val="28"/>
          <w:szCs w:val="28"/>
          <w:shd w:val="clear" w:color="auto" w:fill="FFFFFF"/>
          <w:lang w:val="es-ES_tradnl"/>
        </w:rPr>
        <w:tab/>
      </w:r>
    </w:p>
    <w:p w:rsidR="00EC6502" w:rsidRDefault="00A75E77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hAnsi="Tahoma"/>
          <w:sz w:val="28"/>
          <w:szCs w:val="28"/>
        </w:rPr>
        <w:t xml:space="preserve">Výročnú </w:t>
      </w:r>
      <w:r>
        <w:rPr>
          <w:rFonts w:ascii="Tahoma" w:hAnsi="Tahoma"/>
          <w:sz w:val="28"/>
          <w:szCs w:val="28"/>
          <w:lang w:val="de-DE"/>
        </w:rPr>
        <w:t>spr</w:t>
      </w:r>
      <w:r>
        <w:rPr>
          <w:rFonts w:ascii="Tahoma" w:hAnsi="Tahoma"/>
          <w:sz w:val="28"/>
          <w:szCs w:val="28"/>
        </w:rPr>
        <w:t>ávu vypracoval</w:t>
      </w:r>
      <w:r w:rsidR="00585A97">
        <w:rPr>
          <w:rFonts w:ascii="Tahoma" w:hAnsi="Tahoma"/>
          <w:sz w:val="28"/>
          <w:szCs w:val="28"/>
        </w:rPr>
        <w:t>:</w:t>
      </w:r>
    </w:p>
    <w:p w:rsidR="00EC6502" w:rsidRDefault="00A75E77">
      <w:pPr>
        <w:pStyle w:val="TeloA"/>
        <w:rPr>
          <w:rFonts w:ascii="Tahoma" w:eastAsia="Tahoma" w:hAnsi="Tahoma" w:cs="Tahoma"/>
          <w:sz w:val="28"/>
          <w:szCs w:val="28"/>
        </w:rPr>
      </w:pPr>
      <w:r>
        <w:rPr>
          <w:rFonts w:ascii="Tahoma" w:hAnsi="Tahoma"/>
          <w:sz w:val="28"/>
          <w:szCs w:val="28"/>
        </w:rPr>
        <w:t>Mgr. Vladimír Ž</w:t>
      </w:r>
      <w:r>
        <w:rPr>
          <w:rFonts w:ascii="Tahoma" w:hAnsi="Tahoma"/>
          <w:sz w:val="28"/>
          <w:szCs w:val="28"/>
          <w:lang w:val="it-IT"/>
        </w:rPr>
        <w:t>elez</w:t>
      </w:r>
      <w:r>
        <w:rPr>
          <w:rFonts w:ascii="Tahoma" w:hAnsi="Tahoma"/>
          <w:sz w:val="28"/>
          <w:szCs w:val="28"/>
        </w:rPr>
        <w:t>ňák</w:t>
      </w:r>
    </w:p>
    <w:p w:rsidR="00EC6502" w:rsidRDefault="00A75E77">
      <w:pPr>
        <w:pStyle w:val="TeloA"/>
      </w:pPr>
      <w:r>
        <w:rPr>
          <w:rFonts w:ascii="Tahoma" w:hAnsi="Tahoma"/>
          <w:sz w:val="28"/>
          <w:szCs w:val="28"/>
          <w:lang w:val="de-DE"/>
        </w:rPr>
        <w:t>spr</w:t>
      </w:r>
      <w:r>
        <w:rPr>
          <w:rFonts w:ascii="Tahoma" w:hAnsi="Tahoma"/>
          <w:sz w:val="28"/>
          <w:szCs w:val="28"/>
        </w:rPr>
        <w:t>ávca Gong,n.f.</w:t>
      </w:r>
    </w:p>
    <w:sectPr w:rsidR="00EC6502" w:rsidSect="00EC6502">
      <w:headerReference w:type="default" r:id="rId7"/>
      <w:footerReference w:type="default" r:id="rId8"/>
      <w:pgSz w:w="11900" w:h="16840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39E6" w:rsidRDefault="00B039E6" w:rsidP="00EC6502">
      <w:r>
        <w:separator/>
      </w:r>
    </w:p>
  </w:endnote>
  <w:endnote w:type="continuationSeparator" w:id="1">
    <w:p w:rsidR="00B039E6" w:rsidRDefault="00B039E6" w:rsidP="00EC65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 Bold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6502" w:rsidRDefault="00EC6502">
    <w:pPr>
      <w:pStyle w:val="Hlavikaa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39E6" w:rsidRDefault="00B039E6" w:rsidP="00EC6502">
      <w:r>
        <w:separator/>
      </w:r>
    </w:p>
  </w:footnote>
  <w:footnote w:type="continuationSeparator" w:id="1">
    <w:p w:rsidR="00B039E6" w:rsidRDefault="00B039E6" w:rsidP="00EC65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6502" w:rsidRDefault="00EC6502">
    <w:pPr>
      <w:pStyle w:val="Hlavikaapt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isplayBackgroundShape/>
  <w:defaultTabStop w:val="720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C6502"/>
    <w:rsid w:val="000B4226"/>
    <w:rsid w:val="004966A0"/>
    <w:rsid w:val="00585A97"/>
    <w:rsid w:val="005D7D82"/>
    <w:rsid w:val="0085478E"/>
    <w:rsid w:val="00A75E77"/>
    <w:rsid w:val="00B039E6"/>
    <w:rsid w:val="00C239A6"/>
    <w:rsid w:val="00C920BD"/>
    <w:rsid w:val="00EC65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C6502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EC6502"/>
    <w:rPr>
      <w:u w:val="single"/>
    </w:rPr>
  </w:style>
  <w:style w:type="table" w:customStyle="1" w:styleId="TableNormal">
    <w:name w:val="Table Normal"/>
    <w:rsid w:val="00EC650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rsid w:val="00EC6502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:shd w:val="nil"/>
    </w:rPr>
  </w:style>
  <w:style w:type="paragraph" w:customStyle="1" w:styleId="TeloA">
    <w:name w:val="Telo A"/>
    <w:rsid w:val="00EC6502"/>
    <w:rPr>
      <w:rFonts w:ascii="Helvetica Neue" w:hAnsi="Helvetica Neue" w:cs="Arial Unicode MS"/>
      <w:color w:val="000000"/>
      <w:sz w:val="22"/>
      <w:szCs w:val="22"/>
      <w:u w:color="000000"/>
      <w:shd w:val="nil"/>
    </w:rPr>
  </w:style>
  <w:style w:type="paragraph" w:customStyle="1" w:styleId="Predvolen">
    <w:name w:val="Predvolené"/>
    <w:rsid w:val="00EC6502"/>
    <w:rPr>
      <w:rFonts w:ascii="Helvetica Neue" w:eastAsia="Helvetica Neue" w:hAnsi="Helvetica Neue" w:cs="Helvetica Neue"/>
      <w:color w:val="000000"/>
      <w:sz w:val="22"/>
      <w:szCs w:val="22"/>
      <w:u w:color="000000"/>
      <w:shd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90DAAB-318D-41B7-8AFA-1D70E7AC2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124</Words>
  <Characters>713</Characters>
  <Application>Microsoft Office Word</Application>
  <DocSecurity>0</DocSecurity>
  <Lines>5</Lines>
  <Paragraphs>1</Paragraphs>
  <ScaleCrop>false</ScaleCrop>
  <Company/>
  <LinksUpToDate>false</LinksUpToDate>
  <CharactersWithSpaces>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7</cp:revision>
  <dcterms:created xsi:type="dcterms:W3CDTF">2024-03-12T14:25:00Z</dcterms:created>
  <dcterms:modified xsi:type="dcterms:W3CDTF">2024-03-12T14:47:00Z</dcterms:modified>
</cp:coreProperties>
</file>