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3BF" w:rsidRPr="007B6160" w:rsidRDefault="007B6160">
      <w:pPr>
        <w:rPr>
          <w:rFonts w:cstheme="minorHAnsi"/>
          <w:b/>
          <w:i/>
          <w:sz w:val="28"/>
          <w:szCs w:val="28"/>
        </w:rPr>
      </w:pPr>
      <w:r w:rsidRPr="007B6160">
        <w:rPr>
          <w:rFonts w:cstheme="minorHAnsi"/>
          <w:b/>
          <w:i/>
          <w:sz w:val="28"/>
          <w:szCs w:val="28"/>
        </w:rPr>
        <w:t xml:space="preserve">       Nemocnica Piešťany  n.f.,   Winterova  66,   921 01    Piešťany</w:t>
      </w: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48"/>
          <w:szCs w:val="48"/>
        </w:rPr>
      </w:pPr>
      <w:r>
        <w:rPr>
          <w:rFonts w:cstheme="minorHAnsi"/>
          <w:b/>
          <w:sz w:val="28"/>
          <w:szCs w:val="28"/>
        </w:rPr>
        <w:tab/>
      </w:r>
      <w:r>
        <w:rPr>
          <w:rFonts w:cstheme="minorHAnsi"/>
          <w:b/>
          <w:sz w:val="28"/>
          <w:szCs w:val="28"/>
        </w:rPr>
        <w:tab/>
        <w:t xml:space="preserve">      </w:t>
      </w:r>
      <w:r w:rsidRPr="007B6160">
        <w:rPr>
          <w:rFonts w:cstheme="minorHAnsi"/>
          <w:b/>
          <w:sz w:val="48"/>
          <w:szCs w:val="48"/>
        </w:rPr>
        <w:t>V Ý R O Č N Á    S P R Á V</w:t>
      </w:r>
      <w:r>
        <w:rPr>
          <w:rFonts w:cstheme="minorHAnsi"/>
          <w:b/>
          <w:sz w:val="48"/>
          <w:szCs w:val="48"/>
        </w:rPr>
        <w:t> </w:t>
      </w:r>
      <w:r w:rsidRPr="007B6160">
        <w:rPr>
          <w:rFonts w:cstheme="minorHAnsi"/>
          <w:b/>
          <w:sz w:val="48"/>
          <w:szCs w:val="48"/>
        </w:rPr>
        <w:t>A</w:t>
      </w:r>
    </w:p>
    <w:p w:rsidR="007B6160" w:rsidRDefault="007B6160" w:rsidP="007B6160">
      <w:pPr>
        <w:spacing w:after="0" w:line="240" w:lineRule="auto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                        </w:t>
      </w:r>
      <w:r w:rsidRPr="007B6160">
        <w:rPr>
          <w:rFonts w:cstheme="minorHAnsi"/>
          <w:b/>
          <w:sz w:val="28"/>
          <w:szCs w:val="28"/>
        </w:rPr>
        <w:t>o činnosti a hospodárení Nemocnice Piešťany n.</w:t>
      </w:r>
      <w:r>
        <w:rPr>
          <w:rFonts w:cstheme="minorHAnsi"/>
          <w:b/>
          <w:sz w:val="28"/>
          <w:szCs w:val="28"/>
        </w:rPr>
        <w:t xml:space="preserve"> </w:t>
      </w:r>
      <w:r w:rsidRPr="007B6160">
        <w:rPr>
          <w:rFonts w:cstheme="minorHAnsi"/>
          <w:b/>
          <w:sz w:val="28"/>
          <w:szCs w:val="28"/>
        </w:rPr>
        <w:t>f.</w:t>
      </w:r>
    </w:p>
    <w:p w:rsidR="007B6160" w:rsidRDefault="007B6160" w:rsidP="007B6160">
      <w:pPr>
        <w:spacing w:after="0" w:line="240" w:lineRule="auto"/>
        <w:rPr>
          <w:rFonts w:cstheme="minorHAnsi"/>
          <w:b/>
          <w:sz w:val="28"/>
          <w:szCs w:val="28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28"/>
          <w:szCs w:val="28"/>
        </w:rPr>
        <w:tab/>
      </w:r>
      <w:r>
        <w:rPr>
          <w:rFonts w:cstheme="minorHAnsi"/>
          <w:b/>
          <w:sz w:val="28"/>
          <w:szCs w:val="28"/>
        </w:rPr>
        <w:tab/>
      </w:r>
      <w:r>
        <w:rPr>
          <w:rFonts w:cstheme="minorHAnsi"/>
          <w:b/>
          <w:sz w:val="28"/>
          <w:szCs w:val="28"/>
        </w:rPr>
        <w:tab/>
      </w:r>
      <w:r>
        <w:rPr>
          <w:rFonts w:cstheme="minorHAnsi"/>
          <w:b/>
          <w:sz w:val="28"/>
          <w:szCs w:val="28"/>
        </w:rPr>
        <w:tab/>
        <w:t xml:space="preserve">   </w:t>
      </w:r>
      <w:r>
        <w:rPr>
          <w:rFonts w:cstheme="minorHAnsi"/>
          <w:b/>
          <w:sz w:val="28"/>
          <w:szCs w:val="28"/>
        </w:rPr>
        <w:tab/>
        <w:t xml:space="preserve"> </w:t>
      </w:r>
      <w:r w:rsidRPr="007B6160">
        <w:rPr>
          <w:rFonts w:cstheme="minorHAnsi"/>
          <w:b/>
          <w:sz w:val="32"/>
          <w:szCs w:val="32"/>
        </w:rPr>
        <w:t>za rok 202</w:t>
      </w:r>
      <w:r w:rsidR="00607435">
        <w:rPr>
          <w:rFonts w:cstheme="minorHAnsi"/>
          <w:b/>
          <w:sz w:val="32"/>
          <w:szCs w:val="32"/>
        </w:rPr>
        <w:t>3</w:t>
      </w: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7B6160" w:rsidRDefault="007B6160" w:rsidP="007B6160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Predkladá: MUDr. Daniela Klepancová</w:t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 w:rsidR="00607435">
        <w:rPr>
          <w:rFonts w:cstheme="minorHAnsi"/>
          <w:b/>
          <w:sz w:val="24"/>
          <w:szCs w:val="24"/>
        </w:rPr>
        <w:t>marec</w:t>
      </w:r>
      <w:r>
        <w:rPr>
          <w:rFonts w:cstheme="minorHAnsi"/>
          <w:b/>
          <w:sz w:val="24"/>
          <w:szCs w:val="24"/>
        </w:rPr>
        <w:t xml:space="preserve"> 202</w:t>
      </w:r>
      <w:r w:rsidR="00607435">
        <w:rPr>
          <w:rFonts w:cstheme="minorHAnsi"/>
          <w:b/>
          <w:sz w:val="24"/>
          <w:szCs w:val="24"/>
        </w:rPr>
        <w:t>4</w:t>
      </w:r>
    </w:p>
    <w:p w:rsidR="007B6160" w:rsidRPr="007B6160" w:rsidRDefault="007B6160" w:rsidP="007B6160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  <w:t>správca n.f.</w:t>
      </w: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7B6160" w:rsidRDefault="007B6160">
      <w:pPr>
        <w:rPr>
          <w:rFonts w:cstheme="minorHAnsi"/>
          <w:b/>
          <w:sz w:val="28"/>
          <w:szCs w:val="28"/>
        </w:rPr>
      </w:pPr>
    </w:p>
    <w:p w:rsidR="00421513" w:rsidRDefault="00421513">
      <w:pPr>
        <w:rPr>
          <w:rFonts w:cstheme="minorHAnsi"/>
          <w:b/>
          <w:sz w:val="28"/>
          <w:szCs w:val="28"/>
        </w:rPr>
      </w:pPr>
    </w:p>
    <w:p w:rsidR="00421513" w:rsidRDefault="00421513">
      <w:pPr>
        <w:rPr>
          <w:rFonts w:cstheme="minorHAnsi"/>
          <w:b/>
          <w:sz w:val="28"/>
          <w:szCs w:val="28"/>
        </w:rPr>
      </w:pPr>
    </w:p>
    <w:p w:rsidR="00421513" w:rsidRDefault="00421513">
      <w:pPr>
        <w:rPr>
          <w:rFonts w:cstheme="minorHAnsi"/>
          <w:b/>
          <w:sz w:val="28"/>
          <w:szCs w:val="28"/>
        </w:rPr>
      </w:pPr>
    </w:p>
    <w:p w:rsidR="00421513" w:rsidRDefault="00421513">
      <w:pPr>
        <w:rPr>
          <w:rFonts w:cstheme="minorHAnsi"/>
          <w:b/>
          <w:sz w:val="28"/>
          <w:szCs w:val="28"/>
        </w:rPr>
      </w:pPr>
    </w:p>
    <w:p w:rsidR="00421513" w:rsidRDefault="00421513">
      <w:pPr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28"/>
          <w:szCs w:val="28"/>
        </w:rPr>
        <w:tab/>
      </w:r>
      <w:r>
        <w:rPr>
          <w:rFonts w:cstheme="minorHAnsi"/>
          <w:b/>
          <w:sz w:val="28"/>
          <w:szCs w:val="28"/>
        </w:rPr>
        <w:tab/>
      </w:r>
      <w:r w:rsidRPr="00421513">
        <w:rPr>
          <w:rFonts w:cstheme="minorHAnsi"/>
          <w:b/>
          <w:sz w:val="36"/>
          <w:szCs w:val="36"/>
        </w:rPr>
        <w:t>O b s a h :</w:t>
      </w:r>
    </w:p>
    <w:p w:rsidR="00421513" w:rsidRDefault="00421513">
      <w:pPr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numPr>
          <w:ilvl w:val="0"/>
          <w:numId w:val="1"/>
        </w:numPr>
        <w:spacing w:line="480" w:lineRule="auto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t>Úvod</w:t>
      </w:r>
    </w:p>
    <w:p w:rsidR="00421513" w:rsidRDefault="00421513" w:rsidP="00421513">
      <w:pPr>
        <w:pStyle w:val="Odsekzoznamu"/>
        <w:numPr>
          <w:ilvl w:val="0"/>
          <w:numId w:val="1"/>
        </w:numPr>
        <w:spacing w:line="480" w:lineRule="auto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t>Správa o činnosti</w:t>
      </w:r>
    </w:p>
    <w:p w:rsidR="00421513" w:rsidRDefault="00421513" w:rsidP="00421513">
      <w:pPr>
        <w:pStyle w:val="Odsekzoznamu"/>
        <w:numPr>
          <w:ilvl w:val="0"/>
          <w:numId w:val="1"/>
        </w:numPr>
        <w:spacing w:line="480" w:lineRule="auto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t>Plnenie rozpočtu 202</w:t>
      </w:r>
      <w:r w:rsidR="00607435">
        <w:rPr>
          <w:rFonts w:cstheme="minorHAnsi"/>
          <w:b/>
          <w:sz w:val="36"/>
          <w:szCs w:val="36"/>
        </w:rPr>
        <w:t>3</w:t>
      </w:r>
    </w:p>
    <w:p w:rsidR="00421513" w:rsidRDefault="00421513" w:rsidP="00421513">
      <w:pPr>
        <w:pStyle w:val="Odsekzoznamu"/>
        <w:numPr>
          <w:ilvl w:val="0"/>
          <w:numId w:val="1"/>
        </w:numPr>
        <w:spacing w:line="480" w:lineRule="auto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t>Záver</w:t>
      </w: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spacing w:line="480" w:lineRule="auto"/>
        <w:ind w:left="2130"/>
        <w:rPr>
          <w:rFonts w:cstheme="minorHAnsi"/>
          <w:b/>
          <w:sz w:val="36"/>
          <w:szCs w:val="36"/>
        </w:rPr>
      </w:pPr>
    </w:p>
    <w:p w:rsidR="00421513" w:rsidRDefault="00421513" w:rsidP="00421513">
      <w:pPr>
        <w:pStyle w:val="Odsekzoznamu"/>
        <w:numPr>
          <w:ilvl w:val="0"/>
          <w:numId w:val="2"/>
        </w:numPr>
        <w:spacing w:line="480" w:lineRule="auto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lastRenderedPageBreak/>
        <w:t>Úvod</w:t>
      </w:r>
    </w:p>
    <w:p w:rsidR="00421513" w:rsidRDefault="00421513" w:rsidP="00475522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Nemocnica Piešťany n. f. vznikol 26.11.2004 </w:t>
      </w:r>
      <w:r w:rsidR="00475522">
        <w:rPr>
          <w:rFonts w:cstheme="minorHAnsi"/>
          <w:sz w:val="24"/>
          <w:szCs w:val="24"/>
        </w:rPr>
        <w:t>na základe zákona NR SR č. 147/1997 Z.z. o neinvestičných fondoch, pričom jeho zriaďovateľom je MUDr. Daniela Klepancová, J. Jesenského 4286/11, 921 01 Piešťany, s výškou vkladu 2 000,- Sk.</w:t>
      </w:r>
    </w:p>
    <w:p w:rsidR="00475522" w:rsidRDefault="00475522" w:rsidP="00475522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Nemocnica Piešťany n.f. je vedený v registri neinvestičných fondov, vedenom na Obvodnom úrade Trnava, odbor všeobecnej vnútornej správ</w:t>
      </w:r>
      <w:r w:rsidR="003D6D32">
        <w:rPr>
          <w:rFonts w:cstheme="minorHAnsi"/>
          <w:sz w:val="24"/>
          <w:szCs w:val="24"/>
        </w:rPr>
        <w:t>y, pod číslom OVVSaŽP/NF -39/2004 zo dňa 26.11.2004 a v Registri FS SR.</w:t>
      </w:r>
    </w:p>
    <w:p w:rsidR="003D6D32" w:rsidRDefault="003D6D32" w:rsidP="00475522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Základným účelom fondu je:</w:t>
      </w:r>
    </w:p>
    <w:p w:rsidR="003D6D32" w:rsidRDefault="003D6D32" w:rsidP="003D6D32">
      <w:pPr>
        <w:pStyle w:val="Odsekzoznamu"/>
        <w:numPr>
          <w:ilvl w:val="0"/>
          <w:numId w:val="3"/>
        </w:numPr>
        <w:spacing w:after="120"/>
        <w:ind w:left="1066" w:hanging="357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združovanie finančných prostriedkov na podporu ochrany zdravia a vzdelávania a rozvoja kompletných sociálnych služieb</w:t>
      </w:r>
    </w:p>
    <w:p w:rsidR="003D6D32" w:rsidRDefault="003D6D32" w:rsidP="003D6D32">
      <w:pPr>
        <w:pStyle w:val="Odsekzoznamu"/>
        <w:numPr>
          <w:ilvl w:val="0"/>
          <w:numId w:val="3"/>
        </w:numPr>
        <w:spacing w:after="120"/>
        <w:ind w:left="1066" w:hanging="357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združovanie finančných prostriedkov na skvalitnenie zdravotnej starostlivosti o pacientov, na podporu zlepšenia vybavenosti všetkých oddelení a ambulancií nemocnice zdravotníckou technikou a počítačovou sieťou a humanizáciou ich prostredia</w:t>
      </w:r>
    </w:p>
    <w:p w:rsidR="003D6D32" w:rsidRDefault="003D6D32" w:rsidP="003D6D32">
      <w:pPr>
        <w:pStyle w:val="Odsekzoznamu"/>
        <w:numPr>
          <w:ilvl w:val="0"/>
          <w:numId w:val="3"/>
        </w:num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združovanie finančných prostriedkov na podporu vzdelávania zamestnancov, vrátane školení a iných odborných aktivít a skvalitnenie pracovného prostredia.</w:t>
      </w:r>
    </w:p>
    <w:p w:rsidR="00F73419" w:rsidRDefault="00F73419" w:rsidP="00F7341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Najvyšším orgánom je </w:t>
      </w:r>
      <w:r w:rsidRPr="00F73419">
        <w:rPr>
          <w:rFonts w:cstheme="minorHAnsi"/>
          <w:b/>
          <w:sz w:val="24"/>
          <w:szCs w:val="24"/>
        </w:rPr>
        <w:t>Správna rada</w:t>
      </w:r>
      <w:r>
        <w:rPr>
          <w:rFonts w:cstheme="minorHAnsi"/>
          <w:sz w:val="24"/>
          <w:szCs w:val="24"/>
        </w:rPr>
        <w:t>, ktorá pracovala v roku 202</w:t>
      </w:r>
      <w:r w:rsidR="00607435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 xml:space="preserve"> v zložení:</w:t>
      </w:r>
    </w:p>
    <w:p w:rsidR="00F73419" w:rsidRDefault="00F73419" w:rsidP="00F7341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MUDr. Ľudovít Šalgovič – predseda</w:t>
      </w:r>
    </w:p>
    <w:p w:rsidR="00F73419" w:rsidRDefault="00F73419" w:rsidP="00F7341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MUDr. Daniela Bedřichová – člen</w:t>
      </w:r>
    </w:p>
    <w:p w:rsidR="00F73419" w:rsidRDefault="00F73419" w:rsidP="00F7341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Doc. MUDr. Peter Poprac, PhD. – člen</w:t>
      </w:r>
    </w:p>
    <w:p w:rsidR="00F73419" w:rsidRDefault="00F73419" w:rsidP="00F73419">
      <w:pPr>
        <w:spacing w:line="240" w:lineRule="auto"/>
        <w:jc w:val="both"/>
        <w:rPr>
          <w:rFonts w:cstheme="minorHAnsi"/>
          <w:b/>
          <w:sz w:val="24"/>
          <w:szCs w:val="24"/>
        </w:rPr>
      </w:pPr>
    </w:p>
    <w:p w:rsidR="00F73419" w:rsidRDefault="00F73419" w:rsidP="00F73419">
      <w:pPr>
        <w:spacing w:line="240" w:lineRule="auto"/>
        <w:jc w:val="both"/>
        <w:rPr>
          <w:rFonts w:cstheme="minorHAnsi"/>
          <w:sz w:val="24"/>
          <w:szCs w:val="24"/>
        </w:rPr>
      </w:pPr>
      <w:r w:rsidRPr="00F73419">
        <w:rPr>
          <w:rFonts w:cstheme="minorHAnsi"/>
          <w:b/>
          <w:sz w:val="24"/>
          <w:szCs w:val="24"/>
        </w:rPr>
        <w:t>Správca fondu</w:t>
      </w:r>
      <w:r>
        <w:rPr>
          <w:rFonts w:cstheme="minorHAnsi"/>
          <w:sz w:val="24"/>
          <w:szCs w:val="24"/>
        </w:rPr>
        <w:t>:</w:t>
      </w:r>
    </w:p>
    <w:p w:rsidR="00F73419" w:rsidRDefault="00F73419" w:rsidP="00F7341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MUDr. Daniela Klepancová</w:t>
      </w:r>
    </w:p>
    <w:p w:rsidR="00F73419" w:rsidRDefault="00F73419" w:rsidP="00F73419">
      <w:pPr>
        <w:spacing w:line="240" w:lineRule="auto"/>
        <w:jc w:val="both"/>
        <w:rPr>
          <w:rFonts w:cstheme="minorHAnsi"/>
          <w:b/>
          <w:sz w:val="24"/>
          <w:szCs w:val="24"/>
        </w:rPr>
      </w:pPr>
    </w:p>
    <w:p w:rsidR="00F73419" w:rsidRDefault="00F73419" w:rsidP="00F73419">
      <w:pPr>
        <w:spacing w:line="240" w:lineRule="auto"/>
        <w:jc w:val="both"/>
        <w:rPr>
          <w:rFonts w:cstheme="minorHAnsi"/>
          <w:sz w:val="24"/>
          <w:szCs w:val="24"/>
        </w:rPr>
      </w:pPr>
      <w:r w:rsidRPr="00F73419">
        <w:rPr>
          <w:rFonts w:cstheme="minorHAnsi"/>
          <w:b/>
          <w:sz w:val="24"/>
          <w:szCs w:val="24"/>
        </w:rPr>
        <w:t>Revízor fondu</w:t>
      </w:r>
      <w:r>
        <w:rPr>
          <w:rFonts w:cstheme="minorHAnsi"/>
          <w:sz w:val="24"/>
          <w:szCs w:val="24"/>
        </w:rPr>
        <w:t>:</w:t>
      </w:r>
    </w:p>
    <w:p w:rsidR="00F73419" w:rsidRDefault="00F73419" w:rsidP="00F7341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Ing. Adriana Plešková </w:t>
      </w:r>
    </w:p>
    <w:p w:rsidR="00F73419" w:rsidRDefault="00F73419" w:rsidP="00F73419">
      <w:pPr>
        <w:spacing w:line="240" w:lineRule="auto"/>
        <w:jc w:val="both"/>
        <w:rPr>
          <w:rFonts w:cstheme="minorHAnsi"/>
          <w:sz w:val="24"/>
          <w:szCs w:val="24"/>
        </w:rPr>
      </w:pPr>
      <w:r w:rsidRPr="00F73419">
        <w:rPr>
          <w:rFonts w:cstheme="minorHAnsi"/>
          <w:b/>
          <w:sz w:val="24"/>
          <w:szCs w:val="24"/>
        </w:rPr>
        <w:t>Štatutárny orgán</w:t>
      </w:r>
      <w:r>
        <w:rPr>
          <w:rFonts w:cstheme="minorHAnsi"/>
          <w:sz w:val="24"/>
          <w:szCs w:val="24"/>
        </w:rPr>
        <w:t>:</w:t>
      </w:r>
    </w:p>
    <w:p w:rsidR="00F73419" w:rsidRDefault="00F73419" w:rsidP="00F7341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MUDr. Daniela Klepancová – správca fondu</w:t>
      </w:r>
    </w:p>
    <w:p w:rsidR="00F73419" w:rsidRDefault="00F73419" w:rsidP="00F73419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607435" w:rsidRDefault="00607435" w:rsidP="00F73419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607435" w:rsidRPr="00F73419" w:rsidRDefault="00607435" w:rsidP="00F73419">
      <w:pPr>
        <w:spacing w:line="240" w:lineRule="auto"/>
        <w:jc w:val="both"/>
        <w:rPr>
          <w:rFonts w:cstheme="minorHAnsi"/>
          <w:sz w:val="24"/>
          <w:szCs w:val="24"/>
        </w:rPr>
      </w:pPr>
    </w:p>
    <w:p w:rsidR="00421513" w:rsidRDefault="00421513" w:rsidP="00421513">
      <w:pPr>
        <w:pStyle w:val="Odsekzoznamu"/>
        <w:numPr>
          <w:ilvl w:val="0"/>
          <w:numId w:val="2"/>
        </w:numPr>
        <w:spacing w:line="480" w:lineRule="auto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lastRenderedPageBreak/>
        <w:t>Správa o</w:t>
      </w:r>
      <w:r w:rsidR="00F73419">
        <w:rPr>
          <w:rFonts w:cstheme="minorHAnsi"/>
          <w:b/>
          <w:sz w:val="36"/>
          <w:szCs w:val="36"/>
        </w:rPr>
        <w:t> </w:t>
      </w:r>
      <w:r>
        <w:rPr>
          <w:rFonts w:cstheme="minorHAnsi"/>
          <w:b/>
          <w:sz w:val="36"/>
          <w:szCs w:val="36"/>
        </w:rPr>
        <w:t>činnosti</w:t>
      </w:r>
    </w:p>
    <w:p w:rsidR="00F73419" w:rsidRDefault="00F73419" w:rsidP="00F73419">
      <w:pPr>
        <w:spacing w:line="240" w:lineRule="auto"/>
        <w:ind w:firstLine="708"/>
        <w:rPr>
          <w:rFonts w:cstheme="minorHAnsi"/>
          <w:sz w:val="24"/>
          <w:szCs w:val="24"/>
        </w:rPr>
      </w:pPr>
      <w:r w:rsidRPr="00F73419">
        <w:rPr>
          <w:rFonts w:cstheme="minorHAnsi"/>
          <w:sz w:val="24"/>
          <w:szCs w:val="24"/>
        </w:rPr>
        <w:t>Rok 202</w:t>
      </w:r>
      <w:r w:rsidR="00607435">
        <w:rPr>
          <w:rFonts w:cstheme="minorHAnsi"/>
          <w:sz w:val="24"/>
          <w:szCs w:val="24"/>
        </w:rPr>
        <w:t xml:space="preserve">3 </w:t>
      </w:r>
      <w:r w:rsidRPr="00F73419">
        <w:rPr>
          <w:rFonts w:cstheme="minorHAnsi"/>
          <w:sz w:val="24"/>
          <w:szCs w:val="24"/>
        </w:rPr>
        <w:t xml:space="preserve">bol </w:t>
      </w:r>
      <w:r w:rsidR="00607435">
        <w:rPr>
          <w:rFonts w:cstheme="minorHAnsi"/>
          <w:sz w:val="24"/>
          <w:szCs w:val="24"/>
        </w:rPr>
        <w:t>osemnástym</w:t>
      </w:r>
      <w:r w:rsidRPr="00F73419">
        <w:rPr>
          <w:rFonts w:cstheme="minorHAnsi"/>
          <w:sz w:val="24"/>
          <w:szCs w:val="24"/>
        </w:rPr>
        <w:t xml:space="preserve"> rokom činnosti neinvestičného fondu,</w:t>
      </w:r>
      <w:r>
        <w:rPr>
          <w:rFonts w:cstheme="minorHAnsi"/>
          <w:sz w:val="24"/>
          <w:szCs w:val="24"/>
        </w:rPr>
        <w:t xml:space="preserve"> nakoľko fond bol zriadený v mesiaci november 2004.</w:t>
      </w:r>
    </w:p>
    <w:p w:rsidR="00F73419" w:rsidRDefault="00F73419" w:rsidP="00F73419">
      <w:pPr>
        <w:spacing w:line="240" w:lineRule="auto"/>
        <w:ind w:firstLine="708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 priebehu roku 202</w:t>
      </w:r>
      <w:r w:rsidR="00607435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 xml:space="preserve"> zasadali orgány neinvestičného fondu celkovo </w:t>
      </w:r>
      <w:r w:rsidR="007C79BB">
        <w:rPr>
          <w:rFonts w:cstheme="minorHAnsi"/>
          <w:sz w:val="24"/>
          <w:szCs w:val="24"/>
        </w:rPr>
        <w:t>trikrát</w:t>
      </w:r>
      <w:r>
        <w:rPr>
          <w:rFonts w:cstheme="minorHAnsi"/>
          <w:sz w:val="24"/>
          <w:szCs w:val="24"/>
        </w:rPr>
        <w:t xml:space="preserve">. Prvé zasadnutie sa uskutočnilo dňa </w:t>
      </w:r>
      <w:r w:rsidR="00604DD6">
        <w:rPr>
          <w:rFonts w:cstheme="minorHAnsi"/>
          <w:sz w:val="24"/>
          <w:szCs w:val="24"/>
        </w:rPr>
        <w:t>0</w:t>
      </w:r>
      <w:r w:rsidR="00607435">
        <w:rPr>
          <w:rFonts w:cstheme="minorHAnsi"/>
          <w:sz w:val="24"/>
          <w:szCs w:val="24"/>
        </w:rPr>
        <w:t>7</w:t>
      </w:r>
      <w:r w:rsidR="00604DD6">
        <w:rPr>
          <w:rFonts w:cstheme="minorHAnsi"/>
          <w:sz w:val="24"/>
          <w:szCs w:val="24"/>
        </w:rPr>
        <w:t>.03.202</w:t>
      </w:r>
      <w:r w:rsidR="00607435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 xml:space="preserve"> a druhé </w:t>
      </w:r>
      <w:r w:rsidR="007C79BB">
        <w:rPr>
          <w:rFonts w:cstheme="minorHAnsi"/>
          <w:sz w:val="24"/>
          <w:szCs w:val="24"/>
        </w:rPr>
        <w:t xml:space="preserve">a tretie </w:t>
      </w:r>
      <w:r>
        <w:rPr>
          <w:rFonts w:cstheme="minorHAnsi"/>
          <w:sz w:val="24"/>
          <w:szCs w:val="24"/>
        </w:rPr>
        <w:t xml:space="preserve">zasadnutie dňa </w:t>
      </w:r>
      <w:r w:rsidR="00607435">
        <w:rPr>
          <w:rFonts w:cstheme="minorHAnsi"/>
          <w:sz w:val="24"/>
          <w:szCs w:val="24"/>
        </w:rPr>
        <w:t>04</w:t>
      </w:r>
      <w:r w:rsidR="00604DD6">
        <w:rPr>
          <w:rFonts w:cstheme="minorHAnsi"/>
          <w:sz w:val="24"/>
          <w:szCs w:val="24"/>
        </w:rPr>
        <w:t>.1</w:t>
      </w:r>
      <w:r w:rsidR="00607435">
        <w:rPr>
          <w:rFonts w:cstheme="minorHAnsi"/>
          <w:sz w:val="24"/>
          <w:szCs w:val="24"/>
        </w:rPr>
        <w:t>2</w:t>
      </w:r>
      <w:r w:rsidR="00604DD6">
        <w:rPr>
          <w:rFonts w:cstheme="minorHAnsi"/>
          <w:sz w:val="24"/>
          <w:szCs w:val="24"/>
        </w:rPr>
        <w:t>.202</w:t>
      </w:r>
      <w:r w:rsidR="00607435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>.</w:t>
      </w:r>
    </w:p>
    <w:p w:rsidR="00604DD6" w:rsidRDefault="00604DD6" w:rsidP="00FC3B59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 svojom prvom zasadnutí jednala správna rada podľa nasledovného programu: 1) Otvorenie</w:t>
      </w:r>
      <w:r w:rsidR="000C4378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 2) Kontrola uznesení</w:t>
      </w:r>
      <w:r w:rsidR="000C4378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 3) Príspevky z 2% dane z príjmu za rok 202</w:t>
      </w:r>
      <w:r w:rsidR="00607435">
        <w:rPr>
          <w:rFonts w:cstheme="minorHAnsi"/>
          <w:sz w:val="24"/>
          <w:szCs w:val="24"/>
        </w:rPr>
        <w:t>1</w:t>
      </w:r>
      <w:r>
        <w:rPr>
          <w:rFonts w:cstheme="minorHAnsi"/>
          <w:sz w:val="24"/>
          <w:szCs w:val="24"/>
        </w:rPr>
        <w:t xml:space="preserve"> prijaté v roku 202</w:t>
      </w:r>
      <w:r w:rsidR="00607435">
        <w:rPr>
          <w:rFonts w:cstheme="minorHAnsi"/>
          <w:sz w:val="24"/>
          <w:szCs w:val="24"/>
        </w:rPr>
        <w:t>2</w:t>
      </w:r>
      <w:r w:rsidR="000C4378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 4) Rozpočet neinvestičného fondu </w:t>
      </w:r>
      <w:r w:rsidR="000C4378">
        <w:rPr>
          <w:rFonts w:cstheme="minorHAnsi"/>
          <w:sz w:val="24"/>
          <w:szCs w:val="24"/>
        </w:rPr>
        <w:t>202</w:t>
      </w:r>
      <w:r w:rsidR="007C79BB">
        <w:rPr>
          <w:rFonts w:cstheme="minorHAnsi"/>
          <w:sz w:val="24"/>
          <w:szCs w:val="24"/>
        </w:rPr>
        <w:t>2</w:t>
      </w:r>
      <w:r w:rsidR="000C4378">
        <w:rPr>
          <w:rFonts w:cstheme="minorHAnsi"/>
          <w:sz w:val="24"/>
          <w:szCs w:val="24"/>
        </w:rPr>
        <w:t xml:space="preserve"> - plnenie k 31.12.202</w:t>
      </w:r>
      <w:r w:rsidR="007C79BB">
        <w:rPr>
          <w:rFonts w:cstheme="minorHAnsi"/>
          <w:sz w:val="24"/>
          <w:szCs w:val="24"/>
        </w:rPr>
        <w:t>2</w:t>
      </w:r>
      <w:r w:rsidR="000C4378">
        <w:rPr>
          <w:rFonts w:cstheme="minorHAnsi"/>
          <w:sz w:val="24"/>
          <w:szCs w:val="24"/>
        </w:rPr>
        <w:t>. 5) Výročná správa neinvestičného fondu za rok 202</w:t>
      </w:r>
      <w:r w:rsidR="007C79BB">
        <w:rPr>
          <w:rFonts w:cstheme="minorHAnsi"/>
          <w:sz w:val="24"/>
          <w:szCs w:val="24"/>
        </w:rPr>
        <w:t>2</w:t>
      </w:r>
      <w:r w:rsidR="000C4378">
        <w:rPr>
          <w:rFonts w:cstheme="minorHAnsi"/>
          <w:sz w:val="24"/>
          <w:szCs w:val="24"/>
        </w:rPr>
        <w:t>. 6) Správa revízora neinvestičného fondu. 7) Zverejnenie použitia 2% dane z príjmu – Obchodný Vestník. 8) Výkaz príjmov a výdavkov za rok 202</w:t>
      </w:r>
      <w:r w:rsidR="007C79BB">
        <w:rPr>
          <w:rFonts w:cstheme="minorHAnsi"/>
          <w:sz w:val="24"/>
          <w:szCs w:val="24"/>
        </w:rPr>
        <w:t>2</w:t>
      </w:r>
      <w:r w:rsidR="000C4378">
        <w:rPr>
          <w:rFonts w:cstheme="minorHAnsi"/>
          <w:sz w:val="24"/>
          <w:szCs w:val="24"/>
        </w:rPr>
        <w:t>, Výkaz o majetku za rok 202</w:t>
      </w:r>
      <w:r w:rsidR="007C79BB">
        <w:rPr>
          <w:rFonts w:cstheme="minorHAnsi"/>
          <w:sz w:val="24"/>
          <w:szCs w:val="24"/>
        </w:rPr>
        <w:t>2</w:t>
      </w:r>
      <w:r w:rsidR="000C4378">
        <w:rPr>
          <w:rFonts w:cstheme="minorHAnsi"/>
          <w:sz w:val="24"/>
          <w:szCs w:val="24"/>
        </w:rPr>
        <w:t>. 9) Účtovné výkazy za rok 202</w:t>
      </w:r>
      <w:r w:rsidR="007C79BB">
        <w:rPr>
          <w:rFonts w:cstheme="minorHAnsi"/>
          <w:sz w:val="24"/>
          <w:szCs w:val="24"/>
        </w:rPr>
        <w:t>2</w:t>
      </w:r>
      <w:r w:rsidR="000C4378">
        <w:rPr>
          <w:rFonts w:cstheme="minorHAnsi"/>
          <w:sz w:val="24"/>
          <w:szCs w:val="24"/>
        </w:rPr>
        <w:t xml:space="preserve"> – elektronicky na Finančnú správu SR. 10) Príjmy a použitie </w:t>
      </w:r>
      <w:r w:rsidR="00FC3B59">
        <w:rPr>
          <w:rFonts w:cstheme="minorHAnsi"/>
          <w:sz w:val="24"/>
          <w:szCs w:val="24"/>
        </w:rPr>
        <w:t>príspevkov 2% za celé obdobie n.f. 11) Rôzne.</w:t>
      </w:r>
    </w:p>
    <w:p w:rsidR="00FC3B59" w:rsidRDefault="00FC3B59" w:rsidP="00FC3B59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 svojom druhom zasadnutí jednala správna rada podľa nasledovného programu: 1) Otvorenie. 2) Kontrola uznesení. 3) Príspevky 2% dane z príjmu za rok 202</w:t>
      </w:r>
      <w:r w:rsidR="007C79BB">
        <w:rPr>
          <w:rFonts w:cstheme="minorHAnsi"/>
          <w:sz w:val="24"/>
          <w:szCs w:val="24"/>
        </w:rPr>
        <w:t>2</w:t>
      </w:r>
      <w:r>
        <w:rPr>
          <w:rFonts w:cstheme="minorHAnsi"/>
          <w:sz w:val="24"/>
          <w:szCs w:val="24"/>
        </w:rPr>
        <w:t xml:space="preserve"> prijaté v roku 202</w:t>
      </w:r>
      <w:r w:rsidR="007C79BB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>. 4) Rozpočet neinvestičného fondu 202</w:t>
      </w:r>
      <w:r w:rsidR="007C79BB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 xml:space="preserve"> – plnenie k 31.</w:t>
      </w:r>
      <w:r w:rsidR="007C79BB">
        <w:rPr>
          <w:rFonts w:cstheme="minorHAnsi"/>
          <w:sz w:val="24"/>
          <w:szCs w:val="24"/>
        </w:rPr>
        <w:t>10</w:t>
      </w:r>
      <w:r>
        <w:rPr>
          <w:rFonts w:cstheme="minorHAnsi"/>
          <w:sz w:val="24"/>
          <w:szCs w:val="24"/>
        </w:rPr>
        <w:t>.202</w:t>
      </w:r>
      <w:r w:rsidR="007C79BB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>. 5) Návrh rozpočtu neinvestičného fondu na rok 202</w:t>
      </w:r>
      <w:r w:rsidR="007C79BB">
        <w:rPr>
          <w:rFonts w:cstheme="minorHAnsi"/>
          <w:sz w:val="24"/>
          <w:szCs w:val="24"/>
        </w:rPr>
        <w:t>4</w:t>
      </w:r>
      <w:r>
        <w:rPr>
          <w:rFonts w:cstheme="minorHAnsi"/>
          <w:sz w:val="24"/>
          <w:szCs w:val="24"/>
        </w:rPr>
        <w:t>. 6) Osvedčenie splnenia podmienok prijímateľa 2% u notára. 7) Žiadosť o finančný dar z neinvestičného fondu. 8) Rôzne.</w:t>
      </w:r>
    </w:p>
    <w:p w:rsidR="007C79BB" w:rsidRDefault="007C79BB" w:rsidP="007C79BB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Na svojom treťom zasadnutí jednala správna rada podľa nasledovného programu: 1) </w:t>
      </w:r>
      <w:r w:rsidRPr="007C79BB">
        <w:rPr>
          <w:rFonts w:cstheme="minorHAnsi"/>
          <w:sz w:val="24"/>
          <w:szCs w:val="24"/>
        </w:rPr>
        <w:t>Rozhodovanie o zlúčení neinvestičného fondu s neinvestičným fondom Pre zdravie n.f. a s tým súvisiace odsúhlasenie zmeny účelu neinvestičného fondu a schváleni</w:t>
      </w:r>
      <w:r>
        <w:rPr>
          <w:rFonts w:cstheme="minorHAnsi"/>
          <w:sz w:val="24"/>
          <w:szCs w:val="24"/>
        </w:rPr>
        <w:t xml:space="preserve">e Dodatku č. 1 k štatútu 2) </w:t>
      </w:r>
      <w:r w:rsidRPr="007C79BB">
        <w:rPr>
          <w:rFonts w:cstheme="minorHAnsi"/>
          <w:sz w:val="24"/>
          <w:szCs w:val="24"/>
        </w:rPr>
        <w:t>Schvaľovanie Zmluvy o zlúčení neinvestičného fondu s neinvestičným fondom Pre zdravie n.f.</w:t>
      </w:r>
      <w:r>
        <w:rPr>
          <w:rFonts w:cstheme="minorHAnsi"/>
          <w:sz w:val="24"/>
          <w:szCs w:val="24"/>
        </w:rPr>
        <w:t xml:space="preserve"> 3) Voľba správcu fondu.</w:t>
      </w:r>
    </w:p>
    <w:p w:rsidR="00FC3B59" w:rsidRDefault="00FC3B59" w:rsidP="00FC3B5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 priebehu a záveroch jednotlivých zasadnutí sú vedené zápisnice, prezenčné listiny k zasadnutiam a v prípade poskytnutia daru sú vyhotovené darovacie zmluvy.</w:t>
      </w:r>
    </w:p>
    <w:p w:rsidR="00FC3B59" w:rsidRDefault="00FC3B59" w:rsidP="00FC3B5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>V roku 202</w:t>
      </w:r>
      <w:r w:rsidR="007C79BB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 xml:space="preserve"> boli na účet neinvestičného fondu poukázané z Finančnej správy SR finančné prostriedky z 2% dane z príjmu v celkovej výške </w:t>
      </w:r>
      <w:r w:rsidR="007C79BB">
        <w:rPr>
          <w:rFonts w:cstheme="minorHAnsi"/>
          <w:b/>
          <w:sz w:val="24"/>
          <w:szCs w:val="24"/>
        </w:rPr>
        <w:t>7 944,18</w:t>
      </w:r>
      <w:r w:rsidR="00756D21">
        <w:rPr>
          <w:rFonts w:cstheme="minorHAnsi"/>
          <w:sz w:val="24"/>
          <w:szCs w:val="24"/>
        </w:rPr>
        <w:t xml:space="preserve"> eur.</w:t>
      </w:r>
    </w:p>
    <w:p w:rsidR="00756D21" w:rsidRDefault="00756D21" w:rsidP="00FC3B59">
      <w:pPr>
        <w:spacing w:line="240" w:lineRule="auto"/>
        <w:jc w:val="both"/>
        <w:rPr>
          <w:rFonts w:cstheme="minorHAnsi"/>
          <w:b/>
          <w:sz w:val="24"/>
          <w:szCs w:val="24"/>
        </w:rPr>
      </w:pPr>
      <w:r w:rsidRPr="00756D21">
        <w:rPr>
          <w:rFonts w:cstheme="minorHAnsi"/>
          <w:b/>
          <w:sz w:val="24"/>
          <w:szCs w:val="24"/>
        </w:rPr>
        <w:t>Príspevky 2% z dane z príjmu na činnosť n.f. za rok 202</w:t>
      </w:r>
      <w:r w:rsidR="007C79BB">
        <w:rPr>
          <w:rFonts w:cstheme="minorHAnsi"/>
          <w:b/>
          <w:sz w:val="24"/>
          <w:szCs w:val="24"/>
        </w:rPr>
        <w:t>2</w:t>
      </w:r>
      <w:r w:rsidRPr="00756D21">
        <w:rPr>
          <w:rFonts w:cstheme="minorHAnsi"/>
          <w:b/>
          <w:sz w:val="24"/>
          <w:szCs w:val="24"/>
        </w:rPr>
        <w:t xml:space="preserve"> k 31.12.202</w:t>
      </w:r>
      <w:r w:rsidR="007C79BB">
        <w:rPr>
          <w:rFonts w:cstheme="minorHAnsi"/>
          <w:b/>
          <w:sz w:val="24"/>
          <w:szCs w:val="24"/>
        </w:rPr>
        <w:t>3</w:t>
      </w:r>
    </w:p>
    <w:p w:rsidR="00756D21" w:rsidRPr="00756D21" w:rsidRDefault="00756D21" w:rsidP="00756D21">
      <w:pPr>
        <w:spacing w:after="0"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  <w:r w:rsidR="001C477D" w:rsidRPr="00756D21">
        <w:rPr>
          <w:rFonts w:cstheme="minorHAnsi"/>
          <w:sz w:val="20"/>
          <w:szCs w:val="20"/>
        </w:rPr>
        <w:t>(údaje v eur)</w:t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81"/>
        <w:gridCol w:w="1697"/>
      </w:tblGrid>
      <w:tr w:rsidR="001C477D" w:rsidRPr="00304431" w:rsidTr="005E0B96">
        <w:tc>
          <w:tcPr>
            <w:tcW w:w="0" w:type="auto"/>
            <w:shd w:val="clear" w:color="auto" w:fill="D9D9D9" w:themeFill="background1" w:themeFillShade="D9"/>
          </w:tcPr>
          <w:p w:rsidR="001C477D" w:rsidRPr="00304431" w:rsidRDefault="001C477D" w:rsidP="005E0B96">
            <w:pPr>
              <w:rPr>
                <w:b/>
              </w:rPr>
            </w:pPr>
            <w:r w:rsidRPr="00304431">
              <w:rPr>
                <w:b/>
              </w:rPr>
              <w:t>Dátum príspevku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:rsidR="001C477D" w:rsidRPr="00304431" w:rsidRDefault="001C477D" w:rsidP="005E0B96">
            <w:pPr>
              <w:rPr>
                <w:b/>
              </w:rPr>
            </w:pPr>
            <w:r w:rsidRPr="00304431">
              <w:rPr>
                <w:b/>
              </w:rPr>
              <w:t>Výška príspevku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31.05.2023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36,83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30.06.2023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54,65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30.06.2023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131,9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30.06.2023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1262,9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30.06.2023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384,45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30.06.2023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1970,17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30.06.2023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110,15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30.06.2023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74,91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30.06.2023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1535,2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30.06.2023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700,45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31.07.2023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5,04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lastRenderedPageBreak/>
              <w:t>31.07.2023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49,9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31.07.2023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175,79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31.07.2023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575,68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31.07.2023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53,53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31.07.2023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30,3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31.08.2023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182,45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31.08.2023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21,95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31.08.2023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43,89</w:t>
            </w:r>
          </w:p>
        </w:tc>
      </w:tr>
      <w:tr w:rsidR="001C477D" w:rsidTr="005E0B96">
        <w:tc>
          <w:tcPr>
            <w:tcW w:w="0" w:type="auto"/>
          </w:tcPr>
          <w:p w:rsidR="001C477D" w:rsidRPr="006C2B7C" w:rsidRDefault="001C477D" w:rsidP="005E0B96">
            <w:r w:rsidRPr="006C2B7C">
              <w:t>31.08.2023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10,32</w:t>
            </w:r>
          </w:p>
        </w:tc>
      </w:tr>
      <w:tr w:rsidR="001C477D" w:rsidTr="005E0B96">
        <w:tc>
          <w:tcPr>
            <w:tcW w:w="0" w:type="auto"/>
          </w:tcPr>
          <w:p w:rsidR="001C477D" w:rsidRPr="004940EC" w:rsidRDefault="001C477D" w:rsidP="005E0B96">
            <w:r w:rsidRPr="004940EC">
              <w:t>30.09.2023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95,42</w:t>
            </w:r>
          </w:p>
        </w:tc>
      </w:tr>
      <w:tr w:rsidR="001C477D" w:rsidTr="005E0B96">
        <w:tc>
          <w:tcPr>
            <w:tcW w:w="0" w:type="auto"/>
          </w:tcPr>
          <w:p w:rsidR="001C477D" w:rsidRPr="004940EC" w:rsidRDefault="001C477D" w:rsidP="005E0B96">
            <w:r w:rsidRPr="004940EC">
              <w:t>30.09.2023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179,92</w:t>
            </w:r>
          </w:p>
        </w:tc>
      </w:tr>
      <w:tr w:rsidR="001C477D" w:rsidTr="005E0B96">
        <w:tc>
          <w:tcPr>
            <w:tcW w:w="0" w:type="auto"/>
          </w:tcPr>
          <w:p w:rsidR="001C477D" w:rsidRDefault="001C477D" w:rsidP="005E0B96">
            <w:r w:rsidRPr="004940EC">
              <w:t>31.10.2023</w:t>
            </w:r>
          </w:p>
        </w:tc>
        <w:tc>
          <w:tcPr>
            <w:tcW w:w="0" w:type="auto"/>
            <w:vAlign w:val="bottom"/>
          </w:tcPr>
          <w:p w:rsidR="001C477D" w:rsidRDefault="001C477D" w:rsidP="005E0B96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258,38</w:t>
            </w:r>
          </w:p>
        </w:tc>
      </w:tr>
      <w:tr w:rsidR="001C477D" w:rsidRPr="00304431" w:rsidTr="005E0B96">
        <w:tc>
          <w:tcPr>
            <w:tcW w:w="0" w:type="auto"/>
            <w:shd w:val="clear" w:color="auto" w:fill="D9D9D9" w:themeFill="background1" w:themeFillShade="D9"/>
          </w:tcPr>
          <w:p w:rsidR="001C477D" w:rsidRPr="00304431" w:rsidRDefault="001C477D" w:rsidP="005E0B96">
            <w:pPr>
              <w:rPr>
                <w:b/>
              </w:rPr>
            </w:pPr>
            <w:r w:rsidRPr="00304431">
              <w:rPr>
                <w:b/>
              </w:rPr>
              <w:t>Spolu 2% z daní</w:t>
            </w:r>
          </w:p>
        </w:tc>
        <w:tc>
          <w:tcPr>
            <w:tcW w:w="0" w:type="auto"/>
            <w:shd w:val="clear" w:color="auto" w:fill="D9D9D9" w:themeFill="background1" w:themeFillShade="D9"/>
            <w:vAlign w:val="bottom"/>
          </w:tcPr>
          <w:p w:rsidR="001C477D" w:rsidRPr="00304431" w:rsidRDefault="001C477D" w:rsidP="005E0B96">
            <w:pPr>
              <w:jc w:val="right"/>
              <w:rPr>
                <w:rFonts w:ascii="Calibri" w:hAnsi="Calibri" w:cs="Calibri"/>
                <w:b/>
                <w:color w:val="000000"/>
              </w:rPr>
            </w:pPr>
            <w:r w:rsidRPr="00304431">
              <w:rPr>
                <w:rFonts w:ascii="Calibri" w:hAnsi="Calibri" w:cs="Calibri"/>
                <w:b/>
                <w:color w:val="000000"/>
              </w:rPr>
              <w:t>7 944,18</w:t>
            </w:r>
          </w:p>
        </w:tc>
      </w:tr>
    </w:tbl>
    <w:p w:rsidR="00F73419" w:rsidRDefault="00F73419" w:rsidP="00F73419">
      <w:pPr>
        <w:spacing w:line="240" w:lineRule="auto"/>
        <w:rPr>
          <w:rFonts w:cstheme="minorHAnsi"/>
          <w:sz w:val="24"/>
          <w:szCs w:val="24"/>
        </w:rPr>
      </w:pPr>
    </w:p>
    <w:p w:rsidR="00F73419" w:rsidRDefault="00904D61" w:rsidP="00904D61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Správna rada neinvestičného fondu v súčinnosti so správkyňou a revízorom fondu prejednala na svojich zasadnutiach jednotlivé žiadosti o poskytnutie príspevkov na zdravotnícke účely, zlepšenie vybavenosti pre ambulancie a oddelenia Nemocnice Alexandra Wintera n.o. Na základe žiadosti a po vypracovaní darovacej zmluvy, orgány neinvestičného fondu rozhodli o pridelení nasledovného finančného daru:</w:t>
      </w:r>
    </w:p>
    <w:p w:rsidR="00904D61" w:rsidRDefault="00904D61" w:rsidP="00904D61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Finančný dar Nemocnici Alexandra Wintera n.o. Piešťany – </w:t>
      </w:r>
      <w:r w:rsidR="00B27E86">
        <w:rPr>
          <w:rFonts w:cstheme="minorHAnsi"/>
          <w:sz w:val="24"/>
          <w:szCs w:val="24"/>
        </w:rPr>
        <w:t>hematologicko – tran</w:t>
      </w:r>
      <w:r w:rsidR="00325F8A">
        <w:rPr>
          <w:rFonts w:cstheme="minorHAnsi"/>
          <w:sz w:val="24"/>
          <w:szCs w:val="24"/>
        </w:rPr>
        <w:t>s</w:t>
      </w:r>
      <w:r w:rsidR="00B27E86">
        <w:rPr>
          <w:rFonts w:cstheme="minorHAnsi"/>
          <w:sz w:val="24"/>
          <w:szCs w:val="24"/>
        </w:rPr>
        <w:t>fuziologickému oddeleniu</w:t>
      </w:r>
      <w:r>
        <w:rPr>
          <w:rFonts w:cstheme="minorHAnsi"/>
          <w:sz w:val="24"/>
          <w:szCs w:val="24"/>
        </w:rPr>
        <w:t xml:space="preserve"> na </w:t>
      </w:r>
      <w:r w:rsidR="00B27E86">
        <w:rPr>
          <w:rFonts w:cstheme="minorHAnsi"/>
          <w:sz w:val="24"/>
          <w:szCs w:val="24"/>
        </w:rPr>
        <w:t>zakúpenie chladničky na neprepustné trans</w:t>
      </w:r>
      <w:r w:rsidR="00ED1669">
        <w:rPr>
          <w:rFonts w:cstheme="minorHAnsi"/>
          <w:sz w:val="24"/>
          <w:szCs w:val="24"/>
        </w:rPr>
        <w:t>f</w:t>
      </w:r>
      <w:r w:rsidR="00B27E86">
        <w:rPr>
          <w:rFonts w:cstheme="minorHAnsi"/>
          <w:sz w:val="24"/>
          <w:szCs w:val="24"/>
        </w:rPr>
        <w:t>úzne výrobky</w:t>
      </w:r>
      <w:r>
        <w:rPr>
          <w:rFonts w:cstheme="minorHAnsi"/>
          <w:sz w:val="24"/>
          <w:szCs w:val="24"/>
        </w:rPr>
        <w:t xml:space="preserve"> v</w:t>
      </w:r>
      <w:r w:rsidR="00756D21">
        <w:rPr>
          <w:rFonts w:cstheme="minorHAnsi"/>
          <w:sz w:val="24"/>
          <w:szCs w:val="24"/>
        </w:rPr>
        <w:t xml:space="preserve"> celkovej</w:t>
      </w:r>
      <w:r>
        <w:rPr>
          <w:rFonts w:cstheme="minorHAnsi"/>
          <w:sz w:val="24"/>
          <w:szCs w:val="24"/>
        </w:rPr>
        <w:t xml:space="preserve"> výške </w:t>
      </w:r>
      <w:r w:rsidR="00ED1669">
        <w:rPr>
          <w:rFonts w:cstheme="minorHAnsi"/>
          <w:b/>
          <w:sz w:val="24"/>
          <w:szCs w:val="24"/>
        </w:rPr>
        <w:t>2 220</w:t>
      </w:r>
      <w:r w:rsidR="00756D21">
        <w:rPr>
          <w:rFonts w:cstheme="minorHAnsi"/>
          <w:sz w:val="24"/>
          <w:szCs w:val="24"/>
        </w:rPr>
        <w:t xml:space="preserve"> eur</w:t>
      </w:r>
      <w:r>
        <w:rPr>
          <w:rFonts w:cstheme="minorHAnsi"/>
          <w:sz w:val="24"/>
          <w:szCs w:val="24"/>
        </w:rPr>
        <w:t>.</w:t>
      </w:r>
    </w:p>
    <w:p w:rsidR="00CF0509" w:rsidRDefault="00904D61" w:rsidP="00CF0509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 priebehu posledného štvrťroka 202</w:t>
      </w:r>
      <w:r w:rsidR="00ED1669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 xml:space="preserve"> bol neinvestičný fond zaregistrovaný u notára ako poberateľ 2% dane z príjmu za rok </w:t>
      </w:r>
      <w:r w:rsidR="00CF0509">
        <w:rPr>
          <w:rFonts w:cstheme="minorHAnsi"/>
          <w:sz w:val="24"/>
          <w:szCs w:val="24"/>
        </w:rPr>
        <w:t>202</w:t>
      </w:r>
      <w:r w:rsidR="00ED1669">
        <w:rPr>
          <w:rFonts w:cstheme="minorHAnsi"/>
          <w:sz w:val="24"/>
          <w:szCs w:val="24"/>
        </w:rPr>
        <w:t>3</w:t>
      </w:r>
      <w:r w:rsidR="005174D6">
        <w:rPr>
          <w:rFonts w:cstheme="minorHAnsi"/>
          <w:sz w:val="24"/>
          <w:szCs w:val="24"/>
        </w:rPr>
        <w:t xml:space="preserve"> a</w:t>
      </w:r>
      <w:r w:rsidR="00CF0509">
        <w:rPr>
          <w:rFonts w:cstheme="minorHAnsi"/>
          <w:sz w:val="24"/>
          <w:szCs w:val="24"/>
        </w:rPr>
        <w:t> môže naďalej touto formou získavať finančné prostriedky aj v roku 202</w:t>
      </w:r>
      <w:r w:rsidR="00ED1669">
        <w:rPr>
          <w:rFonts w:cstheme="minorHAnsi"/>
          <w:sz w:val="24"/>
          <w:szCs w:val="24"/>
        </w:rPr>
        <w:t>4</w:t>
      </w:r>
      <w:r w:rsidR="00CF0509">
        <w:rPr>
          <w:rFonts w:cstheme="minorHAnsi"/>
          <w:sz w:val="24"/>
          <w:szCs w:val="24"/>
        </w:rPr>
        <w:t xml:space="preserve"> na rozvoj svojej činnosti a naplniť tak účel, pre ktorý bol zriadený.</w:t>
      </w:r>
    </w:p>
    <w:p w:rsidR="00421513" w:rsidRDefault="00421513" w:rsidP="006008BD">
      <w:pPr>
        <w:pStyle w:val="Odsekzoznamu"/>
        <w:numPr>
          <w:ilvl w:val="0"/>
          <w:numId w:val="2"/>
        </w:numPr>
        <w:spacing w:line="240" w:lineRule="auto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t>Plnenie rozpočtu 202</w:t>
      </w:r>
      <w:r w:rsidR="00ED1669">
        <w:rPr>
          <w:rFonts w:cstheme="minorHAnsi"/>
          <w:b/>
          <w:sz w:val="36"/>
          <w:szCs w:val="36"/>
        </w:rPr>
        <w:t>3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17"/>
        <w:gridCol w:w="1480"/>
        <w:gridCol w:w="2329"/>
      </w:tblGrid>
      <w:tr w:rsidR="006B743D" w:rsidRPr="00920B75" w:rsidTr="005E0B96">
        <w:tc>
          <w:tcPr>
            <w:tcW w:w="0" w:type="auto"/>
            <w:shd w:val="clear" w:color="auto" w:fill="D9D9D9" w:themeFill="background1" w:themeFillShade="D9"/>
          </w:tcPr>
          <w:p w:rsidR="006B743D" w:rsidRPr="00920B75" w:rsidRDefault="006B743D" w:rsidP="005E0B96">
            <w:pPr>
              <w:rPr>
                <w:rFonts w:ascii="Arial Narrow" w:hAnsi="Arial Narrow"/>
              </w:rPr>
            </w:pPr>
            <w:r w:rsidRPr="00920B75">
              <w:rPr>
                <w:rFonts w:ascii="Arial Narrow" w:eastAsia="Times New Roman" w:hAnsi="Arial Narrow" w:cs="Calibri"/>
                <w:b/>
                <w:bCs/>
                <w:lang w:eastAsia="sk-SK"/>
              </w:rPr>
              <w:t>Plnenie rozpočtu na rok 2023 k 31.12.2023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</w:t>
            </w:r>
            <w:r w:rsidRPr="00920B75">
              <w:rPr>
                <w:rFonts w:ascii="Arial Narrow" w:hAnsi="Arial Narrow"/>
                <w:b/>
              </w:rPr>
              <w:t xml:space="preserve"> eur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</w:t>
            </w:r>
            <w:r w:rsidRPr="00920B75">
              <w:rPr>
                <w:rFonts w:ascii="Arial Narrow" w:hAnsi="Arial Narrow"/>
                <w:b/>
              </w:rPr>
              <w:t xml:space="preserve"> eur</w:t>
            </w: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b/>
                <w:bCs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b/>
                <w:bCs/>
                <w:lang w:eastAsia="sk-SK"/>
              </w:rPr>
              <w:t>PRÍJMY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  <w:b/>
              </w:rPr>
            </w:pPr>
            <w:r w:rsidRPr="00920B75">
              <w:rPr>
                <w:rFonts w:ascii="Arial Narrow" w:hAnsi="Arial Narrow"/>
                <w:b/>
              </w:rPr>
              <w:t>Rozpočet 2023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  <w:b/>
              </w:rPr>
            </w:pPr>
            <w:r w:rsidRPr="00920B75">
              <w:rPr>
                <w:rFonts w:ascii="Arial Narrow" w:hAnsi="Arial Narrow"/>
                <w:b/>
              </w:rPr>
              <w:t>Skutočnosť k 31.12.2023</w:t>
            </w: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vkladu zriaďovateľa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majetku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darov a príspevkov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členských príspevkov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príspevkov z podielu zaplatenej dane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4 200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7 944,18</w:t>
            </w: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verejných zbierok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lotérií a iných podobných hier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dedičstva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organizovania akcií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dotácií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likvidač.zostatku inej účtov.jednotky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predaja majetku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Z poskytovania služieb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Ostatné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b/>
                <w:bCs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b/>
                <w:bCs/>
                <w:lang w:eastAsia="sk-SK"/>
              </w:rPr>
              <w:t>Príjmy celkom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4 200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7 944,18</w:t>
            </w: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b/>
                <w:bCs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b/>
                <w:bCs/>
                <w:lang w:eastAsia="sk-SK"/>
              </w:rPr>
              <w:t>VÝDAVKY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Dlhodobý majetok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Finančné investície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lastRenderedPageBreak/>
              <w:t>Zásoby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Služby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200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160,80</w:t>
            </w: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Mzdy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Platby do poistných fondov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color w:val="000000"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color w:val="000000"/>
                <w:lang w:eastAsia="sk-SK"/>
              </w:rPr>
              <w:t>Ostatné, dary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4 000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2 220</w:t>
            </w:r>
          </w:p>
        </w:tc>
      </w:tr>
      <w:tr w:rsidR="006B743D" w:rsidRPr="00920B75" w:rsidTr="005E0B96">
        <w:tc>
          <w:tcPr>
            <w:tcW w:w="0" w:type="auto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b/>
                <w:bCs/>
                <w:lang w:eastAsia="sk-SK"/>
              </w:rPr>
            </w:pPr>
            <w:r w:rsidRPr="00920B75">
              <w:rPr>
                <w:rFonts w:ascii="Arial Narrow" w:eastAsia="Times New Roman" w:hAnsi="Arial Narrow" w:cstheme="minorHAnsi"/>
                <w:b/>
                <w:bCs/>
                <w:lang w:eastAsia="sk-SK"/>
              </w:rPr>
              <w:t>Výdavky celkom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4 200</w:t>
            </w:r>
          </w:p>
        </w:tc>
        <w:tc>
          <w:tcPr>
            <w:tcW w:w="0" w:type="auto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2 380,80</w:t>
            </w:r>
          </w:p>
        </w:tc>
      </w:tr>
      <w:tr w:rsidR="006B743D" w:rsidRPr="00920B75" w:rsidTr="005E0B96">
        <w:tc>
          <w:tcPr>
            <w:tcW w:w="0" w:type="auto"/>
            <w:shd w:val="clear" w:color="auto" w:fill="D9D9D9" w:themeFill="background1" w:themeFillShade="D9"/>
            <w:vAlign w:val="bottom"/>
          </w:tcPr>
          <w:p w:rsidR="006B743D" w:rsidRPr="00920B75" w:rsidRDefault="006B743D" w:rsidP="005E0B96">
            <w:pPr>
              <w:rPr>
                <w:rFonts w:ascii="Arial Narrow" w:eastAsia="Times New Roman" w:hAnsi="Arial Narrow" w:cstheme="minorHAnsi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theme="minorHAnsi"/>
                <w:b/>
                <w:bCs/>
                <w:lang w:eastAsia="sk-SK"/>
              </w:rPr>
              <w:t>Rozdiel príjmov a výdavkov</w:t>
            </w:r>
            <w:r w:rsidRPr="00920B75">
              <w:rPr>
                <w:rFonts w:ascii="Arial Narrow" w:eastAsia="Times New Roman" w:hAnsi="Arial Narrow" w:cstheme="minorHAnsi"/>
                <w:b/>
                <w:bCs/>
                <w:lang w:eastAsia="sk-SK"/>
              </w:rPr>
              <w:t xml:space="preserve"> 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0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:rsidR="006B743D" w:rsidRPr="00920B75" w:rsidRDefault="006B743D" w:rsidP="005E0B96">
            <w:pPr>
              <w:jc w:val="center"/>
              <w:rPr>
                <w:rFonts w:ascii="Arial Narrow" w:hAnsi="Arial Narrow"/>
              </w:rPr>
            </w:pPr>
            <w:r w:rsidRPr="00920B75">
              <w:rPr>
                <w:rFonts w:ascii="Arial Narrow" w:hAnsi="Arial Narrow"/>
              </w:rPr>
              <w:t>5 563,38</w:t>
            </w:r>
          </w:p>
        </w:tc>
      </w:tr>
    </w:tbl>
    <w:p w:rsidR="00756D21" w:rsidRDefault="00756D21" w:rsidP="00756D21">
      <w:pPr>
        <w:spacing w:line="480" w:lineRule="auto"/>
        <w:rPr>
          <w:rFonts w:cstheme="minorHAnsi"/>
          <w:b/>
          <w:sz w:val="36"/>
          <w:szCs w:val="36"/>
        </w:rPr>
      </w:pPr>
    </w:p>
    <w:p w:rsidR="006008BD" w:rsidRDefault="006008BD" w:rsidP="006008BD">
      <w:pPr>
        <w:spacing w:after="120" w:line="240" w:lineRule="auto"/>
        <w:rPr>
          <w:rFonts w:cstheme="minorHAnsi"/>
          <w:sz w:val="24"/>
          <w:szCs w:val="24"/>
        </w:rPr>
      </w:pPr>
      <w:r w:rsidRPr="006008BD">
        <w:rPr>
          <w:rFonts w:cstheme="minorHAnsi"/>
          <w:sz w:val="24"/>
          <w:szCs w:val="24"/>
        </w:rPr>
        <w:t>Stav BÚ k 1.1.202</w:t>
      </w:r>
      <w:r w:rsidR="00ED1669">
        <w:rPr>
          <w:rFonts w:cstheme="minorHAnsi"/>
          <w:sz w:val="24"/>
          <w:szCs w:val="24"/>
        </w:rPr>
        <w:t>3</w:t>
      </w:r>
      <w:r w:rsidRPr="006008BD">
        <w:rPr>
          <w:rFonts w:cstheme="minorHAnsi"/>
          <w:sz w:val="24"/>
          <w:szCs w:val="24"/>
        </w:rPr>
        <w:t>: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ED1669">
        <w:rPr>
          <w:rFonts w:cstheme="minorHAnsi"/>
          <w:sz w:val="24"/>
          <w:szCs w:val="24"/>
        </w:rPr>
        <w:t>2 144,00</w:t>
      </w:r>
      <w:r w:rsidRPr="006008BD">
        <w:rPr>
          <w:rFonts w:cstheme="minorHAnsi"/>
          <w:sz w:val="24"/>
          <w:szCs w:val="24"/>
        </w:rPr>
        <w:t xml:space="preserve"> eur</w:t>
      </w:r>
    </w:p>
    <w:p w:rsidR="006008BD" w:rsidRDefault="006008BD" w:rsidP="006008BD">
      <w:pPr>
        <w:spacing w:after="12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Príjmy k 31.12.202</w:t>
      </w:r>
      <w:r w:rsidR="00ED1669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>: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ED1669">
        <w:rPr>
          <w:rFonts w:cstheme="minorHAnsi"/>
          <w:sz w:val="24"/>
          <w:szCs w:val="24"/>
        </w:rPr>
        <w:t>7 944,18</w:t>
      </w:r>
      <w:r>
        <w:rPr>
          <w:rFonts w:cstheme="minorHAnsi"/>
          <w:sz w:val="24"/>
          <w:szCs w:val="24"/>
        </w:rPr>
        <w:t xml:space="preserve"> eur</w:t>
      </w:r>
    </w:p>
    <w:p w:rsidR="006008BD" w:rsidRDefault="006008BD" w:rsidP="006008BD">
      <w:pPr>
        <w:spacing w:after="12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Výdavky k 31.12.202</w:t>
      </w:r>
      <w:r w:rsidR="00ED1669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>:</w:t>
      </w:r>
      <w:r>
        <w:rPr>
          <w:rFonts w:cstheme="minorHAnsi"/>
          <w:sz w:val="24"/>
          <w:szCs w:val="24"/>
        </w:rPr>
        <w:tab/>
      </w:r>
      <w:r w:rsidR="00BF03FA">
        <w:rPr>
          <w:rFonts w:cstheme="minorHAnsi"/>
          <w:sz w:val="24"/>
          <w:szCs w:val="24"/>
        </w:rPr>
        <w:t>2 380,80</w:t>
      </w:r>
      <w:r>
        <w:rPr>
          <w:rFonts w:cstheme="minorHAnsi"/>
          <w:sz w:val="24"/>
          <w:szCs w:val="24"/>
        </w:rPr>
        <w:t xml:space="preserve"> eur</w:t>
      </w:r>
    </w:p>
    <w:p w:rsidR="006008BD" w:rsidRDefault="006008BD" w:rsidP="006008BD">
      <w:pPr>
        <w:spacing w:after="120" w:line="240" w:lineRule="auto"/>
        <w:rPr>
          <w:rFonts w:cstheme="minorHAnsi"/>
          <w:b/>
          <w:sz w:val="24"/>
          <w:szCs w:val="24"/>
        </w:rPr>
      </w:pPr>
      <w:r w:rsidRPr="006008BD">
        <w:rPr>
          <w:rFonts w:cstheme="minorHAnsi"/>
          <w:b/>
          <w:sz w:val="24"/>
          <w:szCs w:val="24"/>
        </w:rPr>
        <w:t>Stav BÚ k 31.12.202</w:t>
      </w:r>
      <w:r w:rsidR="00ED1669">
        <w:rPr>
          <w:rFonts w:cstheme="minorHAnsi"/>
          <w:b/>
          <w:sz w:val="24"/>
          <w:szCs w:val="24"/>
        </w:rPr>
        <w:t>3</w:t>
      </w:r>
      <w:r w:rsidRPr="006008BD">
        <w:rPr>
          <w:rFonts w:cstheme="minorHAnsi"/>
          <w:b/>
          <w:sz w:val="24"/>
          <w:szCs w:val="24"/>
        </w:rPr>
        <w:t>:</w:t>
      </w:r>
      <w:r w:rsidRPr="006008BD">
        <w:rPr>
          <w:rFonts w:cstheme="minorHAnsi"/>
          <w:b/>
          <w:sz w:val="24"/>
          <w:szCs w:val="24"/>
        </w:rPr>
        <w:tab/>
      </w:r>
      <w:r w:rsidR="00BF03FA">
        <w:rPr>
          <w:rFonts w:cstheme="minorHAnsi"/>
          <w:b/>
          <w:sz w:val="24"/>
          <w:szCs w:val="24"/>
        </w:rPr>
        <w:t>7 707,62</w:t>
      </w:r>
      <w:r w:rsidRPr="006008BD">
        <w:rPr>
          <w:rFonts w:cstheme="minorHAnsi"/>
          <w:b/>
          <w:sz w:val="24"/>
          <w:szCs w:val="24"/>
        </w:rPr>
        <w:t xml:space="preserve"> eur</w:t>
      </w:r>
      <w:r w:rsidRPr="006008BD">
        <w:rPr>
          <w:rFonts w:cstheme="minorHAnsi"/>
          <w:b/>
          <w:sz w:val="24"/>
          <w:szCs w:val="24"/>
        </w:rPr>
        <w:tab/>
      </w:r>
    </w:p>
    <w:p w:rsidR="006008BD" w:rsidRDefault="006008BD" w:rsidP="006008BD">
      <w:pPr>
        <w:spacing w:after="120" w:line="240" w:lineRule="auto"/>
        <w:rPr>
          <w:rFonts w:cstheme="minorHAnsi"/>
          <w:b/>
          <w:sz w:val="24"/>
          <w:szCs w:val="24"/>
        </w:rPr>
      </w:pPr>
    </w:p>
    <w:p w:rsidR="006008BD" w:rsidRDefault="006008BD" w:rsidP="006008BD">
      <w:pPr>
        <w:spacing w:after="120" w:line="240" w:lineRule="auto"/>
        <w:rPr>
          <w:rFonts w:cstheme="minorHAnsi"/>
          <w:sz w:val="24"/>
          <w:szCs w:val="24"/>
        </w:rPr>
      </w:pPr>
      <w:r w:rsidRPr="006008BD">
        <w:rPr>
          <w:rFonts w:cstheme="minorHAnsi"/>
          <w:sz w:val="24"/>
          <w:szCs w:val="24"/>
        </w:rPr>
        <w:t>Príjmy:</w:t>
      </w:r>
      <w:r w:rsidR="005174D6">
        <w:rPr>
          <w:rFonts w:cstheme="minorHAnsi"/>
          <w:sz w:val="24"/>
          <w:szCs w:val="24"/>
        </w:rPr>
        <w:tab/>
      </w:r>
      <w:r w:rsidR="005174D6">
        <w:rPr>
          <w:rFonts w:cstheme="minorHAnsi"/>
          <w:sz w:val="24"/>
          <w:szCs w:val="24"/>
        </w:rPr>
        <w:tab/>
      </w:r>
      <w:r w:rsidR="00BF03FA">
        <w:rPr>
          <w:rFonts w:cstheme="minorHAnsi"/>
          <w:sz w:val="24"/>
          <w:szCs w:val="24"/>
        </w:rPr>
        <w:t>7 944,18</w:t>
      </w:r>
      <w:r w:rsidRPr="006008BD">
        <w:rPr>
          <w:rFonts w:cstheme="minorHAnsi"/>
          <w:sz w:val="24"/>
          <w:szCs w:val="24"/>
        </w:rPr>
        <w:t xml:space="preserve"> eur (2% z dane z príjmu)</w:t>
      </w:r>
    </w:p>
    <w:p w:rsidR="005174D6" w:rsidRDefault="005174D6" w:rsidP="006008BD">
      <w:pPr>
        <w:spacing w:after="12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Výdavky:</w:t>
      </w:r>
      <w:r>
        <w:rPr>
          <w:rFonts w:cstheme="minorHAnsi"/>
          <w:sz w:val="24"/>
          <w:szCs w:val="24"/>
        </w:rPr>
        <w:tab/>
      </w:r>
      <w:r w:rsidR="00BF03FA">
        <w:rPr>
          <w:rFonts w:cstheme="minorHAnsi"/>
          <w:sz w:val="24"/>
          <w:szCs w:val="24"/>
        </w:rPr>
        <w:t xml:space="preserve">   160,80</w:t>
      </w:r>
      <w:r>
        <w:rPr>
          <w:rFonts w:cstheme="minorHAnsi"/>
          <w:sz w:val="24"/>
          <w:szCs w:val="24"/>
        </w:rPr>
        <w:t xml:space="preserve"> eur (servisné bankové poplatky)</w:t>
      </w:r>
      <w:r>
        <w:rPr>
          <w:rFonts w:cstheme="minorHAnsi"/>
          <w:sz w:val="24"/>
          <w:szCs w:val="24"/>
        </w:rPr>
        <w:tab/>
      </w:r>
    </w:p>
    <w:p w:rsidR="006008BD" w:rsidRDefault="005174D6" w:rsidP="006008BD">
      <w:pPr>
        <w:spacing w:after="12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BF03FA">
        <w:rPr>
          <w:rFonts w:cstheme="minorHAnsi"/>
          <w:sz w:val="24"/>
          <w:szCs w:val="24"/>
        </w:rPr>
        <w:t>2</w:t>
      </w:r>
      <w:r w:rsidR="008E0590">
        <w:rPr>
          <w:rFonts w:cstheme="minorHAnsi"/>
          <w:sz w:val="24"/>
          <w:szCs w:val="24"/>
        </w:rPr>
        <w:t> 220,-</w:t>
      </w:r>
      <w:bookmarkStart w:id="0" w:name="_GoBack"/>
      <w:bookmarkEnd w:id="0"/>
      <w:r>
        <w:rPr>
          <w:rFonts w:cstheme="minorHAnsi"/>
          <w:sz w:val="24"/>
          <w:szCs w:val="24"/>
        </w:rPr>
        <w:t xml:space="preserve"> eur (dar NAW n.o.)</w:t>
      </w:r>
    </w:p>
    <w:p w:rsidR="005174D6" w:rsidRDefault="005174D6" w:rsidP="006008BD">
      <w:pPr>
        <w:spacing w:after="120" w:line="240" w:lineRule="auto"/>
        <w:rPr>
          <w:rFonts w:cstheme="minorHAnsi"/>
          <w:sz w:val="24"/>
          <w:szCs w:val="24"/>
        </w:rPr>
      </w:pPr>
    </w:p>
    <w:p w:rsidR="005174D6" w:rsidRDefault="005174D6" w:rsidP="006008BD">
      <w:pPr>
        <w:spacing w:after="120" w:line="240" w:lineRule="auto"/>
        <w:rPr>
          <w:rFonts w:cstheme="minorHAnsi"/>
          <w:b/>
          <w:sz w:val="24"/>
          <w:szCs w:val="24"/>
        </w:rPr>
      </w:pPr>
      <w:r w:rsidRPr="005174D6">
        <w:rPr>
          <w:rFonts w:cstheme="minorHAnsi"/>
          <w:b/>
          <w:sz w:val="24"/>
          <w:szCs w:val="24"/>
        </w:rPr>
        <w:t>Majetok k 31.12.202</w:t>
      </w:r>
      <w:r w:rsidR="00BF03FA">
        <w:rPr>
          <w:rFonts w:cstheme="minorHAnsi"/>
          <w:b/>
          <w:sz w:val="24"/>
          <w:szCs w:val="24"/>
        </w:rPr>
        <w:t>3</w:t>
      </w:r>
      <w:r w:rsidRPr="005174D6">
        <w:rPr>
          <w:rFonts w:cstheme="minorHAnsi"/>
          <w:b/>
          <w:sz w:val="24"/>
          <w:szCs w:val="24"/>
        </w:rPr>
        <w:t xml:space="preserve">: </w:t>
      </w:r>
      <w:r w:rsidR="00BF03FA">
        <w:rPr>
          <w:rFonts w:cstheme="minorHAnsi"/>
          <w:b/>
          <w:sz w:val="24"/>
          <w:szCs w:val="24"/>
        </w:rPr>
        <w:t>7 707,62</w:t>
      </w:r>
      <w:r w:rsidRPr="005174D6">
        <w:rPr>
          <w:rFonts w:cstheme="minorHAnsi"/>
          <w:b/>
          <w:sz w:val="24"/>
          <w:szCs w:val="24"/>
        </w:rPr>
        <w:t xml:space="preserve"> eur</w:t>
      </w:r>
    </w:p>
    <w:p w:rsidR="006B743D" w:rsidRDefault="006B743D" w:rsidP="006008BD">
      <w:pPr>
        <w:spacing w:after="120" w:line="240" w:lineRule="auto"/>
        <w:rPr>
          <w:rFonts w:cstheme="minorHAnsi"/>
          <w:b/>
          <w:sz w:val="24"/>
          <w:szCs w:val="24"/>
        </w:rPr>
      </w:pPr>
    </w:p>
    <w:p w:rsidR="006B743D" w:rsidRPr="005174D6" w:rsidRDefault="006B743D" w:rsidP="006008BD">
      <w:pPr>
        <w:spacing w:after="120" w:line="240" w:lineRule="auto"/>
        <w:rPr>
          <w:rFonts w:cstheme="minorHAnsi"/>
          <w:b/>
          <w:sz w:val="24"/>
          <w:szCs w:val="24"/>
        </w:rPr>
      </w:pPr>
    </w:p>
    <w:p w:rsidR="00421513" w:rsidRDefault="00421513" w:rsidP="005174D6">
      <w:pPr>
        <w:pStyle w:val="Odsekzoznamu"/>
        <w:numPr>
          <w:ilvl w:val="0"/>
          <w:numId w:val="2"/>
        </w:numPr>
        <w:spacing w:line="480" w:lineRule="auto"/>
        <w:ind w:left="3261" w:firstLine="141"/>
        <w:rPr>
          <w:rFonts w:cstheme="minorHAnsi"/>
          <w:b/>
          <w:sz w:val="36"/>
          <w:szCs w:val="36"/>
        </w:rPr>
      </w:pPr>
      <w:r>
        <w:rPr>
          <w:rFonts w:cstheme="minorHAnsi"/>
          <w:b/>
          <w:sz w:val="36"/>
          <w:szCs w:val="36"/>
        </w:rPr>
        <w:t>Záver</w:t>
      </w:r>
    </w:p>
    <w:p w:rsidR="00CF0509" w:rsidRDefault="00CF0509" w:rsidP="005174D6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  <w:r w:rsidRPr="00CF0509">
        <w:rPr>
          <w:rFonts w:cstheme="minorHAnsi"/>
          <w:sz w:val="24"/>
          <w:szCs w:val="24"/>
        </w:rPr>
        <w:t>Záverom možno konštatovať</w:t>
      </w:r>
      <w:r>
        <w:rPr>
          <w:rFonts w:cstheme="minorHAnsi"/>
          <w:sz w:val="24"/>
          <w:szCs w:val="24"/>
        </w:rPr>
        <w:t>, že neinvestičný fond v roku 202</w:t>
      </w:r>
      <w:r w:rsidR="00BF03FA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 xml:space="preserve"> </w:t>
      </w:r>
      <w:r w:rsidRPr="005174D6">
        <w:rPr>
          <w:rFonts w:cstheme="minorHAnsi"/>
          <w:b/>
          <w:sz w:val="24"/>
          <w:szCs w:val="24"/>
        </w:rPr>
        <w:t>naplnil účel svojho zriadenia</w:t>
      </w:r>
      <w:r>
        <w:rPr>
          <w:rFonts w:cstheme="minorHAnsi"/>
          <w:sz w:val="24"/>
          <w:szCs w:val="24"/>
        </w:rPr>
        <w:t xml:space="preserve"> – združovanie finančných prostriedkov a ich poskytovanie na skvalitnenie zdravotnej </w:t>
      </w:r>
      <w:r w:rsidR="005174D6">
        <w:rPr>
          <w:rFonts w:cstheme="minorHAnsi"/>
          <w:sz w:val="24"/>
          <w:szCs w:val="24"/>
        </w:rPr>
        <w:t>starostlivosti o pacientov, na podporu zlepšenia vybavenosti všetkých oddelení a ambulancií nemocnice zdravotníckou technikou a humanizáciou prostredia.</w:t>
      </w:r>
    </w:p>
    <w:p w:rsidR="005174D6" w:rsidRDefault="005174D6" w:rsidP="005174D6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</w:p>
    <w:p w:rsidR="005174D6" w:rsidRDefault="005174D6" w:rsidP="005174D6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</w:p>
    <w:p w:rsidR="005174D6" w:rsidRDefault="005174D6" w:rsidP="005174D6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</w:p>
    <w:p w:rsidR="005174D6" w:rsidRDefault="005174D6" w:rsidP="005174D6">
      <w:pPr>
        <w:spacing w:line="240" w:lineRule="auto"/>
        <w:ind w:firstLine="708"/>
        <w:jc w:val="both"/>
        <w:rPr>
          <w:rFonts w:cstheme="minorHAnsi"/>
          <w:sz w:val="24"/>
          <w:szCs w:val="24"/>
        </w:rPr>
      </w:pPr>
    </w:p>
    <w:p w:rsidR="005174D6" w:rsidRDefault="005174D6" w:rsidP="005174D6">
      <w:pPr>
        <w:spacing w:after="0" w:line="240" w:lineRule="auto"/>
        <w:ind w:firstLine="709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>MUDr. Daniela Klepancová</w:t>
      </w:r>
    </w:p>
    <w:p w:rsidR="005174D6" w:rsidRPr="00CF0509" w:rsidRDefault="005174D6" w:rsidP="005174D6">
      <w:pPr>
        <w:spacing w:after="0" w:line="240" w:lineRule="auto"/>
        <w:ind w:firstLine="709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 xml:space="preserve">          správca neinvestičného fondu</w:t>
      </w:r>
    </w:p>
    <w:p w:rsidR="005174D6" w:rsidRPr="00CF0509" w:rsidRDefault="005174D6">
      <w:pPr>
        <w:spacing w:after="0" w:line="240" w:lineRule="auto"/>
        <w:ind w:firstLine="709"/>
        <w:jc w:val="both"/>
        <w:rPr>
          <w:rFonts w:cstheme="minorHAnsi"/>
          <w:sz w:val="24"/>
          <w:szCs w:val="24"/>
        </w:rPr>
      </w:pPr>
    </w:p>
    <w:sectPr w:rsidR="005174D6" w:rsidRPr="00CF0509" w:rsidSect="00421513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597D" w:rsidRDefault="00A7597D" w:rsidP="00421513">
      <w:pPr>
        <w:spacing w:after="0" w:line="240" w:lineRule="auto"/>
      </w:pPr>
      <w:r>
        <w:separator/>
      </w:r>
    </w:p>
  </w:endnote>
  <w:endnote w:type="continuationSeparator" w:id="0">
    <w:p w:rsidR="00A7597D" w:rsidRDefault="00A7597D" w:rsidP="004215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50990675"/>
      <w:docPartObj>
        <w:docPartGallery w:val="Page Numbers (Bottom of Page)"/>
        <w:docPartUnique/>
      </w:docPartObj>
    </w:sdtPr>
    <w:sdtEndPr/>
    <w:sdtContent>
      <w:p w:rsidR="00421513" w:rsidRDefault="0042151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0590">
          <w:rPr>
            <w:noProof/>
          </w:rPr>
          <w:t>6</w:t>
        </w:r>
        <w:r>
          <w:fldChar w:fldCharType="end"/>
        </w:r>
      </w:p>
    </w:sdtContent>
  </w:sdt>
  <w:p w:rsidR="00421513" w:rsidRDefault="0042151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597D" w:rsidRDefault="00A7597D" w:rsidP="00421513">
      <w:pPr>
        <w:spacing w:after="0" w:line="240" w:lineRule="auto"/>
      </w:pPr>
      <w:r>
        <w:separator/>
      </w:r>
    </w:p>
  </w:footnote>
  <w:footnote w:type="continuationSeparator" w:id="0">
    <w:p w:rsidR="00A7597D" w:rsidRDefault="00A7597D" w:rsidP="004215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85A14"/>
    <w:multiLevelType w:val="hybridMultilevel"/>
    <w:tmpl w:val="F2D8DA3C"/>
    <w:lvl w:ilvl="0" w:tplc="4D0E7800">
      <w:start w:val="1"/>
      <w:numFmt w:val="upperRoman"/>
      <w:lvlText w:val="%1."/>
      <w:lvlJc w:val="left"/>
      <w:pPr>
        <w:ind w:left="285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10" w:hanging="360"/>
      </w:pPr>
    </w:lvl>
    <w:lvl w:ilvl="2" w:tplc="041B001B" w:tentative="1">
      <w:start w:val="1"/>
      <w:numFmt w:val="lowerRoman"/>
      <w:lvlText w:val="%3."/>
      <w:lvlJc w:val="right"/>
      <w:pPr>
        <w:ind w:left="3930" w:hanging="180"/>
      </w:pPr>
    </w:lvl>
    <w:lvl w:ilvl="3" w:tplc="041B000F" w:tentative="1">
      <w:start w:val="1"/>
      <w:numFmt w:val="decimal"/>
      <w:lvlText w:val="%4."/>
      <w:lvlJc w:val="left"/>
      <w:pPr>
        <w:ind w:left="4650" w:hanging="360"/>
      </w:pPr>
    </w:lvl>
    <w:lvl w:ilvl="4" w:tplc="041B0019" w:tentative="1">
      <w:start w:val="1"/>
      <w:numFmt w:val="lowerLetter"/>
      <w:lvlText w:val="%5."/>
      <w:lvlJc w:val="left"/>
      <w:pPr>
        <w:ind w:left="5370" w:hanging="360"/>
      </w:pPr>
    </w:lvl>
    <w:lvl w:ilvl="5" w:tplc="041B001B" w:tentative="1">
      <w:start w:val="1"/>
      <w:numFmt w:val="lowerRoman"/>
      <w:lvlText w:val="%6."/>
      <w:lvlJc w:val="right"/>
      <w:pPr>
        <w:ind w:left="6090" w:hanging="180"/>
      </w:pPr>
    </w:lvl>
    <w:lvl w:ilvl="6" w:tplc="041B000F" w:tentative="1">
      <w:start w:val="1"/>
      <w:numFmt w:val="decimal"/>
      <w:lvlText w:val="%7."/>
      <w:lvlJc w:val="left"/>
      <w:pPr>
        <w:ind w:left="6810" w:hanging="360"/>
      </w:pPr>
    </w:lvl>
    <w:lvl w:ilvl="7" w:tplc="041B0019" w:tentative="1">
      <w:start w:val="1"/>
      <w:numFmt w:val="lowerLetter"/>
      <w:lvlText w:val="%8."/>
      <w:lvlJc w:val="left"/>
      <w:pPr>
        <w:ind w:left="7530" w:hanging="360"/>
      </w:pPr>
    </w:lvl>
    <w:lvl w:ilvl="8" w:tplc="041B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">
    <w:nsid w:val="64376E67"/>
    <w:multiLevelType w:val="hybridMultilevel"/>
    <w:tmpl w:val="F8F8CBE8"/>
    <w:lvl w:ilvl="0" w:tplc="9F18F106">
      <w:start w:val="1"/>
      <w:numFmt w:val="upperRoman"/>
      <w:lvlText w:val="%1)"/>
      <w:lvlJc w:val="left"/>
      <w:pPr>
        <w:ind w:left="21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">
    <w:nsid w:val="77EB336C"/>
    <w:multiLevelType w:val="hybridMultilevel"/>
    <w:tmpl w:val="10DE560A"/>
    <w:lvl w:ilvl="0" w:tplc="F4527D3E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60"/>
    <w:rsid w:val="000C4378"/>
    <w:rsid w:val="0014557F"/>
    <w:rsid w:val="001912ED"/>
    <w:rsid w:val="001977F6"/>
    <w:rsid w:val="001A5C16"/>
    <w:rsid w:val="001C477D"/>
    <w:rsid w:val="00325F8A"/>
    <w:rsid w:val="003D6D32"/>
    <w:rsid w:val="00421513"/>
    <w:rsid w:val="00475522"/>
    <w:rsid w:val="005174D6"/>
    <w:rsid w:val="0055117F"/>
    <w:rsid w:val="005912AF"/>
    <w:rsid w:val="006008BD"/>
    <w:rsid w:val="00604DD6"/>
    <w:rsid w:val="00607435"/>
    <w:rsid w:val="006B743D"/>
    <w:rsid w:val="00756D21"/>
    <w:rsid w:val="007B6160"/>
    <w:rsid w:val="007C79BB"/>
    <w:rsid w:val="008355DC"/>
    <w:rsid w:val="008B4F24"/>
    <w:rsid w:val="008E0590"/>
    <w:rsid w:val="00902571"/>
    <w:rsid w:val="00904D61"/>
    <w:rsid w:val="00A61913"/>
    <w:rsid w:val="00A7597D"/>
    <w:rsid w:val="00B047B8"/>
    <w:rsid w:val="00B27E86"/>
    <w:rsid w:val="00BF03FA"/>
    <w:rsid w:val="00CF0509"/>
    <w:rsid w:val="00E51DD6"/>
    <w:rsid w:val="00E866C1"/>
    <w:rsid w:val="00ED1669"/>
    <w:rsid w:val="00F723BF"/>
    <w:rsid w:val="00F73419"/>
    <w:rsid w:val="00FC3B59"/>
    <w:rsid w:val="00FF3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21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1513"/>
  </w:style>
  <w:style w:type="paragraph" w:styleId="Pta">
    <w:name w:val="footer"/>
    <w:basedOn w:val="Normlny"/>
    <w:link w:val="PtaChar"/>
    <w:uiPriority w:val="99"/>
    <w:unhideWhenUsed/>
    <w:rsid w:val="00421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21513"/>
  </w:style>
  <w:style w:type="paragraph" w:styleId="Odsekzoznamu">
    <w:name w:val="List Paragraph"/>
    <w:basedOn w:val="Normlny"/>
    <w:uiPriority w:val="34"/>
    <w:qFormat/>
    <w:rsid w:val="0042151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12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2E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1C47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21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1513"/>
  </w:style>
  <w:style w:type="paragraph" w:styleId="Pta">
    <w:name w:val="footer"/>
    <w:basedOn w:val="Normlny"/>
    <w:link w:val="PtaChar"/>
    <w:uiPriority w:val="99"/>
    <w:unhideWhenUsed/>
    <w:rsid w:val="00421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21513"/>
  </w:style>
  <w:style w:type="paragraph" w:styleId="Odsekzoznamu">
    <w:name w:val="List Paragraph"/>
    <w:basedOn w:val="Normlny"/>
    <w:uiPriority w:val="34"/>
    <w:qFormat/>
    <w:rsid w:val="0042151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912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2E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1C47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897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975</Words>
  <Characters>5564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Adriana Plešková</dc:creator>
  <cp:lastModifiedBy>Ing. Adriana Plešková</cp:lastModifiedBy>
  <cp:revision>2</cp:revision>
  <cp:lastPrinted>2024-03-05T10:07:00Z</cp:lastPrinted>
  <dcterms:created xsi:type="dcterms:W3CDTF">2024-03-15T09:37:00Z</dcterms:created>
  <dcterms:modified xsi:type="dcterms:W3CDTF">2024-03-15T09:37:00Z</dcterms:modified>
</cp:coreProperties>
</file>