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D498E" w14:textId="552EB7D2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proofErr w:type="spellStart"/>
      <w:r>
        <w:rPr>
          <w:rFonts w:ascii="Calibri" w:hAnsi="Calibri" w:cs="Calibri"/>
          <w:kern w:val="0"/>
        </w:rPr>
        <w:t>Bankof</w:t>
      </w:r>
      <w:proofErr w:type="spellEnd"/>
      <w:r>
        <w:rPr>
          <w:rFonts w:ascii="Calibri" w:hAnsi="Calibri" w:cs="Calibri"/>
          <w:kern w:val="0"/>
        </w:rPr>
        <w:t xml:space="preserve"> 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>., Alžbetina 55, 040 01  Košice, IČO: 54304458</w:t>
      </w:r>
    </w:p>
    <w:p w14:paraId="168B9D49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051DC50D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621D3ACB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16656AFF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4BC665AB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15373155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16C460D" w14:textId="19948F18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2023:</w:t>
      </w:r>
    </w:p>
    <w:p w14:paraId="31C80EBB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2E9E3A4" w14:textId="2315DB5F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Miroslav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Vražel</w:t>
      </w:r>
      <w:proofErr w:type="spellEnd"/>
    </w:p>
    <w:p w14:paraId="41CEE966" w14:textId="0BF9AF6D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v priemere 2</w:t>
      </w:r>
    </w:p>
    <w:p w14:paraId="7071B820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taxislužbu</w:t>
      </w:r>
    </w:p>
    <w:p w14:paraId="6806F5AD" w14:textId="38863FED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38,21 Eur</w:t>
      </w:r>
    </w:p>
    <w:p w14:paraId="6E0BEA3A" w14:textId="466CD62B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 50 697,63 Eur</w:t>
      </w:r>
    </w:p>
    <w:p w14:paraId="5A25A0FD" w14:textId="0D84D9C2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>klady 50515,70 Eur</w:t>
      </w:r>
    </w:p>
    <w:p w14:paraId="709DF5BB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6E8EF61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1346488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2019ED5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3371AAA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74069198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3C6923AC" w14:textId="77777777" w:rsidR="004201D6" w:rsidRDefault="004201D6"/>
    <w:sectPr w:rsidR="004201D6" w:rsidSect="0004130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0B"/>
    <w:rsid w:val="0004130B"/>
    <w:rsid w:val="004201D6"/>
    <w:rsid w:val="00A7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C813"/>
  <w15:chartTrackingRefBased/>
  <w15:docId w15:val="{C4540405-8D62-4130-AFD9-8378FFB4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130B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2</cp:revision>
  <cp:lastPrinted>2024-03-16T12:31:00Z</cp:lastPrinted>
  <dcterms:created xsi:type="dcterms:W3CDTF">2024-03-16T12:31:00Z</dcterms:created>
  <dcterms:modified xsi:type="dcterms:W3CDTF">2024-03-16T12:31:00Z</dcterms:modified>
</cp:coreProperties>
</file>