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1D54" w:rsidRPr="00D12E0B" w:rsidRDefault="00661D54" w:rsidP="00661D54">
      <w:pPr>
        <w:pStyle w:val="Nadpis1"/>
        <w:rPr>
          <w:rFonts w:ascii="Calibri" w:hAnsi="Calibri" w:cs="Calibri"/>
          <w:sz w:val="48"/>
          <w:szCs w:val="48"/>
        </w:rPr>
      </w:pPr>
      <w:r w:rsidRPr="00D12E0B">
        <w:rPr>
          <w:rFonts w:ascii="Calibri" w:hAnsi="Calibri" w:cs="Calibri"/>
          <w:sz w:val="48"/>
          <w:szCs w:val="48"/>
        </w:rPr>
        <w:t>V</w:t>
      </w:r>
      <w:r>
        <w:rPr>
          <w:rFonts w:ascii="Calibri" w:hAnsi="Calibri" w:cs="Calibri"/>
          <w:sz w:val="48"/>
          <w:szCs w:val="48"/>
        </w:rPr>
        <w:t>ýročná správa za rok 2023</w:t>
      </w:r>
    </w:p>
    <w:p w:rsidR="00661D54" w:rsidRPr="008D3D6C" w:rsidRDefault="00661D54" w:rsidP="00661D54">
      <w:pPr>
        <w:rPr>
          <w:rFonts w:ascii="Calibri" w:hAnsi="Calibri" w:cs="Calibri"/>
          <w:sz w:val="24"/>
          <w:szCs w:val="24"/>
        </w:rPr>
      </w:pPr>
    </w:p>
    <w:p w:rsidR="00661D54" w:rsidRPr="008D3D6C" w:rsidRDefault="00661D54" w:rsidP="00661D54">
      <w:pPr>
        <w:rPr>
          <w:sz w:val="24"/>
          <w:szCs w:val="24"/>
        </w:rPr>
      </w:pPr>
      <w:r w:rsidRPr="008D3D6C">
        <w:rPr>
          <w:sz w:val="24"/>
          <w:szCs w:val="24"/>
        </w:rPr>
        <w:t xml:space="preserve">Obchodné meno:  </w:t>
      </w:r>
      <w:r>
        <w:rPr>
          <w:sz w:val="24"/>
          <w:szCs w:val="24"/>
        </w:rPr>
        <w:t xml:space="preserve">     </w:t>
      </w:r>
      <w:r w:rsidRPr="008D3D6C">
        <w:rPr>
          <w:b/>
          <w:sz w:val="24"/>
          <w:szCs w:val="24"/>
        </w:rPr>
        <w:t>DC GRBA, s.r.o.</w:t>
      </w:r>
      <w:r w:rsidRPr="008D3D6C">
        <w:rPr>
          <w:sz w:val="24"/>
          <w:szCs w:val="24"/>
        </w:rPr>
        <w:t xml:space="preserve">            </w:t>
      </w:r>
    </w:p>
    <w:p w:rsidR="00661D54" w:rsidRPr="008D3D6C" w:rsidRDefault="00661D54" w:rsidP="00661D54">
      <w:pPr>
        <w:rPr>
          <w:sz w:val="24"/>
          <w:szCs w:val="24"/>
        </w:rPr>
      </w:pPr>
      <w:r w:rsidRPr="008D3D6C">
        <w:rPr>
          <w:sz w:val="24"/>
          <w:szCs w:val="24"/>
        </w:rPr>
        <w:t xml:space="preserve">Sídlo:                   </w:t>
      </w:r>
      <w:r>
        <w:rPr>
          <w:sz w:val="24"/>
          <w:szCs w:val="24"/>
        </w:rPr>
        <w:t xml:space="preserve">     </w:t>
      </w:r>
      <w:r w:rsidRPr="008D3D6C">
        <w:rPr>
          <w:sz w:val="24"/>
          <w:szCs w:val="24"/>
        </w:rPr>
        <w:t xml:space="preserve">  ul. 1. Mája 25, 841 07 Bratislava  49</w:t>
      </w:r>
    </w:p>
    <w:p w:rsidR="00661D54" w:rsidRPr="008D3D6C" w:rsidRDefault="00661D54" w:rsidP="00661D54">
      <w:pPr>
        <w:rPr>
          <w:sz w:val="24"/>
          <w:szCs w:val="24"/>
        </w:rPr>
      </w:pPr>
      <w:r w:rsidRPr="008D3D6C">
        <w:rPr>
          <w:sz w:val="24"/>
          <w:szCs w:val="24"/>
        </w:rPr>
        <w:t>IČO</w:t>
      </w:r>
      <w:r>
        <w:rPr>
          <w:sz w:val="24"/>
          <w:szCs w:val="24"/>
        </w:rPr>
        <w:t>/DIČ</w:t>
      </w:r>
      <w:r w:rsidRPr="008D3D6C">
        <w:rPr>
          <w:sz w:val="24"/>
          <w:szCs w:val="24"/>
        </w:rPr>
        <w:t xml:space="preserve">:     </w:t>
      </w:r>
      <w:r w:rsidRPr="008D3D6C">
        <w:rPr>
          <w:sz w:val="24"/>
          <w:szCs w:val="24"/>
        </w:rPr>
        <w:tab/>
      </w:r>
      <w:r w:rsidRPr="008D3D6C">
        <w:rPr>
          <w:sz w:val="24"/>
          <w:szCs w:val="24"/>
        </w:rPr>
        <w:tab/>
        <w:t>47440171</w:t>
      </w:r>
      <w:r>
        <w:rPr>
          <w:sz w:val="24"/>
          <w:szCs w:val="24"/>
        </w:rPr>
        <w:t xml:space="preserve"> /</w:t>
      </w:r>
      <w:r w:rsidRPr="008D3D6C">
        <w:rPr>
          <w:sz w:val="24"/>
          <w:szCs w:val="24"/>
        </w:rPr>
        <w:t xml:space="preserve">  2023927004                               </w:t>
      </w:r>
    </w:p>
    <w:p w:rsidR="00661D54" w:rsidRPr="008D3D6C" w:rsidRDefault="00661D54" w:rsidP="00661D54">
      <w:pPr>
        <w:rPr>
          <w:sz w:val="24"/>
          <w:szCs w:val="24"/>
        </w:rPr>
      </w:pPr>
      <w:r w:rsidRPr="008D3D6C">
        <w:rPr>
          <w:sz w:val="24"/>
          <w:szCs w:val="24"/>
        </w:rPr>
        <w:t xml:space="preserve">IČ DPH:  </w:t>
      </w:r>
      <w:r w:rsidRPr="008D3D6C">
        <w:rPr>
          <w:sz w:val="24"/>
          <w:szCs w:val="24"/>
        </w:rPr>
        <w:tab/>
      </w:r>
      <w:r w:rsidRPr="008D3D6C">
        <w:rPr>
          <w:sz w:val="24"/>
          <w:szCs w:val="24"/>
        </w:rPr>
        <w:tab/>
        <w:t xml:space="preserve">SK 2023927004                                    </w:t>
      </w:r>
    </w:p>
    <w:p w:rsidR="00661D54" w:rsidRPr="008D3D6C" w:rsidRDefault="00661D54" w:rsidP="00661D54">
      <w:pPr>
        <w:rPr>
          <w:sz w:val="24"/>
          <w:szCs w:val="24"/>
        </w:rPr>
      </w:pPr>
      <w:r w:rsidRPr="008D3D6C">
        <w:rPr>
          <w:sz w:val="24"/>
          <w:szCs w:val="24"/>
        </w:rPr>
        <w:t xml:space="preserve">Právna forma:    </w:t>
      </w:r>
      <w:r w:rsidRPr="008D3D6C">
        <w:rPr>
          <w:sz w:val="24"/>
          <w:szCs w:val="24"/>
        </w:rPr>
        <w:tab/>
        <w:t>Spoločnosť s ručením obmedzeným</w:t>
      </w:r>
      <w:r>
        <w:rPr>
          <w:sz w:val="24"/>
          <w:szCs w:val="24"/>
        </w:rPr>
        <w:t xml:space="preserve">, </w:t>
      </w:r>
      <w:r w:rsidRPr="008D3D6C">
        <w:rPr>
          <w:sz w:val="24"/>
          <w:szCs w:val="24"/>
        </w:rPr>
        <w:t xml:space="preserve">zapísaná v Obchodnom registri </w:t>
      </w:r>
    </w:p>
    <w:p w:rsidR="00661D54" w:rsidRPr="008D3D6C" w:rsidRDefault="00661D54" w:rsidP="00661D54">
      <w:pPr>
        <w:pStyle w:val="Nadpis5"/>
        <w:ind w:left="1416" w:firstLine="708"/>
        <w:rPr>
          <w:b w:val="0"/>
          <w:bCs w:val="0"/>
          <w:sz w:val="24"/>
          <w:szCs w:val="24"/>
        </w:rPr>
      </w:pPr>
      <w:r w:rsidRPr="008D3D6C">
        <w:rPr>
          <w:b w:val="0"/>
          <w:bCs w:val="0"/>
          <w:sz w:val="24"/>
          <w:szCs w:val="24"/>
        </w:rPr>
        <w:t xml:space="preserve">Okresného súdu Bratislava I., oddiel: </w:t>
      </w:r>
      <w:proofErr w:type="spellStart"/>
      <w:r w:rsidRPr="008D3D6C">
        <w:rPr>
          <w:b w:val="0"/>
          <w:bCs w:val="0"/>
          <w:sz w:val="24"/>
          <w:szCs w:val="24"/>
        </w:rPr>
        <w:t>Sro</w:t>
      </w:r>
      <w:proofErr w:type="spellEnd"/>
      <w:r w:rsidRPr="008D3D6C">
        <w:rPr>
          <w:b w:val="0"/>
          <w:bCs w:val="0"/>
          <w:sz w:val="24"/>
          <w:szCs w:val="24"/>
        </w:rPr>
        <w:t>, vložka č.: 93371/B</w:t>
      </w:r>
    </w:p>
    <w:p w:rsidR="00661D54" w:rsidRDefault="00661D54" w:rsidP="00661D54">
      <w:pPr>
        <w:rPr>
          <w:sz w:val="24"/>
          <w:szCs w:val="24"/>
        </w:rPr>
      </w:pPr>
      <w:bookmarkStart w:id="0" w:name="_GoBack"/>
      <w:bookmarkEnd w:id="0"/>
    </w:p>
    <w:p w:rsidR="00661D54" w:rsidRPr="00C80F25" w:rsidRDefault="00661D54" w:rsidP="00661D54">
      <w:pPr>
        <w:rPr>
          <w:b/>
          <w:sz w:val="24"/>
          <w:szCs w:val="24"/>
        </w:rPr>
      </w:pPr>
      <w:r w:rsidRPr="00C80F25">
        <w:rPr>
          <w:b/>
          <w:sz w:val="24"/>
          <w:szCs w:val="24"/>
        </w:rPr>
        <w:t>Analýza finančných ukazovateľov za rok 20</w:t>
      </w:r>
      <w:r>
        <w:rPr>
          <w:b/>
          <w:sz w:val="24"/>
          <w:szCs w:val="24"/>
        </w:rPr>
        <w:t>23</w:t>
      </w:r>
      <w:r w:rsidRPr="00C80F25">
        <w:rPr>
          <w:b/>
          <w:sz w:val="24"/>
          <w:szCs w:val="24"/>
        </w:rPr>
        <w:t>:</w:t>
      </w:r>
    </w:p>
    <w:tbl>
      <w:tblPr>
        <w:tblpPr w:leftFromText="141" w:rightFromText="141" w:vertAnchor="text" w:horzAnchor="margin" w:tblpY="99"/>
        <w:tblW w:w="9709" w:type="dxa"/>
        <w:tblCellMar>
          <w:left w:w="70" w:type="dxa"/>
          <w:right w:w="70" w:type="dxa"/>
        </w:tblCellMar>
        <w:tblLook w:val="0000"/>
      </w:tblPr>
      <w:tblGrid>
        <w:gridCol w:w="4039"/>
        <w:gridCol w:w="993"/>
        <w:gridCol w:w="3685"/>
        <w:gridCol w:w="992"/>
      </w:tblGrid>
      <w:tr w:rsidR="00661D54" w:rsidRPr="00833B02" w:rsidTr="0046428C">
        <w:trPr>
          <w:trHeight w:val="270"/>
        </w:trPr>
        <w:tc>
          <w:tcPr>
            <w:tcW w:w="4039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61D54" w:rsidRPr="00833B02" w:rsidRDefault="00661D54" w:rsidP="0046428C">
            <w:pPr>
              <w:jc w:val="center"/>
              <w:rPr>
                <w:b/>
                <w:bCs/>
                <w:sz w:val="22"/>
                <w:szCs w:val="22"/>
              </w:rPr>
            </w:pPr>
            <w:bookmarkStart w:id="1" w:name="OLE_LINK1"/>
            <w:r w:rsidRPr="00833B02">
              <w:rPr>
                <w:b/>
                <w:bCs/>
                <w:sz w:val="22"/>
                <w:szCs w:val="22"/>
              </w:rPr>
              <w:t>AKTÍVA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1D54" w:rsidRPr="00833B02" w:rsidRDefault="00661D54" w:rsidP="0046428C">
            <w:pPr>
              <w:jc w:val="center"/>
              <w:rPr>
                <w:sz w:val="22"/>
                <w:szCs w:val="22"/>
              </w:rPr>
            </w:pPr>
            <w:r w:rsidRPr="00833B02">
              <w:rPr>
                <w:sz w:val="22"/>
                <w:szCs w:val="22"/>
              </w:rPr>
              <w:t>€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1D54" w:rsidRPr="00833B02" w:rsidRDefault="00661D54" w:rsidP="0046428C">
            <w:pPr>
              <w:jc w:val="center"/>
              <w:rPr>
                <w:b/>
                <w:bCs/>
                <w:sz w:val="22"/>
                <w:szCs w:val="22"/>
              </w:rPr>
            </w:pPr>
            <w:r w:rsidRPr="00833B02">
              <w:rPr>
                <w:b/>
                <w:bCs/>
                <w:sz w:val="22"/>
                <w:szCs w:val="22"/>
              </w:rPr>
              <w:t>PASÍVA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1D54" w:rsidRPr="00833B02" w:rsidRDefault="00661D54" w:rsidP="0046428C">
            <w:pPr>
              <w:jc w:val="center"/>
              <w:rPr>
                <w:sz w:val="22"/>
                <w:szCs w:val="22"/>
              </w:rPr>
            </w:pPr>
            <w:r w:rsidRPr="00833B02">
              <w:rPr>
                <w:sz w:val="22"/>
                <w:szCs w:val="22"/>
              </w:rPr>
              <w:t>€</w:t>
            </w:r>
          </w:p>
        </w:tc>
      </w:tr>
      <w:tr w:rsidR="00661D54" w:rsidRPr="00833B02" w:rsidTr="0046428C">
        <w:trPr>
          <w:trHeight w:val="543"/>
        </w:trPr>
        <w:tc>
          <w:tcPr>
            <w:tcW w:w="40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61D54" w:rsidRPr="00833B02" w:rsidRDefault="00661D54" w:rsidP="0046428C">
            <w:pPr>
              <w:rPr>
                <w:b/>
                <w:bCs/>
                <w:sz w:val="22"/>
                <w:szCs w:val="22"/>
              </w:rPr>
            </w:pPr>
            <w:r w:rsidRPr="00833B02">
              <w:rPr>
                <w:b/>
                <w:bCs/>
                <w:sz w:val="22"/>
                <w:szCs w:val="22"/>
              </w:rPr>
              <w:t>Neobežný majetok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61D54" w:rsidRPr="00D140AE" w:rsidRDefault="007D25B7" w:rsidP="0046428C">
            <w:pPr>
              <w:ind w:right="-212"/>
              <w:jc w:val="center"/>
              <w:rPr>
                <w:b/>
                <w:bCs/>
                <w:sz w:val="22"/>
                <w:szCs w:val="22"/>
                <w:highlight w:val="yellow"/>
              </w:rPr>
            </w:pPr>
            <w:r w:rsidRPr="007D25B7">
              <w:rPr>
                <w:b/>
                <w:bCs/>
                <w:sz w:val="22"/>
                <w:szCs w:val="22"/>
              </w:rPr>
              <w:t>971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61D54" w:rsidRPr="00833B02" w:rsidRDefault="00661D54" w:rsidP="0046428C">
            <w:pPr>
              <w:rPr>
                <w:b/>
                <w:bCs/>
                <w:sz w:val="22"/>
                <w:szCs w:val="22"/>
              </w:rPr>
            </w:pPr>
            <w:r w:rsidRPr="00833B02">
              <w:rPr>
                <w:b/>
                <w:bCs/>
                <w:sz w:val="22"/>
                <w:szCs w:val="22"/>
              </w:rPr>
              <w:t>Vlastné imanie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61D54" w:rsidRPr="00D140AE" w:rsidRDefault="003840C9" w:rsidP="0046428C">
            <w:pPr>
              <w:ind w:right="-212"/>
              <w:jc w:val="center"/>
              <w:rPr>
                <w:b/>
                <w:bCs/>
                <w:sz w:val="22"/>
                <w:szCs w:val="22"/>
                <w:highlight w:val="yellow"/>
              </w:rPr>
            </w:pPr>
            <w:r w:rsidRPr="003840C9">
              <w:rPr>
                <w:b/>
                <w:bCs/>
                <w:sz w:val="22"/>
                <w:szCs w:val="22"/>
              </w:rPr>
              <w:t>-10464</w:t>
            </w:r>
          </w:p>
        </w:tc>
      </w:tr>
      <w:tr w:rsidR="00661D54" w:rsidRPr="00833B02" w:rsidTr="0046428C">
        <w:trPr>
          <w:trHeight w:val="255"/>
        </w:trPr>
        <w:tc>
          <w:tcPr>
            <w:tcW w:w="40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61D54" w:rsidRPr="00833B02" w:rsidRDefault="00661D54" w:rsidP="0046428C">
            <w:pPr>
              <w:jc w:val="right"/>
              <w:rPr>
                <w:sz w:val="22"/>
                <w:szCs w:val="22"/>
              </w:rPr>
            </w:pPr>
            <w:r w:rsidRPr="00833B02">
              <w:rPr>
                <w:sz w:val="22"/>
                <w:szCs w:val="22"/>
              </w:rPr>
              <w:t>- z toho:  Dlhodobý   nehmotný majetok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61D54" w:rsidRPr="00D140AE" w:rsidRDefault="00661D54" w:rsidP="0046428C">
            <w:pPr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61D54" w:rsidRPr="00833B02" w:rsidRDefault="00661D54" w:rsidP="0046428C">
            <w:pPr>
              <w:jc w:val="right"/>
              <w:rPr>
                <w:sz w:val="22"/>
                <w:szCs w:val="22"/>
              </w:rPr>
            </w:pPr>
            <w:r w:rsidRPr="00833B02">
              <w:rPr>
                <w:sz w:val="22"/>
                <w:szCs w:val="22"/>
              </w:rPr>
              <w:t>- z toho: Základné imanie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61D54" w:rsidRPr="00D140AE" w:rsidRDefault="00661D54" w:rsidP="0046428C">
            <w:pPr>
              <w:jc w:val="center"/>
              <w:rPr>
                <w:sz w:val="22"/>
                <w:szCs w:val="22"/>
                <w:highlight w:val="yellow"/>
              </w:rPr>
            </w:pPr>
            <w:r w:rsidRPr="003840C9">
              <w:rPr>
                <w:sz w:val="22"/>
                <w:szCs w:val="22"/>
              </w:rPr>
              <w:t>5000</w:t>
            </w:r>
          </w:p>
        </w:tc>
      </w:tr>
      <w:tr w:rsidR="00661D54" w:rsidRPr="00833B02" w:rsidTr="0046428C">
        <w:trPr>
          <w:trHeight w:val="255"/>
        </w:trPr>
        <w:tc>
          <w:tcPr>
            <w:tcW w:w="40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61D54" w:rsidRPr="00833B02" w:rsidRDefault="00661D54" w:rsidP="0046428C">
            <w:pPr>
              <w:rPr>
                <w:sz w:val="22"/>
                <w:szCs w:val="22"/>
              </w:rPr>
            </w:pPr>
            <w:r w:rsidRPr="00833B02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61D54" w:rsidRPr="00D140AE" w:rsidRDefault="007D25B7" w:rsidP="0046428C">
            <w:pPr>
              <w:jc w:val="center"/>
              <w:rPr>
                <w:sz w:val="22"/>
                <w:szCs w:val="22"/>
                <w:highlight w:val="yellow"/>
              </w:rPr>
            </w:pPr>
            <w:r w:rsidRPr="007D25B7">
              <w:rPr>
                <w:sz w:val="22"/>
                <w:szCs w:val="22"/>
              </w:rPr>
              <w:t>971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61D54" w:rsidRPr="00833B02" w:rsidRDefault="00661D54" w:rsidP="0046428C">
            <w:pPr>
              <w:rPr>
                <w:sz w:val="22"/>
                <w:szCs w:val="22"/>
              </w:rPr>
            </w:pPr>
            <w:r w:rsidRPr="00833B02">
              <w:rPr>
                <w:sz w:val="22"/>
                <w:szCs w:val="22"/>
              </w:rPr>
              <w:t>Kapitálové fondy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61D54" w:rsidRPr="00D140AE" w:rsidRDefault="00661D54" w:rsidP="0046428C">
            <w:pPr>
              <w:jc w:val="center"/>
              <w:rPr>
                <w:sz w:val="22"/>
                <w:szCs w:val="22"/>
                <w:highlight w:val="yellow"/>
              </w:rPr>
            </w:pPr>
          </w:p>
        </w:tc>
      </w:tr>
      <w:tr w:rsidR="00661D54" w:rsidRPr="00833B02" w:rsidTr="0046428C">
        <w:trPr>
          <w:trHeight w:val="255"/>
        </w:trPr>
        <w:tc>
          <w:tcPr>
            <w:tcW w:w="40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61D54" w:rsidRPr="00833B02" w:rsidRDefault="00661D54" w:rsidP="0046428C">
            <w:pPr>
              <w:rPr>
                <w:b/>
                <w:bCs/>
                <w:sz w:val="22"/>
                <w:szCs w:val="22"/>
              </w:rPr>
            </w:pPr>
            <w:r w:rsidRPr="00833B02">
              <w:rPr>
                <w:b/>
                <w:bCs/>
                <w:sz w:val="22"/>
                <w:szCs w:val="22"/>
              </w:rPr>
              <w:t>Obežný majetok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61D54" w:rsidRPr="00D140AE" w:rsidRDefault="003840C9" w:rsidP="0046428C">
            <w:pPr>
              <w:jc w:val="center"/>
              <w:rPr>
                <w:b/>
                <w:bCs/>
                <w:sz w:val="22"/>
                <w:szCs w:val="22"/>
                <w:highlight w:val="yellow"/>
              </w:rPr>
            </w:pPr>
            <w:r w:rsidRPr="003840C9">
              <w:rPr>
                <w:b/>
                <w:bCs/>
                <w:sz w:val="22"/>
                <w:szCs w:val="22"/>
              </w:rPr>
              <w:t>-828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61D54" w:rsidRPr="00833B02" w:rsidRDefault="00661D54" w:rsidP="0046428C">
            <w:pPr>
              <w:rPr>
                <w:sz w:val="22"/>
                <w:szCs w:val="22"/>
              </w:rPr>
            </w:pPr>
            <w:r w:rsidRPr="00833B02">
              <w:rPr>
                <w:sz w:val="22"/>
                <w:szCs w:val="22"/>
              </w:rPr>
              <w:t>Výsledok hospodárenia min. rokov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61D54" w:rsidRPr="00D140AE" w:rsidRDefault="003840C9" w:rsidP="0046428C">
            <w:pPr>
              <w:jc w:val="center"/>
              <w:rPr>
                <w:sz w:val="22"/>
                <w:szCs w:val="22"/>
                <w:highlight w:val="yellow"/>
              </w:rPr>
            </w:pPr>
            <w:r w:rsidRPr="003840C9">
              <w:rPr>
                <w:sz w:val="22"/>
                <w:szCs w:val="22"/>
              </w:rPr>
              <w:t>-8438</w:t>
            </w:r>
          </w:p>
        </w:tc>
      </w:tr>
      <w:tr w:rsidR="00661D54" w:rsidRPr="00833B02" w:rsidTr="0046428C">
        <w:trPr>
          <w:trHeight w:val="255"/>
        </w:trPr>
        <w:tc>
          <w:tcPr>
            <w:tcW w:w="40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61D54" w:rsidRPr="00833B02" w:rsidRDefault="00661D54" w:rsidP="0046428C">
            <w:pPr>
              <w:jc w:val="right"/>
              <w:rPr>
                <w:sz w:val="22"/>
                <w:szCs w:val="22"/>
              </w:rPr>
            </w:pPr>
            <w:r w:rsidRPr="00833B02">
              <w:rPr>
                <w:sz w:val="22"/>
                <w:szCs w:val="22"/>
              </w:rPr>
              <w:t>- z toho:  Zásoby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61D54" w:rsidRPr="00D140AE" w:rsidRDefault="00661D54" w:rsidP="0046428C">
            <w:pPr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61D54" w:rsidRPr="00833B02" w:rsidRDefault="00661D54" w:rsidP="0046428C">
            <w:pPr>
              <w:rPr>
                <w:sz w:val="22"/>
                <w:szCs w:val="22"/>
              </w:rPr>
            </w:pPr>
            <w:r w:rsidRPr="00833B02">
              <w:rPr>
                <w:sz w:val="22"/>
                <w:szCs w:val="22"/>
              </w:rPr>
              <w:t>Výsledok hosp. bežného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61D54" w:rsidRPr="00D140AE" w:rsidRDefault="003840C9" w:rsidP="0046428C">
            <w:pPr>
              <w:jc w:val="center"/>
              <w:rPr>
                <w:sz w:val="22"/>
                <w:szCs w:val="22"/>
                <w:highlight w:val="yellow"/>
              </w:rPr>
            </w:pPr>
            <w:r w:rsidRPr="003840C9">
              <w:rPr>
                <w:sz w:val="22"/>
                <w:szCs w:val="22"/>
              </w:rPr>
              <w:t>-7026</w:t>
            </w:r>
          </w:p>
        </w:tc>
      </w:tr>
      <w:tr w:rsidR="00661D54" w:rsidRPr="00833B02" w:rsidTr="0046428C">
        <w:trPr>
          <w:trHeight w:val="255"/>
        </w:trPr>
        <w:tc>
          <w:tcPr>
            <w:tcW w:w="4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61D54" w:rsidRPr="00833B02" w:rsidRDefault="00661D54" w:rsidP="0046428C">
            <w:pPr>
              <w:rPr>
                <w:sz w:val="22"/>
                <w:szCs w:val="22"/>
              </w:rPr>
            </w:pPr>
            <w:r w:rsidRPr="00833B02">
              <w:rPr>
                <w:sz w:val="22"/>
                <w:szCs w:val="22"/>
              </w:rPr>
              <w:t>Dlhodobé pohľadávky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61D54" w:rsidRPr="00D140AE" w:rsidRDefault="00661D54" w:rsidP="0046428C">
            <w:pPr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61D54" w:rsidRPr="00833B02" w:rsidRDefault="00661D54" w:rsidP="0046428C">
            <w:pPr>
              <w:rPr>
                <w:b/>
                <w:bCs/>
                <w:sz w:val="22"/>
                <w:szCs w:val="22"/>
              </w:rPr>
            </w:pPr>
            <w:r w:rsidRPr="00833B02">
              <w:rPr>
                <w:b/>
                <w:bCs/>
                <w:sz w:val="22"/>
                <w:szCs w:val="22"/>
              </w:rPr>
              <w:t>Záväzky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1D54" w:rsidRPr="00D140AE" w:rsidRDefault="003840C9" w:rsidP="0046428C">
            <w:pPr>
              <w:jc w:val="center"/>
              <w:rPr>
                <w:b/>
                <w:bCs/>
                <w:sz w:val="22"/>
                <w:szCs w:val="22"/>
                <w:highlight w:val="yellow"/>
              </w:rPr>
            </w:pPr>
            <w:r w:rsidRPr="003840C9">
              <w:rPr>
                <w:b/>
                <w:bCs/>
                <w:sz w:val="22"/>
                <w:szCs w:val="22"/>
              </w:rPr>
              <w:t>10607</w:t>
            </w:r>
          </w:p>
        </w:tc>
      </w:tr>
      <w:tr w:rsidR="00661D54" w:rsidRPr="00833B02" w:rsidTr="0046428C">
        <w:trPr>
          <w:trHeight w:val="255"/>
        </w:trPr>
        <w:tc>
          <w:tcPr>
            <w:tcW w:w="4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61D54" w:rsidRPr="00833B02" w:rsidRDefault="00661D54" w:rsidP="0046428C">
            <w:pPr>
              <w:rPr>
                <w:sz w:val="22"/>
                <w:szCs w:val="22"/>
              </w:rPr>
            </w:pPr>
            <w:r w:rsidRPr="00833B02">
              <w:rPr>
                <w:sz w:val="22"/>
                <w:szCs w:val="22"/>
              </w:rPr>
              <w:t>Krátkodobé pohľadávky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61D54" w:rsidRPr="00D140AE" w:rsidRDefault="003840C9" w:rsidP="0046428C">
            <w:pPr>
              <w:jc w:val="center"/>
              <w:rPr>
                <w:sz w:val="22"/>
                <w:szCs w:val="22"/>
                <w:highlight w:val="yellow"/>
              </w:rPr>
            </w:pPr>
            <w:r w:rsidRPr="003840C9">
              <w:rPr>
                <w:sz w:val="22"/>
                <w:szCs w:val="22"/>
              </w:rPr>
              <w:t>1152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61D54" w:rsidRPr="00833B02" w:rsidRDefault="00661D54" w:rsidP="0046428C">
            <w:pPr>
              <w:jc w:val="right"/>
              <w:rPr>
                <w:sz w:val="22"/>
                <w:szCs w:val="22"/>
              </w:rPr>
            </w:pPr>
            <w:r w:rsidRPr="00833B02">
              <w:rPr>
                <w:sz w:val="22"/>
                <w:szCs w:val="22"/>
              </w:rPr>
              <w:t>-z toho: Dlhodobé záväzky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61D54" w:rsidRPr="00D140AE" w:rsidRDefault="003840C9" w:rsidP="0046428C">
            <w:pPr>
              <w:jc w:val="center"/>
              <w:rPr>
                <w:sz w:val="22"/>
                <w:szCs w:val="22"/>
                <w:highlight w:val="yellow"/>
              </w:rPr>
            </w:pPr>
            <w:r w:rsidRPr="003840C9">
              <w:rPr>
                <w:sz w:val="22"/>
                <w:szCs w:val="22"/>
              </w:rPr>
              <w:t>399</w:t>
            </w:r>
          </w:p>
        </w:tc>
      </w:tr>
      <w:tr w:rsidR="00661D54" w:rsidRPr="00833B02" w:rsidTr="0046428C">
        <w:trPr>
          <w:trHeight w:val="255"/>
        </w:trPr>
        <w:tc>
          <w:tcPr>
            <w:tcW w:w="40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61D54" w:rsidRPr="00833B02" w:rsidRDefault="00661D54" w:rsidP="0046428C">
            <w:pPr>
              <w:rPr>
                <w:sz w:val="22"/>
                <w:szCs w:val="22"/>
              </w:rPr>
            </w:pPr>
            <w:r w:rsidRPr="00833B02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61D54" w:rsidRPr="00D140AE" w:rsidRDefault="00661D54" w:rsidP="0046428C">
            <w:pPr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61D54" w:rsidRPr="00833B02" w:rsidRDefault="00661D54" w:rsidP="0046428C">
            <w:pPr>
              <w:rPr>
                <w:sz w:val="22"/>
                <w:szCs w:val="22"/>
              </w:rPr>
            </w:pPr>
            <w:r w:rsidRPr="00833B02">
              <w:rPr>
                <w:sz w:val="22"/>
                <w:szCs w:val="22"/>
              </w:rPr>
              <w:t>Krátkodobé záväzky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61D54" w:rsidRPr="00D140AE" w:rsidRDefault="003840C9" w:rsidP="0046428C">
            <w:pPr>
              <w:jc w:val="center"/>
              <w:rPr>
                <w:sz w:val="22"/>
                <w:szCs w:val="22"/>
                <w:highlight w:val="yellow"/>
              </w:rPr>
            </w:pPr>
            <w:r w:rsidRPr="003840C9">
              <w:rPr>
                <w:sz w:val="22"/>
                <w:szCs w:val="22"/>
              </w:rPr>
              <w:t>9678</w:t>
            </w:r>
          </w:p>
        </w:tc>
      </w:tr>
      <w:tr w:rsidR="00661D54" w:rsidRPr="00833B02" w:rsidTr="0046428C">
        <w:trPr>
          <w:trHeight w:val="255"/>
        </w:trPr>
        <w:tc>
          <w:tcPr>
            <w:tcW w:w="40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661D54" w:rsidRPr="00833B02" w:rsidRDefault="00661D54" w:rsidP="0046428C">
            <w:pPr>
              <w:rPr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661D54" w:rsidRPr="00D140AE" w:rsidRDefault="00661D54" w:rsidP="0046428C">
            <w:pPr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61D54" w:rsidRPr="00833B02" w:rsidRDefault="00661D54" w:rsidP="0046428C">
            <w:pPr>
              <w:rPr>
                <w:sz w:val="22"/>
                <w:szCs w:val="22"/>
              </w:rPr>
            </w:pPr>
            <w:r w:rsidRPr="00833B02">
              <w:rPr>
                <w:sz w:val="22"/>
                <w:szCs w:val="22"/>
              </w:rPr>
              <w:t>Krátkodobé rezervy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61D54" w:rsidRPr="00D140AE" w:rsidRDefault="003840C9" w:rsidP="0046428C">
            <w:pPr>
              <w:jc w:val="center"/>
              <w:rPr>
                <w:sz w:val="22"/>
                <w:szCs w:val="22"/>
                <w:highlight w:val="yellow"/>
              </w:rPr>
            </w:pPr>
            <w:r w:rsidRPr="003840C9">
              <w:rPr>
                <w:sz w:val="22"/>
                <w:szCs w:val="22"/>
              </w:rPr>
              <w:t>530</w:t>
            </w:r>
          </w:p>
        </w:tc>
      </w:tr>
      <w:tr w:rsidR="00661D54" w:rsidRPr="00833B02" w:rsidTr="0046428C">
        <w:trPr>
          <w:trHeight w:val="255"/>
        </w:trPr>
        <w:tc>
          <w:tcPr>
            <w:tcW w:w="403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61D54" w:rsidRPr="00833B02" w:rsidRDefault="00661D54" w:rsidP="0046428C">
            <w:pPr>
              <w:rPr>
                <w:sz w:val="22"/>
                <w:szCs w:val="22"/>
              </w:rPr>
            </w:pPr>
            <w:r w:rsidRPr="00833B02">
              <w:rPr>
                <w:sz w:val="22"/>
                <w:szCs w:val="22"/>
              </w:rPr>
              <w:t>Finančné účty</w:t>
            </w:r>
          </w:p>
        </w:tc>
        <w:tc>
          <w:tcPr>
            <w:tcW w:w="9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61D54" w:rsidRPr="00D140AE" w:rsidRDefault="003840C9" w:rsidP="0046428C">
            <w:pPr>
              <w:jc w:val="center"/>
              <w:rPr>
                <w:sz w:val="22"/>
                <w:szCs w:val="22"/>
                <w:highlight w:val="yellow"/>
              </w:rPr>
            </w:pPr>
            <w:r w:rsidRPr="003840C9">
              <w:rPr>
                <w:sz w:val="22"/>
                <w:szCs w:val="22"/>
              </w:rPr>
              <w:t>-1980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61D54" w:rsidRPr="00833B02" w:rsidRDefault="00661D54" w:rsidP="0046428C">
            <w:pPr>
              <w:rPr>
                <w:sz w:val="22"/>
                <w:szCs w:val="22"/>
              </w:rPr>
            </w:pPr>
            <w:r w:rsidRPr="00833B02">
              <w:rPr>
                <w:sz w:val="22"/>
                <w:szCs w:val="22"/>
              </w:rPr>
              <w:t>Bežné bankové úvery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61D54" w:rsidRPr="00D140AE" w:rsidRDefault="00661D54" w:rsidP="0046428C">
            <w:pPr>
              <w:jc w:val="center"/>
              <w:rPr>
                <w:sz w:val="22"/>
                <w:szCs w:val="22"/>
                <w:highlight w:val="yellow"/>
              </w:rPr>
            </w:pPr>
          </w:p>
        </w:tc>
      </w:tr>
      <w:tr w:rsidR="00661D54" w:rsidRPr="00833B02" w:rsidTr="0046428C">
        <w:trPr>
          <w:trHeight w:val="255"/>
        </w:trPr>
        <w:tc>
          <w:tcPr>
            <w:tcW w:w="40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61D54" w:rsidRPr="00833B02" w:rsidRDefault="00661D54" w:rsidP="0046428C">
            <w:pPr>
              <w:rPr>
                <w:b/>
                <w:bCs/>
                <w:sz w:val="22"/>
                <w:szCs w:val="22"/>
              </w:rPr>
            </w:pPr>
            <w:r w:rsidRPr="00833B02">
              <w:rPr>
                <w:b/>
                <w:bCs/>
                <w:sz w:val="22"/>
                <w:szCs w:val="22"/>
              </w:rPr>
              <w:t>Ostatné aktíva - časové rozlíšenie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61D54" w:rsidRPr="00D140AE" w:rsidRDefault="00661D54" w:rsidP="0046428C">
            <w:pPr>
              <w:jc w:val="center"/>
              <w:rPr>
                <w:b/>
                <w:bCs/>
                <w:sz w:val="22"/>
                <w:szCs w:val="22"/>
                <w:highlight w:val="yellow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61D54" w:rsidRPr="00833B02" w:rsidRDefault="00661D54" w:rsidP="0046428C">
            <w:pPr>
              <w:rPr>
                <w:b/>
                <w:bCs/>
                <w:sz w:val="22"/>
                <w:szCs w:val="22"/>
              </w:rPr>
            </w:pPr>
            <w:r w:rsidRPr="00833B02">
              <w:rPr>
                <w:b/>
                <w:bCs/>
                <w:sz w:val="22"/>
                <w:szCs w:val="22"/>
              </w:rPr>
              <w:t>Ostatné pasíva - časové rozlíšenie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61D54" w:rsidRPr="00D140AE" w:rsidRDefault="00661D54" w:rsidP="0046428C">
            <w:pPr>
              <w:jc w:val="center"/>
              <w:rPr>
                <w:b/>
                <w:bCs/>
                <w:sz w:val="22"/>
                <w:szCs w:val="22"/>
                <w:highlight w:val="yellow"/>
              </w:rPr>
            </w:pPr>
          </w:p>
        </w:tc>
      </w:tr>
      <w:tr w:rsidR="00661D54" w:rsidRPr="00833B02" w:rsidTr="0046428C">
        <w:trPr>
          <w:trHeight w:val="64"/>
        </w:trPr>
        <w:tc>
          <w:tcPr>
            <w:tcW w:w="4039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61D54" w:rsidRPr="00833B02" w:rsidRDefault="00661D54" w:rsidP="0046428C">
            <w:pPr>
              <w:rPr>
                <w:b/>
                <w:bCs/>
                <w:sz w:val="22"/>
                <w:szCs w:val="22"/>
              </w:rPr>
            </w:pPr>
            <w:r w:rsidRPr="00833B02">
              <w:rPr>
                <w:b/>
                <w:bCs/>
                <w:sz w:val="22"/>
                <w:szCs w:val="22"/>
              </w:rPr>
              <w:t>AKTÍVA CELKOM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61D54" w:rsidRPr="00D140AE" w:rsidRDefault="003840C9" w:rsidP="0046428C">
            <w:pPr>
              <w:jc w:val="center"/>
              <w:rPr>
                <w:b/>
                <w:bCs/>
                <w:sz w:val="22"/>
                <w:szCs w:val="22"/>
                <w:highlight w:val="yellow"/>
              </w:rPr>
            </w:pPr>
            <w:r w:rsidRPr="003840C9">
              <w:rPr>
                <w:b/>
                <w:bCs/>
                <w:sz w:val="22"/>
                <w:szCs w:val="22"/>
              </w:rPr>
              <w:t>143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61D54" w:rsidRPr="00833B02" w:rsidRDefault="00661D54" w:rsidP="0046428C">
            <w:pPr>
              <w:rPr>
                <w:b/>
                <w:bCs/>
                <w:sz w:val="22"/>
                <w:szCs w:val="22"/>
              </w:rPr>
            </w:pPr>
            <w:r w:rsidRPr="00833B02">
              <w:rPr>
                <w:b/>
                <w:bCs/>
                <w:sz w:val="22"/>
                <w:szCs w:val="22"/>
              </w:rPr>
              <w:t>PASÍVA CELKOM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61D54" w:rsidRPr="00D140AE" w:rsidRDefault="003840C9" w:rsidP="0046428C">
            <w:pPr>
              <w:jc w:val="center"/>
              <w:rPr>
                <w:b/>
                <w:bCs/>
                <w:sz w:val="22"/>
                <w:szCs w:val="22"/>
                <w:highlight w:val="yellow"/>
              </w:rPr>
            </w:pPr>
            <w:r w:rsidRPr="003840C9">
              <w:rPr>
                <w:b/>
                <w:bCs/>
                <w:sz w:val="22"/>
                <w:szCs w:val="22"/>
              </w:rPr>
              <w:t>143</w:t>
            </w:r>
          </w:p>
        </w:tc>
      </w:tr>
      <w:bookmarkEnd w:id="1"/>
    </w:tbl>
    <w:p w:rsidR="00661D54" w:rsidRDefault="00661D54" w:rsidP="00661D54">
      <w:pPr>
        <w:jc w:val="both"/>
        <w:rPr>
          <w:sz w:val="24"/>
          <w:szCs w:val="24"/>
        </w:rPr>
      </w:pPr>
    </w:p>
    <w:p w:rsidR="00661D54" w:rsidRPr="00157909" w:rsidRDefault="00661D54" w:rsidP="00661D54">
      <w:pPr>
        <w:jc w:val="both"/>
        <w:rPr>
          <w:sz w:val="24"/>
          <w:szCs w:val="24"/>
        </w:rPr>
      </w:pPr>
    </w:p>
    <w:p w:rsidR="00661D54" w:rsidRPr="00157909" w:rsidRDefault="00661D54" w:rsidP="00661D54">
      <w:pPr>
        <w:jc w:val="both"/>
        <w:rPr>
          <w:sz w:val="24"/>
          <w:szCs w:val="24"/>
        </w:rPr>
      </w:pPr>
      <w:r w:rsidRPr="00157909">
        <w:rPr>
          <w:sz w:val="24"/>
          <w:szCs w:val="24"/>
        </w:rPr>
        <w:t>Finančný majetok vykazuje</w:t>
      </w:r>
      <w:r>
        <w:rPr>
          <w:sz w:val="24"/>
          <w:szCs w:val="24"/>
        </w:rPr>
        <w:t xml:space="preserve"> </w:t>
      </w:r>
      <w:r w:rsidRPr="00157909">
        <w:rPr>
          <w:sz w:val="24"/>
          <w:szCs w:val="24"/>
        </w:rPr>
        <w:t xml:space="preserve">stav: </w:t>
      </w:r>
      <w:r w:rsidR="003840C9">
        <w:rPr>
          <w:sz w:val="24"/>
          <w:szCs w:val="24"/>
        </w:rPr>
        <w:t>-1980</w:t>
      </w:r>
      <w:r w:rsidRPr="00157909">
        <w:rPr>
          <w:sz w:val="24"/>
          <w:szCs w:val="24"/>
        </w:rPr>
        <w:t xml:space="preserve"> €</w:t>
      </w:r>
      <w:r>
        <w:rPr>
          <w:sz w:val="24"/>
          <w:szCs w:val="24"/>
        </w:rPr>
        <w:t>.</w:t>
      </w:r>
    </w:p>
    <w:p w:rsidR="00661D54" w:rsidRPr="00157909" w:rsidRDefault="00661D54" w:rsidP="00661D54">
      <w:pPr>
        <w:jc w:val="both"/>
        <w:rPr>
          <w:sz w:val="24"/>
          <w:szCs w:val="24"/>
        </w:rPr>
      </w:pPr>
    </w:p>
    <w:p w:rsidR="00661D54" w:rsidRPr="00157909" w:rsidRDefault="00661D54" w:rsidP="00661D54">
      <w:pPr>
        <w:jc w:val="both"/>
        <w:rPr>
          <w:sz w:val="24"/>
          <w:szCs w:val="24"/>
        </w:rPr>
      </w:pPr>
      <w:r w:rsidRPr="00157909">
        <w:rPr>
          <w:sz w:val="24"/>
          <w:szCs w:val="24"/>
        </w:rPr>
        <w:t xml:space="preserve">Z výkazu ziskov a strát vyplýva, že spoločnosť medziročne zaznamenala </w:t>
      </w:r>
      <w:r>
        <w:rPr>
          <w:sz w:val="24"/>
          <w:szCs w:val="24"/>
        </w:rPr>
        <w:t>z</w:t>
      </w:r>
      <w:r w:rsidR="003840C9">
        <w:rPr>
          <w:sz w:val="24"/>
          <w:szCs w:val="24"/>
        </w:rPr>
        <w:t>níže</w:t>
      </w:r>
      <w:r>
        <w:rPr>
          <w:sz w:val="24"/>
          <w:szCs w:val="24"/>
        </w:rPr>
        <w:t>nie</w:t>
      </w:r>
      <w:r w:rsidRPr="00157909">
        <w:rPr>
          <w:sz w:val="24"/>
          <w:szCs w:val="24"/>
        </w:rPr>
        <w:t xml:space="preserve"> </w:t>
      </w:r>
    </w:p>
    <w:p w:rsidR="00661D54" w:rsidRPr="00157909" w:rsidRDefault="00661D54" w:rsidP="00661D54">
      <w:pPr>
        <w:jc w:val="both"/>
        <w:rPr>
          <w:sz w:val="24"/>
          <w:szCs w:val="24"/>
        </w:rPr>
      </w:pPr>
      <w:r w:rsidRPr="00157909">
        <w:rPr>
          <w:sz w:val="24"/>
          <w:szCs w:val="24"/>
        </w:rPr>
        <w:t>Výnosov o</w:t>
      </w:r>
      <w:r w:rsidR="00121A86">
        <w:rPr>
          <w:sz w:val="24"/>
          <w:szCs w:val="24"/>
        </w:rPr>
        <w:t> 3733,00</w:t>
      </w:r>
      <w:r>
        <w:rPr>
          <w:sz w:val="24"/>
          <w:szCs w:val="24"/>
        </w:rPr>
        <w:t xml:space="preserve"> </w:t>
      </w:r>
      <w:r w:rsidRPr="00D549AB">
        <w:rPr>
          <w:sz w:val="24"/>
          <w:szCs w:val="24"/>
        </w:rPr>
        <w:t>€,</w:t>
      </w:r>
      <w:r w:rsidRPr="00157909">
        <w:rPr>
          <w:sz w:val="24"/>
          <w:szCs w:val="24"/>
        </w:rPr>
        <w:t xml:space="preserve"> ktoré  </w:t>
      </w:r>
      <w:r>
        <w:rPr>
          <w:sz w:val="24"/>
          <w:szCs w:val="24"/>
        </w:rPr>
        <w:t xml:space="preserve">v roku 2023 </w:t>
      </w:r>
      <w:r w:rsidRPr="00157909">
        <w:rPr>
          <w:sz w:val="24"/>
          <w:szCs w:val="24"/>
        </w:rPr>
        <w:t xml:space="preserve">dosiahli </w:t>
      </w:r>
      <w:r w:rsidRPr="00121A86">
        <w:rPr>
          <w:sz w:val="24"/>
          <w:szCs w:val="24"/>
        </w:rPr>
        <w:t xml:space="preserve">výšku </w:t>
      </w:r>
      <w:r w:rsidR="00121A86" w:rsidRPr="00121A86">
        <w:rPr>
          <w:sz w:val="24"/>
          <w:szCs w:val="24"/>
        </w:rPr>
        <w:t>37413</w:t>
      </w:r>
      <w:r w:rsidRPr="00121A86">
        <w:rPr>
          <w:sz w:val="24"/>
          <w:szCs w:val="24"/>
        </w:rPr>
        <w:t>,00</w:t>
      </w:r>
      <w:r w:rsidRPr="00157909">
        <w:rPr>
          <w:sz w:val="24"/>
          <w:szCs w:val="24"/>
        </w:rPr>
        <w:t xml:space="preserve"> </w:t>
      </w:r>
      <w:r w:rsidRPr="00D549AB">
        <w:rPr>
          <w:sz w:val="24"/>
          <w:szCs w:val="24"/>
        </w:rPr>
        <w:t>€.</w:t>
      </w:r>
    </w:p>
    <w:p w:rsidR="00661D54" w:rsidRPr="00157909" w:rsidRDefault="00661D54" w:rsidP="00661D54">
      <w:pPr>
        <w:jc w:val="both"/>
        <w:rPr>
          <w:sz w:val="24"/>
          <w:szCs w:val="24"/>
        </w:rPr>
      </w:pPr>
    </w:p>
    <w:p w:rsidR="00661D54" w:rsidRPr="00157909" w:rsidRDefault="00661D54" w:rsidP="00661D54">
      <w:pPr>
        <w:jc w:val="both"/>
        <w:rPr>
          <w:sz w:val="24"/>
          <w:szCs w:val="24"/>
        </w:rPr>
      </w:pPr>
      <w:r w:rsidRPr="00157909">
        <w:rPr>
          <w:sz w:val="24"/>
          <w:szCs w:val="24"/>
        </w:rPr>
        <w:t>V celkových nákladoch za rok 20</w:t>
      </w:r>
      <w:r>
        <w:rPr>
          <w:sz w:val="24"/>
          <w:szCs w:val="24"/>
        </w:rPr>
        <w:t>23</w:t>
      </w:r>
      <w:r w:rsidRPr="00157909">
        <w:rPr>
          <w:sz w:val="24"/>
          <w:szCs w:val="24"/>
        </w:rPr>
        <w:t>, v porovnaní s rokom 20</w:t>
      </w:r>
      <w:r>
        <w:rPr>
          <w:sz w:val="24"/>
          <w:szCs w:val="24"/>
        </w:rPr>
        <w:t>22</w:t>
      </w:r>
      <w:r w:rsidRPr="00157909">
        <w:rPr>
          <w:sz w:val="24"/>
          <w:szCs w:val="24"/>
        </w:rPr>
        <w:t>, došlo k</w:t>
      </w:r>
      <w:r>
        <w:rPr>
          <w:sz w:val="24"/>
          <w:szCs w:val="24"/>
        </w:rPr>
        <w:t xml:space="preserve"> nepatrnému </w:t>
      </w:r>
      <w:r w:rsidR="00121A86">
        <w:rPr>
          <w:sz w:val="24"/>
          <w:szCs w:val="24"/>
        </w:rPr>
        <w:t>zvýše</w:t>
      </w:r>
      <w:r>
        <w:rPr>
          <w:sz w:val="24"/>
          <w:szCs w:val="24"/>
        </w:rPr>
        <w:t xml:space="preserve">niu </w:t>
      </w:r>
      <w:r w:rsidRPr="00157909">
        <w:rPr>
          <w:sz w:val="24"/>
          <w:szCs w:val="24"/>
        </w:rPr>
        <w:t xml:space="preserve"> nákladov</w:t>
      </w:r>
      <w:r>
        <w:rPr>
          <w:sz w:val="24"/>
          <w:szCs w:val="24"/>
        </w:rPr>
        <w:t xml:space="preserve"> a to o sumu </w:t>
      </w:r>
      <w:r w:rsidR="00121A86">
        <w:rPr>
          <w:sz w:val="24"/>
          <w:szCs w:val="24"/>
        </w:rPr>
        <w:t>743,69</w:t>
      </w:r>
      <w:r>
        <w:rPr>
          <w:sz w:val="24"/>
          <w:szCs w:val="24"/>
        </w:rPr>
        <w:t xml:space="preserve"> </w:t>
      </w:r>
      <w:r w:rsidRPr="00D549AB">
        <w:rPr>
          <w:sz w:val="24"/>
          <w:szCs w:val="24"/>
        </w:rPr>
        <w:t>€.</w:t>
      </w:r>
    </w:p>
    <w:p w:rsidR="00661D54" w:rsidRDefault="00661D54" w:rsidP="00661D54">
      <w:pPr>
        <w:jc w:val="both"/>
        <w:rPr>
          <w:sz w:val="24"/>
          <w:szCs w:val="24"/>
        </w:rPr>
      </w:pPr>
      <w:r w:rsidRPr="00157909">
        <w:rPr>
          <w:sz w:val="24"/>
          <w:szCs w:val="24"/>
        </w:rPr>
        <w:t xml:space="preserve">Spoločnosť vykazuje  záporné vlastné imanie, čo bolo spôsobené stratou dosiahnutou aj v predchádzajúcich účtovných obdobiach. </w:t>
      </w:r>
      <w:r>
        <w:rPr>
          <w:sz w:val="24"/>
          <w:szCs w:val="24"/>
        </w:rPr>
        <w:t xml:space="preserve">Financovanie chodu spoločnosti bolo realizované z vlastných zdrojov konateľov. Záväzok voči spoločníkom k 31.12.2023 predstavuje </w:t>
      </w:r>
      <w:r w:rsidR="00121A86">
        <w:rPr>
          <w:sz w:val="24"/>
          <w:szCs w:val="24"/>
        </w:rPr>
        <w:t>7000</w:t>
      </w:r>
      <w:r>
        <w:rPr>
          <w:sz w:val="24"/>
          <w:szCs w:val="24"/>
        </w:rPr>
        <w:t xml:space="preserve"> €</w:t>
      </w:r>
    </w:p>
    <w:p w:rsidR="00661D54" w:rsidRPr="00157909" w:rsidRDefault="00661D54" w:rsidP="00661D54">
      <w:pPr>
        <w:jc w:val="both"/>
        <w:rPr>
          <w:sz w:val="24"/>
          <w:szCs w:val="24"/>
        </w:rPr>
      </w:pPr>
    </w:p>
    <w:p w:rsidR="00661D54" w:rsidRPr="00157909" w:rsidRDefault="00661D54" w:rsidP="00661D54">
      <w:pPr>
        <w:jc w:val="both"/>
        <w:rPr>
          <w:b/>
          <w:bCs/>
          <w:sz w:val="24"/>
          <w:szCs w:val="24"/>
        </w:rPr>
      </w:pPr>
      <w:r w:rsidRPr="00157909">
        <w:rPr>
          <w:sz w:val="24"/>
          <w:szCs w:val="24"/>
        </w:rPr>
        <w:t>Hospodársky výsledok za rok 20</w:t>
      </w:r>
      <w:r>
        <w:rPr>
          <w:sz w:val="24"/>
          <w:szCs w:val="24"/>
        </w:rPr>
        <w:t>23</w:t>
      </w:r>
      <w:r w:rsidRPr="00157909">
        <w:rPr>
          <w:sz w:val="24"/>
          <w:szCs w:val="24"/>
        </w:rPr>
        <w:t xml:space="preserve"> bol</w:t>
      </w:r>
      <w:r w:rsidRPr="00157909">
        <w:rPr>
          <w:b/>
          <w:bCs/>
          <w:sz w:val="24"/>
          <w:szCs w:val="24"/>
        </w:rPr>
        <w:t xml:space="preserve">:  strata vo výške </w:t>
      </w:r>
      <w:r w:rsidR="00121A86">
        <w:rPr>
          <w:b/>
          <w:bCs/>
          <w:sz w:val="24"/>
          <w:szCs w:val="24"/>
        </w:rPr>
        <w:t>7026,21</w:t>
      </w:r>
      <w:r w:rsidRPr="00DA0733">
        <w:rPr>
          <w:b/>
          <w:bCs/>
          <w:sz w:val="24"/>
          <w:szCs w:val="24"/>
        </w:rPr>
        <w:t xml:space="preserve"> €</w:t>
      </w:r>
    </w:p>
    <w:p w:rsidR="00661D54" w:rsidRPr="00157909" w:rsidRDefault="00661D54" w:rsidP="00661D54">
      <w:pPr>
        <w:jc w:val="both"/>
        <w:rPr>
          <w:sz w:val="24"/>
          <w:szCs w:val="24"/>
        </w:rPr>
      </w:pPr>
    </w:p>
    <w:p w:rsidR="00661D54" w:rsidRPr="00774AEE" w:rsidRDefault="00661D54" w:rsidP="00661D54">
      <w:pPr>
        <w:shd w:val="clear" w:color="auto" w:fill="FFFFFF" w:themeFill="background1"/>
        <w:jc w:val="both"/>
        <w:rPr>
          <w:sz w:val="24"/>
          <w:szCs w:val="24"/>
          <w:u w:val="single"/>
        </w:rPr>
      </w:pPr>
      <w:r w:rsidRPr="00774AEE">
        <w:rPr>
          <w:sz w:val="24"/>
          <w:szCs w:val="24"/>
          <w:u w:val="single"/>
        </w:rPr>
        <w:t xml:space="preserve">Návrh Valnému zhromaždeniu: </w:t>
      </w:r>
    </w:p>
    <w:p w:rsidR="00661D54" w:rsidRPr="00157909" w:rsidRDefault="00661D54" w:rsidP="00661D54">
      <w:pPr>
        <w:shd w:val="clear" w:color="auto" w:fill="FFFFFF" w:themeFill="background1"/>
        <w:jc w:val="both"/>
        <w:rPr>
          <w:sz w:val="24"/>
          <w:szCs w:val="24"/>
        </w:rPr>
      </w:pPr>
      <w:r w:rsidRPr="00774AEE">
        <w:rPr>
          <w:sz w:val="24"/>
          <w:szCs w:val="24"/>
        </w:rPr>
        <w:t>Výsledok hospodárenia spoločnosti za rok 202</w:t>
      </w:r>
      <w:r>
        <w:rPr>
          <w:sz w:val="24"/>
          <w:szCs w:val="24"/>
        </w:rPr>
        <w:t>3</w:t>
      </w:r>
      <w:r w:rsidRPr="00774AEE">
        <w:rPr>
          <w:sz w:val="24"/>
          <w:szCs w:val="24"/>
        </w:rPr>
        <w:t xml:space="preserve"> – stratu vo výške </w:t>
      </w:r>
      <w:r w:rsidR="00121A86">
        <w:rPr>
          <w:sz w:val="24"/>
          <w:szCs w:val="24"/>
        </w:rPr>
        <w:t>7026,21</w:t>
      </w:r>
      <w:r>
        <w:rPr>
          <w:sz w:val="24"/>
          <w:szCs w:val="24"/>
        </w:rPr>
        <w:t xml:space="preserve"> </w:t>
      </w:r>
      <w:r w:rsidRPr="00DA0733">
        <w:rPr>
          <w:sz w:val="24"/>
          <w:szCs w:val="24"/>
        </w:rPr>
        <w:t>€</w:t>
      </w:r>
      <w:r w:rsidRPr="00774AEE">
        <w:rPr>
          <w:sz w:val="24"/>
          <w:szCs w:val="24"/>
        </w:rPr>
        <w:t xml:space="preserve"> v plnej výške navrhujeme, aby zostala na účte neuhradenej straty a v budúcich obdobiach sa zaúčtovala s dosiahnutým ziskom</w:t>
      </w:r>
      <w:r>
        <w:rPr>
          <w:sz w:val="24"/>
          <w:szCs w:val="24"/>
        </w:rPr>
        <w:t>, alebo</w:t>
      </w:r>
      <w:r w:rsidRPr="00774AEE">
        <w:rPr>
          <w:sz w:val="24"/>
          <w:szCs w:val="24"/>
        </w:rPr>
        <w:t xml:space="preserve"> uhradiť vkladom spoločníkov.</w:t>
      </w:r>
    </w:p>
    <w:p w:rsidR="00661D54" w:rsidRDefault="00661D54" w:rsidP="00661D54">
      <w:pPr>
        <w:rPr>
          <w:sz w:val="24"/>
          <w:szCs w:val="24"/>
        </w:rPr>
      </w:pPr>
    </w:p>
    <w:sectPr w:rsidR="00661D54" w:rsidSect="001826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5510691"/>
    <w:multiLevelType w:val="hybridMultilevel"/>
    <w:tmpl w:val="12BE70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3000D"/>
    <w:rsid w:val="00121A86"/>
    <w:rsid w:val="0018266E"/>
    <w:rsid w:val="00216AE8"/>
    <w:rsid w:val="003840C9"/>
    <w:rsid w:val="0063000D"/>
    <w:rsid w:val="00661D54"/>
    <w:rsid w:val="007D25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qFormat="1"/>
    <w:lsdException w:name="heading 4" w:uiPriority="9" w:qFormat="1"/>
    <w:lsdException w:name="heading 5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61D5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661D54"/>
    <w:pPr>
      <w:keepNext/>
      <w:outlineLvl w:val="0"/>
    </w:pPr>
    <w:rPr>
      <w:b/>
      <w:bCs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9"/>
    <w:qFormat/>
    <w:rsid w:val="00661D54"/>
    <w:pPr>
      <w:keepNext/>
      <w:outlineLvl w:val="2"/>
    </w:pPr>
    <w:rPr>
      <w:b/>
      <w:bCs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9"/>
    <w:qFormat/>
    <w:rsid w:val="00661D54"/>
    <w:pPr>
      <w:keepNext/>
      <w:ind w:right="-142"/>
      <w:outlineLvl w:val="4"/>
    </w:pPr>
    <w:rPr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661D54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customStyle="1" w:styleId="Nadpis3Char">
    <w:name w:val="Nadpis 3 Char"/>
    <w:basedOn w:val="Predvolenpsmoodseku"/>
    <w:link w:val="Nadpis3"/>
    <w:uiPriority w:val="99"/>
    <w:rsid w:val="00661D54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uiPriority w:val="99"/>
    <w:rsid w:val="00661D54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paragraph" w:styleId="Odsekzoznamu">
    <w:name w:val="List Paragraph"/>
    <w:basedOn w:val="Normlny"/>
    <w:uiPriority w:val="34"/>
    <w:qFormat/>
    <w:rsid w:val="00661D5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298</Words>
  <Characters>1699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admin</cp:lastModifiedBy>
  <cp:revision>4</cp:revision>
  <dcterms:created xsi:type="dcterms:W3CDTF">2024-01-01T14:37:00Z</dcterms:created>
  <dcterms:modified xsi:type="dcterms:W3CDTF">2024-01-18T20:46:00Z</dcterms:modified>
</cp:coreProperties>
</file>