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C26433">
        <w:rPr>
          <w:rFonts w:ascii="Times New Roman" w:hAnsi="Times New Roman" w:cs="Times New Roman"/>
          <w:b/>
          <w:i/>
          <w:sz w:val="36"/>
          <w:szCs w:val="36"/>
        </w:rPr>
        <w:t>23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C26433" w:rsidP="00E03FF2">
      <w:pPr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                             </w:t>
      </w:r>
      <w:r w:rsidR="00515DC4">
        <w:rPr>
          <w:rFonts w:ascii="Times New Roman" w:hAnsi="Times New Roman" w:cs="Times New Roman"/>
          <w:b/>
          <w:i/>
          <w:sz w:val="40"/>
          <w:szCs w:val="40"/>
        </w:rPr>
        <w:t>3M elektro-materiál</w:t>
      </w:r>
      <w:r w:rsidR="00781DF0">
        <w:rPr>
          <w:rFonts w:ascii="Times New Roman" w:hAnsi="Times New Roman" w:cs="Times New Roman"/>
          <w:b/>
          <w:i/>
          <w:sz w:val="40"/>
          <w:szCs w:val="40"/>
        </w:rPr>
        <w:t>,</w:t>
      </w:r>
      <w:r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515DC4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Železničiarska 6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r w:rsidR="001D309E">
        <w:rPr>
          <w:rFonts w:ascii="Times New Roman" w:hAnsi="Times New Roman" w:cs="Times New Roman"/>
          <w:b/>
          <w:i/>
          <w:sz w:val="40"/>
          <w:szCs w:val="40"/>
        </w:rPr>
        <w:t>955 01 Topoľčany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515DC4">
        <w:rPr>
          <w:rFonts w:ascii="Times New Roman" w:hAnsi="Times New Roman" w:cs="Times New Roman"/>
          <w:b/>
          <w:i/>
          <w:sz w:val="40"/>
          <w:szCs w:val="40"/>
        </w:rPr>
        <w:t>52</w:t>
      </w:r>
      <w:r w:rsidR="001D309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515DC4">
        <w:rPr>
          <w:rFonts w:ascii="Times New Roman" w:hAnsi="Times New Roman" w:cs="Times New Roman"/>
          <w:b/>
          <w:i/>
          <w:sz w:val="40"/>
          <w:szCs w:val="40"/>
        </w:rPr>
        <w:t>136</w:t>
      </w:r>
      <w:r w:rsidR="001D309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515DC4">
        <w:rPr>
          <w:rFonts w:ascii="Times New Roman" w:hAnsi="Times New Roman" w:cs="Times New Roman"/>
          <w:b/>
          <w:i/>
          <w:sz w:val="40"/>
          <w:szCs w:val="40"/>
        </w:rPr>
        <w:t>418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515DC4">
        <w:rPr>
          <w:rFonts w:ascii="Times New Roman" w:hAnsi="Times New Roman" w:cs="Times New Roman"/>
          <w:b/>
          <w:i/>
          <w:sz w:val="40"/>
          <w:szCs w:val="40"/>
        </w:rPr>
        <w:t>2120902432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1D309E">
        <w:rPr>
          <w:rFonts w:ascii="Times New Roman" w:hAnsi="Times New Roman" w:cs="Times New Roman"/>
          <w:b/>
          <w:i/>
          <w:sz w:val="24"/>
          <w:szCs w:val="24"/>
        </w:rPr>
        <w:t>23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515DC4">
        <w:rPr>
          <w:rFonts w:ascii="Times New Roman" w:hAnsi="Times New Roman" w:cs="Times New Roman"/>
          <w:b/>
          <w:i/>
          <w:sz w:val="24"/>
          <w:szCs w:val="24"/>
        </w:rPr>
        <w:t>3M elektro-materiál</w:t>
      </w:r>
      <w:r w:rsidR="001D309E">
        <w:rPr>
          <w:rFonts w:ascii="Times New Roman" w:hAnsi="Times New Roman" w:cs="Times New Roman"/>
          <w:b/>
          <w:i/>
          <w:sz w:val="24"/>
          <w:szCs w:val="24"/>
        </w:rPr>
        <w:t xml:space="preserve">. </w:t>
      </w:r>
      <w:r w:rsidR="00515DC4">
        <w:rPr>
          <w:rFonts w:ascii="Times New Roman" w:hAnsi="Times New Roman" w:cs="Times New Roman"/>
          <w:b/>
          <w:i/>
          <w:sz w:val="24"/>
          <w:szCs w:val="24"/>
        </w:rPr>
        <w:t>Železničiarska 6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, 9</w:t>
      </w:r>
      <w:r w:rsidR="001D309E">
        <w:rPr>
          <w:rFonts w:ascii="Times New Roman" w:hAnsi="Times New Roman" w:cs="Times New Roman"/>
          <w:b/>
          <w:i/>
          <w:sz w:val="24"/>
          <w:szCs w:val="24"/>
        </w:rPr>
        <w:t>55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0</w:t>
      </w:r>
      <w:r w:rsidR="001D309E">
        <w:rPr>
          <w:rFonts w:ascii="Times New Roman" w:hAnsi="Times New Roman" w:cs="Times New Roman"/>
          <w:b/>
          <w:i/>
          <w:sz w:val="24"/>
          <w:szCs w:val="24"/>
        </w:rPr>
        <w:t>1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1D309E">
        <w:rPr>
          <w:rFonts w:ascii="Times New Roman" w:hAnsi="Times New Roman" w:cs="Times New Roman"/>
          <w:b/>
          <w:i/>
          <w:sz w:val="24"/>
          <w:szCs w:val="24"/>
        </w:rPr>
        <w:t>Topoľčany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515DC4">
        <w:rPr>
          <w:rFonts w:ascii="Times New Roman" w:hAnsi="Times New Roman" w:cs="Times New Roman"/>
          <w:i/>
          <w:sz w:val="24"/>
          <w:szCs w:val="24"/>
        </w:rPr>
        <w:t>04.01.2019</w:t>
      </w:r>
    </w:p>
    <w:p w:rsidR="00432E00" w:rsidRDefault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515DC4">
        <w:rPr>
          <w:rFonts w:ascii="Times New Roman" w:hAnsi="Times New Roman" w:cs="Times New Roman"/>
          <w:i/>
          <w:sz w:val="24"/>
          <w:szCs w:val="24"/>
        </w:rPr>
        <w:t>52 136 418</w:t>
      </w:r>
    </w:p>
    <w:p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15DC4" w:rsidRPr="00515DC4" w:rsidTr="00515D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</w:pPr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 xml:space="preserve">Montáž, rekonštrukcia a údržba vyhradených technických zariadení - elektrických </w:t>
            </w:r>
          </w:p>
        </w:tc>
        <w:tc>
          <w:tcPr>
            <w:tcW w:w="1650" w:type="pct"/>
            <w:hideMark/>
          </w:tcPr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</w:pPr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>  (od: 04.01.2019)</w:t>
            </w:r>
          </w:p>
        </w:tc>
      </w:tr>
    </w:tbl>
    <w:p w:rsidR="00515DC4" w:rsidRPr="00515DC4" w:rsidRDefault="00515DC4" w:rsidP="00515DC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i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15DC4" w:rsidRPr="00515DC4" w:rsidTr="00515D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</w:pPr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</w:pPr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>  (od: 04.01.2019)</w:t>
            </w:r>
          </w:p>
        </w:tc>
      </w:tr>
    </w:tbl>
    <w:p w:rsidR="00515DC4" w:rsidRPr="00515DC4" w:rsidRDefault="00515DC4" w:rsidP="00515DC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i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15DC4" w:rsidRPr="00515DC4" w:rsidTr="00515D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</w:pPr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</w:pPr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>  (od: 04.01.2019)</w:t>
            </w:r>
          </w:p>
        </w:tc>
      </w:tr>
    </w:tbl>
    <w:p w:rsidR="00515DC4" w:rsidRPr="00515DC4" w:rsidRDefault="00515DC4" w:rsidP="00515DC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i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15DC4" w:rsidRPr="00515DC4" w:rsidTr="00515D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</w:pPr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</w:pPr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>  (od: 04.01.2019)</w:t>
            </w:r>
          </w:p>
        </w:tc>
      </w:tr>
    </w:tbl>
    <w:p w:rsidR="00515DC4" w:rsidRPr="00515DC4" w:rsidRDefault="00515DC4" w:rsidP="00515DC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i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15DC4" w:rsidRPr="00515DC4" w:rsidTr="00515D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</w:pPr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 xml:space="preserve">Výroba elektrických zariadení a elektrických súčiastok </w:t>
            </w:r>
          </w:p>
        </w:tc>
        <w:tc>
          <w:tcPr>
            <w:tcW w:w="1650" w:type="pct"/>
            <w:hideMark/>
          </w:tcPr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</w:pPr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>  (od: 04.01.2019)</w:t>
            </w:r>
          </w:p>
        </w:tc>
      </w:tr>
    </w:tbl>
    <w:p w:rsidR="00515DC4" w:rsidRPr="00515DC4" w:rsidRDefault="00515DC4" w:rsidP="00515DC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i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15DC4" w:rsidRPr="00515DC4" w:rsidTr="00515D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</w:pPr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 xml:space="preserve">Inžinierska činnosť, stavebné </w:t>
            </w:r>
            <w:proofErr w:type="spellStart"/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>cenárstvo</w:t>
            </w:r>
            <w:proofErr w:type="spellEnd"/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 xml:space="preserve">, projektovanie a konštruovanie elektrických zariadení </w:t>
            </w:r>
          </w:p>
        </w:tc>
        <w:tc>
          <w:tcPr>
            <w:tcW w:w="1650" w:type="pct"/>
            <w:hideMark/>
          </w:tcPr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</w:pPr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>  (od: 04.01.2019)</w:t>
            </w:r>
          </w:p>
        </w:tc>
      </w:tr>
    </w:tbl>
    <w:p w:rsidR="00515DC4" w:rsidRPr="00515DC4" w:rsidRDefault="00515DC4" w:rsidP="00515DC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i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15DC4" w:rsidRPr="00515DC4" w:rsidTr="00515D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</w:pPr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</w:pPr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>  (od: 04.01.2019)</w:t>
            </w:r>
          </w:p>
        </w:tc>
      </w:tr>
    </w:tbl>
    <w:p w:rsidR="00515DC4" w:rsidRPr="00515DC4" w:rsidRDefault="00515DC4" w:rsidP="00515DC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i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15DC4" w:rsidRPr="00515DC4" w:rsidTr="00515D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</w:pPr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</w:pPr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>  (od: 04.01.2019)</w:t>
            </w:r>
          </w:p>
        </w:tc>
      </w:tr>
    </w:tbl>
    <w:p w:rsidR="00515DC4" w:rsidRPr="00515DC4" w:rsidRDefault="00515DC4" w:rsidP="00515DC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i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15DC4" w:rsidRPr="00515DC4" w:rsidTr="00515D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</w:pPr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</w:pPr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>  (od: 04.01.2019)</w:t>
            </w:r>
          </w:p>
        </w:tc>
      </w:tr>
    </w:tbl>
    <w:p w:rsidR="00515DC4" w:rsidRPr="00515DC4" w:rsidRDefault="00515DC4" w:rsidP="00515DC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i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515DC4" w:rsidRPr="00515DC4" w:rsidTr="00515D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</w:pPr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</w:pPr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>  (od: 04.01.2019)</w:t>
            </w:r>
          </w:p>
        </w:tc>
      </w:tr>
    </w:tbl>
    <w:p w:rsidR="00515DC4" w:rsidRPr="00515DC4" w:rsidRDefault="00515DC4" w:rsidP="00515DC4">
      <w:pPr>
        <w:suppressAutoHyphens w:val="0"/>
        <w:spacing w:after="0" w:line="240" w:lineRule="auto"/>
        <w:rPr>
          <w:rFonts w:ascii="Times New Roman" w:eastAsia="Times New Roman" w:hAnsi="Times New Roman" w:cs="Times New Roman"/>
          <w:i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1"/>
      </w:tblGrid>
      <w:tr w:rsidR="00515DC4" w:rsidRPr="00515DC4" w:rsidTr="00515DC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</w:pPr>
            <w:r w:rsidRPr="00515DC4">
              <w:rPr>
                <w:rFonts w:ascii="Times New Roman" w:eastAsia="Times New Roman" w:hAnsi="Times New Roman" w:cs="Times New Roman"/>
                <w:i/>
                <w:kern w:val="0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</w:tr>
    </w:tbl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C0551E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0551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15DC4">
        <w:rPr>
          <w:rFonts w:ascii="Times New Roman" w:hAnsi="Times New Roman" w:cs="Times New Roman"/>
          <w:i/>
          <w:sz w:val="24"/>
          <w:szCs w:val="24"/>
        </w:rPr>
        <w:t>Marián Ondrejička</w:t>
      </w:r>
      <w:r w:rsidR="00C0551E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C0551E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515DC4">
        <w:rPr>
          <w:rFonts w:ascii="Times New Roman" w:hAnsi="Times New Roman" w:cs="Times New Roman"/>
          <w:i/>
          <w:sz w:val="24"/>
          <w:szCs w:val="24"/>
        </w:rPr>
        <w:t>Streďanská</w:t>
      </w:r>
      <w:proofErr w:type="spellEnd"/>
      <w:r w:rsidR="00515DC4">
        <w:rPr>
          <w:rFonts w:ascii="Times New Roman" w:hAnsi="Times New Roman" w:cs="Times New Roman"/>
          <w:i/>
          <w:sz w:val="24"/>
          <w:szCs w:val="24"/>
        </w:rPr>
        <w:t xml:space="preserve"> 2731/36, </w:t>
      </w:r>
      <w:r w:rsidR="00C0551E">
        <w:rPr>
          <w:rFonts w:ascii="Times New Roman" w:hAnsi="Times New Roman" w:cs="Times New Roman"/>
          <w:i/>
          <w:sz w:val="24"/>
          <w:szCs w:val="24"/>
        </w:rPr>
        <w:t>955 01  Topoľčany</w:t>
      </w:r>
    </w:p>
    <w:p w:rsidR="00432E00" w:rsidRDefault="007115DD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515DC4">
        <w:rPr>
          <w:rFonts w:ascii="Times New Roman" w:hAnsi="Times New Roman" w:cs="Times New Roman"/>
          <w:i/>
          <w:sz w:val="24"/>
          <w:szCs w:val="24"/>
        </w:rPr>
        <w:t>04.01.2019</w:t>
      </w:r>
      <w:r w:rsidR="008E5CE7">
        <w:rPr>
          <w:rFonts w:ascii="Times New Roman" w:hAnsi="Times New Roman" w:cs="Times New Roman"/>
          <w:i/>
          <w:sz w:val="24"/>
          <w:szCs w:val="24"/>
        </w:rPr>
        <w:tab/>
        <w:t>(od:</w:t>
      </w:r>
      <w:r w:rsidR="00515DC4">
        <w:rPr>
          <w:rFonts w:ascii="Times New Roman" w:hAnsi="Times New Roman" w:cs="Times New Roman"/>
          <w:i/>
          <w:sz w:val="24"/>
          <w:szCs w:val="24"/>
        </w:rPr>
        <w:t>04.01.2019</w:t>
      </w:r>
      <w:r w:rsidR="008E5CE7">
        <w:rPr>
          <w:rFonts w:ascii="Times New Roman" w:hAnsi="Times New Roman" w:cs="Times New Roman"/>
          <w:i/>
          <w:sz w:val="24"/>
          <w:szCs w:val="24"/>
        </w:rPr>
        <w:t>)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515DC4">
        <w:rPr>
          <w:rFonts w:ascii="Times New Roman" w:hAnsi="Times New Roman" w:cs="Times New Roman"/>
          <w:i/>
          <w:sz w:val="24"/>
          <w:szCs w:val="24"/>
        </w:rPr>
        <w:t>5</w:t>
      </w:r>
      <w:r w:rsidR="00E32C98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515DC4" w:rsidRDefault="00432E00" w:rsidP="00515DC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0551E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7"/>
      </w:tblGrid>
      <w:tr w:rsidR="00515DC4" w:rsidRPr="00515DC4" w:rsidTr="00515D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0"/>
                <w:szCs w:val="20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  <w:gridCol w:w="2375"/>
            </w:tblGrid>
            <w:tr w:rsidR="00515DC4" w:rsidRPr="00515D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5DC4" w:rsidRPr="00515DC4" w:rsidRDefault="00515DC4" w:rsidP="00515DC4">
                  <w:pPr>
                    <w:suppressAutoHyphens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kern w:val="0"/>
                      <w:sz w:val="24"/>
                      <w:szCs w:val="24"/>
                      <w:lang w:eastAsia="sk-SK"/>
                    </w:rPr>
                  </w:pPr>
                  <w:hyperlink r:id="rId6" w:history="1">
                    <w:r w:rsidRPr="00515DC4">
                      <w:rPr>
                        <w:rFonts w:ascii="Times New Roman" w:eastAsia="Times New Roman" w:hAnsi="Times New Roman" w:cs="Times New Roman"/>
                        <w:color w:val="000000" w:themeColor="text1"/>
                        <w:kern w:val="0"/>
                        <w:sz w:val="24"/>
                        <w:szCs w:val="24"/>
                        <w:u w:val="single"/>
                        <w:lang w:eastAsia="sk-SK"/>
                      </w:rPr>
                      <w:t xml:space="preserve">Marián Ondrejička </w:t>
                    </w:r>
                  </w:hyperlink>
                  <w:r w:rsidRPr="00515DC4">
                    <w:rPr>
                      <w:rFonts w:ascii="Times New Roman" w:eastAsia="Times New Roman" w:hAnsi="Times New Roman" w:cs="Times New Roman"/>
                      <w:color w:val="000000" w:themeColor="text1"/>
                      <w:kern w:val="0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515DC4">
                    <w:rPr>
                      <w:rFonts w:ascii="Times New Roman" w:eastAsia="Times New Roman" w:hAnsi="Times New Roman" w:cs="Times New Roman"/>
                      <w:color w:val="000000" w:themeColor="text1"/>
                      <w:kern w:val="0"/>
                      <w:sz w:val="24"/>
                      <w:szCs w:val="24"/>
                      <w:lang w:eastAsia="sk-SK"/>
                    </w:rPr>
                    <w:t>Streďanská</w:t>
                  </w:r>
                  <w:proofErr w:type="spellEnd"/>
                  <w:r w:rsidRPr="00515DC4">
                    <w:rPr>
                      <w:rFonts w:ascii="Times New Roman" w:eastAsia="Times New Roman" w:hAnsi="Times New Roman" w:cs="Times New Roman"/>
                      <w:color w:val="000000" w:themeColor="text1"/>
                      <w:kern w:val="0"/>
                      <w:sz w:val="24"/>
                      <w:szCs w:val="24"/>
                      <w:lang w:eastAsia="sk-SK"/>
                    </w:rPr>
                    <w:t xml:space="preserve"> 2731/36 </w:t>
                  </w:r>
                  <w:r w:rsidRPr="00515DC4">
                    <w:rPr>
                      <w:rFonts w:ascii="Times New Roman" w:eastAsia="Times New Roman" w:hAnsi="Times New Roman" w:cs="Times New Roman"/>
                      <w:color w:val="000000" w:themeColor="text1"/>
                      <w:kern w:val="0"/>
                      <w:sz w:val="24"/>
                      <w:szCs w:val="24"/>
                      <w:lang w:eastAsia="sk-SK"/>
                    </w:rPr>
                    <w:br/>
                    <w:t xml:space="preserve">Topoľčany 955 01 </w:t>
                  </w:r>
                  <w:r w:rsidRPr="00515DC4">
                    <w:rPr>
                      <w:rFonts w:ascii="Times New Roman" w:eastAsia="Times New Roman" w:hAnsi="Times New Roman" w:cs="Times New Roman"/>
                      <w:color w:val="000000" w:themeColor="text1"/>
                      <w:kern w:val="0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515DC4" w:rsidRPr="00515DC4" w:rsidRDefault="00515DC4" w:rsidP="00515DC4">
                  <w:pPr>
                    <w:suppressAutoHyphens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kern w:val="0"/>
                      <w:sz w:val="24"/>
                      <w:szCs w:val="24"/>
                      <w:lang w:eastAsia="sk-SK"/>
                    </w:rPr>
                  </w:pPr>
                  <w:r w:rsidRPr="00515DC4">
                    <w:rPr>
                      <w:rFonts w:ascii="Times New Roman" w:eastAsia="Times New Roman" w:hAnsi="Times New Roman" w:cs="Times New Roman"/>
                      <w:color w:val="000000" w:themeColor="text1"/>
                      <w:kern w:val="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 w:themeColor="text1"/>
                <w:kern w:val="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1"/>
            </w:tblGrid>
            <w:tr w:rsidR="00515DC4" w:rsidRPr="00515DC4" w:rsidTr="00515DC4">
              <w:trPr>
                <w:tblCellSpacing w:w="15" w:type="dxa"/>
              </w:trPr>
              <w:tc>
                <w:tcPr>
                  <w:tcW w:w="4958" w:type="pct"/>
                  <w:vAlign w:val="center"/>
                  <w:hideMark/>
                </w:tcPr>
                <w:p w:rsidR="00515DC4" w:rsidRDefault="00515DC4" w:rsidP="00515DC4">
                  <w:pPr>
                    <w:suppressAutoHyphens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kern w:val="0"/>
                      <w:sz w:val="24"/>
                      <w:szCs w:val="24"/>
                      <w:lang w:eastAsia="sk-SK"/>
                    </w:rPr>
                  </w:pPr>
                  <w:r w:rsidRPr="00515DC4">
                    <w:rPr>
                      <w:rFonts w:ascii="Times New Roman" w:eastAsia="Times New Roman" w:hAnsi="Times New Roman" w:cs="Times New Roman"/>
                      <w:color w:val="000000" w:themeColor="text1"/>
                      <w:kern w:val="0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7" w:history="1">
                    <w:r w:rsidRPr="00515DC4">
                      <w:rPr>
                        <w:rFonts w:ascii="Times New Roman" w:eastAsia="Times New Roman" w:hAnsi="Times New Roman" w:cs="Times New Roman"/>
                        <w:color w:val="000000" w:themeColor="text1"/>
                        <w:kern w:val="0"/>
                        <w:sz w:val="24"/>
                        <w:szCs w:val="24"/>
                        <w:u w:val="single"/>
                        <w:lang w:eastAsia="sk-SK"/>
                      </w:rPr>
                      <w:t xml:space="preserve">Marián Ondrejička </w:t>
                    </w:r>
                  </w:hyperlink>
                  <w:r w:rsidRPr="00515DC4">
                    <w:rPr>
                      <w:rFonts w:ascii="Times New Roman" w:eastAsia="Times New Roman" w:hAnsi="Times New Roman" w:cs="Times New Roman"/>
                      <w:color w:val="000000" w:themeColor="text1"/>
                      <w:kern w:val="0"/>
                      <w:sz w:val="24"/>
                      <w:szCs w:val="24"/>
                      <w:lang w:eastAsia="sk-SK"/>
                    </w:rPr>
                    <w:br/>
                    <w:t xml:space="preserve">K Ihrisku 384/9 </w:t>
                  </w:r>
                  <w:r w:rsidRPr="00515DC4">
                    <w:rPr>
                      <w:rFonts w:ascii="Times New Roman" w:eastAsia="Times New Roman" w:hAnsi="Times New Roman" w:cs="Times New Roman"/>
                      <w:color w:val="000000" w:themeColor="text1"/>
                      <w:kern w:val="0"/>
                      <w:sz w:val="24"/>
                      <w:szCs w:val="24"/>
                      <w:lang w:eastAsia="sk-SK"/>
                    </w:rPr>
                    <w:br/>
                    <w:t xml:space="preserve">Nemčice 955 01 </w:t>
                  </w:r>
                </w:p>
                <w:p w:rsidR="00515DC4" w:rsidRDefault="00515DC4" w:rsidP="00515DC4">
                  <w:pPr>
                    <w:suppressAutoHyphens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kern w:val="0"/>
                      <w:sz w:val="24"/>
                      <w:szCs w:val="24"/>
                      <w:lang w:eastAsia="sk-SK"/>
                    </w:rPr>
                  </w:pPr>
                </w:p>
                <w:p w:rsidR="00515DC4" w:rsidRDefault="00515DC4" w:rsidP="00515DC4">
                  <w:pPr>
                    <w:suppressAutoHyphens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kern w:val="0"/>
                      <w:sz w:val="24"/>
                      <w:szCs w:val="24"/>
                      <w:lang w:eastAsia="sk-SK"/>
                    </w:rPr>
                  </w:pPr>
                </w:p>
                <w:p w:rsidR="00515DC4" w:rsidRPr="00515DC4" w:rsidRDefault="00515DC4" w:rsidP="00515DC4">
                  <w:pPr>
                    <w:suppressAutoHyphens w:val="0"/>
                    <w:spacing w:after="0" w:line="240" w:lineRule="auto"/>
                    <w:ind w:left="-1181"/>
                    <w:rPr>
                      <w:rFonts w:ascii="Times New Roman" w:eastAsia="Times New Roman" w:hAnsi="Times New Roman" w:cs="Times New Roman"/>
                      <w:color w:val="000000" w:themeColor="text1"/>
                      <w:kern w:val="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515DC4" w:rsidRPr="00515DC4" w:rsidTr="00515DC4">
              <w:trPr>
                <w:tblCellSpacing w:w="15" w:type="dxa"/>
              </w:trPr>
              <w:tc>
                <w:tcPr>
                  <w:tcW w:w="4958" w:type="pct"/>
                  <w:vAlign w:val="center"/>
                </w:tcPr>
                <w:p w:rsidR="00515DC4" w:rsidRPr="00515DC4" w:rsidRDefault="00515DC4" w:rsidP="00515DC4">
                  <w:pPr>
                    <w:suppressAutoHyphens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 w:themeColor="text1"/>
                      <w:kern w:val="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15DC4" w:rsidRPr="00515DC4" w:rsidRDefault="00515DC4" w:rsidP="00515DC4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sk-SK"/>
              </w:rPr>
            </w:pPr>
          </w:p>
        </w:tc>
      </w:tr>
    </w:tbl>
    <w:p w:rsidR="00515DC4" w:rsidRPr="00515DC4" w:rsidRDefault="00515DC4" w:rsidP="00515DC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Výška vkladu každého </w:t>
      </w:r>
      <w:r>
        <w:rPr>
          <w:rFonts w:ascii="Times New Roman" w:hAnsi="Times New Roman" w:cs="Times New Roman"/>
          <w:sz w:val="24"/>
          <w:szCs w:val="24"/>
        </w:rPr>
        <w:t>Marián Ondrejička</w:t>
      </w:r>
    </w:p>
    <w:p w:rsidR="00F243A3" w:rsidRDefault="00515DC4" w:rsidP="00515DC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Spoločníka: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32E00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Vklad: 3 000 Eur</w:t>
      </w:r>
      <w:r w:rsidR="00F243A3">
        <w:rPr>
          <w:rFonts w:ascii="Times New Roman" w:hAnsi="Times New Roman" w:cs="Times New Roman"/>
          <w:sz w:val="24"/>
          <w:szCs w:val="24"/>
        </w:rPr>
        <w:t xml:space="preserve"> Splatené: 3 000 Eur</w:t>
      </w:r>
    </w:p>
    <w:p w:rsidR="00F243A3" w:rsidRDefault="00F243A3" w:rsidP="00515DC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243A3" w:rsidRDefault="00F243A3" w:rsidP="00515DC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Ing.Marián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Ondrejička</w:t>
      </w:r>
    </w:p>
    <w:p w:rsidR="00F243A3" w:rsidRDefault="00F243A3" w:rsidP="00515DC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Vklad: 2 000 Eur Splatené: 2 000 Eur</w:t>
      </w:r>
    </w:p>
    <w:p w:rsidR="00515DC4" w:rsidRPr="00515DC4" w:rsidRDefault="00F243A3" w:rsidP="00515DC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2E00" w:rsidRDefault="00432E00" w:rsidP="00515DC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F243A3">
        <w:rPr>
          <w:rFonts w:ascii="Times New Roman" w:hAnsi="Times New Roman" w:cs="Times New Roman"/>
          <w:i/>
          <w:sz w:val="24"/>
          <w:szCs w:val="24"/>
        </w:rPr>
        <w:t xml:space="preserve"> v priemere 4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0551E">
        <w:rPr>
          <w:rFonts w:ascii="Times New Roman" w:hAnsi="Times New Roman" w:cs="Times New Roman"/>
          <w:i/>
          <w:sz w:val="24"/>
          <w:szCs w:val="24"/>
        </w:rPr>
        <w:t>zame</w:t>
      </w:r>
      <w:r w:rsidR="00945CB2">
        <w:rPr>
          <w:rFonts w:ascii="Times New Roman" w:hAnsi="Times New Roman" w:cs="Times New Roman"/>
          <w:i/>
          <w:sz w:val="24"/>
          <w:szCs w:val="24"/>
        </w:rPr>
        <w:t>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C0551E">
        <w:rPr>
          <w:rFonts w:ascii="Times New Roman" w:hAnsi="Times New Roman" w:cs="Times New Roman"/>
          <w:i/>
          <w:sz w:val="24"/>
          <w:szCs w:val="24"/>
        </w:rPr>
        <w:t>23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</w:t>
      </w:r>
      <w:r>
        <w:rPr>
          <w:rFonts w:ascii="Times New Roman" w:hAnsi="Times New Roman" w:cs="Times New Roman"/>
          <w:i/>
          <w:sz w:val="24"/>
          <w:szCs w:val="24"/>
        </w:rPr>
        <w:lastRenderedPageBreak/>
        <w:t>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  <w:r w:rsidR="00C0551E">
        <w:rPr>
          <w:rFonts w:ascii="Times New Roman" w:hAnsi="Times New Roman" w:cs="Times New Roman"/>
          <w:i/>
          <w:sz w:val="24"/>
          <w:szCs w:val="24"/>
        </w:rPr>
        <w:t xml:space="preserve">. V roku 2023 </w:t>
      </w:r>
      <w:r w:rsidR="003E1E3B">
        <w:rPr>
          <w:rFonts w:ascii="Times New Roman" w:hAnsi="Times New Roman" w:cs="Times New Roman"/>
          <w:i/>
          <w:sz w:val="24"/>
          <w:szCs w:val="24"/>
        </w:rPr>
        <w:t>spoločnosť neobstarala nehmotný investičný majetok.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0551E">
        <w:rPr>
          <w:rFonts w:ascii="Times New Roman" w:hAnsi="Times New Roman" w:cs="Times New Roman"/>
          <w:i/>
          <w:sz w:val="24"/>
          <w:szCs w:val="24"/>
        </w:rPr>
        <w:t>23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  <w:r w:rsidR="003E1E3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F44E7">
        <w:rPr>
          <w:rFonts w:ascii="Times New Roman" w:hAnsi="Times New Roman" w:cs="Times New Roman"/>
          <w:i/>
          <w:sz w:val="24"/>
          <w:szCs w:val="24"/>
        </w:rPr>
        <w:t>V roku 2023 spoločnosť obstarala majetok vo výške 19 076 Eur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3E1E3B">
        <w:rPr>
          <w:rFonts w:ascii="Times New Roman" w:hAnsi="Times New Roman" w:cs="Times New Roman"/>
          <w:i/>
          <w:sz w:val="24"/>
          <w:szCs w:val="24"/>
        </w:rPr>
        <w:t>23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v súčasnej dobe spoločnosť </w:t>
      </w:r>
      <w:r w:rsidR="008E5CE7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>účtovala na účte náklady budúcich období</w:t>
      </w:r>
      <w:r w:rsidR="0026163D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6163D">
        <w:rPr>
          <w:rFonts w:ascii="Times New Roman" w:hAnsi="Times New Roman" w:cs="Times New Roman"/>
          <w:i/>
          <w:sz w:val="24"/>
          <w:szCs w:val="24"/>
        </w:rPr>
        <w:t>23</w:t>
      </w:r>
      <w:r>
        <w:rPr>
          <w:rFonts w:ascii="Times New Roman" w:hAnsi="Times New Roman" w:cs="Times New Roman"/>
          <w:i/>
          <w:sz w:val="24"/>
          <w:szCs w:val="24"/>
        </w:rPr>
        <w:t xml:space="preserve"> dlhodobý hmotný majeto</w:t>
      </w:r>
      <w:r w:rsidR="00A11C83">
        <w:rPr>
          <w:rFonts w:ascii="Times New Roman" w:hAnsi="Times New Roman" w:cs="Times New Roman"/>
          <w:i/>
          <w:sz w:val="24"/>
          <w:szCs w:val="24"/>
        </w:rPr>
        <w:t>k odpisovala rovnomernou metódou odpisovania</w:t>
      </w:r>
    </w:p>
    <w:p w:rsidR="00A11C83" w:rsidRDefault="00A11C83" w:rsidP="00A11C83">
      <w:pPr>
        <w:ind w:left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Celková výška odpisov:</w:t>
      </w:r>
      <w:r>
        <w:rPr>
          <w:rFonts w:ascii="Times New Roman" w:hAnsi="Times New Roman" w:cs="Times New Roman"/>
          <w:i/>
          <w:sz w:val="24"/>
          <w:szCs w:val="24"/>
        </w:rPr>
        <w:t xml:space="preserve"> 1987 Eur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6163D">
        <w:rPr>
          <w:rFonts w:ascii="Times New Roman" w:hAnsi="Times New Roman" w:cs="Times New Roman"/>
          <w:i/>
          <w:sz w:val="24"/>
          <w:szCs w:val="24"/>
        </w:rPr>
        <w:t>23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243A3">
        <w:rPr>
          <w:rFonts w:ascii="Times New Roman" w:hAnsi="Times New Roman" w:cs="Times New Roman"/>
          <w:i/>
          <w:sz w:val="24"/>
          <w:szCs w:val="24"/>
        </w:rPr>
        <w:t>vytvorila zásoby</w:t>
      </w:r>
      <w:r>
        <w:rPr>
          <w:rFonts w:ascii="Times New Roman" w:hAnsi="Times New Roman" w:cs="Times New Roman"/>
          <w:i/>
          <w:sz w:val="24"/>
          <w:szCs w:val="24"/>
        </w:rPr>
        <w:t xml:space="preserve"> tovaru v obstarávacej cene</w:t>
      </w:r>
      <w:r w:rsidR="00F243A3">
        <w:rPr>
          <w:rFonts w:ascii="Times New Roman" w:hAnsi="Times New Roman" w:cs="Times New Roman"/>
          <w:i/>
          <w:sz w:val="24"/>
          <w:szCs w:val="24"/>
        </w:rPr>
        <w:t xml:space="preserve"> 151</w:t>
      </w:r>
      <w:r w:rsidR="0038350A">
        <w:rPr>
          <w:rFonts w:ascii="Times New Roman" w:hAnsi="Times New Roman" w:cs="Times New Roman"/>
          <w:i/>
          <w:sz w:val="24"/>
          <w:szCs w:val="24"/>
        </w:rPr>
        <w:t> 483EUR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26163D">
        <w:rPr>
          <w:rFonts w:ascii="Times New Roman" w:hAnsi="Times New Roman" w:cs="Times New Roman"/>
          <w:i/>
          <w:sz w:val="24"/>
          <w:szCs w:val="24"/>
        </w:rPr>
        <w:t>23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  <w:r w:rsidR="0026163D">
        <w:rPr>
          <w:rFonts w:ascii="Times New Roman" w:hAnsi="Times New Roman" w:cs="Times New Roman"/>
          <w:i/>
          <w:sz w:val="24"/>
          <w:szCs w:val="24"/>
        </w:rPr>
        <w:t xml:space="preserve"> vo výške </w:t>
      </w:r>
      <w:r w:rsidR="0038350A">
        <w:rPr>
          <w:rFonts w:ascii="Times New Roman" w:hAnsi="Times New Roman" w:cs="Times New Roman"/>
          <w:i/>
          <w:sz w:val="24"/>
          <w:szCs w:val="24"/>
        </w:rPr>
        <w:t xml:space="preserve">57 310 </w:t>
      </w:r>
      <w:r w:rsidR="0026163D">
        <w:rPr>
          <w:rFonts w:ascii="Times New Roman" w:hAnsi="Times New Roman" w:cs="Times New Roman"/>
          <w:i/>
          <w:sz w:val="24"/>
          <w:szCs w:val="24"/>
        </w:rPr>
        <w:t xml:space="preserve">EUR a pohľadávky voči </w:t>
      </w:r>
      <w:r w:rsidR="008E5CE7">
        <w:rPr>
          <w:rFonts w:ascii="Times New Roman" w:hAnsi="Times New Roman" w:cs="Times New Roman"/>
          <w:i/>
          <w:sz w:val="24"/>
          <w:szCs w:val="24"/>
        </w:rPr>
        <w:t>poisťovniam</w:t>
      </w:r>
      <w:r w:rsidR="00323EF8">
        <w:rPr>
          <w:rFonts w:ascii="Times New Roman" w:hAnsi="Times New Roman" w:cs="Times New Roman"/>
          <w:i/>
          <w:sz w:val="24"/>
          <w:szCs w:val="24"/>
        </w:rPr>
        <w:t xml:space="preserve"> vo výške </w:t>
      </w:r>
      <w:r w:rsidR="0038350A">
        <w:rPr>
          <w:rFonts w:ascii="Times New Roman" w:hAnsi="Times New Roman" w:cs="Times New Roman"/>
          <w:i/>
          <w:sz w:val="24"/>
          <w:szCs w:val="24"/>
        </w:rPr>
        <w:t>0</w:t>
      </w:r>
      <w:r w:rsidR="00323EF8">
        <w:rPr>
          <w:rFonts w:ascii="Times New Roman" w:hAnsi="Times New Roman" w:cs="Times New Roman"/>
          <w:i/>
          <w:sz w:val="24"/>
          <w:szCs w:val="24"/>
        </w:rPr>
        <w:t xml:space="preserve"> EUR</w:t>
      </w:r>
      <w:r w:rsidR="008E5CE7">
        <w:rPr>
          <w:rFonts w:ascii="Times New Roman" w:hAnsi="Times New Roman" w:cs="Times New Roman"/>
          <w:i/>
          <w:sz w:val="24"/>
          <w:szCs w:val="24"/>
        </w:rPr>
        <w:t xml:space="preserve">, daňové pohľadávky vo výške </w:t>
      </w:r>
      <w:r w:rsidR="0038350A">
        <w:rPr>
          <w:rFonts w:ascii="Times New Roman" w:hAnsi="Times New Roman" w:cs="Times New Roman"/>
          <w:i/>
          <w:sz w:val="24"/>
          <w:szCs w:val="24"/>
        </w:rPr>
        <w:t>24 006,69</w:t>
      </w:r>
      <w:r w:rsidR="008E5CE7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8350A">
        <w:rPr>
          <w:rFonts w:ascii="Times New Roman" w:hAnsi="Times New Roman" w:cs="Times New Roman"/>
          <w:i/>
          <w:sz w:val="24"/>
          <w:szCs w:val="24"/>
        </w:rPr>
        <w:t>83 21</w:t>
      </w:r>
      <w:r w:rsidR="00FF44E7">
        <w:rPr>
          <w:rFonts w:ascii="Times New Roman" w:hAnsi="Times New Roman" w:cs="Times New Roman"/>
          <w:i/>
          <w:sz w:val="24"/>
          <w:szCs w:val="24"/>
        </w:rPr>
        <w:t>8</w:t>
      </w:r>
      <w:r w:rsidR="002E4118">
        <w:rPr>
          <w:rFonts w:ascii="Times New Roman" w:hAnsi="Times New Roman" w:cs="Times New Roman"/>
          <w:i/>
          <w:sz w:val="24"/>
          <w:szCs w:val="24"/>
        </w:rPr>
        <w:t>,</w:t>
      </w:r>
      <w:r w:rsidR="00FF44E7">
        <w:rPr>
          <w:rFonts w:ascii="Times New Roman" w:hAnsi="Times New Roman" w:cs="Times New Roman"/>
          <w:i/>
          <w:sz w:val="24"/>
          <w:szCs w:val="24"/>
        </w:rPr>
        <w:t>65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23EF8">
        <w:rPr>
          <w:rFonts w:ascii="Times New Roman" w:hAnsi="Times New Roman" w:cs="Times New Roman"/>
          <w:i/>
          <w:sz w:val="24"/>
          <w:szCs w:val="24"/>
        </w:rPr>
        <w:t xml:space="preserve">         </w:t>
      </w:r>
      <w:r w:rsidR="008E5CE7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38350A">
        <w:rPr>
          <w:rFonts w:ascii="Times New Roman" w:hAnsi="Times New Roman" w:cs="Times New Roman"/>
          <w:i/>
          <w:sz w:val="24"/>
          <w:szCs w:val="24"/>
        </w:rPr>
        <w:t>4</w:t>
      </w:r>
      <w:r w:rsidR="00A11C83">
        <w:rPr>
          <w:rFonts w:ascii="Times New Roman" w:hAnsi="Times New Roman" w:cs="Times New Roman"/>
          <w:i/>
          <w:sz w:val="24"/>
          <w:szCs w:val="24"/>
        </w:rPr>
        <w:t xml:space="preserve"> </w:t>
      </w:r>
      <w:bookmarkStart w:id="0" w:name="_GoBack"/>
      <w:bookmarkEnd w:id="0"/>
      <w:r w:rsidR="0038350A">
        <w:rPr>
          <w:rFonts w:ascii="Times New Roman" w:hAnsi="Times New Roman" w:cs="Times New Roman"/>
          <w:i/>
          <w:sz w:val="24"/>
          <w:szCs w:val="24"/>
        </w:rPr>
        <w:t>176</w:t>
      </w:r>
      <w:r w:rsidR="002E4118">
        <w:rPr>
          <w:rFonts w:ascii="Times New Roman" w:hAnsi="Times New Roman" w:cs="Times New Roman"/>
          <w:i/>
          <w:sz w:val="24"/>
          <w:szCs w:val="24"/>
        </w:rPr>
        <w:t>,</w:t>
      </w:r>
      <w:r w:rsidR="00FF44E7">
        <w:rPr>
          <w:rFonts w:ascii="Times New Roman" w:hAnsi="Times New Roman" w:cs="Times New Roman"/>
          <w:i/>
          <w:sz w:val="24"/>
          <w:szCs w:val="24"/>
        </w:rPr>
        <w:t>15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323EF8">
        <w:rPr>
          <w:rFonts w:ascii="Times New Roman" w:hAnsi="Times New Roman" w:cs="Times New Roman"/>
          <w:i/>
          <w:sz w:val="24"/>
          <w:szCs w:val="24"/>
        </w:rPr>
        <w:t>23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FF44E7">
        <w:rPr>
          <w:rFonts w:ascii="Times New Roman" w:hAnsi="Times New Roman" w:cs="Times New Roman"/>
          <w:i/>
          <w:sz w:val="24"/>
          <w:szCs w:val="24"/>
        </w:rPr>
        <w:t>5</w:t>
      </w:r>
      <w:r w:rsidR="00E32C98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323EF8">
        <w:rPr>
          <w:rFonts w:ascii="Times New Roman" w:hAnsi="Times New Roman" w:cs="Times New Roman"/>
          <w:i/>
          <w:sz w:val="24"/>
          <w:szCs w:val="24"/>
        </w:rPr>
        <w:t>23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</w:t>
      </w:r>
      <w:r w:rsidR="00323EF8">
        <w:rPr>
          <w:rFonts w:ascii="Times New Roman" w:hAnsi="Times New Roman" w:cs="Times New Roman"/>
          <w:i/>
          <w:sz w:val="24"/>
          <w:szCs w:val="24"/>
        </w:rPr>
        <w:t xml:space="preserve"> základného</w:t>
      </w:r>
      <w:r>
        <w:rPr>
          <w:rFonts w:ascii="Times New Roman" w:hAnsi="Times New Roman" w:cs="Times New Roman"/>
          <w:i/>
          <w:sz w:val="24"/>
          <w:szCs w:val="24"/>
        </w:rPr>
        <w:t xml:space="preserve">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323EF8">
        <w:rPr>
          <w:rFonts w:ascii="Times New Roman" w:hAnsi="Times New Roman" w:cs="Times New Roman"/>
          <w:i/>
          <w:sz w:val="24"/>
          <w:szCs w:val="24"/>
        </w:rPr>
        <w:t>1</w:t>
      </w:r>
      <w:r w:rsidR="00B0566C">
        <w:rPr>
          <w:rFonts w:ascii="Times New Roman" w:hAnsi="Times New Roman" w:cs="Times New Roman"/>
          <w:i/>
          <w:sz w:val="24"/>
          <w:szCs w:val="24"/>
        </w:rPr>
        <w:t>14 485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FF44E7" w:rsidP="00EB580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73</w:t>
            </w:r>
            <w:r w:rsidR="00B0566C">
              <w:rPr>
                <w:rFonts w:ascii="Times New Roman" w:hAnsi="Times New Roman"/>
                <w:i/>
                <w:iCs/>
              </w:rPr>
              <w:t xml:space="preserve">  </w:t>
            </w:r>
            <w:r>
              <w:rPr>
                <w:rFonts w:ascii="Times New Roman" w:hAnsi="Times New Roman"/>
                <w:i/>
                <w:iCs/>
              </w:rPr>
              <w:t>932,43</w:t>
            </w: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FF44E7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3</w:t>
            </w:r>
            <w:r w:rsidR="00B0566C">
              <w:rPr>
                <w:rFonts w:ascii="Times New Roman" w:hAnsi="Times New Roman"/>
                <w:i/>
                <w:iCs/>
              </w:rPr>
              <w:t xml:space="preserve"> </w:t>
            </w:r>
            <w:r>
              <w:rPr>
                <w:rFonts w:ascii="Times New Roman" w:hAnsi="Times New Roman"/>
                <w:i/>
                <w:iCs/>
              </w:rPr>
              <w:t>317,52</w:t>
            </w: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FF44E7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</w:t>
            </w:r>
            <w:r w:rsidR="00B0566C">
              <w:rPr>
                <w:rFonts w:ascii="Times New Roman" w:hAnsi="Times New Roman"/>
                <w:i/>
                <w:iCs/>
              </w:rPr>
              <w:t xml:space="preserve"> </w:t>
            </w:r>
            <w:r>
              <w:rPr>
                <w:rFonts w:ascii="Times New Roman" w:hAnsi="Times New Roman"/>
                <w:i/>
                <w:iCs/>
              </w:rPr>
              <w:t>935,3</w:t>
            </w: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EB5803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spoločnosti</w:t>
            </w:r>
            <w:r w:rsidR="00432E00">
              <w:rPr>
                <w:rFonts w:ascii="Times New Roman" w:hAnsi="Times New Roman"/>
                <w:i/>
                <w:iCs/>
              </w:rPr>
              <w:t>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FF44E7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22</w:t>
            </w:r>
            <w:r w:rsidR="00B0566C">
              <w:rPr>
                <w:rFonts w:ascii="Times New Roman" w:hAnsi="Times New Roman"/>
                <w:i/>
                <w:iCs/>
              </w:rPr>
              <w:t xml:space="preserve"> </w:t>
            </w:r>
            <w:r>
              <w:rPr>
                <w:rFonts w:ascii="Times New Roman" w:hAnsi="Times New Roman"/>
                <w:i/>
                <w:iCs/>
              </w:rPr>
              <w:t>114,79</w:t>
            </w: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EB580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</w:t>
            </w:r>
            <w:r w:rsidR="00B0566C">
              <w:rPr>
                <w:rFonts w:ascii="Times New Roman" w:hAnsi="Times New Roman"/>
                <w:i/>
                <w:iCs/>
              </w:rPr>
              <w:t>56,64</w:t>
            </w: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EB5803" w:rsidP="00964503">
            <w:pPr>
              <w:pStyle w:val="Obsahtabuky"/>
              <w:rPr>
                <w:rFonts w:ascii="Times New Roman" w:hAnsi="Times New Roman"/>
                <w:i/>
                <w:iCs/>
              </w:rPr>
            </w:pPr>
            <w:proofErr w:type="spellStart"/>
            <w:r>
              <w:rPr>
                <w:rFonts w:ascii="Times New Roman" w:hAnsi="Times New Roman"/>
                <w:i/>
                <w:iCs/>
              </w:rPr>
              <w:t>Ost.dlhodob.záväzky</w:t>
            </w:r>
            <w:proofErr w:type="spellEnd"/>
            <w:r w:rsidR="00432E00">
              <w:rPr>
                <w:rFonts w:ascii="Times New Roman" w:hAnsi="Times New Roman"/>
                <w:i/>
                <w:iCs/>
              </w:rPr>
              <w:t>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B0566C" w:rsidP="0096450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23 423,77</w:t>
            </w: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323EF8">
        <w:rPr>
          <w:rFonts w:ascii="Times New Roman" w:hAnsi="Times New Roman" w:cs="Times New Roman"/>
          <w:i/>
          <w:sz w:val="24"/>
          <w:szCs w:val="24"/>
        </w:rPr>
        <w:t>23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B0566C">
        <w:rPr>
          <w:rFonts w:ascii="Times New Roman" w:hAnsi="Times New Roman" w:cs="Times New Roman"/>
          <w:i/>
          <w:sz w:val="24"/>
          <w:szCs w:val="24"/>
        </w:rPr>
        <w:t xml:space="preserve">156,64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B0566C">
        <w:rPr>
          <w:rFonts w:ascii="Times New Roman" w:hAnsi="Times New Roman" w:cs="Times New Roman"/>
          <w:i/>
          <w:sz w:val="24"/>
          <w:szCs w:val="24"/>
        </w:rPr>
        <w:t>1 112 431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96450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64503">
        <w:rPr>
          <w:rFonts w:ascii="Times New Roman" w:hAnsi="Times New Roman" w:cs="Times New Roman"/>
          <w:i/>
          <w:sz w:val="24"/>
          <w:szCs w:val="24"/>
        </w:rPr>
        <w:tab/>
      </w:r>
      <w:r w:rsidR="00964503">
        <w:rPr>
          <w:rFonts w:ascii="Times New Roman" w:hAnsi="Times New Roman" w:cs="Times New Roman"/>
          <w:i/>
          <w:sz w:val="24"/>
          <w:szCs w:val="24"/>
        </w:rPr>
        <w:tab/>
      </w:r>
      <w:r w:rsidR="00B0566C">
        <w:rPr>
          <w:rFonts w:ascii="Times New Roman" w:hAnsi="Times New Roman" w:cs="Times New Roman"/>
          <w:i/>
          <w:sz w:val="24"/>
          <w:szCs w:val="24"/>
        </w:rPr>
        <w:t>1 112 589,67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</w:t>
      </w:r>
      <w:r w:rsidR="00964503">
        <w:rPr>
          <w:rFonts w:ascii="Times New Roman" w:hAnsi="Times New Roman" w:cs="Times New Roman"/>
          <w:i/>
          <w:sz w:val="24"/>
          <w:szCs w:val="24"/>
        </w:rPr>
        <w:tab/>
      </w:r>
      <w:r w:rsidR="00B0566C">
        <w:rPr>
          <w:rFonts w:ascii="Times New Roman" w:hAnsi="Times New Roman" w:cs="Times New Roman"/>
          <w:i/>
          <w:sz w:val="24"/>
          <w:szCs w:val="24"/>
        </w:rPr>
        <w:t>1 051 806,92</w:t>
      </w:r>
      <w:r w:rsidR="00964503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0566C">
        <w:rPr>
          <w:rFonts w:ascii="Times New Roman" w:hAnsi="Times New Roman" w:cs="Times New Roman"/>
          <w:i/>
          <w:sz w:val="24"/>
          <w:szCs w:val="24"/>
        </w:rPr>
        <w:t>73 782</w:t>
      </w:r>
      <w:r w:rsidR="00D1020D">
        <w:rPr>
          <w:rFonts w:ascii="Times New Roman" w:hAnsi="Times New Roman" w:cs="Times New Roman"/>
          <w:i/>
          <w:sz w:val="24"/>
          <w:szCs w:val="24"/>
        </w:rPr>
        <w:t>,</w:t>
      </w:r>
      <w:r w:rsidR="00B0566C">
        <w:rPr>
          <w:rFonts w:ascii="Times New Roman" w:hAnsi="Times New Roman" w:cs="Times New Roman"/>
          <w:i/>
          <w:sz w:val="24"/>
          <w:szCs w:val="24"/>
        </w:rPr>
        <w:t>75</w:t>
      </w:r>
      <w:r w:rsidR="0096450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0566C">
        <w:rPr>
          <w:rFonts w:ascii="Times New Roman" w:hAnsi="Times New Roman" w:cs="Times New Roman"/>
          <w:i/>
          <w:sz w:val="24"/>
          <w:szCs w:val="24"/>
        </w:rPr>
        <w:tab/>
        <w:t>17 125,72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964503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B0566C">
        <w:rPr>
          <w:rFonts w:ascii="Times New Roman" w:hAnsi="Times New Roman" w:cs="Times New Roman"/>
          <w:i/>
          <w:sz w:val="24"/>
          <w:szCs w:val="24"/>
        </w:rPr>
        <w:t>56 </w:t>
      </w:r>
      <w:r w:rsidR="00395D7F">
        <w:rPr>
          <w:rFonts w:ascii="Times New Roman" w:hAnsi="Times New Roman" w:cs="Times New Roman"/>
          <w:i/>
          <w:sz w:val="24"/>
          <w:szCs w:val="24"/>
        </w:rPr>
        <w:t>6</w:t>
      </w:r>
      <w:r w:rsidR="00B0566C">
        <w:rPr>
          <w:rFonts w:ascii="Times New Roman" w:hAnsi="Times New Roman" w:cs="Times New Roman"/>
          <w:i/>
          <w:sz w:val="24"/>
          <w:szCs w:val="24"/>
        </w:rPr>
        <w:t>57,03</w:t>
      </w:r>
      <w:r w:rsidR="00964503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964503" w:rsidRDefault="00964503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</w:t>
      </w:r>
      <w:r w:rsidR="00964503">
        <w:rPr>
          <w:rFonts w:ascii="Times New Roman" w:hAnsi="Times New Roman" w:cs="Times New Roman"/>
          <w:i/>
          <w:sz w:val="24"/>
          <w:szCs w:val="24"/>
        </w:rPr>
        <w:t>Topoľčany</w:t>
      </w:r>
      <w:r>
        <w:rPr>
          <w:rFonts w:ascii="Times New Roman" w:hAnsi="Times New Roman" w:cs="Times New Roman"/>
          <w:i/>
          <w:sz w:val="24"/>
          <w:szCs w:val="24"/>
        </w:rPr>
        <w:t xml:space="preserve"> dňa </w:t>
      </w:r>
      <w:r w:rsidR="00964503">
        <w:rPr>
          <w:rFonts w:ascii="Times New Roman" w:hAnsi="Times New Roman" w:cs="Times New Roman"/>
          <w:i/>
          <w:sz w:val="24"/>
          <w:szCs w:val="24"/>
        </w:rPr>
        <w:t>15</w:t>
      </w:r>
      <w:r w:rsidR="00E32C98">
        <w:rPr>
          <w:rFonts w:ascii="Times New Roman" w:hAnsi="Times New Roman" w:cs="Times New Roman"/>
          <w:i/>
          <w:sz w:val="24"/>
          <w:szCs w:val="24"/>
        </w:rPr>
        <w:t>.0</w:t>
      </w:r>
      <w:r w:rsidR="00964503">
        <w:rPr>
          <w:rFonts w:ascii="Times New Roman" w:hAnsi="Times New Roman" w:cs="Times New Roman"/>
          <w:i/>
          <w:sz w:val="24"/>
          <w:szCs w:val="24"/>
        </w:rPr>
        <w:t>3</w:t>
      </w:r>
      <w:r w:rsidR="00E32C98">
        <w:rPr>
          <w:rFonts w:ascii="Times New Roman" w:hAnsi="Times New Roman" w:cs="Times New Roman"/>
          <w:i/>
          <w:sz w:val="24"/>
          <w:szCs w:val="24"/>
        </w:rPr>
        <w:t>.</w:t>
      </w:r>
      <w:r w:rsidR="008059CF">
        <w:rPr>
          <w:rFonts w:ascii="Times New Roman" w:hAnsi="Times New Roman" w:cs="Times New Roman"/>
          <w:i/>
          <w:sz w:val="24"/>
          <w:szCs w:val="24"/>
        </w:rPr>
        <w:t xml:space="preserve"> 202</w:t>
      </w:r>
      <w:r w:rsidR="00964503">
        <w:rPr>
          <w:rFonts w:ascii="Times New Roman" w:hAnsi="Times New Roman" w:cs="Times New Roman"/>
          <w:i/>
          <w:sz w:val="24"/>
          <w:szCs w:val="24"/>
        </w:rPr>
        <w:t>4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 w:rsidP="00B0566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2201F"/>
    <w:rsid w:val="00051292"/>
    <w:rsid w:val="00054AB0"/>
    <w:rsid w:val="00055FE3"/>
    <w:rsid w:val="00124EF9"/>
    <w:rsid w:val="0017443F"/>
    <w:rsid w:val="001D309E"/>
    <w:rsid w:val="0026163D"/>
    <w:rsid w:val="00270542"/>
    <w:rsid w:val="002E4118"/>
    <w:rsid w:val="00323EF8"/>
    <w:rsid w:val="0038350A"/>
    <w:rsid w:val="00395D7F"/>
    <w:rsid w:val="003B67B1"/>
    <w:rsid w:val="003E1E3B"/>
    <w:rsid w:val="00432E00"/>
    <w:rsid w:val="004835C0"/>
    <w:rsid w:val="00515DC4"/>
    <w:rsid w:val="00571B59"/>
    <w:rsid w:val="005B7FF0"/>
    <w:rsid w:val="00684EDA"/>
    <w:rsid w:val="006D5243"/>
    <w:rsid w:val="007115DD"/>
    <w:rsid w:val="00781DF0"/>
    <w:rsid w:val="007D2E5C"/>
    <w:rsid w:val="007D35EF"/>
    <w:rsid w:val="008059CF"/>
    <w:rsid w:val="008E5CE7"/>
    <w:rsid w:val="009138B0"/>
    <w:rsid w:val="00945CB2"/>
    <w:rsid w:val="00964503"/>
    <w:rsid w:val="00A11C83"/>
    <w:rsid w:val="00AE57F6"/>
    <w:rsid w:val="00B0566C"/>
    <w:rsid w:val="00B43265"/>
    <w:rsid w:val="00B50C47"/>
    <w:rsid w:val="00B87198"/>
    <w:rsid w:val="00BE1FF0"/>
    <w:rsid w:val="00C0551E"/>
    <w:rsid w:val="00C26433"/>
    <w:rsid w:val="00C8286B"/>
    <w:rsid w:val="00C9193E"/>
    <w:rsid w:val="00D1020D"/>
    <w:rsid w:val="00D72E7F"/>
    <w:rsid w:val="00E03FF2"/>
    <w:rsid w:val="00E32C98"/>
    <w:rsid w:val="00E6547A"/>
    <w:rsid w:val="00EB5803"/>
    <w:rsid w:val="00F243A3"/>
    <w:rsid w:val="00FD6BC2"/>
    <w:rsid w:val="00FF44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99733"/>
  <w15:docId w15:val="{86CCB014-7DA5-4B54-83D9-8B044F5F5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515DC4"/>
  </w:style>
  <w:style w:type="character" w:customStyle="1" w:styleId="tl">
    <w:name w:val="tl"/>
    <w:basedOn w:val="Predvolenpsmoodseku"/>
    <w:rsid w:val="00515D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318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9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www.orsr.sk/hladaj_osoba.asp?PR=Ondreji&#269;ka&amp;MENO=Mari&#225;n&amp;SID=0&amp;T=f0&amp;R=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orsr.sk/hladaj_osoba.asp?PR=Ondreji&#269;ka&amp;MENO=Mari&#225;n&amp;SID=0&amp;T=f0&amp;R=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3B9F7F-FC33-4BFD-B834-2702103A86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1138</Words>
  <Characters>6491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FJ2</cp:lastModifiedBy>
  <cp:revision>6</cp:revision>
  <cp:lastPrinted>2024-03-15T08:22:00Z</cp:lastPrinted>
  <dcterms:created xsi:type="dcterms:W3CDTF">2024-03-15T09:23:00Z</dcterms:created>
  <dcterms:modified xsi:type="dcterms:W3CDTF">2024-03-15T11:03:00Z</dcterms:modified>
</cp:coreProperties>
</file>