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D25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proofErr w:type="spellStart"/>
      <w:r w:rsidRPr="00D2539C">
        <w:rPr>
          <w:b/>
          <w:i/>
          <w:szCs w:val="22"/>
        </w:rPr>
        <w:t>Čl.I</w:t>
      </w:r>
      <w:proofErr w:type="spellEnd"/>
      <w:r w:rsidRPr="00D2539C">
        <w:rPr>
          <w:b/>
          <w:i/>
          <w:szCs w:val="22"/>
        </w:rPr>
        <w:t xml:space="preserve"> -</w:t>
      </w:r>
      <w:r w:rsidR="00486DF8" w:rsidRPr="00D2539C">
        <w:rPr>
          <w:b/>
          <w:i/>
          <w:szCs w:val="22"/>
        </w:rPr>
        <w:t xml:space="preserve"> </w:t>
      </w:r>
      <w:r w:rsidRPr="00D2539C">
        <w:rPr>
          <w:b/>
          <w:i/>
          <w:szCs w:val="22"/>
        </w:rPr>
        <w:t xml:space="preserve">Všeobecné informácie </w:t>
      </w: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2539C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 </w:t>
            </w:r>
            <w:r w:rsidR="00FE16CC" w:rsidRPr="00D2539C">
              <w:rPr>
                <w:rFonts w:cs="Arial Narrow"/>
                <w:szCs w:val="22"/>
              </w:rPr>
              <w:t>Veľkoobchod – ZBRANE, spoločnosť s r. o.</w:t>
            </w:r>
          </w:p>
        </w:tc>
      </w:tr>
      <w:tr w:rsidR="003D1D35" w:rsidRPr="00D2539C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2539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2539C" w:rsidRDefault="00FE16CC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949 05 Nitra, Zelená 11</w:t>
            </w:r>
          </w:p>
        </w:tc>
      </w:tr>
    </w:tbl>
    <w:p w:rsidR="003D1D35" w:rsidRPr="00D2539C" w:rsidRDefault="003D1D35" w:rsidP="003D1D35">
      <w:pPr>
        <w:jc w:val="both"/>
        <w:rPr>
          <w:bCs/>
          <w:szCs w:val="22"/>
        </w:rPr>
      </w:pPr>
      <w:r w:rsidRPr="00D2539C">
        <w:rPr>
          <w:bCs/>
          <w:szCs w:val="22"/>
        </w:rPr>
        <w:t>Opis vykonávanej  činnosti účtovnej jednotky:</w:t>
      </w:r>
    </w:p>
    <w:p w:rsidR="00FE16CC" w:rsidRPr="00D2539C" w:rsidRDefault="00FE16CC" w:rsidP="00FE16CC">
      <w:pPr>
        <w:pStyle w:val="Bezriadkovania"/>
      </w:pPr>
      <w:r w:rsidRPr="00D2539C">
        <w:t>- nákup a predaj zbraní, streliva, poľovných a športových potrieb</w:t>
      </w:r>
    </w:p>
    <w:p w:rsidR="00FE16CC" w:rsidRPr="00D2539C" w:rsidRDefault="00FE16CC" w:rsidP="00FE16CC">
      <w:pPr>
        <w:pStyle w:val="Bezriadkovania"/>
      </w:pPr>
      <w:r w:rsidRPr="00D2539C">
        <w:t>- kúpa tovaru za účelom predaja konečnému spotrebiteľovi – maloobchod</w:t>
      </w:r>
    </w:p>
    <w:p w:rsidR="00FE16CC" w:rsidRPr="00D2539C" w:rsidRDefault="00FE16CC" w:rsidP="00FE16CC">
      <w:pPr>
        <w:pStyle w:val="Bezriadkovania"/>
      </w:pPr>
      <w:r w:rsidRPr="00D2539C">
        <w:t>- kúpa tovaru za účelom predaja iným prevádzkovateľom živností – veľkoobchod</w:t>
      </w:r>
    </w:p>
    <w:p w:rsidR="00C33753" w:rsidRPr="00D2539C" w:rsidRDefault="00C33753" w:rsidP="003D1D35">
      <w:pPr>
        <w:jc w:val="both"/>
        <w:rPr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2539C">
        <w:rPr>
          <w:szCs w:val="22"/>
        </w:rPr>
        <w:t>Dátum schválenia účtovnej závierky za bezprostredne predchádzajúce účtovné obdobie:</w:t>
      </w:r>
      <w:r w:rsidR="00915696">
        <w:rPr>
          <w:szCs w:val="22"/>
        </w:rPr>
        <w:t xml:space="preserve"> </w:t>
      </w:r>
      <w:r w:rsidR="0010694E">
        <w:rPr>
          <w:szCs w:val="22"/>
        </w:rPr>
        <w:t>10</w:t>
      </w:r>
      <w:r w:rsidR="0033687D">
        <w:rPr>
          <w:szCs w:val="22"/>
        </w:rPr>
        <w:t>.03</w:t>
      </w:r>
      <w:r w:rsidR="00E95BF6">
        <w:rPr>
          <w:szCs w:val="22"/>
        </w:rPr>
        <w:t>.</w:t>
      </w:r>
      <w:r w:rsidR="0010694E">
        <w:rPr>
          <w:szCs w:val="22"/>
        </w:rPr>
        <w:t>2022</w:t>
      </w:r>
    </w:p>
    <w:p w:rsidR="00C33753" w:rsidRPr="00D2539C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D2539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D2539C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D2539C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D2539C">
        <w:rPr>
          <w:szCs w:val="22"/>
        </w:rPr>
        <w:t>Údaje o skupine účtovných jednotiek:</w:t>
      </w:r>
      <w:r w:rsidR="00215916" w:rsidRPr="00D2539C">
        <w:rPr>
          <w:szCs w:val="22"/>
        </w:rPr>
        <w:t xml:space="preserve"> </w:t>
      </w:r>
      <w:r w:rsidR="00215916" w:rsidRPr="00D2539C">
        <w:rPr>
          <w:szCs w:val="22"/>
          <w:u w:val="single"/>
        </w:rPr>
        <w:t>bez náplne</w:t>
      </w:r>
    </w:p>
    <w:p w:rsidR="00D2539C" w:rsidRPr="00D2539C" w:rsidRDefault="00D2539C" w:rsidP="00D2539C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D2539C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Pr="00D2539C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color w:val="FF000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6341"/>
        <w:gridCol w:w="1281"/>
      </w:tblGrid>
      <w:tr w:rsidR="00C53A0C" w:rsidRPr="004F0914" w:rsidTr="00C53A0C">
        <w:trPr>
          <w:trHeight w:val="340"/>
          <w:jc w:val="center"/>
        </w:trPr>
        <w:tc>
          <w:tcPr>
            <w:tcW w:w="947" w:type="dxa"/>
            <w:vMerge w:val="restart"/>
            <w:vAlign w:val="center"/>
            <w:hideMark/>
          </w:tcPr>
          <w:p w:rsidR="00C33753" w:rsidRPr="009D3721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9D3721" w:rsidRDefault="0037083B" w:rsidP="00B63B7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3B2B09">
              <w:rPr>
                <w:szCs w:val="22"/>
              </w:rPr>
              <w:t>18</w:t>
            </w:r>
            <w:r>
              <w:rPr>
                <w:szCs w:val="22"/>
              </w:rPr>
              <w:t>,00</w:t>
            </w:r>
          </w:p>
        </w:tc>
      </w:tr>
      <w:tr w:rsidR="00833830" w:rsidRPr="00833830" w:rsidTr="00C53A0C">
        <w:trPr>
          <w:trHeight w:val="340"/>
          <w:jc w:val="center"/>
        </w:trPr>
        <w:tc>
          <w:tcPr>
            <w:tcW w:w="947" w:type="dxa"/>
            <w:vMerge/>
            <w:vAlign w:val="center"/>
            <w:hideMark/>
          </w:tcPr>
          <w:p w:rsidR="00C33753" w:rsidRPr="009D3721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 xml:space="preserve">Priemerný prepočítaný počet zamestnancov  </w:t>
            </w:r>
            <w:r w:rsidR="005F6078" w:rsidRPr="009D3721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9D3721" w:rsidRDefault="00137CB2" w:rsidP="003B2B09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 </w:t>
            </w:r>
            <w:r w:rsidR="0037083B">
              <w:rPr>
                <w:szCs w:val="22"/>
              </w:rPr>
              <w:t>1</w:t>
            </w:r>
            <w:r w:rsidR="003B2B09">
              <w:rPr>
                <w:szCs w:val="22"/>
              </w:rPr>
              <w:t>8</w:t>
            </w:r>
            <w:r w:rsidR="0037083B">
              <w:rPr>
                <w:szCs w:val="22"/>
              </w:rPr>
              <w:t>,00</w:t>
            </w:r>
          </w:p>
        </w:tc>
      </w:tr>
    </w:tbl>
    <w:p w:rsidR="006365C4" w:rsidRPr="00833830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Pr="004F0914" w:rsidRDefault="00B06C2C" w:rsidP="000679F3">
      <w:pPr>
        <w:spacing w:after="0"/>
        <w:ind w:left="705" w:hanging="705"/>
        <w:jc w:val="both"/>
        <w:rPr>
          <w:i/>
          <w:color w:val="FF0000"/>
          <w:szCs w:val="22"/>
        </w:rPr>
      </w:pPr>
    </w:p>
    <w:p w:rsidR="00965498" w:rsidRPr="00D2539C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D2539C">
        <w:rPr>
          <w:i/>
          <w:szCs w:val="22"/>
        </w:rPr>
        <w:t>Č</w:t>
      </w:r>
      <w:r w:rsidR="007C4475" w:rsidRPr="00D2539C">
        <w:rPr>
          <w:i/>
          <w:szCs w:val="22"/>
        </w:rPr>
        <w:t>l</w:t>
      </w:r>
      <w:r w:rsidRPr="00D2539C">
        <w:rPr>
          <w:i/>
          <w:szCs w:val="22"/>
        </w:rPr>
        <w:t>.II</w:t>
      </w:r>
      <w:proofErr w:type="spellEnd"/>
      <w:r w:rsidR="007C4475" w:rsidRPr="00D2539C">
        <w:rPr>
          <w:i/>
          <w:szCs w:val="22"/>
        </w:rPr>
        <w:t xml:space="preserve"> </w:t>
      </w:r>
      <w:r w:rsidRPr="00D2539C">
        <w:rPr>
          <w:i/>
          <w:szCs w:val="22"/>
        </w:rPr>
        <w:t xml:space="preserve">- Informácie o orgánoch </w:t>
      </w:r>
      <w:r w:rsidR="00B75F5C" w:rsidRPr="00D2539C">
        <w:rPr>
          <w:i/>
          <w:szCs w:val="22"/>
        </w:rPr>
        <w:t>spoločnosti</w:t>
      </w:r>
    </w:p>
    <w:p w:rsidR="00486DF8" w:rsidRPr="00D2539C" w:rsidRDefault="00486DF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75F5C" w:rsidRPr="00B77913" w:rsidRDefault="00B75F5C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Informácie o orgánoch účtovnej jednotky</w:t>
      </w:r>
      <w:r w:rsidR="00215916" w:rsidRPr="00B77913">
        <w:rPr>
          <w:szCs w:val="22"/>
        </w:rPr>
        <w:t>: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Štatutárny orgán ÚJ = jediný konateľ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  <w:u w:val="single"/>
        </w:rPr>
      </w:pPr>
      <w:r w:rsidRPr="00B77913">
        <w:rPr>
          <w:szCs w:val="22"/>
        </w:rPr>
        <w:t xml:space="preserve">Body a), b), c), d) – </w:t>
      </w:r>
      <w:r w:rsidRPr="00B77913">
        <w:rPr>
          <w:szCs w:val="22"/>
          <w:u w:val="single"/>
        </w:rPr>
        <w:t>bez náplne</w:t>
      </w:r>
    </w:p>
    <w:p w:rsidR="00B75F5C" w:rsidRPr="00B77913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D2539C" w:rsidRDefault="00B75F5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06C2C" w:rsidRPr="00D2539C" w:rsidRDefault="00B06C2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C36B91" w:rsidRPr="00C53A0C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C53A0C">
        <w:rPr>
          <w:i/>
          <w:szCs w:val="22"/>
        </w:rPr>
        <w:t>Čl.III</w:t>
      </w:r>
      <w:proofErr w:type="spellEnd"/>
      <w:r w:rsidRPr="00C53A0C">
        <w:rPr>
          <w:i/>
          <w:szCs w:val="22"/>
        </w:rPr>
        <w:t xml:space="preserve"> - Informácie o prijatých postupoch</w:t>
      </w:r>
    </w:p>
    <w:p w:rsidR="00C36B91" w:rsidRPr="00C53A0C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C53A0C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BB404E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</w:tr>
    </w:tbl>
    <w:p w:rsidR="005F6078" w:rsidRPr="00D2539C" w:rsidRDefault="005F607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  <w:highlight w:val="yellow"/>
        </w:rPr>
      </w:pPr>
    </w:p>
    <w:p w:rsidR="00DF224D" w:rsidRPr="00C53A0C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C53A0C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215916" w:rsidRPr="00C53A0C">
        <w:rPr>
          <w:szCs w:val="22"/>
        </w:rPr>
        <w:t xml:space="preserve"> –</w:t>
      </w:r>
      <w:r w:rsidR="00215916" w:rsidRPr="00C53A0C">
        <w:rPr>
          <w:szCs w:val="22"/>
          <w:u w:val="single"/>
        </w:rPr>
        <w:t>bez náplne</w:t>
      </w:r>
    </w:p>
    <w:p w:rsidR="00DF224D" w:rsidRPr="00D2539C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E841DE" w:rsidRPr="00CA7ABA" w:rsidTr="00E841DE">
        <w:trPr>
          <w:trHeight w:hRule="exact" w:val="931"/>
        </w:trPr>
        <w:tc>
          <w:tcPr>
            <w:tcW w:w="578" w:type="dxa"/>
            <w:vAlign w:val="center"/>
          </w:tcPr>
          <w:p w:rsidR="00637793" w:rsidRPr="00CA7ABA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2F0006" w:rsidRDefault="00C36B91" w:rsidP="00E841DE">
            <w:pPr>
              <w:spacing w:after="0"/>
              <w:rPr>
                <w:szCs w:val="22"/>
              </w:rPr>
            </w:pPr>
            <w:r w:rsidRPr="002F0006">
              <w:rPr>
                <w:szCs w:val="22"/>
              </w:rPr>
              <w:t xml:space="preserve">Spôsob a  určenie ocenenia majetku a záväzkov vrátane  určenia rozhodujúcich účtovných </w:t>
            </w:r>
            <w:r w:rsidR="00E841DE" w:rsidRPr="002F0006">
              <w:rPr>
                <w:szCs w:val="22"/>
              </w:rPr>
              <w:t>od</w:t>
            </w:r>
            <w:r w:rsidRPr="002F0006">
              <w:rPr>
                <w:szCs w:val="22"/>
              </w:rPr>
              <w:t>hadov a predpokladov, pričom sa zohľadňuje zásada významnosti</w:t>
            </w:r>
          </w:p>
        </w:tc>
      </w:tr>
    </w:tbl>
    <w:p w:rsidR="00637793" w:rsidRPr="00CA7ABA" w:rsidRDefault="00637793" w:rsidP="00B9562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CA7ABA" w:rsidTr="00EF3803">
        <w:tc>
          <w:tcPr>
            <w:tcW w:w="9072" w:type="dxa"/>
            <w:gridSpan w:val="2"/>
            <w:vAlign w:val="center"/>
          </w:tcPr>
          <w:p w:rsidR="00D22BFF" w:rsidRPr="00CA7ABA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CA7ABA">
              <w:rPr>
                <w:szCs w:val="22"/>
              </w:rPr>
              <w:t xml:space="preserve"> </w:t>
            </w:r>
            <w:r w:rsidR="00B95628">
              <w:rPr>
                <w:szCs w:val="22"/>
              </w:rPr>
              <w:t xml:space="preserve">a) </w:t>
            </w:r>
            <w:r w:rsidR="001205A3" w:rsidRPr="00CA7ABA">
              <w:rPr>
                <w:szCs w:val="22"/>
                <w:u w:val="single"/>
              </w:rPr>
              <w:t>O</w:t>
            </w:r>
            <w:r w:rsidRPr="00CA7ABA">
              <w:rPr>
                <w:szCs w:val="22"/>
                <w:u w:val="single"/>
              </w:rPr>
              <w:t>bstarávacou cenou</w:t>
            </w:r>
          </w:p>
        </w:tc>
      </w:tr>
      <w:tr w:rsidR="00D22BFF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CA7ABA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2. zásoby s výnimkou zásob vytvorených vlastnou činnosťou </w:t>
            </w:r>
          </w:p>
          <w:p w:rsidR="00131AB7" w:rsidRPr="00CA7ABA" w:rsidRDefault="00131AB7" w:rsidP="00131AB7">
            <w:pPr>
              <w:spacing w:after="0"/>
              <w:ind w:firstLine="708"/>
              <w:jc w:val="both"/>
              <w:rPr>
                <w:szCs w:val="22"/>
              </w:rPr>
            </w:pPr>
            <w:r w:rsidRPr="00CA7ABA">
              <w:rPr>
                <w:szCs w:val="22"/>
              </w:rPr>
              <w:t>Pri účtovaní zásob postupoval</w:t>
            </w:r>
            <w:r w:rsidR="006A41F7">
              <w:rPr>
                <w:szCs w:val="22"/>
              </w:rPr>
              <w:t>a ÚJ</w:t>
            </w:r>
            <w:r w:rsidRPr="00CA7ABA">
              <w:rPr>
                <w:szCs w:val="22"/>
              </w:rPr>
              <w:t xml:space="preserve"> - spôsobom A účtovania zásob</w:t>
            </w:r>
          </w:p>
          <w:p w:rsidR="00131AB7" w:rsidRPr="00CA7ABA" w:rsidRDefault="00131AB7" w:rsidP="00131AB7">
            <w:pPr>
              <w:pStyle w:val="Odsekzoznamu"/>
              <w:spacing w:after="0" w:line="240" w:lineRule="auto"/>
              <w:ind w:left="705"/>
              <w:jc w:val="both"/>
              <w:rPr>
                <w:rFonts w:ascii="Tahoma" w:hAnsi="Tahoma" w:cs="Tahoma"/>
                <w:szCs w:val="22"/>
              </w:rPr>
            </w:pPr>
            <w:r w:rsidRPr="00CA7ABA">
              <w:rPr>
                <w:szCs w:val="22"/>
              </w:rPr>
              <w:t>Nakupované zásoby oceňoval</w:t>
            </w:r>
            <w:r w:rsidR="006A41F7">
              <w:rPr>
                <w:szCs w:val="22"/>
              </w:rPr>
              <w:t>a</w:t>
            </w:r>
            <w:r w:rsidRPr="00CA7ABA">
              <w:rPr>
                <w:szCs w:val="22"/>
              </w:rPr>
              <w:t xml:space="preserve"> </w:t>
            </w:r>
            <w:r w:rsidR="006A41F7">
              <w:rPr>
                <w:szCs w:val="22"/>
              </w:rPr>
              <w:t>ÚJ</w:t>
            </w:r>
            <w:r w:rsidRPr="00CA7ABA">
              <w:rPr>
                <w:szCs w:val="22"/>
              </w:rPr>
              <w:t xml:space="preserve"> obstarávacou cenou, ktorá zahrňuje cenu, za ktorú sa zásoby obstarali a náklady súvisiace s obstaraním (dopravné, poistné, clo a pod.) znížené o zľavy z ceny a vo vopred stanovenej obstarávacej ceny.</w:t>
            </w:r>
          </w:p>
          <w:p w:rsidR="00131AB7" w:rsidRPr="00CA7ABA" w:rsidRDefault="00131AB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4D5C84" w:rsidRPr="006A41F7" w:rsidTr="00EF3803">
        <w:tc>
          <w:tcPr>
            <w:tcW w:w="9072" w:type="dxa"/>
            <w:gridSpan w:val="2"/>
          </w:tcPr>
          <w:p w:rsidR="004D5C84" w:rsidRPr="006A41F7" w:rsidRDefault="00674DCD" w:rsidP="00674D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6A41F7">
              <w:rPr>
                <w:szCs w:val="22"/>
                <w:u w:val="single"/>
              </w:rPr>
              <w:t>M</w:t>
            </w:r>
            <w:r w:rsidR="004D5C84" w:rsidRPr="006A41F7">
              <w:rPr>
                <w:szCs w:val="22"/>
                <w:u w:val="single"/>
              </w:rPr>
              <w:t>enovitou hodnotou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D2539C" w:rsidTr="00A33651">
        <w:tc>
          <w:tcPr>
            <w:tcW w:w="8789" w:type="dxa"/>
          </w:tcPr>
          <w:p w:rsidR="004D5C84" w:rsidRPr="00D2539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D2539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</w:tbl>
    <w:p w:rsidR="001A7A55" w:rsidRPr="005E36BE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E36B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E36BE" w:rsidRDefault="00A7054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Obstarávacia cena zásob sa </w:t>
            </w:r>
            <w:r w:rsidR="00C71B2A" w:rsidRPr="005E36BE">
              <w:rPr>
                <w:szCs w:val="22"/>
              </w:rPr>
              <w:t xml:space="preserve">účtuje na kalkulačnom účte, kde sa účtuje </w:t>
            </w:r>
            <w:r w:rsidRPr="005E36BE">
              <w:rPr>
                <w:szCs w:val="22"/>
              </w:rPr>
              <w:t>cen</w:t>
            </w:r>
            <w:r w:rsidR="00C71B2A" w:rsidRPr="005E36BE">
              <w:rPr>
                <w:szCs w:val="22"/>
              </w:rPr>
              <w:t>a</w:t>
            </w:r>
            <w:r w:rsidRPr="005E36BE">
              <w:rPr>
                <w:szCs w:val="22"/>
              </w:rPr>
              <w:t xml:space="preserve"> za ktoré sa zásoby obstarali</w:t>
            </w:r>
          </w:p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 a nák</w:t>
            </w:r>
            <w:r w:rsidR="00C71B2A" w:rsidRPr="005E36BE">
              <w:rPr>
                <w:szCs w:val="22"/>
              </w:rPr>
              <w:t>lady súvisiace s obstaraním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Pri vyskladnení </w:t>
            </w:r>
            <w:r w:rsidR="00C71B2A" w:rsidRPr="005E36BE">
              <w:rPr>
                <w:szCs w:val="22"/>
              </w:rPr>
              <w:t>tovaru sa mesačne počíta oceňovací rozdiel podľa vzorca</w:t>
            </w:r>
            <w:r w:rsidRPr="005E36BE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</w:tbl>
    <w:p w:rsidR="00246EA5" w:rsidRPr="00D2539C" w:rsidRDefault="00246EA5" w:rsidP="00197838">
      <w:pPr>
        <w:spacing w:after="0"/>
        <w:jc w:val="both"/>
        <w:rPr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0E349D" w:rsidP="005A37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A37B8">
              <w:rPr>
                <w:szCs w:val="22"/>
              </w:rPr>
              <w:t xml:space="preserve">Výdavky budúcich období </w:t>
            </w:r>
            <w:r w:rsidR="001205A3" w:rsidRPr="005A37B8">
              <w:rPr>
                <w:szCs w:val="22"/>
              </w:rPr>
              <w:t>(menovitá hodnota)</w:t>
            </w:r>
            <w:r w:rsidRPr="005A37B8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D2539C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1205A3" w:rsidP="005A37B8">
            <w:pPr>
              <w:spacing w:after="0" w:line="240" w:lineRule="auto"/>
              <w:rPr>
                <w:szCs w:val="22"/>
              </w:rPr>
            </w:pPr>
            <w:r w:rsidRPr="005A37B8">
              <w:rPr>
                <w:szCs w:val="22"/>
              </w:rPr>
              <w:t xml:space="preserve">Daň z príjmov splatná - menovitá hodnota, </w:t>
            </w:r>
            <w:r w:rsidR="000E349D" w:rsidRPr="005A37B8">
              <w:rPr>
                <w:szCs w:val="22"/>
              </w:rPr>
              <w:t>daň sa  určuje z účtovného zisku pred zdanením pri sadzbe 2</w:t>
            </w:r>
            <w:r w:rsidR="005A37B8" w:rsidRPr="005A37B8">
              <w:rPr>
                <w:szCs w:val="22"/>
              </w:rPr>
              <w:t>1</w:t>
            </w:r>
            <w:r w:rsidR="000E349D" w:rsidRPr="005A37B8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  <w:tr w:rsidR="000E349D" w:rsidRPr="00D2539C" w:rsidTr="00A33651">
        <w:tc>
          <w:tcPr>
            <w:tcW w:w="8789" w:type="dxa"/>
          </w:tcPr>
          <w:p w:rsidR="000E349D" w:rsidRPr="005A37B8" w:rsidRDefault="009E6202" w:rsidP="00131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sa </w:t>
            </w:r>
            <w:r w:rsidR="000E349D" w:rsidRPr="005A37B8">
              <w:rPr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</w:tbl>
    <w:p w:rsidR="000E349D" w:rsidRPr="00D2539C" w:rsidRDefault="000E349D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B95628" w:rsidRPr="00D2539C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0631F3" w:rsidRDefault="007624CB" w:rsidP="007624C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b)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246EA5" w:rsidRPr="007624CB">
              <w:rPr>
                <w:szCs w:val="22"/>
                <w:u w:val="single"/>
              </w:rPr>
              <w:t>rčenie odhadu zníženia hodnoty majetku a tvorba opravnej položky k</w:t>
            </w:r>
            <w:r w:rsidR="00B95628" w:rsidRPr="007624CB">
              <w:rPr>
                <w:szCs w:val="22"/>
                <w:u w:val="single"/>
              </w:rPr>
              <w:t> </w:t>
            </w:r>
            <w:r w:rsidR="00246EA5" w:rsidRPr="007624CB">
              <w:rPr>
                <w:szCs w:val="22"/>
                <w:u w:val="single"/>
              </w:rPr>
              <w:t>majetku</w:t>
            </w:r>
            <w:r w:rsidR="00B95628">
              <w:rPr>
                <w:szCs w:val="22"/>
              </w:rPr>
              <w:t xml:space="preserve">                          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0631F3" w:rsidRDefault="00E720C4" w:rsidP="00F86BAE">
            <w:pPr>
              <w:spacing w:after="0"/>
              <w:rPr>
                <w:szCs w:val="22"/>
              </w:rPr>
            </w:pPr>
          </w:p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</w:t>
            </w:r>
            <w:r w:rsidR="00246EA5" w:rsidRPr="000631F3">
              <w:rPr>
                <w:szCs w:val="22"/>
              </w:rPr>
              <w:t>pravn</w:t>
            </w:r>
            <w:r w:rsidR="00E720C4" w:rsidRPr="000631F3">
              <w:rPr>
                <w:szCs w:val="22"/>
              </w:rPr>
              <w:t>á</w:t>
            </w:r>
            <w:r w:rsidR="00246EA5" w:rsidRPr="000631F3">
              <w:rPr>
                <w:szCs w:val="22"/>
              </w:rPr>
              <w:t xml:space="preserve"> položk</w:t>
            </w:r>
            <w:r w:rsidR="00E720C4" w:rsidRPr="000631F3">
              <w:rPr>
                <w:szCs w:val="22"/>
              </w:rPr>
              <w:t>a</w:t>
            </w:r>
            <w:r w:rsidR="00246EA5" w:rsidRPr="000631F3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P</w:t>
            </w:r>
            <w:r w:rsidR="00246EA5" w:rsidRPr="000631F3">
              <w:rPr>
                <w:szCs w:val="22"/>
              </w:rPr>
              <w:t xml:space="preserve">odľa kritérií </w:t>
            </w:r>
            <w:r w:rsidR="00E720C4" w:rsidRPr="000631F3">
              <w:rPr>
                <w:szCs w:val="22"/>
              </w:rPr>
              <w:t xml:space="preserve"> definovaných v </w:t>
            </w:r>
            <w:r w:rsidR="00246EA5" w:rsidRPr="000631F3">
              <w:rPr>
                <w:szCs w:val="22"/>
              </w:rPr>
              <w:t>zákon</w:t>
            </w:r>
            <w:r w:rsidR="00E720C4" w:rsidRPr="000631F3">
              <w:rPr>
                <w:szCs w:val="22"/>
              </w:rPr>
              <w:t>e</w:t>
            </w:r>
            <w:r w:rsidR="00246EA5" w:rsidRPr="000631F3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0631F3" w:rsidRDefault="006973BC" w:rsidP="00F86BAE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0631F3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sa vytvára k pochybným a nedobytným pohľadávkam, kde existuje riziko nevymožiteľnosti pohľadávok.</w:t>
            </w:r>
          </w:p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 xml:space="preserve">Opravná položka sa vytvára v zmysle Zákona č. 595/2003 </w:t>
            </w:r>
            <w:proofErr w:type="spellStart"/>
            <w:r w:rsidRPr="000631F3">
              <w:rPr>
                <w:szCs w:val="22"/>
              </w:rPr>
              <w:t>Z.z</w:t>
            </w:r>
            <w:proofErr w:type="spellEnd"/>
            <w:r w:rsidRPr="000631F3">
              <w:rPr>
                <w:szCs w:val="22"/>
              </w:rPr>
              <w:t>. o dani z príjmov, § 20 odst.14.</w:t>
            </w:r>
          </w:p>
          <w:p w:rsidR="00246EA5" w:rsidRPr="000631F3" w:rsidRDefault="00246EA5" w:rsidP="001205A3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46EA5" w:rsidRPr="000631F3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pStyle w:val="TopHeader"/>
              <w:jc w:val="left"/>
              <w:rPr>
                <w:b w:val="0"/>
              </w:rPr>
            </w:pPr>
            <w:r w:rsidRPr="000631F3">
              <w:rPr>
                <w:b w:val="0"/>
              </w:rPr>
              <w:t xml:space="preserve">sa tvorí z dôvodu predpokladu, že budúce ekonomické úžitky </w:t>
            </w:r>
            <w:proofErr w:type="spellStart"/>
            <w:r w:rsidRPr="000631F3">
              <w:rPr>
                <w:b w:val="0"/>
              </w:rPr>
              <w:t>bezobratkových</w:t>
            </w:r>
            <w:proofErr w:type="spellEnd"/>
            <w:r w:rsidRPr="000631F3">
              <w:rPr>
                <w:b w:val="0"/>
              </w:rPr>
              <w:t xml:space="preserve"> zásob sú nižšie ako ich ocenenie v účtovníctve.</w:t>
            </w:r>
          </w:p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C71B2A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Pr="00D2539C" w:rsidRDefault="002C0794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2"/>
        <w:gridCol w:w="5441"/>
        <w:gridCol w:w="299"/>
      </w:tblGrid>
      <w:tr w:rsidR="006973BC" w:rsidRPr="006A14DF" w:rsidTr="00B06C2C">
        <w:trPr>
          <w:trHeight w:val="340"/>
        </w:trPr>
        <w:tc>
          <w:tcPr>
            <w:tcW w:w="9089" w:type="dxa"/>
            <w:gridSpan w:val="3"/>
          </w:tcPr>
          <w:p w:rsidR="006973BC" w:rsidRPr="007624CB" w:rsidRDefault="007624CB" w:rsidP="007624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7624CB">
              <w:rPr>
                <w:szCs w:val="22"/>
                <w:u w:val="single"/>
              </w:rPr>
              <w:t xml:space="preserve">c)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6973BC" w:rsidRPr="007624CB">
              <w:rPr>
                <w:szCs w:val="22"/>
                <w:u w:val="single"/>
              </w:rPr>
              <w:t>rčenie ocenenia záväzkov, stanovenie odhadu ocenenia rezerv</w:t>
            </w:r>
          </w:p>
        </w:tc>
      </w:tr>
      <w:tr w:rsidR="006A14DF" w:rsidRPr="006A14DF" w:rsidTr="00A33651">
        <w:trPr>
          <w:trHeight w:val="340"/>
        </w:trPr>
        <w:tc>
          <w:tcPr>
            <w:tcW w:w="8789" w:type="dxa"/>
            <w:gridSpan w:val="2"/>
          </w:tcPr>
          <w:p w:rsidR="006973BC" w:rsidRPr="006A14DF" w:rsidRDefault="006973BC" w:rsidP="006A14DF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A14D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Nevyfakturované dodávky             </w:t>
            </w:r>
          </w:p>
        </w:tc>
        <w:tc>
          <w:tcPr>
            <w:tcW w:w="5510" w:type="dxa"/>
            <w:vAlign w:val="center"/>
          </w:tcPr>
          <w:p w:rsidR="006973BC" w:rsidRPr="006A14DF" w:rsidRDefault="00360092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Na základe došlých dokladov  do dňa zostavenia ÚZ       </w:t>
            </w:r>
          </w:p>
        </w:tc>
        <w:tc>
          <w:tcPr>
            <w:tcW w:w="300" w:type="dxa"/>
            <w:vAlign w:val="center"/>
          </w:tcPr>
          <w:p w:rsidR="006973BC" w:rsidRPr="006A14DF" w:rsidRDefault="00360092" w:rsidP="00F86BAE">
            <w:pPr>
              <w:spacing w:after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Výpočet podľa platnej legislatívy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Pr="00D2539C" w:rsidRDefault="006973BC" w:rsidP="00197838">
      <w:pPr>
        <w:spacing w:after="0"/>
        <w:jc w:val="both"/>
        <w:rPr>
          <w:color w:val="FF0000"/>
          <w:szCs w:val="22"/>
        </w:rPr>
      </w:pPr>
    </w:p>
    <w:p w:rsidR="007624CB" w:rsidRPr="00DD1CF2" w:rsidRDefault="007624CB" w:rsidP="007624CB">
      <w:pPr>
        <w:pStyle w:val="Odsekzoznamu"/>
        <w:spacing w:after="0" w:line="240" w:lineRule="auto"/>
        <w:ind w:left="0"/>
        <w:jc w:val="both"/>
        <w:rPr>
          <w:bCs/>
          <w:kern w:val="32"/>
          <w:szCs w:val="22"/>
          <w:u w:val="single"/>
          <w:lang w:eastAsia="sk-SK"/>
        </w:rPr>
      </w:pPr>
      <w:r w:rsidRPr="00DD1CF2">
        <w:rPr>
          <w:bCs/>
          <w:kern w:val="32"/>
          <w:szCs w:val="22"/>
          <w:lang w:eastAsia="sk-SK"/>
        </w:rPr>
        <w:t>g)</w:t>
      </w:r>
      <w:r w:rsidR="001205A3" w:rsidRPr="00DD1CF2">
        <w:rPr>
          <w:bCs/>
          <w:kern w:val="32"/>
          <w:szCs w:val="22"/>
          <w:u w:val="single"/>
          <w:lang w:eastAsia="sk-SK"/>
        </w:rPr>
        <w:t>T</w:t>
      </w:r>
      <w:r w:rsidR="00F86BAE" w:rsidRPr="00DD1CF2">
        <w:rPr>
          <w:bCs/>
          <w:kern w:val="32"/>
          <w:szCs w:val="22"/>
          <w:u w:val="single"/>
          <w:lang w:eastAsia="sk-SK"/>
        </w:rPr>
        <w:t xml:space="preserve">vorba odpisového plánu pre dlhodobý majetok, pričom sa uvádza doba odpisovania, sadzby odpisov </w:t>
      </w:r>
    </w:p>
    <w:p w:rsidR="00F86BAE" w:rsidRPr="00DD1CF2" w:rsidRDefault="007624CB" w:rsidP="007624CB">
      <w:pPr>
        <w:pStyle w:val="Odsekzoznamu"/>
        <w:spacing w:after="0" w:line="240" w:lineRule="auto"/>
        <w:ind w:left="0"/>
        <w:jc w:val="both"/>
        <w:rPr>
          <w:szCs w:val="22"/>
        </w:rPr>
      </w:pPr>
      <w:r w:rsidRPr="00DD1CF2">
        <w:rPr>
          <w:bCs/>
          <w:kern w:val="32"/>
          <w:szCs w:val="22"/>
          <w:u w:val="single"/>
          <w:lang w:eastAsia="sk-SK"/>
        </w:rPr>
        <w:t xml:space="preserve">   </w:t>
      </w:r>
      <w:r w:rsidR="00F86BAE" w:rsidRPr="00DD1CF2">
        <w:rPr>
          <w:bCs/>
          <w:kern w:val="32"/>
          <w:szCs w:val="22"/>
          <w:u w:val="single"/>
          <w:lang w:eastAsia="sk-SK"/>
        </w:rPr>
        <w:t>a odpisové metódy pre účtovné odpisy</w:t>
      </w:r>
      <w:r w:rsidR="001205A3" w:rsidRPr="00DD1CF2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E2306F" w:rsidRPr="00DD1CF2" w:rsidTr="00AC009D">
        <w:trPr>
          <w:trHeight w:val="467"/>
        </w:trPr>
        <w:tc>
          <w:tcPr>
            <w:tcW w:w="8735" w:type="dxa"/>
            <w:gridSpan w:val="2"/>
          </w:tcPr>
          <w:p w:rsidR="00AC009D" w:rsidRPr="00DD1CF2" w:rsidRDefault="00AC009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 xml:space="preserve">Účtovné a daňové odpisy sa </w:t>
            </w:r>
            <w:r w:rsidR="00341D2C" w:rsidRPr="00DD1CF2">
              <w:rPr>
                <w:szCs w:val="22"/>
              </w:rPr>
              <w:t>ne</w:t>
            </w:r>
            <w:r w:rsidRPr="00DD1CF2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E2306F" w:rsidRPr="00DD1CF2" w:rsidTr="00E2306F">
        <w:trPr>
          <w:trHeight w:val="328"/>
        </w:trPr>
        <w:tc>
          <w:tcPr>
            <w:tcW w:w="7196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</w:tc>
      </w:tr>
    </w:tbl>
    <w:p w:rsidR="00082A7F" w:rsidRPr="004F0914" w:rsidRDefault="00082A7F" w:rsidP="00082A7F">
      <w:pPr>
        <w:jc w:val="both"/>
        <w:rPr>
          <w:color w:val="FF0000"/>
          <w:szCs w:val="22"/>
        </w:rPr>
      </w:pPr>
    </w:p>
    <w:tbl>
      <w:tblPr>
        <w:tblW w:w="497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2175"/>
        <w:gridCol w:w="2176"/>
        <w:gridCol w:w="2174"/>
      </w:tblGrid>
      <w:tr w:rsidR="00082A7F" w:rsidRPr="004F0914" w:rsidTr="00670AB7">
        <w:trPr>
          <w:trHeight w:val="198"/>
        </w:trPr>
        <w:tc>
          <w:tcPr>
            <w:tcW w:w="13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521658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Sadzba odpisov ročná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4</w:t>
            </w:r>
            <w:r w:rsidR="00E7551F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833830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25,00 %</w:t>
            </w:r>
            <w:r w:rsidR="0041372E" w:rsidRPr="00833830">
              <w:rPr>
                <w:sz w:val="20"/>
                <w:szCs w:val="20"/>
              </w:rPr>
              <w:t>, 20,8</w:t>
            </w:r>
            <w:r w:rsidR="00833830" w:rsidRPr="00833830">
              <w:rPr>
                <w:sz w:val="20"/>
                <w:szCs w:val="20"/>
              </w:rPr>
              <w:t>4</w:t>
            </w:r>
            <w:r w:rsidR="0041372E" w:rsidRPr="00833830">
              <w:rPr>
                <w:sz w:val="20"/>
                <w:szCs w:val="20"/>
              </w:rPr>
              <w:t xml:space="preserve"> %, 6,25 %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rovnomerná</w:t>
            </w:r>
          </w:p>
        </w:tc>
      </w:tr>
      <w:tr w:rsidR="00686744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4</w:t>
            </w:r>
            <w:r w:rsidR="00E7551F" w:rsidRPr="00DD1CF2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2,08 %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6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0B48E8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16,6</w:t>
            </w:r>
            <w:r w:rsidR="000B48E8" w:rsidRPr="00DD1CF2">
              <w:rPr>
                <w:sz w:val="20"/>
                <w:szCs w:val="20"/>
              </w:rPr>
              <w:t>7</w:t>
            </w:r>
            <w:r w:rsidRPr="00DD1CF2">
              <w:rPr>
                <w:sz w:val="20"/>
                <w:szCs w:val="20"/>
              </w:rPr>
              <w:t xml:space="preserve"> %</w:t>
            </w:r>
            <w:r w:rsidR="00DD1CF2" w:rsidRPr="00DD1CF2">
              <w:rPr>
                <w:sz w:val="20"/>
                <w:szCs w:val="20"/>
              </w:rPr>
              <w:t>, 4,17 %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DD1CF2" w:rsidRDefault="00042C5A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6D5D56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12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8,33 %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E7551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 xml:space="preserve">                15,29 %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12</w:t>
            </w:r>
            <w:r w:rsidR="00E7551F" w:rsidRPr="00E7551F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42C5A" w:rsidP="00671C72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8,</w:t>
            </w:r>
            <w:r w:rsidR="00671C72" w:rsidRPr="00E7551F">
              <w:rPr>
                <w:sz w:val="20"/>
                <w:szCs w:val="20"/>
              </w:rPr>
              <w:t>33</w:t>
            </w:r>
            <w:r w:rsidR="00082A7F" w:rsidRPr="00E7551F"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E7551F" w:rsidRDefault="00042C5A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</w:tbl>
    <w:p w:rsidR="00082A7F" w:rsidRPr="004F0914" w:rsidRDefault="00082A7F" w:rsidP="00082A7F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:rsidR="00B06C2C" w:rsidRPr="00D2539C" w:rsidRDefault="00B06C2C" w:rsidP="00B06C2C">
      <w:pPr>
        <w:rPr>
          <w:color w:val="FF0000"/>
        </w:rPr>
      </w:pPr>
    </w:p>
    <w:p w:rsidR="000E349D" w:rsidRPr="00076213" w:rsidRDefault="000E349D" w:rsidP="000E349D">
      <w:pPr>
        <w:shd w:val="clear" w:color="auto" w:fill="E6E6E6"/>
        <w:spacing w:after="0" w:line="240" w:lineRule="auto"/>
        <w:jc w:val="center"/>
        <w:rPr>
          <w:szCs w:val="22"/>
          <w:u w:val="single"/>
        </w:rPr>
      </w:pPr>
      <w:proofErr w:type="spellStart"/>
      <w:r w:rsidRPr="0010789D">
        <w:rPr>
          <w:b/>
          <w:i/>
          <w:szCs w:val="22"/>
        </w:rPr>
        <w:t>Čl.IV</w:t>
      </w:r>
      <w:proofErr w:type="spellEnd"/>
      <w:r w:rsidRPr="0010789D">
        <w:rPr>
          <w:b/>
          <w:i/>
          <w:szCs w:val="22"/>
        </w:rPr>
        <w:t xml:space="preserve"> </w:t>
      </w:r>
      <w:r w:rsidR="001F3CFB" w:rsidRPr="0010789D">
        <w:rPr>
          <w:b/>
          <w:i/>
          <w:szCs w:val="22"/>
        </w:rPr>
        <w:t>–</w:t>
      </w:r>
      <w:r w:rsidRPr="0010789D">
        <w:rPr>
          <w:b/>
          <w:i/>
          <w:szCs w:val="22"/>
        </w:rPr>
        <w:t xml:space="preserve"> Informácie</w:t>
      </w:r>
      <w:r w:rsidR="001F3CFB" w:rsidRPr="0010789D">
        <w:rPr>
          <w:b/>
          <w:i/>
          <w:szCs w:val="22"/>
        </w:rPr>
        <w:t>,</w:t>
      </w:r>
      <w:r w:rsidRPr="0010789D">
        <w:rPr>
          <w:b/>
          <w:i/>
          <w:szCs w:val="22"/>
        </w:rPr>
        <w:t xml:space="preserve"> ktoré vysvetľujú a dopĺňa</w:t>
      </w:r>
      <w:r w:rsidR="00076213">
        <w:rPr>
          <w:b/>
          <w:i/>
          <w:szCs w:val="22"/>
        </w:rPr>
        <w:t xml:space="preserve">jú súvahu a výkaz ziskov a strát – </w:t>
      </w:r>
      <w:r w:rsidR="00076213">
        <w:rPr>
          <w:szCs w:val="22"/>
          <w:u w:val="single"/>
        </w:rPr>
        <w:t>bez náplne</w:t>
      </w:r>
    </w:p>
    <w:p w:rsidR="009A28A5" w:rsidRDefault="009A28A5" w:rsidP="009A28A5">
      <w:pPr>
        <w:pStyle w:val="Bezriadkovania"/>
      </w:pPr>
    </w:p>
    <w:p w:rsidR="009A28A5" w:rsidRPr="0010789D" w:rsidRDefault="009A28A5" w:rsidP="009A28A5">
      <w:pPr>
        <w:pStyle w:val="Bezriadkovania"/>
      </w:pPr>
    </w:p>
    <w:p w:rsidR="001C27A9" w:rsidRPr="0010789D" w:rsidRDefault="001C27A9" w:rsidP="001C27A9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10789D">
        <w:rPr>
          <w:b/>
          <w:i/>
          <w:szCs w:val="22"/>
        </w:rPr>
        <w:t>Čl.V</w:t>
      </w:r>
      <w:proofErr w:type="spellEnd"/>
      <w:r w:rsidRPr="0010789D">
        <w:rPr>
          <w:b/>
          <w:i/>
          <w:szCs w:val="22"/>
        </w:rPr>
        <w:t xml:space="preserve"> - Informácie o iných aktívach a iných pasívach </w:t>
      </w:r>
    </w:p>
    <w:p w:rsidR="002C3C9F" w:rsidRDefault="002C3C9F" w:rsidP="0010789D">
      <w:pPr>
        <w:pStyle w:val="TopHeader"/>
        <w:jc w:val="left"/>
        <w:rPr>
          <w:b w:val="0"/>
        </w:rPr>
      </w:pPr>
    </w:p>
    <w:p w:rsidR="0010789D" w:rsidRPr="0010789D" w:rsidRDefault="0010789D" w:rsidP="0010789D">
      <w:pPr>
        <w:pStyle w:val="TopHeader"/>
        <w:jc w:val="left"/>
        <w:rPr>
          <w:b w:val="0"/>
        </w:rPr>
      </w:pPr>
      <w:r w:rsidRPr="0010789D">
        <w:rPr>
          <w:b w:val="0"/>
        </w:rPr>
        <w:t>3) ÚJ na podsúvahových účtoch eviduje odpísané pohľadávky</w:t>
      </w:r>
      <w:r w:rsidR="00076213">
        <w:rPr>
          <w:b w:val="0"/>
        </w:rPr>
        <w:t xml:space="preserve"> vo výške</w:t>
      </w:r>
      <w:r w:rsidR="003B2B09">
        <w:rPr>
          <w:b w:val="0"/>
        </w:rPr>
        <w:t xml:space="preserve"> </w:t>
      </w:r>
      <w:r w:rsidR="003B2B09">
        <w:rPr>
          <w:b w:val="0"/>
        </w:rPr>
        <w:t xml:space="preserve">15 027,09 </w:t>
      </w:r>
      <w:r w:rsidR="00076213">
        <w:rPr>
          <w:b w:val="0"/>
        </w:rPr>
        <w:t xml:space="preserve"> €.</w:t>
      </w:r>
    </w:p>
    <w:p w:rsidR="0010789D" w:rsidRDefault="0010789D" w:rsidP="0010789D">
      <w:pPr>
        <w:pStyle w:val="TopHeader"/>
        <w:jc w:val="left"/>
      </w:pPr>
    </w:p>
    <w:p w:rsidR="0010789D" w:rsidRPr="00D2539C" w:rsidRDefault="0010789D" w:rsidP="0010789D">
      <w:pPr>
        <w:pStyle w:val="TopHeader"/>
        <w:jc w:val="left"/>
      </w:pPr>
    </w:p>
    <w:p w:rsidR="00D26D36" w:rsidRPr="002C3C9F" w:rsidRDefault="00D26D36" w:rsidP="00D26D36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2C3C9F">
        <w:rPr>
          <w:b/>
          <w:i/>
          <w:szCs w:val="22"/>
        </w:rPr>
        <w:t>Čl.VI – Udalosti ,ktoré nastali po dni ,ku ktorému sa zostavuje účtovná závierka </w:t>
      </w:r>
    </w:p>
    <w:p w:rsidR="000E349D" w:rsidRPr="002C3C9F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3C9F" w:rsidRDefault="006E43D5" w:rsidP="006E43D5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2C3C9F">
        <w:rPr>
          <w:b/>
          <w:i/>
          <w:szCs w:val="22"/>
        </w:rPr>
        <w:t>Čl.VII</w:t>
      </w:r>
      <w:proofErr w:type="spellEnd"/>
      <w:r w:rsidRPr="002C3C9F">
        <w:rPr>
          <w:b/>
          <w:i/>
          <w:szCs w:val="22"/>
        </w:rPr>
        <w:t xml:space="preserve"> – Ostatné informácie</w:t>
      </w:r>
      <w:r w:rsidR="00671B54" w:rsidRPr="002C3C9F">
        <w:rPr>
          <w:b/>
          <w:i/>
          <w:szCs w:val="22"/>
        </w:rPr>
        <w:t xml:space="preserve"> – </w:t>
      </w:r>
      <w:r w:rsidR="00671B54" w:rsidRPr="002C3C9F">
        <w:rPr>
          <w:szCs w:val="22"/>
          <w:u w:val="single"/>
        </w:rPr>
        <w:t>bez náplne</w:t>
      </w:r>
    </w:p>
    <w:p w:rsidR="00EB467F" w:rsidRPr="00D2539C" w:rsidRDefault="00EB467F" w:rsidP="004268D2">
      <w:pPr>
        <w:spacing w:after="0" w:line="240" w:lineRule="auto"/>
        <w:rPr>
          <w:color w:val="FF0000"/>
          <w:szCs w:val="22"/>
        </w:rPr>
      </w:pPr>
    </w:p>
    <w:p w:rsidR="0003344F" w:rsidRPr="00BE3682" w:rsidRDefault="0003344F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Použité  skratky:</w:t>
      </w:r>
    </w:p>
    <w:p w:rsidR="00486DF8" w:rsidRPr="00BE3682" w:rsidRDefault="00486DF8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ÚJ-účtovná jednotka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BO-bežné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PO-bezprostredne predchádzajúce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X-položka sa vzťahuje na účtovnú jednotku</w:t>
      </w:r>
      <w:bookmarkStart w:id="0" w:name="_GoBack"/>
      <w:bookmarkEnd w:id="0"/>
    </w:p>
    <w:sectPr w:rsidR="00EB467F" w:rsidRPr="00BE368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858" w:rsidRDefault="005C7858" w:rsidP="00107589">
      <w:pPr>
        <w:spacing w:after="0" w:line="240" w:lineRule="auto"/>
      </w:pPr>
      <w:r>
        <w:separator/>
      </w:r>
    </w:p>
  </w:endnote>
  <w:endnote w:type="continuationSeparator" w:id="0">
    <w:p w:rsidR="005C7858" w:rsidRDefault="005C78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2B09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858" w:rsidRDefault="005C7858" w:rsidP="00107589">
      <w:pPr>
        <w:spacing w:after="0" w:line="240" w:lineRule="auto"/>
      </w:pPr>
      <w:r>
        <w:separator/>
      </w:r>
    </w:p>
  </w:footnote>
  <w:footnote w:type="continuationSeparator" w:id="0">
    <w:p w:rsidR="005C7858" w:rsidRDefault="005C78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2472A6" w:rsidP="002A6D92">
          <w:pPr>
            <w:pStyle w:val="Hlavika"/>
          </w:pPr>
          <w:r>
            <w:t xml:space="preserve">Poznámky </w:t>
          </w:r>
          <w:proofErr w:type="spellStart"/>
          <w:r>
            <w:t>Ú</w:t>
          </w:r>
          <w:r w:rsidR="000853E5">
            <w:t>č</w:t>
          </w:r>
          <w:proofErr w:type="spellEnd"/>
          <w:r w:rsidR="000853E5"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B404E">
            <w:t xml:space="preserve"> 31448691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B404E">
            <w:t xml:space="preserve"> 2020406399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27E41"/>
    <w:rsid w:val="0003344F"/>
    <w:rsid w:val="0003477B"/>
    <w:rsid w:val="00037084"/>
    <w:rsid w:val="00041895"/>
    <w:rsid w:val="00042C5A"/>
    <w:rsid w:val="000631F3"/>
    <w:rsid w:val="000649F6"/>
    <w:rsid w:val="000679F3"/>
    <w:rsid w:val="00076213"/>
    <w:rsid w:val="000817BE"/>
    <w:rsid w:val="00082070"/>
    <w:rsid w:val="00082A7F"/>
    <w:rsid w:val="00083A25"/>
    <w:rsid w:val="000853E5"/>
    <w:rsid w:val="000856F9"/>
    <w:rsid w:val="000A7EE3"/>
    <w:rsid w:val="000B48E8"/>
    <w:rsid w:val="000B4D0C"/>
    <w:rsid w:val="000C4493"/>
    <w:rsid w:val="000C4B91"/>
    <w:rsid w:val="000D22CE"/>
    <w:rsid w:val="000E349D"/>
    <w:rsid w:val="000E517D"/>
    <w:rsid w:val="0010694E"/>
    <w:rsid w:val="00107589"/>
    <w:rsid w:val="0010789D"/>
    <w:rsid w:val="001205A3"/>
    <w:rsid w:val="00126814"/>
    <w:rsid w:val="00131AB7"/>
    <w:rsid w:val="00137CB2"/>
    <w:rsid w:val="00137FCD"/>
    <w:rsid w:val="00151C69"/>
    <w:rsid w:val="001579C7"/>
    <w:rsid w:val="0016384B"/>
    <w:rsid w:val="00186CFF"/>
    <w:rsid w:val="001923C8"/>
    <w:rsid w:val="00197838"/>
    <w:rsid w:val="001A4F14"/>
    <w:rsid w:val="001A61FB"/>
    <w:rsid w:val="001A6842"/>
    <w:rsid w:val="001A6B11"/>
    <w:rsid w:val="001A7A55"/>
    <w:rsid w:val="001B2966"/>
    <w:rsid w:val="001C27A9"/>
    <w:rsid w:val="001C634C"/>
    <w:rsid w:val="001E03F2"/>
    <w:rsid w:val="001E6A7F"/>
    <w:rsid w:val="001F3CFB"/>
    <w:rsid w:val="001F43A0"/>
    <w:rsid w:val="001F4417"/>
    <w:rsid w:val="00215916"/>
    <w:rsid w:val="00216CB5"/>
    <w:rsid w:val="00220523"/>
    <w:rsid w:val="00223763"/>
    <w:rsid w:val="00232C57"/>
    <w:rsid w:val="002351F7"/>
    <w:rsid w:val="00236906"/>
    <w:rsid w:val="002410BD"/>
    <w:rsid w:val="00246EA5"/>
    <w:rsid w:val="002472A6"/>
    <w:rsid w:val="00250A97"/>
    <w:rsid w:val="0025187B"/>
    <w:rsid w:val="00266856"/>
    <w:rsid w:val="00266CC9"/>
    <w:rsid w:val="002716CB"/>
    <w:rsid w:val="00272FC5"/>
    <w:rsid w:val="002767C1"/>
    <w:rsid w:val="00281309"/>
    <w:rsid w:val="002872AE"/>
    <w:rsid w:val="00290DD6"/>
    <w:rsid w:val="002A0EE0"/>
    <w:rsid w:val="002A30A7"/>
    <w:rsid w:val="002A416F"/>
    <w:rsid w:val="002A6D92"/>
    <w:rsid w:val="002B5BF9"/>
    <w:rsid w:val="002B5E85"/>
    <w:rsid w:val="002B61EE"/>
    <w:rsid w:val="002B719D"/>
    <w:rsid w:val="002C0794"/>
    <w:rsid w:val="002C3C9F"/>
    <w:rsid w:val="002C65C3"/>
    <w:rsid w:val="002D0376"/>
    <w:rsid w:val="002D3E46"/>
    <w:rsid w:val="002D3E6A"/>
    <w:rsid w:val="002F0006"/>
    <w:rsid w:val="003071BE"/>
    <w:rsid w:val="00311795"/>
    <w:rsid w:val="003210DF"/>
    <w:rsid w:val="00321FCD"/>
    <w:rsid w:val="00326AA0"/>
    <w:rsid w:val="003325F7"/>
    <w:rsid w:val="0033687D"/>
    <w:rsid w:val="00337664"/>
    <w:rsid w:val="00341D2C"/>
    <w:rsid w:val="00344DB4"/>
    <w:rsid w:val="00350F37"/>
    <w:rsid w:val="003531DA"/>
    <w:rsid w:val="00356678"/>
    <w:rsid w:val="00360092"/>
    <w:rsid w:val="00363D33"/>
    <w:rsid w:val="00363F47"/>
    <w:rsid w:val="0037083B"/>
    <w:rsid w:val="0037431D"/>
    <w:rsid w:val="00390CFF"/>
    <w:rsid w:val="00395E72"/>
    <w:rsid w:val="003A0628"/>
    <w:rsid w:val="003A3381"/>
    <w:rsid w:val="003A5CAB"/>
    <w:rsid w:val="003B2B09"/>
    <w:rsid w:val="003B5EB5"/>
    <w:rsid w:val="003C6761"/>
    <w:rsid w:val="003D1D35"/>
    <w:rsid w:val="003D38D7"/>
    <w:rsid w:val="003D51FD"/>
    <w:rsid w:val="003E16EB"/>
    <w:rsid w:val="003E255C"/>
    <w:rsid w:val="003E55E9"/>
    <w:rsid w:val="003E662F"/>
    <w:rsid w:val="003F13FB"/>
    <w:rsid w:val="003F477D"/>
    <w:rsid w:val="003F5EB5"/>
    <w:rsid w:val="00405477"/>
    <w:rsid w:val="0041372E"/>
    <w:rsid w:val="00420380"/>
    <w:rsid w:val="0042184F"/>
    <w:rsid w:val="00423941"/>
    <w:rsid w:val="00423CF1"/>
    <w:rsid w:val="004268D2"/>
    <w:rsid w:val="004304FF"/>
    <w:rsid w:val="004428FE"/>
    <w:rsid w:val="004526A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37DD"/>
    <w:rsid w:val="004A531F"/>
    <w:rsid w:val="004A5A13"/>
    <w:rsid w:val="004A6BBF"/>
    <w:rsid w:val="004A7A26"/>
    <w:rsid w:val="004B4D5E"/>
    <w:rsid w:val="004B685B"/>
    <w:rsid w:val="004C6614"/>
    <w:rsid w:val="004D08E4"/>
    <w:rsid w:val="004D2F8F"/>
    <w:rsid w:val="004D3873"/>
    <w:rsid w:val="004D5C84"/>
    <w:rsid w:val="004E24A8"/>
    <w:rsid w:val="004E36D5"/>
    <w:rsid w:val="004F0914"/>
    <w:rsid w:val="005016B2"/>
    <w:rsid w:val="00512E8A"/>
    <w:rsid w:val="005136D1"/>
    <w:rsid w:val="00513F1D"/>
    <w:rsid w:val="00521658"/>
    <w:rsid w:val="0053494E"/>
    <w:rsid w:val="00537F98"/>
    <w:rsid w:val="0054020D"/>
    <w:rsid w:val="00542199"/>
    <w:rsid w:val="00544F4D"/>
    <w:rsid w:val="00545AE6"/>
    <w:rsid w:val="00550544"/>
    <w:rsid w:val="00551963"/>
    <w:rsid w:val="00563EC6"/>
    <w:rsid w:val="005649E2"/>
    <w:rsid w:val="005852EB"/>
    <w:rsid w:val="005922FF"/>
    <w:rsid w:val="00595DE0"/>
    <w:rsid w:val="00597590"/>
    <w:rsid w:val="005A378F"/>
    <w:rsid w:val="005A37B8"/>
    <w:rsid w:val="005A765F"/>
    <w:rsid w:val="005B1CA5"/>
    <w:rsid w:val="005C3552"/>
    <w:rsid w:val="005C4DA9"/>
    <w:rsid w:val="005C5C2E"/>
    <w:rsid w:val="005C7858"/>
    <w:rsid w:val="005D2F62"/>
    <w:rsid w:val="005D6688"/>
    <w:rsid w:val="005E36BE"/>
    <w:rsid w:val="005E3B59"/>
    <w:rsid w:val="005F085A"/>
    <w:rsid w:val="005F5462"/>
    <w:rsid w:val="005F6078"/>
    <w:rsid w:val="0060702A"/>
    <w:rsid w:val="00607119"/>
    <w:rsid w:val="00615CC6"/>
    <w:rsid w:val="00625A0A"/>
    <w:rsid w:val="006365C4"/>
    <w:rsid w:val="00637793"/>
    <w:rsid w:val="00645466"/>
    <w:rsid w:val="0065213E"/>
    <w:rsid w:val="00667A88"/>
    <w:rsid w:val="00670AB7"/>
    <w:rsid w:val="00671B54"/>
    <w:rsid w:val="00671C72"/>
    <w:rsid w:val="00674DCD"/>
    <w:rsid w:val="00686076"/>
    <w:rsid w:val="00686744"/>
    <w:rsid w:val="00687B87"/>
    <w:rsid w:val="00692917"/>
    <w:rsid w:val="006973BC"/>
    <w:rsid w:val="006A14DF"/>
    <w:rsid w:val="006A41F7"/>
    <w:rsid w:val="006A4709"/>
    <w:rsid w:val="006A5428"/>
    <w:rsid w:val="006B282A"/>
    <w:rsid w:val="006B42EC"/>
    <w:rsid w:val="006B5ED0"/>
    <w:rsid w:val="006B5F4E"/>
    <w:rsid w:val="006C7FA2"/>
    <w:rsid w:val="006D5D56"/>
    <w:rsid w:val="006D6978"/>
    <w:rsid w:val="006E43D5"/>
    <w:rsid w:val="006E4959"/>
    <w:rsid w:val="006E5B26"/>
    <w:rsid w:val="006F4CF7"/>
    <w:rsid w:val="00704155"/>
    <w:rsid w:val="00707060"/>
    <w:rsid w:val="00710A71"/>
    <w:rsid w:val="00717831"/>
    <w:rsid w:val="007408CF"/>
    <w:rsid w:val="00741B22"/>
    <w:rsid w:val="007449B8"/>
    <w:rsid w:val="00760D6D"/>
    <w:rsid w:val="007624CB"/>
    <w:rsid w:val="00764E4C"/>
    <w:rsid w:val="00772363"/>
    <w:rsid w:val="00782646"/>
    <w:rsid w:val="00786A7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A76"/>
    <w:rsid w:val="00833830"/>
    <w:rsid w:val="00847433"/>
    <w:rsid w:val="00847971"/>
    <w:rsid w:val="008572F5"/>
    <w:rsid w:val="008725BC"/>
    <w:rsid w:val="008755FC"/>
    <w:rsid w:val="00876C56"/>
    <w:rsid w:val="00880109"/>
    <w:rsid w:val="008875A1"/>
    <w:rsid w:val="00891F08"/>
    <w:rsid w:val="008B3E08"/>
    <w:rsid w:val="008C0E76"/>
    <w:rsid w:val="008D117C"/>
    <w:rsid w:val="008D6D28"/>
    <w:rsid w:val="008E128B"/>
    <w:rsid w:val="008E284C"/>
    <w:rsid w:val="008E4928"/>
    <w:rsid w:val="008F0626"/>
    <w:rsid w:val="00900BE9"/>
    <w:rsid w:val="00912D01"/>
    <w:rsid w:val="00915696"/>
    <w:rsid w:val="0093226A"/>
    <w:rsid w:val="00933936"/>
    <w:rsid w:val="00934878"/>
    <w:rsid w:val="009463F6"/>
    <w:rsid w:val="00947C95"/>
    <w:rsid w:val="00965498"/>
    <w:rsid w:val="009731CC"/>
    <w:rsid w:val="0097382D"/>
    <w:rsid w:val="009746C6"/>
    <w:rsid w:val="00984260"/>
    <w:rsid w:val="00990C99"/>
    <w:rsid w:val="00991D9F"/>
    <w:rsid w:val="009A0422"/>
    <w:rsid w:val="009A1BB7"/>
    <w:rsid w:val="009A28A5"/>
    <w:rsid w:val="009B1FE4"/>
    <w:rsid w:val="009B3A55"/>
    <w:rsid w:val="009C21AB"/>
    <w:rsid w:val="009D03E7"/>
    <w:rsid w:val="009D3721"/>
    <w:rsid w:val="009E240F"/>
    <w:rsid w:val="009E6202"/>
    <w:rsid w:val="009F0A29"/>
    <w:rsid w:val="00A12B4A"/>
    <w:rsid w:val="00A20D78"/>
    <w:rsid w:val="00A33651"/>
    <w:rsid w:val="00A517C3"/>
    <w:rsid w:val="00A533B1"/>
    <w:rsid w:val="00A62542"/>
    <w:rsid w:val="00A657E1"/>
    <w:rsid w:val="00A70548"/>
    <w:rsid w:val="00A8025E"/>
    <w:rsid w:val="00A80BF6"/>
    <w:rsid w:val="00A8541C"/>
    <w:rsid w:val="00A9024A"/>
    <w:rsid w:val="00A915E9"/>
    <w:rsid w:val="00AA7A16"/>
    <w:rsid w:val="00AB03FB"/>
    <w:rsid w:val="00AC009D"/>
    <w:rsid w:val="00AC59FD"/>
    <w:rsid w:val="00AD4607"/>
    <w:rsid w:val="00AD7F8F"/>
    <w:rsid w:val="00AF3180"/>
    <w:rsid w:val="00AF3212"/>
    <w:rsid w:val="00B06C2C"/>
    <w:rsid w:val="00B12A6C"/>
    <w:rsid w:val="00B310AC"/>
    <w:rsid w:val="00B32957"/>
    <w:rsid w:val="00B45809"/>
    <w:rsid w:val="00B51278"/>
    <w:rsid w:val="00B5583E"/>
    <w:rsid w:val="00B6221B"/>
    <w:rsid w:val="00B6262B"/>
    <w:rsid w:val="00B63B78"/>
    <w:rsid w:val="00B6404D"/>
    <w:rsid w:val="00B67FD2"/>
    <w:rsid w:val="00B7420F"/>
    <w:rsid w:val="00B759B0"/>
    <w:rsid w:val="00B75F5C"/>
    <w:rsid w:val="00B7696D"/>
    <w:rsid w:val="00B77913"/>
    <w:rsid w:val="00B80DB6"/>
    <w:rsid w:val="00B831D7"/>
    <w:rsid w:val="00B83F12"/>
    <w:rsid w:val="00B86FC2"/>
    <w:rsid w:val="00B9497C"/>
    <w:rsid w:val="00B95628"/>
    <w:rsid w:val="00B9766F"/>
    <w:rsid w:val="00BA71F0"/>
    <w:rsid w:val="00BB404E"/>
    <w:rsid w:val="00BE18DC"/>
    <w:rsid w:val="00BE3682"/>
    <w:rsid w:val="00BF45A7"/>
    <w:rsid w:val="00C04782"/>
    <w:rsid w:val="00C06C30"/>
    <w:rsid w:val="00C100C6"/>
    <w:rsid w:val="00C122EB"/>
    <w:rsid w:val="00C153BD"/>
    <w:rsid w:val="00C177F5"/>
    <w:rsid w:val="00C270D3"/>
    <w:rsid w:val="00C33753"/>
    <w:rsid w:val="00C36B91"/>
    <w:rsid w:val="00C46EC5"/>
    <w:rsid w:val="00C53A0C"/>
    <w:rsid w:val="00C56862"/>
    <w:rsid w:val="00C6795C"/>
    <w:rsid w:val="00C71B2A"/>
    <w:rsid w:val="00C75B3D"/>
    <w:rsid w:val="00C93A1A"/>
    <w:rsid w:val="00CA2888"/>
    <w:rsid w:val="00CA4B07"/>
    <w:rsid w:val="00CA7ABA"/>
    <w:rsid w:val="00CA7CF9"/>
    <w:rsid w:val="00CD280F"/>
    <w:rsid w:val="00CE6B8B"/>
    <w:rsid w:val="00CF3093"/>
    <w:rsid w:val="00CF6A01"/>
    <w:rsid w:val="00CF755E"/>
    <w:rsid w:val="00D055BD"/>
    <w:rsid w:val="00D1022F"/>
    <w:rsid w:val="00D102FA"/>
    <w:rsid w:val="00D10F5D"/>
    <w:rsid w:val="00D157D5"/>
    <w:rsid w:val="00D210B5"/>
    <w:rsid w:val="00D21713"/>
    <w:rsid w:val="00D22BFF"/>
    <w:rsid w:val="00D235B4"/>
    <w:rsid w:val="00D2539C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137E"/>
    <w:rsid w:val="00D92ACC"/>
    <w:rsid w:val="00D94CC0"/>
    <w:rsid w:val="00DA5CFE"/>
    <w:rsid w:val="00DB1EA0"/>
    <w:rsid w:val="00DC066D"/>
    <w:rsid w:val="00DD0855"/>
    <w:rsid w:val="00DD1CF2"/>
    <w:rsid w:val="00DD5894"/>
    <w:rsid w:val="00DD6981"/>
    <w:rsid w:val="00DE0D81"/>
    <w:rsid w:val="00DF224D"/>
    <w:rsid w:val="00DF3C63"/>
    <w:rsid w:val="00E04DF3"/>
    <w:rsid w:val="00E061B4"/>
    <w:rsid w:val="00E100EF"/>
    <w:rsid w:val="00E109A9"/>
    <w:rsid w:val="00E109E2"/>
    <w:rsid w:val="00E2186D"/>
    <w:rsid w:val="00E2306F"/>
    <w:rsid w:val="00E33704"/>
    <w:rsid w:val="00E33912"/>
    <w:rsid w:val="00E35A2B"/>
    <w:rsid w:val="00E66ECB"/>
    <w:rsid w:val="00E720C4"/>
    <w:rsid w:val="00E7551F"/>
    <w:rsid w:val="00E841DE"/>
    <w:rsid w:val="00E916CF"/>
    <w:rsid w:val="00E91B64"/>
    <w:rsid w:val="00E92DDE"/>
    <w:rsid w:val="00E94D7D"/>
    <w:rsid w:val="00E95BF6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5BB"/>
    <w:rsid w:val="00EF5677"/>
    <w:rsid w:val="00EF63EA"/>
    <w:rsid w:val="00F007D1"/>
    <w:rsid w:val="00F1122C"/>
    <w:rsid w:val="00F12586"/>
    <w:rsid w:val="00F16363"/>
    <w:rsid w:val="00F342AD"/>
    <w:rsid w:val="00F42DD6"/>
    <w:rsid w:val="00F47885"/>
    <w:rsid w:val="00F54CD1"/>
    <w:rsid w:val="00F74303"/>
    <w:rsid w:val="00F777BD"/>
    <w:rsid w:val="00F82A6A"/>
    <w:rsid w:val="00F86BAE"/>
    <w:rsid w:val="00FB3516"/>
    <w:rsid w:val="00FC1ACF"/>
    <w:rsid w:val="00FC79E8"/>
    <w:rsid w:val="00FD3BD8"/>
    <w:rsid w:val="00FD5399"/>
    <w:rsid w:val="00FD7540"/>
    <w:rsid w:val="00FE16CC"/>
    <w:rsid w:val="00FE50D7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14B7FA-7DB2-41CB-81A7-A91B2C89C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FE16C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AA077A-E952-4011-9E42-D960BEF6F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748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Emília Fusková</cp:lastModifiedBy>
  <cp:revision>3</cp:revision>
  <cp:lastPrinted>2016-02-15T13:37:00Z</cp:lastPrinted>
  <dcterms:created xsi:type="dcterms:W3CDTF">2024-03-18T09:15:00Z</dcterms:created>
  <dcterms:modified xsi:type="dcterms:W3CDTF">2024-03-18T10:05:00Z</dcterms:modified>
</cp:coreProperties>
</file>