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D3D" w:rsidRDefault="00B50D3D" w:rsidP="00B50D3D">
      <w:pPr>
        <w:jc w:val="center"/>
        <w:rPr>
          <w:b/>
          <w:sz w:val="36"/>
        </w:rPr>
      </w:pPr>
      <w:r>
        <w:rPr>
          <w:b/>
          <w:sz w:val="36"/>
        </w:rPr>
        <w:t>Poznámky k 31.12.2023</w:t>
      </w:r>
    </w:p>
    <w:p w:rsidR="00B50D3D" w:rsidRDefault="00B50D3D" w:rsidP="00B50D3D">
      <w:pPr>
        <w:rPr>
          <w:b/>
          <w:sz w:val="24"/>
          <w:szCs w:val="24"/>
          <w:u w:val="single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50D3D" w:rsidRDefault="00B50D3D" w:rsidP="005022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50D3D" w:rsidRDefault="00B50D3D" w:rsidP="00B50D3D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56"/>
            </w:tblGrid>
            <w:tr w:rsidR="00B50D3D">
              <w:trPr>
                <w:trHeight w:val="109"/>
              </w:trPr>
              <w:tc>
                <w:tcPr>
                  <w:tcW w:w="0" w:type="auto"/>
                  <w:hideMark/>
                </w:tcPr>
                <w:p w:rsidR="00B50D3D" w:rsidRDefault="00B50D3D">
                  <w:pPr>
                    <w:pStyle w:val="Default"/>
                    <w:spacing w:line="252" w:lineRule="auto"/>
                    <w:rPr>
                      <w:b/>
                      <w:sz w:val="23"/>
                      <w:szCs w:val="23"/>
                    </w:rPr>
                  </w:pPr>
                  <w:r>
                    <w:rPr>
                      <w:b/>
                      <w:sz w:val="23"/>
                      <w:szCs w:val="23"/>
                    </w:rPr>
                    <w:t xml:space="preserve">OBEC DOBRÁ </w:t>
                  </w:r>
                </w:p>
              </w:tc>
            </w:tr>
          </w:tbl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 xml:space="preserve">  ul. Hlavná 151/9, 076 41 Dobrá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136"/>
            </w:tblGrid>
            <w:tr w:rsidR="00B50D3D">
              <w:trPr>
                <w:trHeight w:val="109"/>
              </w:trPr>
              <w:tc>
                <w:tcPr>
                  <w:tcW w:w="0" w:type="auto"/>
                  <w:hideMark/>
                </w:tcPr>
                <w:p w:rsidR="00B50D3D" w:rsidRDefault="00B50D3D">
                  <w:pPr>
                    <w:pStyle w:val="Default"/>
                    <w:spacing w:line="252" w:lineRule="auto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00331490 </w:t>
                  </w:r>
                </w:p>
              </w:tc>
            </w:tr>
          </w:tbl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Obec bola založená v roku 1990 zákonom     </w:t>
            </w: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č.369/1990 Zb. o obecnom zriadení.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Zo zákona č.369/1990 Zb.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-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50D3D" w:rsidRDefault="00B50D3D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B50D3D" w:rsidRDefault="00B50D3D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50D3D" w:rsidRDefault="00B50D3D" w:rsidP="00B50D3D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50D3D" w:rsidRDefault="00B50D3D" w:rsidP="00B50D3D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Mikuláš CSOMA starosta obce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3"/>
                <w:szCs w:val="23"/>
                <w:lang w:eastAsia="en-US"/>
              </w:rPr>
              <w:t>Marián MIŽÁK  Ing., zástupca starostu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B50D3D" w:rsidTr="00B50D3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</w:tbl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zriadených a založených účtovnou jednotkou:</w:t>
      </w: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>Obec má v zriaďovateľskej pôsobnosti:</w:t>
      </w: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>.........1....( počet ) rozpočtových organizácií</w:t>
      </w: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>...............( počet ) rozpočtových organizácií</w:t>
      </w: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 xml:space="preserve">...............( počet ) neziskových organizácií </w:t>
      </w: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>...............( počet ) obchodných spoločností</w:t>
      </w: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50D3D" w:rsidRDefault="00B50D3D" w:rsidP="00B50D3D">
      <w:pPr>
        <w:rPr>
          <w:sz w:val="24"/>
          <w:szCs w:val="24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B50D3D">
      <w:pPr>
        <w:spacing w:line="360" w:lineRule="auto"/>
        <w:jc w:val="both"/>
        <w:rPr>
          <w:sz w:val="24"/>
          <w:szCs w:val="24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50D3D" w:rsidRDefault="00B50D3D" w:rsidP="00B50D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</w:t>
      </w:r>
    </w:p>
    <w:p w:rsidR="00B50D3D" w:rsidRDefault="00B50D3D" w:rsidP="00B50D3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50D3D" w:rsidRDefault="00B50D3D" w:rsidP="00B50D3D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záväzky, vrátane dlhopisov, pôžičiek a úverov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menovitou hodnotou oceňujú sa v očakávanej výške záväzku alebo </w:t>
            </w:r>
            <w:proofErr w:type="spellStart"/>
            <w:r>
              <w:rPr>
                <w:sz w:val="24"/>
                <w:lang w:eastAsia="en-US"/>
              </w:rPr>
              <w:t>poistnomatematickými</w:t>
            </w:r>
            <w:proofErr w:type="spellEnd"/>
            <w:r>
              <w:rPr>
                <w:sz w:val="24"/>
                <w:lang w:eastAsia="en-US"/>
              </w:rPr>
              <w:t xml:space="preserve"> metódami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pasív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Výdavky budúcich období sa vykazujú vo výške, ktorá je potrebná na dodržanie zásady </w:t>
            </w:r>
            <w:r>
              <w:rPr>
                <w:sz w:val="24"/>
                <w:szCs w:val="24"/>
                <w:lang w:eastAsia="en-US"/>
              </w:rPr>
              <w:lastRenderedPageBreak/>
              <w:t>vecnej a časovej súvislosti s účtovným obdobím.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B50D3D" w:rsidTr="00B50D3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Majetok a záväzky zabezpečené derivátmi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reálnou hodnotou </w:t>
            </w:r>
          </w:p>
        </w:tc>
      </w:tr>
    </w:tbl>
    <w:p w:rsidR="00B50D3D" w:rsidRDefault="00B50D3D" w:rsidP="00B50D3D">
      <w:pPr>
        <w:jc w:val="both"/>
        <w:rPr>
          <w:rFonts w:cs="Tahoma"/>
          <w:bCs/>
          <w:sz w:val="22"/>
          <w:szCs w:val="22"/>
        </w:rPr>
      </w:pPr>
    </w:p>
    <w:p w:rsidR="00B50D3D" w:rsidRDefault="00B50D3D" w:rsidP="00B50D3D">
      <w:pPr>
        <w:jc w:val="both"/>
        <w:rPr>
          <w:rFonts w:cs="Tahoma"/>
          <w:bCs/>
          <w:sz w:val="22"/>
          <w:szCs w:val="22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50D3D" w:rsidRDefault="00B50D3D" w:rsidP="00B50D3D">
      <w:pPr>
        <w:ind w:left="284"/>
        <w:jc w:val="both"/>
        <w:rPr>
          <w:rFonts w:cs="Tahoma"/>
          <w:bCs/>
          <w:sz w:val="22"/>
          <w:szCs w:val="22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B50D3D" w:rsidRDefault="00B50D3D" w:rsidP="00B50D3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odpisovanie od 1.1. nasledujúceho roka.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60"/>
      </w:tblGrid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1/4   ( 25%)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1/6  (16,70%)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1/8  (12,50%)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1/12 (8,34%)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1/20  (5,00%)</w:t>
            </w:r>
          </w:p>
        </w:tc>
      </w:tr>
      <w:tr w:rsidR="00B50D3D" w:rsidTr="00B50D3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1/40  (2,50 %)</w:t>
            </w:r>
          </w:p>
        </w:tc>
      </w:tr>
    </w:tbl>
    <w:p w:rsidR="00B50D3D" w:rsidRDefault="00B50D3D" w:rsidP="00B50D3D">
      <w:pPr>
        <w:jc w:val="both"/>
        <w:rPr>
          <w:sz w:val="24"/>
        </w:rPr>
      </w:pPr>
    </w:p>
    <w:p w:rsidR="00B50D3D" w:rsidRDefault="00B50D3D" w:rsidP="00B50D3D">
      <w:pPr>
        <w:jc w:val="both"/>
        <w:rPr>
          <w:sz w:val="24"/>
        </w:rPr>
      </w:pPr>
      <w:r>
        <w:rPr>
          <w:sz w:val="24"/>
        </w:rPr>
        <w:t>Drobný nehmotný majetok od 350 Eur do 2400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B50D3D" w:rsidRDefault="00B50D3D" w:rsidP="00B50D3D">
      <w:pPr>
        <w:jc w:val="both"/>
        <w:rPr>
          <w:sz w:val="24"/>
        </w:rPr>
      </w:pPr>
      <w:r>
        <w:rPr>
          <w:sz w:val="24"/>
        </w:rPr>
        <w:t>Drobný hmotný majetok od 50 Eur do 850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B50D3D" w:rsidRDefault="00B50D3D" w:rsidP="00B50D3D">
      <w:pPr>
        <w:jc w:val="both"/>
        <w:rPr>
          <w:sz w:val="24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5022F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50D3D" w:rsidRDefault="00B50D3D" w:rsidP="00B50D3D">
      <w:pPr>
        <w:pStyle w:val="Zkladntext"/>
        <w:ind w:left="0"/>
        <w:rPr>
          <w:color w:val="000000"/>
          <w:sz w:val="24"/>
          <w:szCs w:val="24"/>
        </w:rPr>
      </w:pPr>
    </w:p>
    <w:p w:rsidR="00B50D3D" w:rsidRDefault="00B50D3D" w:rsidP="00B50D3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50D3D" w:rsidRDefault="00B50D3D" w:rsidP="00B50D3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B50D3D" w:rsidTr="00B50D3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      % menovitej hodnoty pohľadávky bez príslušenstva </w:t>
            </w:r>
          </w:p>
        </w:tc>
      </w:tr>
      <w:tr w:rsidR="00B50D3D" w:rsidTr="00B50D3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  <w:tr w:rsidR="00B50D3D" w:rsidTr="00B50D3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      % menovitej hodnoty pohľadávky bez príslušenstva</w:t>
            </w:r>
          </w:p>
        </w:tc>
      </w:tr>
    </w:tbl>
    <w:p w:rsidR="00B50D3D" w:rsidRDefault="00B50D3D" w:rsidP="00B50D3D">
      <w:pPr>
        <w:pStyle w:val="Zkladntext"/>
        <w:ind w:left="0"/>
        <w:rPr>
          <w:color w:val="000000"/>
          <w:sz w:val="24"/>
          <w:szCs w:val="24"/>
        </w:rPr>
      </w:pPr>
    </w:p>
    <w:p w:rsidR="00B50D3D" w:rsidRDefault="00B50D3D" w:rsidP="00B50D3D">
      <w:pPr>
        <w:pStyle w:val="Zkladntext"/>
        <w:ind w:left="0"/>
        <w:rPr>
          <w:color w:val="000000"/>
          <w:sz w:val="24"/>
          <w:szCs w:val="24"/>
        </w:rPr>
      </w:pPr>
    </w:p>
    <w:p w:rsidR="00B50D3D" w:rsidRDefault="00B50D3D" w:rsidP="00B50D3D">
      <w:pPr>
        <w:pStyle w:val="Zkladntext"/>
        <w:ind w:left="0"/>
        <w:rPr>
          <w:color w:val="000000"/>
          <w:sz w:val="24"/>
          <w:szCs w:val="24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Zásady pre vykazovanie transferov.</w:t>
      </w: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– sa zúčtuje do výnosov vo vecnej a časovej súvislosti s nákladmi 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50D3D" w:rsidRDefault="00B50D3D" w:rsidP="005022F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50D3D" w:rsidRDefault="00B50D3D" w:rsidP="00B50D3D">
      <w:pPr>
        <w:ind w:left="284"/>
        <w:jc w:val="both"/>
        <w:rPr>
          <w:b/>
          <w:sz w:val="24"/>
          <w:szCs w:val="24"/>
        </w:rPr>
      </w:pP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50D3D" w:rsidRDefault="00B50D3D" w:rsidP="00B50D3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50D3D" w:rsidRDefault="00B50D3D" w:rsidP="005022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50D3D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vykázaný zostatok na účte 021 v sume 1 344 936,33,- EUR. Majetok bol zaradený do užívania.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4B64B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je vykázaný zostatok na účte 022 v sume 45 892,70</w:t>
      </w:r>
      <w:r w:rsidR="004B64BC">
        <w:rPr>
          <w:b w:val="0"/>
          <w:sz w:val="24"/>
          <w:szCs w:val="24"/>
        </w:rPr>
        <w:t xml:space="preserve">,- </w:t>
      </w:r>
      <w:r>
        <w:rPr>
          <w:b w:val="0"/>
          <w:sz w:val="24"/>
          <w:szCs w:val="24"/>
        </w:rPr>
        <w:t xml:space="preserve"> EUR.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je vykázaný zostatok  275 219,53 EUR za pozemky. 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042 je vykázaný zostatok 48 426,83 EUR.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5022FA" w:rsidRDefault="005022FA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p w:rsidR="005022FA" w:rsidRDefault="005022FA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7"/>
        <w:gridCol w:w="4987"/>
      </w:tblGrid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1718"/>
              <w:gridCol w:w="222"/>
            </w:tblGrid>
            <w:tr w:rsidR="00B50D3D">
              <w:trPr>
                <w:trHeight w:val="91"/>
              </w:trPr>
              <w:tc>
                <w:tcPr>
                  <w:tcW w:w="0" w:type="auto"/>
                  <w:hideMark/>
                </w:tcPr>
                <w:p w:rsidR="00B50D3D" w:rsidRDefault="00B50D3D">
                  <w:pPr>
                    <w:pStyle w:val="Default"/>
                    <w:spacing w:line="252" w:lineRule="auto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UNIQA poisťovňa </w:t>
                  </w:r>
                </w:p>
              </w:tc>
              <w:tc>
                <w:tcPr>
                  <w:tcW w:w="0" w:type="auto"/>
                </w:tcPr>
                <w:p w:rsidR="00B50D3D" w:rsidRDefault="00B50D3D">
                  <w:pPr>
                    <w:pStyle w:val="Default"/>
                    <w:spacing w:line="252" w:lineRule="auto"/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522,41 €  </w:t>
            </w: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Komunálna poisťovňa,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377,48 €</w:t>
            </w: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B50D3D" w:rsidRDefault="00B50D3D" w:rsidP="00B50D3D">
      <w:pPr>
        <w:ind w:left="426"/>
        <w:jc w:val="both"/>
        <w:rPr>
          <w:sz w:val="24"/>
          <w:szCs w:val="24"/>
        </w:rPr>
      </w:pPr>
    </w:p>
    <w:p w:rsidR="005022FA" w:rsidRDefault="005022FA" w:rsidP="00B50D3D">
      <w:pPr>
        <w:ind w:left="426"/>
        <w:jc w:val="both"/>
        <w:rPr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50D3D" w:rsidRDefault="00B50D3D" w:rsidP="00B50D3D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Ministerstvo výstavby a regionálneho rozvoja – na obytný dom č. s 167/1 a 168/1.     </w:t>
      </w:r>
    </w:p>
    <w:p w:rsidR="00B50D3D" w:rsidRDefault="00B50D3D" w:rsidP="00B50D3D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Záložná  zmluva ŠFRB  - na obytný dom č. 167/1 a 168/1.  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5022FA" w:rsidRDefault="005022FA" w:rsidP="005022F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0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04"/>
        <w:gridCol w:w="4858"/>
      </w:tblGrid>
      <w:tr w:rsidR="00B50D3D" w:rsidTr="00B50D3D">
        <w:trPr>
          <w:trHeight w:val="37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275 219,53 €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1 344 936,33 €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4B64BC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</w:t>
            </w:r>
            <w:r w:rsidR="004B64BC">
              <w:rPr>
                <w:color w:val="000000"/>
                <w:lang w:eastAsia="en-US"/>
              </w:rPr>
              <w:t>48 426,83</w:t>
            </w:r>
            <w:r>
              <w:rPr>
                <w:color w:val="000000"/>
                <w:lang w:eastAsia="en-US"/>
              </w:rPr>
              <w:t xml:space="preserve"> €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 obec bolo darované služobné motorové vozidlo 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v roku 2015.</w:t>
            </w:r>
          </w:p>
        </w:tc>
      </w:tr>
      <w:tr w:rsidR="00B50D3D" w:rsidTr="00B50D3D">
        <w:trPr>
          <w:trHeight w:val="19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Ostatný dlhodobý finančný majetok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color w:val="ED7D3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             73 159,40 €</w:t>
            </w:r>
          </w:p>
        </w:tc>
      </w:tr>
      <w:tr w:rsidR="00B50D3D" w:rsidTr="00B50D3D">
        <w:trPr>
          <w:trHeight w:val="18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Obstaranie dlhodobého hmotného majetku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48 426,83</w:t>
            </w:r>
            <w:r w:rsidR="00B50D3D">
              <w:rPr>
                <w:lang w:eastAsia="en-US"/>
              </w:rPr>
              <w:t xml:space="preserve"> €</w:t>
            </w:r>
          </w:p>
        </w:tc>
      </w:tr>
      <w:tr w:rsidR="00B50D3D" w:rsidTr="00B50D3D">
        <w:trPr>
          <w:trHeight w:val="286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Majetok v správe účtovnej jednotky  /RO,PO/</w:t>
            </w:r>
          </w:p>
        </w:tc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50D3D" w:rsidRPr="005022FA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5022FA" w:rsidRDefault="005022FA" w:rsidP="005022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 o finančnom prenájme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Pr="004B64BC" w:rsidRDefault="00B50D3D" w:rsidP="005022F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Pr="004B64BC">
        <w:rPr>
          <w:b w:val="0"/>
          <w:sz w:val="24"/>
          <w:szCs w:val="24"/>
        </w:rPr>
        <w:t>pis dôvodov</w:t>
      </w:r>
      <w:r w:rsidRPr="004B64BC">
        <w:rPr>
          <w:sz w:val="24"/>
          <w:szCs w:val="24"/>
        </w:rPr>
        <w:t xml:space="preserve"> zvýšenia, zníženia a zrušenia opravných položiek </w:t>
      </w:r>
      <w:r w:rsidRPr="004B64BC">
        <w:rPr>
          <w:b w:val="0"/>
          <w:sz w:val="24"/>
          <w:szCs w:val="24"/>
        </w:rPr>
        <w:t>k dlhodobému nehmotnému majetku a dlhodobému hmotnému majetku.</w:t>
      </w:r>
    </w:p>
    <w:p w:rsidR="00B50D3D" w:rsidRDefault="00B50D3D" w:rsidP="00B50D3D">
      <w:pPr>
        <w:jc w:val="both"/>
        <w:rPr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4B64BC" w:rsidRDefault="004B64BC" w:rsidP="00B50D3D">
      <w:pPr>
        <w:jc w:val="both"/>
        <w:rPr>
          <w:b/>
          <w:sz w:val="24"/>
          <w:szCs w:val="24"/>
        </w:rPr>
      </w:pPr>
    </w:p>
    <w:p w:rsidR="004B64BC" w:rsidRDefault="004B64BC" w:rsidP="00B50D3D">
      <w:pPr>
        <w:jc w:val="both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022FA" w:rsidRDefault="005022FA" w:rsidP="005022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- NEGATÍVNA TABUĽKA – nebol pohyb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5022FA" w:rsidRDefault="005022FA" w:rsidP="005022FA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jc w:val="both"/>
        <w:rPr>
          <w:b/>
        </w:rPr>
      </w:pPr>
    </w:p>
    <w:p w:rsidR="005022FA" w:rsidRDefault="005022FA" w:rsidP="00B50D3D">
      <w:pPr>
        <w:jc w:val="both"/>
        <w:rPr>
          <w:b/>
        </w:rPr>
      </w:pPr>
    </w:p>
    <w:p w:rsidR="00B50D3D" w:rsidRDefault="00B50D3D" w:rsidP="005022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18"/>
      </w:tblGrid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50D3D" w:rsidRDefault="004B64BC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50D3D" w:rsidRDefault="004B64BC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50D3D" w:rsidRDefault="004B64BC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2023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B50D3D" w:rsidRDefault="004B64BC" w:rsidP="004B64BC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     2022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4B64BC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50D3D" w:rsidRPr="004B64BC" w:rsidRDefault="00B50D3D" w:rsidP="005022F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B64BC"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B50D3D" w:rsidRDefault="00B50D3D" w:rsidP="00B50D3D">
      <w:pPr>
        <w:ind w:left="284"/>
        <w:jc w:val="both"/>
        <w:rPr>
          <w:b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992"/>
        <w:gridCol w:w="993"/>
        <w:gridCol w:w="1134"/>
        <w:gridCol w:w="1134"/>
        <w:gridCol w:w="1984"/>
        <w:gridCol w:w="1985"/>
      </w:tblGrid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</w:tr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B50D3D" w:rsidTr="00B50D3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B50D3D" w:rsidTr="00B50D3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044"/>
      </w:tblGrid>
      <w:tr w:rsidR="00B50D3D" w:rsidTr="00B50D3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31.12.2023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</w:t>
            </w:r>
            <w:r w:rsidR="004B64BC">
              <w:rPr>
                <w:lang w:eastAsia="en-US"/>
              </w:rPr>
              <w:t>12.2022</w:t>
            </w:r>
          </w:p>
        </w:tc>
      </w:tr>
      <w:tr w:rsidR="00B50D3D" w:rsidTr="00B50D3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Cenné papiere v počte 2204 ks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  <w:jc w:val="center"/>
            </w:pPr>
            <w:r>
              <w:rPr>
                <w:sz w:val="20"/>
                <w:szCs w:val="20"/>
              </w:rPr>
              <w:t>73 159,40</w:t>
            </w:r>
          </w:p>
        </w:tc>
      </w:tr>
      <w:tr w:rsidR="00B50D3D" w:rsidTr="00B50D3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  <w:tr w:rsidR="00B50D3D" w:rsidTr="00B50D3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</w:tbl>
    <w:p w:rsidR="00B50D3D" w:rsidRDefault="00B50D3D" w:rsidP="00B50D3D">
      <w:pPr>
        <w:ind w:left="2520" w:hanging="2520"/>
        <w:rPr>
          <w:b/>
          <w:sz w:val="24"/>
          <w:szCs w:val="24"/>
        </w:rPr>
      </w:pPr>
    </w:p>
    <w:p w:rsidR="005022FA" w:rsidRDefault="005022FA" w:rsidP="00B50D3D">
      <w:pPr>
        <w:ind w:left="2520" w:hanging="2520"/>
        <w:rPr>
          <w:b/>
          <w:sz w:val="24"/>
          <w:szCs w:val="24"/>
        </w:rPr>
      </w:pPr>
    </w:p>
    <w:p w:rsidR="00B50D3D" w:rsidRDefault="00B50D3D" w:rsidP="00B50D3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Druh CP – TC 01 – akcia kmeňová / VVS a.</w:t>
      </w:r>
      <w:r w:rsidR="004B64B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s./ - Počet 2204 ks ,  Menovitá hodnota: 33,19 EUR</w:t>
      </w:r>
    </w:p>
    <w:p w:rsidR="00B50D3D" w:rsidRDefault="00B50D3D" w:rsidP="00B50D3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Podiel z emisie v % - 0,03151.</w:t>
      </w: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5022FA" w:rsidRDefault="005022FA" w:rsidP="00B50D3D">
      <w:pPr>
        <w:ind w:left="2520" w:hanging="2520"/>
        <w:rPr>
          <w:b/>
          <w:sz w:val="24"/>
          <w:szCs w:val="24"/>
        </w:rPr>
      </w:pPr>
    </w:p>
    <w:p w:rsidR="00B50D3D" w:rsidRDefault="00B50D3D" w:rsidP="00B50D3D">
      <w:pPr>
        <w:ind w:left="2520" w:hanging="2520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50D3D" w:rsidRDefault="00B50D3D" w:rsidP="005022F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 - NEGETÍVNA TABUĽKA</w:t>
      </w: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5022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50D3D" w:rsidRPr="004B64BC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B64BC" w:rsidRDefault="004B64BC" w:rsidP="004B64BC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 -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4"/>
        <w:gridCol w:w="1278"/>
        <w:gridCol w:w="1029"/>
        <w:gridCol w:w="991"/>
        <w:gridCol w:w="972"/>
        <w:gridCol w:w="1471"/>
        <w:gridCol w:w="2381"/>
      </w:tblGrid>
      <w:tr w:rsidR="00B50D3D" w:rsidTr="00B50D3D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OP k 31.12.2022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Zvýšenie OP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Zníženie OP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Zrušenie OP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</w:t>
            </w:r>
            <w:r w:rsidR="004B64BC">
              <w:rPr>
                <w:b/>
                <w:lang w:eastAsia="en-US"/>
              </w:rPr>
              <w:t>atok OP k 31.12.2023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B50D3D" w:rsidTr="00B50D3D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31.12.2022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 predaja majetku 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21 694,70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 w:rsidP="004B64BC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2 932,76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5955,06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1517,8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14 221,84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2932,76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transfery a ostatné zúčtovanie so </w:t>
            </w:r>
            <w:proofErr w:type="spellStart"/>
            <w:r>
              <w:rPr>
                <w:color w:val="000000"/>
                <w:lang w:eastAsia="en-US"/>
              </w:rPr>
              <w:t>subj</w:t>
            </w:r>
            <w:proofErr w:type="spellEnd"/>
            <w:r>
              <w:rPr>
                <w:color w:val="000000"/>
                <w:lang w:eastAsia="en-US"/>
              </w:rPr>
              <w:t xml:space="preserve">. mimo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214" w:hanging="142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pohľadávky za poplatok za rozvoj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50D3D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-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50D3D" w:rsidTr="00B50D3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B50D3D" w:rsidTr="00B50D3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kryté záložným právom alebo inou formou zabezpečenia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5022FA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  <w:gridCol w:w="4986"/>
      </w:tblGrid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4B64BC" w:rsidRDefault="004B64BC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50D3D" w:rsidRDefault="00B50D3D" w:rsidP="005022FA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028"/>
      </w:tblGrid>
      <w:tr w:rsidR="00B50D3D" w:rsidTr="00B50D3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</w:p>
        </w:tc>
      </w:tr>
      <w:tr w:rsidR="00B50D3D" w:rsidTr="00B50D3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Pokladnica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0,00 EUR </w:t>
            </w:r>
          </w:p>
        </w:tc>
      </w:tr>
      <w:tr w:rsidR="00B50D3D" w:rsidTr="00B50D3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Bežné účty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4B64B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4B64BC">
              <w:rPr>
                <w:lang w:eastAsia="en-US"/>
              </w:rPr>
              <w:t>2 488,56</w:t>
            </w:r>
            <w:r>
              <w:rPr>
                <w:lang w:eastAsia="en-US"/>
              </w:rPr>
              <w:t xml:space="preserve"> EUR</w:t>
            </w:r>
          </w:p>
        </w:tc>
      </w:tr>
      <w:tr w:rsidR="00B50D3D" w:rsidTr="00B50D3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</w:pPr>
            <w:r>
              <w:rPr>
                <w:sz w:val="20"/>
                <w:szCs w:val="20"/>
              </w:rPr>
              <w:t xml:space="preserve">SPOLU: </w:t>
            </w:r>
          </w:p>
        </w:tc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4B64BC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4B64BC">
              <w:rPr>
                <w:b/>
                <w:lang w:eastAsia="en-US"/>
              </w:rPr>
              <w:t>2 488,56</w:t>
            </w:r>
            <w:r>
              <w:rPr>
                <w:b/>
                <w:lang w:eastAsia="en-US"/>
              </w:rPr>
              <w:t xml:space="preserve"> EUR 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894"/>
      </w:tblGrid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ind w:left="360"/>
        <w:jc w:val="both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:rsidR="00B50D3D" w:rsidRDefault="00B50D3D" w:rsidP="00B50D3D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992"/>
        <w:gridCol w:w="709"/>
        <w:gridCol w:w="1417"/>
        <w:gridCol w:w="2268"/>
        <w:gridCol w:w="2694"/>
      </w:tblGrid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5022F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50D3D" w:rsidRDefault="00B50D3D" w:rsidP="00B50D3D">
      <w:pPr>
        <w:ind w:left="284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2268"/>
        <w:gridCol w:w="2410"/>
      </w:tblGrid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</w:t>
            </w:r>
            <w:r w:rsidR="004B64BC">
              <w:rPr>
                <w:b/>
                <w:lang w:eastAsia="en-US"/>
              </w:rPr>
              <w:t>12.2023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4B64BC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31.12.2022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2 932,76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4B64BC" w:rsidP="004B64B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21 694,70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p w:rsidR="00B50D3D" w:rsidRDefault="00B50D3D" w:rsidP="00B50D3D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2"/>
        <w:gridCol w:w="992"/>
        <w:gridCol w:w="992"/>
        <w:gridCol w:w="1134"/>
        <w:gridCol w:w="851"/>
        <w:gridCol w:w="992"/>
        <w:gridCol w:w="3193"/>
      </w:tblGrid>
      <w:tr w:rsidR="00B50D3D" w:rsidTr="00B50D3D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Názov položky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Zostatok k   </w:t>
            </w:r>
            <w:r w:rsidR="003B7F98">
              <w:rPr>
                <w:b/>
                <w:sz w:val="18"/>
                <w:szCs w:val="18"/>
                <w:lang w:eastAsia="en-US"/>
              </w:rPr>
              <w:t xml:space="preserve">                      31.12.2023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Zvýšenie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Zníženie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Presun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Zostatok k                31.12.2022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B50D3D" w:rsidTr="00B50D3D">
        <w:trPr>
          <w:trHeight w:val="366"/>
        </w:trPr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415 – Oceňovanie rozdiely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428 –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747 396,75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12 822,48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734 574,27</w:t>
            </w: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(431)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Pr="003B7F98" w:rsidRDefault="003B7F98" w:rsidP="003B7F98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-50 725,13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 w:rsidP="003B7F98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22 509,42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B50D3D" w:rsidRDefault="003B7F98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-28 215,71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</w:tr>
      <w:tr w:rsidR="00B50D3D" w:rsidTr="00B50D3D"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5022FA" w:rsidRDefault="005022FA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 –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5022FA" w:rsidRDefault="005022FA" w:rsidP="00B50D3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9"/>
        <w:gridCol w:w="3261"/>
      </w:tblGrid>
      <w:tr w:rsidR="00B50D3D" w:rsidTr="00B50D3D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/ Suma v €           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B50D3D" w:rsidTr="00B50D3D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ind w:left="284"/>
        <w:rPr>
          <w:b/>
          <w:sz w:val="24"/>
          <w:szCs w:val="24"/>
        </w:rPr>
      </w:pPr>
    </w:p>
    <w:p w:rsidR="005022FA" w:rsidRDefault="005022FA" w:rsidP="00B50D3D">
      <w:pPr>
        <w:ind w:left="284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50D3D" w:rsidRDefault="00B50D3D" w:rsidP="005022F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3"/>
          <w:szCs w:val="23"/>
        </w:rPr>
      </w:pPr>
      <w:r>
        <w:rPr>
          <w:b w:val="0"/>
          <w:sz w:val="24"/>
          <w:szCs w:val="24"/>
        </w:rPr>
        <w:t xml:space="preserve">Textová časť k tabuľke č.8  - </w:t>
      </w:r>
      <w:r>
        <w:rPr>
          <w:sz w:val="23"/>
          <w:szCs w:val="23"/>
        </w:rPr>
        <w:t xml:space="preserve">Úver zo ŠFRB na výstavbu 21 </w:t>
      </w:r>
      <w:proofErr w:type="spellStart"/>
      <w:r>
        <w:rPr>
          <w:sz w:val="23"/>
          <w:szCs w:val="23"/>
        </w:rPr>
        <w:t>bj</w:t>
      </w:r>
      <w:proofErr w:type="spellEnd"/>
      <w:r>
        <w:rPr>
          <w:sz w:val="23"/>
          <w:szCs w:val="23"/>
        </w:rPr>
        <w:t xml:space="preserve">. – zostatok . </w:t>
      </w:r>
    </w:p>
    <w:p w:rsidR="005022FA" w:rsidRDefault="005022FA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3"/>
          <w:szCs w:val="23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8"/>
        <w:gridCol w:w="1701"/>
        <w:gridCol w:w="1701"/>
        <w:gridCol w:w="1633"/>
      </w:tblGrid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3B7F9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  <w:r w:rsidR="00B50D3D">
              <w:rPr>
                <w:b/>
                <w:lang w:eastAsia="en-US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31.12.2022   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186 569,27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203 507,52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b/>
                <w:color w:val="000000"/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 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2 165,80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3 237,06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000000"/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184 403,47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200 270,46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67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9 648,13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24 460,57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</w:p>
        </w:tc>
      </w:tr>
      <w:tr w:rsidR="00B50D3D" w:rsidTr="00B50D3D">
        <w:trPr>
          <w:trHeight w:val="185"/>
        </w:trPr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6 037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6136,86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2 635,95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3345,87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863,96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1068,35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2"/>
              </w:numPr>
              <w:spacing w:line="252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111,22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192,82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 </w:t>
            </w:r>
            <w:r>
              <w:rPr>
                <w:lang w:eastAsia="en-US"/>
              </w:rPr>
              <w:t>- 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13 716,67</w:t>
            </w:r>
          </w:p>
        </w:tc>
        <w:tc>
          <w:tcPr>
            <w:tcW w:w="163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tbl>
      <w:tblPr>
        <w:tblW w:w="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701"/>
        <w:gridCol w:w="1701"/>
      </w:tblGrid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3B7F9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31.12.2023</w:t>
            </w:r>
            <w:r w:rsidR="00B50D3D">
              <w:rPr>
                <w:b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k 31.12.2022  </w:t>
            </w: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 do 1 roka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9 648,13 </w:t>
            </w:r>
            <w:r w:rsidR="00B50D3D">
              <w:rPr>
                <w:lang w:eastAsia="en-US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24 460,57  EUR</w:t>
            </w: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16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184 403,47 </w:t>
            </w:r>
            <w:r w:rsidR="00B50D3D">
              <w:rPr>
                <w:lang w:eastAsia="en-US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200 270,46 EUR</w:t>
            </w:r>
          </w:p>
        </w:tc>
      </w:tr>
      <w:tr w:rsidR="00B50D3D" w:rsidTr="00B50D3D">
        <w:trPr>
          <w:trHeight w:val="141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ind w:left="318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</w:t>
            </w:r>
            <w:r w:rsidR="003B7F98">
              <w:rPr>
                <w:b/>
                <w:lang w:eastAsia="en-US"/>
              </w:rPr>
              <w:t>odnota záväzku k 31.12.2023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31.12.2022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  <w:p w:rsidR="00B50D3D" w:rsidRDefault="003B7F9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184 403,47 </w:t>
            </w:r>
            <w:r w:rsidR="00B50D3D">
              <w:rPr>
                <w:lang w:eastAsia="en-US"/>
              </w:rPr>
              <w:t xml:space="preserve">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200 270,46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Úver bol prijatý na výstavbu 21-bj  v sume 410 907,52 € zo splatnosťou do roku 2031</w:t>
            </w:r>
          </w:p>
        </w:tc>
      </w:tr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zo soc.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2 165,80 </w:t>
            </w:r>
            <w:r w:rsidR="00B50D3D">
              <w:rPr>
                <w:lang w:eastAsia="en-US"/>
              </w:rPr>
              <w:t xml:space="preserve">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   3237,06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so </w:t>
            </w:r>
            <w:proofErr w:type="spellStart"/>
            <w:r>
              <w:rPr>
                <w:lang w:eastAsia="en-US"/>
              </w:rPr>
              <w:t>zost</w:t>
            </w:r>
            <w:proofErr w:type="spellEnd"/>
            <w:r>
              <w:rPr>
                <w:lang w:eastAsia="en-US"/>
              </w:rPr>
              <w:t>. dobou spl.do 1 roka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3B7F9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9 648,13 </w:t>
            </w:r>
            <w:r w:rsidR="00B50D3D">
              <w:rPr>
                <w:lang w:eastAsia="en-US"/>
              </w:rPr>
              <w:t xml:space="preserve">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24 460,57 EUR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</w:tr>
      <w:tr w:rsidR="00B50D3D" w:rsidTr="00B50D3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50D3D" w:rsidRDefault="00B50D3D" w:rsidP="005022F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č.9 - </w:t>
      </w:r>
      <w:r>
        <w:rPr>
          <w:sz w:val="23"/>
          <w:szCs w:val="23"/>
        </w:rPr>
        <w:t>Kontokorentný úver z Prima banky Michalovce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B50D3D" w:rsidTr="00B50D3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B50D3D" w:rsidTr="00B50D3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  <w:jc w:val="both"/>
            </w:pPr>
            <w:r>
              <w:rPr>
                <w:sz w:val="20"/>
                <w:szCs w:val="20"/>
              </w:rPr>
              <w:t xml:space="preserve">KUU, kontokorentný, dlhodobý 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pStyle w:val="Default"/>
              <w:spacing w:line="252" w:lineRule="auto"/>
              <w:jc w:val="both"/>
            </w:pPr>
            <w:proofErr w:type="spellStart"/>
            <w:r>
              <w:rPr>
                <w:sz w:val="20"/>
                <w:szCs w:val="20"/>
              </w:rPr>
              <w:t>biankozmenka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</w:tr>
      <w:tr w:rsidR="00B50D3D" w:rsidTr="00B50D3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31.12.2022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72 800,32</w:t>
            </w:r>
            <w:r w:rsidR="00B50D3D">
              <w:rPr>
                <w:lang w:eastAsia="en-US"/>
              </w:rPr>
              <w:t xml:space="preserve">EUR </w:t>
            </w:r>
          </w:p>
        </w:tc>
      </w:tr>
      <w:tr w:rsidR="00B50D3D" w:rsidTr="00B50D3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Zostatok k 31.12.2023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19 221,18</w:t>
            </w:r>
            <w:r w:rsidR="00B50D3D">
              <w:rPr>
                <w:lang w:eastAsia="en-US"/>
              </w:rPr>
              <w:t xml:space="preserve"> EUR</w:t>
            </w:r>
          </w:p>
        </w:tc>
      </w:tr>
      <w:tr w:rsidR="00B50D3D" w:rsidTr="00B50D3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lang w:eastAsia="en-US"/>
              </w:rPr>
            </w:pP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both"/>
              <w:rPr>
                <w:lang w:eastAsia="en-US"/>
              </w:rPr>
            </w:pP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7"/>
        <w:gridCol w:w="2126"/>
        <w:gridCol w:w="1134"/>
        <w:gridCol w:w="1276"/>
        <w:gridCol w:w="1559"/>
        <w:gridCol w:w="1418"/>
      </w:tblGrid>
      <w:tr w:rsidR="00B50D3D" w:rsidTr="00B50D3D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</w:tr>
      <w:tr w:rsidR="00B50D3D" w:rsidTr="00B50D3D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50D3D" w:rsidTr="00B50D3D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0"/>
        <w:gridCol w:w="2268"/>
        <w:gridCol w:w="1134"/>
        <w:gridCol w:w="1134"/>
        <w:gridCol w:w="1843"/>
        <w:gridCol w:w="1701"/>
      </w:tblGrid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31.12.2023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50D3D" w:rsidRDefault="00B50D3D" w:rsidP="005022FA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období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3"/>
        <w:gridCol w:w="2835"/>
        <w:gridCol w:w="2693"/>
      </w:tblGrid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31.12.2022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softHyphen/>
              <w:t>-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9 564,03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11 459,86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193"/>
      </w:tblGrid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31.12.2022</w:t>
            </w:r>
          </w:p>
        </w:tc>
      </w:tr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highlight w:val="yellow"/>
                <w:lang w:eastAsia="en-US"/>
              </w:rPr>
            </w:pPr>
            <w:r>
              <w:rPr>
                <w:lang w:eastAsia="en-US"/>
              </w:rPr>
              <w:t>Vybudovanie kamerového systému - pokračovanie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9 564,03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11 459,86</w:t>
            </w:r>
          </w:p>
        </w:tc>
      </w:tr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highlight w:val="yellow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50D3D" w:rsidRDefault="00B50D3D" w:rsidP="005022F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767"/>
      </w:tblGrid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C9549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1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Vyhlasovanie rozhlasom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196,50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624 - Aktivácia vnútroorganizačných služieb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330 357,58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224 852,09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daňové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167 498,70</w:t>
            </w:r>
          </w:p>
          <w:p w:rsidR="00B50D3D" w:rsidRDefault="00C9549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147 675,97</w:t>
            </w:r>
          </w:p>
          <w:p w:rsidR="00B50D3D" w:rsidRDefault="00C954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14 755,63</w:t>
            </w:r>
          </w:p>
          <w:p w:rsidR="00B50D3D" w:rsidRDefault="00C95499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427,28</w:t>
            </w:r>
          </w:p>
          <w:p w:rsidR="00B50D3D" w:rsidRDefault="00B50D3D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tabs>
                <w:tab w:val="left" w:pos="166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180 602,71              </w:t>
            </w:r>
          </w:p>
          <w:p w:rsidR="00B50D3D" w:rsidRDefault="00B50D3D">
            <w:pPr>
              <w:tabs>
                <w:tab w:val="left" w:pos="166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142 775,55</w:t>
            </w:r>
          </w:p>
          <w:p w:rsidR="00B50D3D" w:rsidRDefault="00B50D3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14 245,16                  </w:t>
            </w:r>
          </w:p>
          <w:p w:rsidR="00B50D3D" w:rsidRDefault="00B50D3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467,13                </w:t>
            </w:r>
          </w:p>
          <w:p w:rsidR="00B50D3D" w:rsidRDefault="00B50D3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C9549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28 842,69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44 249,38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78,01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 predaja pozemku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WIFI 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2000,00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78,01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16 378,85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5102,74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16 378,85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5102,74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1 895,83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1895,81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33 965,15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49 086,79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33 965,15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12 172,42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0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rPr>
          <w:trHeight w:val="85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</w:tbl>
    <w:p w:rsidR="00B50D3D" w:rsidRDefault="00B50D3D" w:rsidP="00B50D3D">
      <w:pPr>
        <w:ind w:left="284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p w:rsidR="005022FA" w:rsidRDefault="005022FA" w:rsidP="005022FA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841"/>
        <w:gridCol w:w="2194"/>
      </w:tblGrid>
      <w:tr w:rsidR="00B50D3D" w:rsidTr="00B50D3D">
        <w:trPr>
          <w:trHeight w:val="80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746C0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66 010,18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59 832,37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27 500,26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18 121,23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B50D3D" w:rsidRDefault="00B50D3D" w:rsidP="005022FA">
            <w:pPr>
              <w:pStyle w:val="Odsekzoznamu"/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38 509,92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41 711,14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služby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41 162,88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28 430,11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2 294,37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684,24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38 868,51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27 745,87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131 834,34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126 410,66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91 612,19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91 427,75</w:t>
            </w:r>
          </w:p>
        </w:tc>
      </w:tr>
      <w:tr w:rsidR="00B50D3D" w:rsidTr="00B50D3D">
        <w:trPr>
          <w:trHeight w:val="7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524 - Zákonné sociálne náklady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525-  Ostatné sociálne poistenie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527- 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34 468,36</w:t>
            </w:r>
          </w:p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5 753,79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30 264,27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4718,64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a poplatky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47 547,96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48 825,33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47 547,96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48 825,33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rPr>
                <w:lang w:eastAsia="en-US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12 689,99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10 941,53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9 188,14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8174,04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3 501,85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2767,49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 na transfery a náklady z odvodov príjmov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746C0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58,80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D56C2F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58,80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B50D3D" w:rsidRDefault="00B50D3D" w:rsidP="005022FA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21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</w:p>
          <w:p w:rsidR="00B50D3D" w:rsidRDefault="00B50D3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5022FA" w:rsidRDefault="005022FA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19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Náklady voči audítorovi alebo audítorskej spoločnosti - platí len pre subjekty verejného záujmu </w:t>
      </w:r>
    </w:p>
    <w:p w:rsidR="00B50D3D" w:rsidRDefault="00B50D3D" w:rsidP="00B50D3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NEGATÍVNA TABUĽKA</w:t>
      </w:r>
    </w:p>
    <w:p w:rsidR="005022FA" w:rsidRDefault="005022FA" w:rsidP="00B50D3D">
      <w:pPr>
        <w:ind w:left="284"/>
        <w:rPr>
          <w:b/>
          <w:color w:val="000000"/>
          <w:sz w:val="24"/>
          <w:szCs w:val="24"/>
        </w:rPr>
      </w:pPr>
    </w:p>
    <w:tbl>
      <w:tblPr>
        <w:tblW w:w="0" w:type="dxa"/>
        <w:tblInd w:w="70" w:type="dxa"/>
        <w:tblBorders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035"/>
      </w:tblGrid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Osobitné náklady podľa zákona o účtovníctve § 18 ods.6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D56C2F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31.12.2023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650,00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  <w:tr w:rsidR="00B50D3D" w:rsidTr="00B50D3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 w:rsidP="005022FA">
            <w:pPr>
              <w:numPr>
                <w:ilvl w:val="0"/>
                <w:numId w:val="22"/>
              </w:numPr>
              <w:spacing w:line="252" w:lineRule="auto"/>
              <w:ind w:left="356" w:hanging="284"/>
              <w:rPr>
                <w:color w:val="000000"/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  <w:r>
        <w:rPr>
          <w:b/>
          <w:sz w:val="24"/>
          <w:szCs w:val="24"/>
        </w:rPr>
        <w:t>4.Tržby a výrobné náklady príspevkových organizácií  - NEGATÍVNA TABUĽKA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80"/>
        <w:gridCol w:w="2000"/>
        <w:gridCol w:w="1851"/>
      </w:tblGrid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Tržby a výrobné náklady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Číslo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31.12.2022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D56C2F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31.12.2023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Ostané</w:t>
            </w:r>
            <w:proofErr w:type="spellEnd"/>
            <w:r>
              <w:rPr>
                <w:lang w:eastAsia="en-US"/>
              </w:rP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</w:t>
            </w:r>
          </w:p>
        </w:tc>
      </w:tr>
    </w:tbl>
    <w:p w:rsidR="00B50D3D" w:rsidRDefault="00B50D3D" w:rsidP="00B50D3D">
      <w:pPr>
        <w:jc w:val="center"/>
        <w:rPr>
          <w:b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  <w:r>
        <w:rPr>
          <w:sz w:val="24"/>
          <w:szCs w:val="24"/>
        </w:rPr>
        <w:t>OBEC NEMÁ PRÍSPEVKOVÚ ORGANIZÁCIU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 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B50D3D" w:rsidRDefault="00B50D3D" w:rsidP="00B50D3D">
      <w:pPr>
        <w:jc w:val="center"/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50D3D" w:rsidTr="00B50D3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B50D3D" w:rsidTr="00B50D3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D56C2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796,77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50D3D" w:rsidRDefault="00B50D3D" w:rsidP="005022F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50D3D" w:rsidRDefault="00B50D3D" w:rsidP="005022F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č.10 - riadok 03 obsahuje údaje o budúcom práve účtovnej jednotky zo zmlúv o poskytnutí nenávratného finančného príspevku.   –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50D3D" w:rsidTr="00B50D3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B50D3D" w:rsidRDefault="00B50D3D">
            <w:pPr>
              <w:spacing w:line="252" w:lineRule="auto"/>
              <w:rPr>
                <w:b/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31.12.2023</w:t>
            </w:r>
          </w:p>
        </w:tc>
      </w:tr>
      <w:tr w:rsidR="00B50D3D" w:rsidTr="00B50D3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  <w:tr w:rsidR="00B50D3D" w:rsidTr="00B50D3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-</w:t>
            </w:r>
          </w:p>
        </w:tc>
      </w:tr>
    </w:tbl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50D3D" w:rsidRDefault="00B50D3D" w:rsidP="005022FA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50D3D" w:rsidRDefault="00B50D3D" w:rsidP="005022FA">
      <w:pPr>
        <w:pStyle w:val="Pismenka"/>
        <w:numPr>
          <w:ilvl w:val="0"/>
          <w:numId w:val="2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- tabuľka č.10.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č.10  –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–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50D3D" w:rsidRDefault="00B50D3D" w:rsidP="005022FA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50D3D" w:rsidRDefault="00B50D3D" w:rsidP="00B50D3D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50D3D" w:rsidTr="00B50D3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B50D3D" w:rsidTr="00B50D3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50D3D" w:rsidRDefault="00B50D3D" w:rsidP="00B50D3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</w:t>
      </w:r>
      <w:bookmarkEnd w:id="0"/>
      <w:r>
        <w:rPr>
          <w:sz w:val="24"/>
          <w:szCs w:val="24"/>
        </w:rPr>
        <w:t xml:space="preserve">výkazoch. 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– NEGATÍVNA TABUĽKA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5022FA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50D3D" w:rsidRDefault="00B50D3D" w:rsidP="00B50D3D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Transfery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zákl.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kap.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0D3D" w:rsidRDefault="00B50D3D">
            <w:pPr>
              <w:spacing w:line="252" w:lineRule="auto"/>
              <w:rPr>
                <w:strike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ind w:left="284"/>
        <w:jc w:val="both"/>
        <w:rPr>
          <w:sz w:val="24"/>
          <w:szCs w:val="24"/>
        </w:rPr>
      </w:pPr>
    </w:p>
    <w:p w:rsidR="00B50D3D" w:rsidRDefault="00B50D3D" w:rsidP="00B50D3D">
      <w:pPr>
        <w:ind w:left="284"/>
        <w:jc w:val="both"/>
        <w:rPr>
          <w:sz w:val="24"/>
          <w:szCs w:val="24"/>
        </w:rPr>
      </w:pPr>
    </w:p>
    <w:p w:rsidR="00B50D3D" w:rsidRPr="005022FA" w:rsidRDefault="00B50D3D" w:rsidP="005022FA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opis a hodnota podmienených záväzkov voči spriazneným osobám </w:t>
      </w:r>
    </w:p>
    <w:p w:rsidR="005022FA" w:rsidRDefault="005022FA" w:rsidP="005022FA">
      <w:pPr>
        <w:ind w:left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B50D3D" w:rsidTr="00B50D3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50D3D" w:rsidRDefault="00B50D3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B50D3D" w:rsidTr="00B50D3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  <w:tr w:rsidR="00B50D3D" w:rsidTr="00B50D3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0D3D" w:rsidRDefault="00B50D3D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</w:tr>
    </w:tbl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50D3D" w:rsidRDefault="00B50D3D" w:rsidP="00B50D3D">
      <w:pPr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>Rozpočet obce bol schválený obecný</w:t>
      </w:r>
      <w:r w:rsidR="00D56C2F">
        <w:rPr>
          <w:sz w:val="24"/>
          <w:szCs w:val="24"/>
        </w:rPr>
        <w:t>m zastupiteľstvom dňa 14.12.2022  uznesením č.</w:t>
      </w:r>
      <w:r>
        <w:rPr>
          <w:sz w:val="24"/>
          <w:szCs w:val="24"/>
        </w:rPr>
        <w:t>6</w:t>
      </w:r>
    </w:p>
    <w:p w:rsidR="00B50D3D" w:rsidRDefault="00B50D3D" w:rsidP="00B50D3D">
      <w:pPr>
        <w:jc w:val="both"/>
        <w:rPr>
          <w:sz w:val="24"/>
          <w:szCs w:val="24"/>
          <w:highlight w:val="yellow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50D3D" w:rsidRDefault="00B50D3D" w:rsidP="005022FA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D56C2F">
        <w:rPr>
          <w:sz w:val="24"/>
          <w:szCs w:val="24"/>
        </w:rPr>
        <w:t>29.06.2023 uznesením č. 16/23</w:t>
      </w:r>
    </w:p>
    <w:p w:rsidR="00B50D3D" w:rsidRDefault="00B50D3D" w:rsidP="005022FA">
      <w:pPr>
        <w:numPr>
          <w:ilvl w:val="0"/>
          <w:numId w:val="2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D56C2F">
        <w:rPr>
          <w:sz w:val="24"/>
          <w:szCs w:val="24"/>
        </w:rPr>
        <w:t>09.11.2023 uznesením č. 26/23</w:t>
      </w:r>
    </w:p>
    <w:p w:rsidR="00B50D3D" w:rsidRDefault="00B50D3D" w:rsidP="00B50D3D">
      <w:pPr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</w:t>
      </w: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Zostatok sumy z</w:t>
      </w:r>
      <w:r w:rsidR="00D56C2F">
        <w:rPr>
          <w:sz w:val="24"/>
          <w:szCs w:val="24"/>
        </w:rPr>
        <w:t>áväzku zo ŠFRB ku dňu 31.12.2023</w:t>
      </w:r>
      <w:r>
        <w:rPr>
          <w:sz w:val="24"/>
          <w:szCs w:val="24"/>
        </w:rPr>
        <w:t xml:space="preserve"> je </w:t>
      </w:r>
      <w:r w:rsidR="00D56C2F">
        <w:rPr>
          <w:sz w:val="24"/>
          <w:szCs w:val="24"/>
        </w:rPr>
        <w:t>184 403,47</w:t>
      </w:r>
      <w:r>
        <w:rPr>
          <w:b/>
          <w:sz w:val="24"/>
          <w:szCs w:val="24"/>
        </w:rPr>
        <w:t xml:space="preserve"> EUR.</w:t>
      </w:r>
    </w:p>
    <w:p w:rsidR="00B50D3D" w:rsidRDefault="00B50D3D" w:rsidP="00B50D3D">
      <w:pPr>
        <w:jc w:val="both"/>
        <w:rPr>
          <w:b/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>Ide o záväzok z úveru vo výške splátok úveru, ktorých úhrada je zahrnutá v cene ročného nájomného za obecné nájomné byty.</w:t>
      </w: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both"/>
        <w:rPr>
          <w:sz w:val="24"/>
          <w:szCs w:val="24"/>
        </w:rPr>
      </w:pP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50D3D" w:rsidRDefault="00B50D3D" w:rsidP="00B50D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50D3D" w:rsidRDefault="00B50D3D" w:rsidP="00B50D3D">
      <w:pPr>
        <w:jc w:val="center"/>
        <w:rPr>
          <w:b/>
          <w:sz w:val="28"/>
        </w:rPr>
      </w:pPr>
    </w:p>
    <w:p w:rsidR="00B50D3D" w:rsidRDefault="00B50D3D" w:rsidP="00B50D3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B50D3D" w:rsidRDefault="00B50D3D" w:rsidP="00B50D3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50D3D" w:rsidRDefault="00B50D3D" w:rsidP="00B50D3D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 w:rsidR="005022FA">
        <w:rPr>
          <w:iCs/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5022FA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:rsidR="00B50D3D" w:rsidRDefault="00B50D3D" w:rsidP="00B50D3D">
      <w:pPr>
        <w:spacing w:line="360" w:lineRule="auto"/>
        <w:rPr>
          <w:b/>
          <w:sz w:val="24"/>
          <w:szCs w:val="24"/>
          <w:u w:val="single"/>
        </w:rPr>
      </w:pPr>
    </w:p>
    <w:p w:rsidR="00B50D3D" w:rsidRDefault="00B50D3D" w:rsidP="00B50D3D">
      <w:pPr>
        <w:spacing w:line="360" w:lineRule="auto"/>
      </w:pPr>
      <w:r>
        <w:rPr>
          <w:sz w:val="24"/>
          <w:szCs w:val="24"/>
        </w:rPr>
        <w:t xml:space="preserve">V Dobrej, dňa  </w:t>
      </w:r>
      <w:r w:rsidR="005022FA">
        <w:rPr>
          <w:sz w:val="24"/>
          <w:szCs w:val="24"/>
        </w:rPr>
        <w:t>06.03.2024</w:t>
      </w:r>
    </w:p>
    <w:p w:rsidR="00B50D3D" w:rsidRDefault="00B50D3D" w:rsidP="00B50D3D"/>
    <w:p w:rsidR="00300BD7" w:rsidRDefault="00300BD7"/>
    <w:sectPr w:rsidR="00300BD7" w:rsidSect="004B64BC">
      <w:pgSz w:w="11906" w:h="16838"/>
      <w:pgMar w:top="1135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D3D"/>
    <w:rsid w:val="00300BD7"/>
    <w:rsid w:val="003B7F98"/>
    <w:rsid w:val="004B64BC"/>
    <w:rsid w:val="005022FA"/>
    <w:rsid w:val="00746C09"/>
    <w:rsid w:val="00B50D3D"/>
    <w:rsid w:val="00C95499"/>
    <w:rsid w:val="00D5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27814A-07F2-4D81-AF65-DB680A9D0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50D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B50D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B50D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50D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50D3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B50D3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50D3D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50D3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50D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50D3D"/>
    <w:pPr>
      <w:ind w:left="720"/>
      <w:contextualSpacing/>
    </w:pPr>
  </w:style>
  <w:style w:type="paragraph" w:customStyle="1" w:styleId="msonormal0">
    <w:name w:val="msonormal"/>
    <w:basedOn w:val="Normlny"/>
    <w:rsid w:val="00B50D3D"/>
    <w:pPr>
      <w:spacing w:before="100" w:beforeAutospacing="1" w:after="100" w:afterAutospacing="1"/>
    </w:pPr>
    <w:rPr>
      <w:sz w:val="24"/>
      <w:szCs w:val="24"/>
    </w:rPr>
  </w:style>
  <w:style w:type="paragraph" w:customStyle="1" w:styleId="Zkladntext1">
    <w:name w:val="Základní text1"/>
    <w:rsid w:val="00B50D3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50D3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50D3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50D3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B50D3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77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18</Pages>
  <Words>4964</Words>
  <Characters>28300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PC</dc:creator>
  <cp:keywords/>
  <dc:description/>
  <cp:lastModifiedBy>Tina PC</cp:lastModifiedBy>
  <cp:revision>1</cp:revision>
  <dcterms:created xsi:type="dcterms:W3CDTF">2024-03-06T07:35:00Z</dcterms:created>
  <dcterms:modified xsi:type="dcterms:W3CDTF">2024-03-06T08:40:00Z</dcterms:modified>
</cp:coreProperties>
</file>