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86C26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86C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MEDEZAH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86C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46402012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86C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Petržalská 12, 060 01  Kežmarok</w:t>
            </w:r>
          </w:p>
        </w:tc>
      </w:tr>
      <w:tr w:rsidR="00486C26" w:rsidRPr="00A55E63" w:rsidTr="002D7E6D">
        <w:tc>
          <w:tcPr>
            <w:tcW w:w="3085" w:type="dxa"/>
          </w:tcPr>
          <w:p w:rsidR="00486C26" w:rsidRPr="00A55E63" w:rsidRDefault="00486C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486C26" w:rsidRDefault="00486C2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86C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486C2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Default="00486C26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v priebehu roka zamestnávala aj </w:t>
      </w:r>
      <w:proofErr w:type="spellStart"/>
      <w:r>
        <w:rPr>
          <w:rFonts w:ascii="Arial" w:hAnsi="Arial" w:cs="Arial"/>
        </w:rPr>
        <w:t>dohodárov</w:t>
      </w:r>
      <w:proofErr w:type="spellEnd"/>
      <w:r>
        <w:rPr>
          <w:rFonts w:ascii="Arial" w:hAnsi="Arial" w:cs="Arial"/>
        </w:rPr>
        <w:t>, hlavne na zastupovanie zdravotnej sestry počas dovolenky, resp. práceneschopnosti.</w:t>
      </w:r>
    </w:p>
    <w:p w:rsidR="00486C26" w:rsidRPr="00A55E63" w:rsidRDefault="00486C26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486C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Dlhodobý hmotný majetok je odpisovaný v súlade s odpisovým plánom, účtovné a daňové odpisy sa rovnajú. V roku 2023 obstarala účtovná jednotka osobný automobil, financovaný z vlastných prostriedkov ako aj z úveru – </w:t>
      </w:r>
      <w:proofErr w:type="spellStart"/>
      <w:r>
        <w:rPr>
          <w:rFonts w:ascii="Arial" w:hAnsi="Arial" w:cs="Arial"/>
          <w:sz w:val="22"/>
          <w:szCs w:val="22"/>
        </w:rPr>
        <w:t>autokredit</w:t>
      </w:r>
      <w:proofErr w:type="spellEnd"/>
      <w:r>
        <w:rPr>
          <w:rFonts w:ascii="Arial" w:hAnsi="Arial" w:cs="Arial"/>
          <w:sz w:val="22"/>
          <w:szCs w:val="22"/>
        </w:rPr>
        <w:t xml:space="preserve"> č. 1183323.</w:t>
      </w:r>
    </w:p>
    <w:p w:rsidR="00486C26" w:rsidRPr="00A55E63" w:rsidRDefault="00486C2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486C26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486C26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486C26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86C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rokov.</w:t>
      </w:r>
    </w:p>
    <w:p w:rsidR="00486C26" w:rsidRPr="00A55E63" w:rsidRDefault="00486C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486C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ku koncu roka eviduje 15 854,99 Eur zabezpečený záväzok, z už vyššie spomenutého </w:t>
      </w:r>
      <w:proofErr w:type="spellStart"/>
      <w:r>
        <w:rPr>
          <w:rFonts w:ascii="Arial" w:hAnsi="Arial" w:cs="Arial"/>
          <w:sz w:val="22"/>
          <w:szCs w:val="22"/>
        </w:rPr>
        <w:t>autokreditu</w:t>
      </w:r>
      <w:proofErr w:type="spellEnd"/>
      <w:r>
        <w:rPr>
          <w:rFonts w:ascii="Arial" w:hAnsi="Arial" w:cs="Arial"/>
          <w:sz w:val="22"/>
          <w:szCs w:val="22"/>
        </w:rPr>
        <w:t xml:space="preserve"> č. 1183323 Škoda </w:t>
      </w:r>
      <w:proofErr w:type="spellStart"/>
      <w:r>
        <w:rPr>
          <w:rFonts w:ascii="Arial" w:hAnsi="Arial" w:cs="Arial"/>
          <w:sz w:val="22"/>
          <w:szCs w:val="22"/>
        </w:rPr>
        <w:t>Financial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Services</w:t>
      </w:r>
      <w:proofErr w:type="spellEnd"/>
      <w:r>
        <w:rPr>
          <w:rFonts w:ascii="Arial" w:hAnsi="Arial" w:cs="Arial"/>
          <w:sz w:val="22"/>
          <w:szCs w:val="22"/>
        </w:rPr>
        <w:t xml:space="preserve">, pričom záväzok je zabezpečený osobným motorovým vozidlom Škoda </w:t>
      </w:r>
      <w:proofErr w:type="spellStart"/>
      <w:r>
        <w:rPr>
          <w:rFonts w:ascii="Arial" w:hAnsi="Arial" w:cs="Arial"/>
          <w:sz w:val="22"/>
          <w:szCs w:val="22"/>
        </w:rPr>
        <w:t>Kodiaq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486C26" w:rsidRPr="00A55E63" w:rsidRDefault="00486C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6C26">
        <w:rPr>
          <w:rFonts w:ascii="Arial" w:hAnsi="Arial" w:cs="Arial"/>
          <w:sz w:val="22"/>
          <w:szCs w:val="22"/>
        </w:rPr>
        <w:t xml:space="preserve"> ///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486C26" w:rsidRPr="00C93808" w:rsidRDefault="00486C2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6C26">
        <w:rPr>
          <w:rFonts w:ascii="Arial" w:hAnsi="Arial" w:cs="Arial"/>
          <w:spacing w:val="-5"/>
          <w:sz w:val="22"/>
          <w:szCs w:val="22"/>
        </w:rPr>
        <w:t xml:space="preserve"> ///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86C26">
        <w:rPr>
          <w:rFonts w:ascii="Arial" w:hAnsi="Arial" w:cs="Arial"/>
          <w:spacing w:val="-2"/>
          <w:sz w:val="22"/>
          <w:szCs w:val="22"/>
        </w:rPr>
        <w:t xml:space="preserve"> ///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86C26">
        <w:rPr>
          <w:rFonts w:ascii="Arial" w:hAnsi="Arial" w:cs="Arial"/>
          <w:spacing w:val="-5"/>
          <w:sz w:val="22"/>
          <w:szCs w:val="22"/>
        </w:rPr>
        <w:t xml:space="preserve"> ///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86C26">
        <w:rPr>
          <w:rFonts w:ascii="Arial" w:hAnsi="Arial" w:cs="Arial"/>
          <w:sz w:val="22"/>
          <w:szCs w:val="22"/>
        </w:rPr>
        <w:t xml:space="preserve"> ///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86C26">
        <w:rPr>
          <w:rFonts w:ascii="Arial" w:hAnsi="Arial" w:cs="Arial"/>
          <w:spacing w:val="-8"/>
          <w:sz w:val="22"/>
          <w:szCs w:val="22"/>
        </w:rPr>
        <w:t xml:space="preserve"> ///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86C26">
        <w:rPr>
          <w:rFonts w:ascii="Arial" w:hAnsi="Arial" w:cs="Arial"/>
          <w:sz w:val="22"/>
          <w:szCs w:val="22"/>
        </w:rPr>
        <w:t xml:space="preserve"> ///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86C26">
        <w:rPr>
          <w:rFonts w:ascii="Arial" w:hAnsi="Arial" w:cs="Arial"/>
          <w:sz w:val="22"/>
          <w:szCs w:val="22"/>
        </w:rPr>
        <w:t xml:space="preserve"> ///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86C26" w:rsidRPr="00A55E63" w:rsidRDefault="00486C2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prispieva zamestnancom na doplnkové dôchodkové sporenie.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86C26">
        <w:rPr>
          <w:rFonts w:ascii="Arial" w:hAnsi="Arial" w:cs="Arial"/>
          <w:sz w:val="22"/>
          <w:szCs w:val="22"/>
        </w:rPr>
        <w:t xml:space="preserve"> ///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77F0" w:rsidRDefault="00E177F0">
      <w:r>
        <w:separator/>
      </w:r>
    </w:p>
  </w:endnote>
  <w:endnote w:type="continuationSeparator" w:id="0">
    <w:p w:rsidR="00E177F0" w:rsidRDefault="00E177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E1E57">
    <w:pPr>
      <w:spacing w:line="200" w:lineRule="exact"/>
      <w:rPr>
        <w:sz w:val="20"/>
        <w:szCs w:val="20"/>
      </w:rPr>
    </w:pPr>
    <w:r w:rsidRPr="00CE1E5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E1E5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E1E57">
                  <w:fldChar w:fldCharType="separate"/>
                </w:r>
                <w:r w:rsidR="00486C26">
                  <w:rPr>
                    <w:rFonts w:cs="Times New Roman"/>
                    <w:noProof/>
                  </w:rPr>
                  <w:t>3</w:t>
                </w:r>
                <w:r w:rsidR="00CE1E5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77F0" w:rsidRDefault="00E177F0">
      <w:r>
        <w:separator/>
      </w:r>
    </w:p>
  </w:footnote>
  <w:footnote w:type="continuationSeparator" w:id="0">
    <w:p w:rsidR="00E177F0" w:rsidRDefault="00E177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6C26">
      <w:rPr>
        <w:rFonts w:ascii="Arial" w:hAnsi="Arial" w:cs="Arial"/>
        <w:sz w:val="22"/>
        <w:szCs w:val="22"/>
        <w:bdr w:val="single" w:sz="4" w:space="0" w:color="auto"/>
      </w:rPr>
      <w:t>46402012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6C26">
      <w:rPr>
        <w:rFonts w:ascii="Arial" w:hAnsi="Arial" w:cs="Arial"/>
        <w:sz w:val="22"/>
        <w:szCs w:val="22"/>
        <w:bdr w:val="single" w:sz="4" w:space="0" w:color="auto"/>
      </w:rPr>
      <w:t>2023374507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86C26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CE1E57"/>
    <w:rsid w:val="00E177F0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1212</Words>
  <Characters>6909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2024-03-22T15:42:00Z</cp:lastPrinted>
  <dcterms:created xsi:type="dcterms:W3CDTF">2024-03-22T15:43:00Z</dcterms:created>
  <dcterms:modified xsi:type="dcterms:W3CDTF">2024-03-22T15:43:00Z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