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486C26">
        <w:rPr>
          <w:rFonts w:ascii="Arial Narrow" w:hAnsi="Arial Narrow"/>
          <w:b/>
        </w:rPr>
        <w:t>2023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486C2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MEDEZAH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486C2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46402012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486C2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Petržalská 12, 060 01  Kežmarok</w:t>
            </w:r>
          </w:p>
        </w:tc>
      </w:tr>
      <w:tr w:rsidR="00486C26" w:rsidRPr="00A55E63" w:rsidTr="002D7E6D">
        <w:tc>
          <w:tcPr>
            <w:tcW w:w="3085" w:type="dxa"/>
          </w:tcPr>
          <w:p w:rsidR="00486C26" w:rsidRPr="00A55E63" w:rsidRDefault="00486C2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6602" w:type="dxa"/>
          </w:tcPr>
          <w:p w:rsidR="00486C26" w:rsidRDefault="00486C2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C93808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nie je súčasťou konsolidovaného celku.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486C26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:rsidR="002D7E6D" w:rsidRPr="00A55E63" w:rsidRDefault="00486C26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:rsidR="002D7E6D" w:rsidRDefault="00486C26" w:rsidP="00AD6C8A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Účtovná jednotka v priebehu roka zamestnávala aj </w:t>
      </w:r>
      <w:proofErr w:type="spellStart"/>
      <w:r>
        <w:rPr>
          <w:rFonts w:ascii="Arial" w:hAnsi="Arial" w:cs="Arial"/>
        </w:rPr>
        <w:t>dohodárov</w:t>
      </w:r>
      <w:proofErr w:type="spellEnd"/>
      <w:r>
        <w:rPr>
          <w:rFonts w:ascii="Arial" w:hAnsi="Arial" w:cs="Arial"/>
        </w:rPr>
        <w:t>, hlavne na zastupovanie zdravotnej sestry počas dovolenky, resp. práceneschopnosti.</w:t>
      </w:r>
    </w:p>
    <w:p w:rsidR="00486C26" w:rsidRPr="00A55E63" w:rsidRDefault="00486C26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ako riadna k poslednému dňu účtovného obdobia za splnenia predpokladu, že bude pokračovať nepretržite vo svojej činnosti.</w:t>
      </w:r>
    </w:p>
    <w:p w:rsidR="00C93808" w:rsidRPr="00A55E63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  <w:bookmarkStart w:id="0" w:name="_GoBack"/>
            <w:bookmarkEnd w:id="0"/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558F0" w:rsidRDefault="00486C2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Dlhodobý hmotný majetok je odpisovaný v súlade s odpisovým plánom, účtovné a daňové odpisy sa rovnajú. V roku 2023 obstarala účtovná jednotka osobný automobil, financovaný z vlastných prostriedkov ako aj z úveru – </w:t>
      </w:r>
      <w:proofErr w:type="spellStart"/>
      <w:r>
        <w:rPr>
          <w:rFonts w:ascii="Arial" w:hAnsi="Arial" w:cs="Arial"/>
          <w:sz w:val="22"/>
          <w:szCs w:val="22"/>
        </w:rPr>
        <w:t>autokredit</w:t>
      </w:r>
      <w:proofErr w:type="spellEnd"/>
      <w:r>
        <w:rPr>
          <w:rFonts w:ascii="Arial" w:hAnsi="Arial" w:cs="Arial"/>
          <w:sz w:val="22"/>
          <w:szCs w:val="22"/>
        </w:rPr>
        <w:t xml:space="preserve"> č. 1183323.</w:t>
      </w:r>
    </w:p>
    <w:p w:rsidR="00486C26" w:rsidRPr="00A55E63" w:rsidRDefault="00486C2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Účtovné zásady a metódy neboli menené, účtovná závierka bola zostavená ako </w:t>
      </w:r>
      <w:proofErr w:type="spellStart"/>
      <w:r>
        <w:rPr>
          <w:rFonts w:ascii="Arial" w:hAnsi="Arial" w:cs="Arial"/>
          <w:spacing w:val="-5"/>
          <w:sz w:val="22"/>
          <w:szCs w:val="22"/>
        </w:rPr>
        <w:t>mikro</w:t>
      </w:r>
      <w:proofErr w:type="spellEnd"/>
      <w:r>
        <w:rPr>
          <w:rFonts w:ascii="Arial" w:hAnsi="Arial" w:cs="Arial"/>
          <w:spacing w:val="-5"/>
          <w:sz w:val="22"/>
          <w:szCs w:val="22"/>
        </w:rPr>
        <w:t xml:space="preserve"> účtovná závierka.</w:t>
      </w:r>
    </w:p>
    <w:p w:rsidR="00C93808" w:rsidRPr="00A55E63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roku 202</w:t>
      </w:r>
      <w:r w:rsidR="00486C26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nebolo účtované o dotáciách.</w:t>
      </w:r>
    </w:p>
    <w:p w:rsidR="00C93808" w:rsidRPr="00A55E63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Default="00C93808" w:rsidP="00AD749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Účtovná jednotka neúčtovala v roku 202</w:t>
      </w:r>
      <w:r w:rsidR="00486C26">
        <w:rPr>
          <w:rFonts w:ascii="Arial" w:hAnsi="Arial" w:cs="Arial"/>
        </w:rPr>
        <w:t>3</w:t>
      </w:r>
      <w:r>
        <w:rPr>
          <w:rFonts w:ascii="Arial" w:hAnsi="Arial" w:cs="Arial"/>
        </w:rPr>
        <w:t xml:space="preserve"> o opravách chýb minulých účtovných období.</w:t>
      </w:r>
    </w:p>
    <w:p w:rsidR="00C93808" w:rsidRPr="00A55E63" w:rsidRDefault="00C9380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Default="00C938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V roku 202</w:t>
      </w:r>
      <w:r w:rsidR="00486C26">
        <w:rPr>
          <w:rFonts w:ascii="Arial" w:hAnsi="Arial" w:cs="Arial"/>
          <w:spacing w:val="-4"/>
          <w:sz w:val="22"/>
          <w:szCs w:val="22"/>
        </w:rPr>
        <w:t>3</w:t>
      </w:r>
      <w:r>
        <w:rPr>
          <w:rFonts w:ascii="Arial" w:hAnsi="Arial" w:cs="Arial"/>
          <w:spacing w:val="-4"/>
          <w:sz w:val="22"/>
          <w:szCs w:val="22"/>
        </w:rPr>
        <w:t xml:space="preserve"> nebolo účtované o nákladoch alebo o výnosoch, ktoré by mali výnimočný rozsah alebo výskyt.</w:t>
      </w:r>
    </w:p>
    <w:p w:rsidR="00C93808" w:rsidRPr="00A55E63" w:rsidRDefault="00C938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486C2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neeviduje záväzky so zostatkovou dobou splatnosti dlhšou ako 5 rokov.</w:t>
      </w:r>
    </w:p>
    <w:p w:rsidR="00486C26" w:rsidRPr="00A55E63" w:rsidRDefault="00486C2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C93808" w:rsidRDefault="00486C2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Účtovná jednotka ku koncu roka eviduje 15 854,99 Eur zabezpečený záväzok, z už vyššie spomenutého </w:t>
      </w:r>
      <w:proofErr w:type="spellStart"/>
      <w:r>
        <w:rPr>
          <w:rFonts w:ascii="Arial" w:hAnsi="Arial" w:cs="Arial"/>
          <w:sz w:val="22"/>
          <w:szCs w:val="22"/>
        </w:rPr>
        <w:t>autokreditu</w:t>
      </w:r>
      <w:proofErr w:type="spellEnd"/>
      <w:r>
        <w:rPr>
          <w:rFonts w:ascii="Arial" w:hAnsi="Arial" w:cs="Arial"/>
          <w:sz w:val="22"/>
          <w:szCs w:val="22"/>
        </w:rPr>
        <w:t xml:space="preserve"> č. 1183323 Škoda </w:t>
      </w:r>
      <w:proofErr w:type="spellStart"/>
      <w:r>
        <w:rPr>
          <w:rFonts w:ascii="Arial" w:hAnsi="Arial" w:cs="Arial"/>
          <w:sz w:val="22"/>
          <w:szCs w:val="22"/>
        </w:rPr>
        <w:t>Financial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Services</w:t>
      </w:r>
      <w:proofErr w:type="spellEnd"/>
      <w:r>
        <w:rPr>
          <w:rFonts w:ascii="Arial" w:hAnsi="Arial" w:cs="Arial"/>
          <w:sz w:val="22"/>
          <w:szCs w:val="22"/>
        </w:rPr>
        <w:t xml:space="preserve">, pričom záväzok je zabezpečený osobným motorovým vozidlom Škoda </w:t>
      </w:r>
      <w:proofErr w:type="spellStart"/>
      <w:r>
        <w:rPr>
          <w:rFonts w:ascii="Arial" w:hAnsi="Arial" w:cs="Arial"/>
          <w:sz w:val="22"/>
          <w:szCs w:val="22"/>
        </w:rPr>
        <w:t>Kodiaq</w:t>
      </w:r>
      <w:proofErr w:type="spellEnd"/>
      <w:r>
        <w:rPr>
          <w:rFonts w:ascii="Arial" w:hAnsi="Arial" w:cs="Arial"/>
          <w:sz w:val="22"/>
          <w:szCs w:val="22"/>
        </w:rPr>
        <w:t>.</w:t>
      </w:r>
    </w:p>
    <w:p w:rsidR="00486C26" w:rsidRPr="00A55E63" w:rsidRDefault="00486C2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486C26">
        <w:rPr>
          <w:rFonts w:ascii="Arial" w:hAnsi="Arial" w:cs="Arial"/>
          <w:sz w:val="22"/>
          <w:szCs w:val="22"/>
        </w:rPr>
        <w:t xml:space="preserve"> ///</w:t>
      </w:r>
    </w:p>
    <w:p w:rsidR="00C93808" w:rsidRDefault="00C938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93808" w:rsidRDefault="00C938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>
        <w:rPr>
          <w:rFonts w:ascii="Arial" w:hAnsi="Arial" w:cs="Arial"/>
          <w:sz w:val="22"/>
          <w:szCs w:val="22"/>
          <w:u w:val="single"/>
        </w:rPr>
        <w:t xml:space="preserve">kapitálový fond z príspevkov </w:t>
      </w:r>
      <w:r>
        <w:rPr>
          <w:rFonts w:ascii="Arial" w:hAnsi="Arial" w:cs="Arial"/>
          <w:sz w:val="22"/>
          <w:szCs w:val="22"/>
        </w:rPr>
        <w:t>podľa § 123 ods. 2 a § 217a Obchodného zákonníka v znení neskorších predpisov.</w:t>
      </w:r>
    </w:p>
    <w:p w:rsidR="00486C26" w:rsidRPr="00C93808" w:rsidRDefault="00486C2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938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86C26">
        <w:rPr>
          <w:rFonts w:ascii="Arial" w:hAnsi="Arial" w:cs="Arial"/>
          <w:spacing w:val="-5"/>
          <w:sz w:val="22"/>
          <w:szCs w:val="22"/>
        </w:rPr>
        <w:t xml:space="preserve"> ///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486C26">
        <w:rPr>
          <w:rFonts w:ascii="Arial" w:hAnsi="Arial" w:cs="Arial"/>
          <w:spacing w:val="-2"/>
          <w:sz w:val="22"/>
          <w:szCs w:val="22"/>
        </w:rPr>
        <w:t xml:space="preserve"> ///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486C26">
        <w:rPr>
          <w:rFonts w:ascii="Arial" w:hAnsi="Arial" w:cs="Arial"/>
          <w:spacing w:val="-5"/>
          <w:sz w:val="22"/>
          <w:szCs w:val="22"/>
        </w:rPr>
        <w:t xml:space="preserve"> ///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486C26">
        <w:rPr>
          <w:rFonts w:ascii="Arial" w:hAnsi="Arial" w:cs="Arial"/>
          <w:sz w:val="22"/>
          <w:szCs w:val="22"/>
        </w:rPr>
        <w:t xml:space="preserve"> ///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9380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486C26">
        <w:rPr>
          <w:rFonts w:ascii="Arial" w:hAnsi="Arial" w:cs="Arial"/>
          <w:spacing w:val="-8"/>
          <w:sz w:val="22"/>
          <w:szCs w:val="22"/>
        </w:rPr>
        <w:t xml:space="preserve"> ///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486C26">
        <w:rPr>
          <w:rFonts w:ascii="Arial" w:hAnsi="Arial" w:cs="Arial"/>
          <w:sz w:val="22"/>
          <w:szCs w:val="22"/>
        </w:rPr>
        <w:t xml:space="preserve"> ///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486C26">
        <w:rPr>
          <w:rFonts w:ascii="Arial" w:hAnsi="Arial" w:cs="Arial"/>
          <w:sz w:val="22"/>
          <w:szCs w:val="22"/>
        </w:rPr>
        <w:t xml:space="preserve"> ///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86C26" w:rsidRPr="00A55E63" w:rsidRDefault="00486C2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prispieva zamestnancom na doplnkové dôchodkové sporenie.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9380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486C26">
        <w:rPr>
          <w:rFonts w:ascii="Arial" w:hAnsi="Arial" w:cs="Arial"/>
          <w:sz w:val="22"/>
          <w:szCs w:val="22"/>
        </w:rPr>
        <w:t xml:space="preserve"> ///</w:t>
      </w:r>
    </w:p>
    <w:p w:rsidR="00C93808" w:rsidRDefault="00C9380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93808" w:rsidRPr="00A55E63" w:rsidRDefault="00C9380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 body číslo 3 až 7 článku III. nemá účtovná jednotka náplň.</w:t>
      </w:r>
    </w:p>
    <w:sectPr w:rsidR="00C93808" w:rsidRPr="00A55E63" w:rsidSect="001954B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177F0" w:rsidRDefault="00E177F0">
      <w:r>
        <w:separator/>
      </w:r>
    </w:p>
  </w:endnote>
  <w:endnote w:type="continuationSeparator" w:id="0">
    <w:p w:rsidR="00E177F0" w:rsidRDefault="00E177F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CE1E57">
    <w:pPr>
      <w:spacing w:line="200" w:lineRule="exact"/>
      <w:rPr>
        <w:sz w:val="20"/>
        <w:szCs w:val="20"/>
      </w:rPr>
    </w:pPr>
    <w:r w:rsidRPr="00CE1E57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CE1E57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CE1E57">
                  <w:fldChar w:fldCharType="separate"/>
                </w:r>
                <w:r w:rsidR="00486C26">
                  <w:rPr>
                    <w:rFonts w:cs="Times New Roman"/>
                    <w:noProof/>
                  </w:rPr>
                  <w:t>3</w:t>
                </w:r>
                <w:r w:rsidR="00CE1E57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177F0" w:rsidRDefault="00E177F0">
      <w:r>
        <w:separator/>
      </w:r>
    </w:p>
  </w:footnote>
  <w:footnote w:type="continuationSeparator" w:id="0">
    <w:p w:rsidR="00E177F0" w:rsidRDefault="00E177F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C93808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86C26">
      <w:rPr>
        <w:rFonts w:ascii="Arial" w:hAnsi="Arial" w:cs="Arial"/>
        <w:sz w:val="22"/>
        <w:szCs w:val="22"/>
        <w:bdr w:val="single" w:sz="4" w:space="0" w:color="auto"/>
      </w:rPr>
      <w:t>46402012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486C26">
      <w:rPr>
        <w:rFonts w:ascii="Arial" w:hAnsi="Arial" w:cs="Arial"/>
        <w:sz w:val="22"/>
        <w:szCs w:val="22"/>
        <w:bdr w:val="single" w:sz="4" w:space="0" w:color="auto"/>
      </w:rPr>
      <w:t>2023374507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024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1406AD"/>
    <w:rsid w:val="001954B3"/>
    <w:rsid w:val="002401F1"/>
    <w:rsid w:val="002C12B4"/>
    <w:rsid w:val="002D7E6D"/>
    <w:rsid w:val="003218FC"/>
    <w:rsid w:val="003558F0"/>
    <w:rsid w:val="003657F5"/>
    <w:rsid w:val="00373635"/>
    <w:rsid w:val="003A6325"/>
    <w:rsid w:val="003D056F"/>
    <w:rsid w:val="00401155"/>
    <w:rsid w:val="00486C26"/>
    <w:rsid w:val="004A2BF3"/>
    <w:rsid w:val="0055784D"/>
    <w:rsid w:val="00614D6B"/>
    <w:rsid w:val="00623868"/>
    <w:rsid w:val="00637F73"/>
    <w:rsid w:val="00676DB4"/>
    <w:rsid w:val="00844508"/>
    <w:rsid w:val="008771A6"/>
    <w:rsid w:val="00913435"/>
    <w:rsid w:val="00916772"/>
    <w:rsid w:val="009A27D0"/>
    <w:rsid w:val="009D3D78"/>
    <w:rsid w:val="009D5C84"/>
    <w:rsid w:val="00A55E63"/>
    <w:rsid w:val="00AD6C8A"/>
    <w:rsid w:val="00AD749D"/>
    <w:rsid w:val="00B15E67"/>
    <w:rsid w:val="00B7440A"/>
    <w:rsid w:val="00B96D1D"/>
    <w:rsid w:val="00C01CB7"/>
    <w:rsid w:val="00C93808"/>
    <w:rsid w:val="00CC3205"/>
    <w:rsid w:val="00CD545D"/>
    <w:rsid w:val="00CE1E57"/>
    <w:rsid w:val="00E177F0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954B3"/>
    <w:rPr>
      <w:lang w:val="sk-SK"/>
    </w:rPr>
  </w:style>
  <w:style w:type="paragraph" w:styleId="Nadpis1">
    <w:name w:val="heading 1"/>
    <w:basedOn w:val="Normlny"/>
    <w:uiPriority w:val="1"/>
    <w:qFormat/>
    <w:rsid w:val="001954B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954B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1954B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1954B3"/>
  </w:style>
  <w:style w:type="paragraph" w:customStyle="1" w:styleId="TableParagraph">
    <w:name w:val="Table Paragraph"/>
    <w:basedOn w:val="Normlny"/>
    <w:uiPriority w:val="1"/>
    <w:qFormat/>
    <w:rsid w:val="001954B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1212</Words>
  <Characters>6909</Characters>
  <Application>Microsoft Office Word</Application>
  <DocSecurity>0</DocSecurity>
  <Lines>57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8105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Admin</cp:lastModifiedBy>
  <cp:revision>2</cp:revision>
  <cp:lastPrinted>2024-03-22T15:42:00Z</cp:lastPrinted>
  <dcterms:created xsi:type="dcterms:W3CDTF">2024-03-22T15:43:00Z</dcterms:created>
  <dcterms:modified xsi:type="dcterms:W3CDTF">2024-03-22T15:43:00Z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