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2577" w:rsidRDefault="00C02577" w:rsidP="008F3201">
      <w:pPr>
        <w:pStyle w:val="Nzov"/>
        <w:spacing w:before="0" w:after="0"/>
        <w:jc w:val="left"/>
      </w:pPr>
    </w:p>
    <w:p w:rsidR="00C02577" w:rsidRDefault="003C5CB6" w:rsidP="00C02577">
      <w:pPr>
        <w:pStyle w:val="Nzov"/>
        <w:spacing w:before="0" w:after="0"/>
      </w:pPr>
      <w:r>
        <w:t xml:space="preserve">POZNÁMKY </w:t>
      </w:r>
    </w:p>
    <w:p w:rsidR="001A3792" w:rsidRDefault="003C5CB6" w:rsidP="00C02577">
      <w:pPr>
        <w:pStyle w:val="Nzov"/>
        <w:spacing w:before="0" w:after="0"/>
        <w:rPr>
          <w:color w:val="FF0000"/>
        </w:rPr>
      </w:pPr>
      <w:r>
        <w:t xml:space="preserve"> </w:t>
      </w:r>
      <w:r w:rsidR="001A3792">
        <w:t>k </w:t>
      </w:r>
      <w:r>
        <w:t xml:space="preserve"> </w:t>
      </w:r>
      <w:r w:rsidR="001A3792">
        <w:t xml:space="preserve">účtovnej závierke zostavenej k 31. decembru </w:t>
      </w:r>
      <w:r w:rsidR="00FB1B41">
        <w:rPr>
          <w:i/>
          <w:iCs/>
          <w:color w:val="FF0000"/>
        </w:rPr>
        <w:t>202</w:t>
      </w:r>
      <w:r w:rsidR="00402671">
        <w:rPr>
          <w:i/>
          <w:iCs/>
          <w:color w:val="FF0000"/>
        </w:rPr>
        <w:t>3</w:t>
      </w:r>
    </w:p>
    <w:p w:rsidR="00C02577" w:rsidRDefault="00C02577" w:rsidP="001050AB">
      <w:pPr>
        <w:pStyle w:val="lines"/>
        <w:pBdr>
          <w:bottom w:val="none" w:sz="0" w:space="0" w:color="auto"/>
        </w:pBdr>
        <w:spacing w:after="0"/>
        <w:jc w:val="left"/>
        <w:rPr>
          <w:rStyle w:val="Odkaznakomentr"/>
        </w:rPr>
      </w:pPr>
    </w:p>
    <w:p w:rsidR="008F3201" w:rsidRPr="001050AB" w:rsidRDefault="001A3792" w:rsidP="008F3201">
      <w:pPr>
        <w:pStyle w:val="Nadpis3"/>
        <w:numPr>
          <w:ilvl w:val="0"/>
          <w:numId w:val="41"/>
        </w:numPr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ZÁKLADNÉ INFORMÁ</w:t>
      </w:r>
      <w:r w:rsidR="00291169">
        <w:rPr>
          <w:sz w:val="22"/>
          <w:lang w:val="sk-SK"/>
        </w:rPr>
        <w:t>CIE</w:t>
      </w:r>
    </w:p>
    <w:p w:rsidR="001A3792" w:rsidRDefault="001A3792" w:rsidP="00C02577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Obchodné meno a sídlo Spoločnosti:</w:t>
      </w:r>
    </w:p>
    <w:p w:rsidR="005F34FF" w:rsidRDefault="005F34FF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PUPOV</w:t>
      </w:r>
      <w:r w:rsidR="00291169">
        <w:rPr>
          <w:i/>
          <w:color w:val="FF0000"/>
          <w:sz w:val="20"/>
        </w:rPr>
        <w:t xml:space="preserve"> </w:t>
      </w:r>
      <w:r>
        <w:rPr>
          <w:i/>
          <w:color w:val="FF0000"/>
          <w:sz w:val="20"/>
        </w:rPr>
        <w:t>-</w:t>
      </w:r>
      <w:r w:rsidR="00291169">
        <w:rPr>
          <w:i/>
          <w:color w:val="FF0000"/>
          <w:sz w:val="20"/>
        </w:rPr>
        <w:t xml:space="preserve"> </w:t>
      </w:r>
      <w:r>
        <w:rPr>
          <w:i/>
          <w:color w:val="FF0000"/>
          <w:sz w:val="20"/>
        </w:rPr>
        <w:t>pozemkové spoločenstvo v Zázrivej</w:t>
      </w:r>
      <w:r>
        <w:rPr>
          <w:i/>
          <w:iCs/>
          <w:color w:val="FF0000"/>
          <w:sz w:val="20"/>
        </w:rPr>
        <w:t xml:space="preserve"> </w:t>
      </w:r>
    </w:p>
    <w:p w:rsidR="003C5CB6" w:rsidRPr="008F3201" w:rsidRDefault="005F34FF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Dolina 62</w:t>
      </w:r>
      <w:r w:rsidR="00DB02C6">
        <w:rPr>
          <w:i/>
          <w:iCs/>
          <w:color w:val="FF0000"/>
          <w:sz w:val="20"/>
        </w:rPr>
        <w:t>, 0</w:t>
      </w:r>
      <w:r>
        <w:rPr>
          <w:i/>
          <w:iCs/>
          <w:color w:val="FF0000"/>
          <w:sz w:val="20"/>
        </w:rPr>
        <w:t>27 05 Zázrivá</w:t>
      </w:r>
    </w:p>
    <w:p w:rsidR="006407CD" w:rsidRDefault="001A3792" w:rsidP="003C5CB6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Spoločnosť </w:t>
      </w:r>
      <w:r w:rsidR="005F34FF">
        <w:rPr>
          <w:i/>
          <w:color w:val="FF0000"/>
          <w:sz w:val="20"/>
        </w:rPr>
        <w:t>PUPOV</w:t>
      </w:r>
      <w:r w:rsidR="00921F49">
        <w:rPr>
          <w:i/>
          <w:color w:val="FF0000"/>
          <w:sz w:val="20"/>
        </w:rPr>
        <w:t xml:space="preserve"> </w:t>
      </w:r>
      <w:r w:rsidR="005F34FF">
        <w:rPr>
          <w:i/>
          <w:color w:val="FF0000"/>
          <w:sz w:val="20"/>
        </w:rPr>
        <w:t>-</w:t>
      </w:r>
      <w:r w:rsidR="00921F49">
        <w:rPr>
          <w:i/>
          <w:color w:val="FF0000"/>
          <w:sz w:val="20"/>
        </w:rPr>
        <w:t xml:space="preserve"> </w:t>
      </w:r>
      <w:r w:rsidR="005F34FF">
        <w:rPr>
          <w:i/>
          <w:color w:val="FF0000"/>
          <w:sz w:val="20"/>
        </w:rPr>
        <w:t>pozemkové spoločenstvo v Zázrivej</w:t>
      </w:r>
      <w:r w:rsidR="005F34FF">
        <w:rPr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6407CD">
        <w:rPr>
          <w:i/>
          <w:iCs/>
          <w:color w:val="FF0000"/>
          <w:sz w:val="20"/>
        </w:rPr>
        <w:t>31</w:t>
      </w:r>
      <w:r w:rsidR="00D74E88">
        <w:rPr>
          <w:i/>
          <w:iCs/>
          <w:color w:val="FF0000"/>
          <w:sz w:val="20"/>
        </w:rPr>
        <w:t>.0</w:t>
      </w:r>
      <w:r w:rsidR="006407CD">
        <w:rPr>
          <w:i/>
          <w:iCs/>
          <w:color w:val="FF0000"/>
          <w:sz w:val="20"/>
        </w:rPr>
        <w:t>8</w:t>
      </w:r>
      <w:r w:rsidR="00D74E88">
        <w:rPr>
          <w:i/>
          <w:iCs/>
          <w:color w:val="FF0000"/>
          <w:sz w:val="20"/>
        </w:rPr>
        <w:t>.</w:t>
      </w:r>
      <w:r w:rsidR="006407CD">
        <w:rPr>
          <w:i/>
          <w:iCs/>
          <w:color w:val="FF0000"/>
          <w:sz w:val="20"/>
        </w:rPr>
        <w:t>1998.</w:t>
      </w:r>
      <w:r>
        <w:rPr>
          <w:sz w:val="20"/>
        </w:rPr>
        <w:t xml:space="preserve"> </w:t>
      </w: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Hlavné činnosti Spoločnosti:</w:t>
      </w:r>
    </w:p>
    <w:p w:rsidR="001A3792" w:rsidRDefault="00085315" w:rsidP="003C5CB6">
      <w:pPr>
        <w:pStyle w:val="odstavecislo"/>
        <w:numPr>
          <w:ilvl w:val="0"/>
          <w:numId w:val="0"/>
        </w:numPr>
        <w:spacing w:after="0"/>
        <w:rPr>
          <w:b w:val="0"/>
        </w:rPr>
      </w:pPr>
      <w:r w:rsidRPr="00085315">
        <w:rPr>
          <w:b w:val="0"/>
        </w:rPr>
        <w:t xml:space="preserve">- </w:t>
      </w:r>
      <w:r>
        <w:rPr>
          <w:b w:val="0"/>
        </w:rPr>
        <w:t>l</w:t>
      </w:r>
      <w:r w:rsidRPr="00085315">
        <w:rPr>
          <w:b w:val="0"/>
        </w:rPr>
        <w:t>esné hospodárstvo a ostatné služby v</w:t>
      </w:r>
      <w:r>
        <w:rPr>
          <w:b w:val="0"/>
        </w:rPr>
        <w:t> </w:t>
      </w:r>
      <w:r w:rsidRPr="00085315">
        <w:rPr>
          <w:b w:val="0"/>
        </w:rPr>
        <w:t>lesníctve</w:t>
      </w:r>
      <w:r>
        <w:rPr>
          <w:b w:val="0"/>
        </w:rPr>
        <w:t>.</w:t>
      </w:r>
    </w:p>
    <w:p w:rsidR="003C5CB6" w:rsidRPr="00085315" w:rsidRDefault="003C5CB6" w:rsidP="003C5CB6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 xml:space="preserve">Priemerný počet zamestnancov </w:t>
      </w:r>
    </w:p>
    <w:p w:rsidR="001A3792" w:rsidRPr="008F3201" w:rsidRDefault="001A3792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315A1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402671">
        <w:rPr>
          <w:i/>
          <w:iCs/>
          <w:color w:val="FF0000"/>
          <w:sz w:val="20"/>
        </w:rPr>
        <w:t>23</w:t>
      </w:r>
      <w:r w:rsidR="0010216F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4315A1" w:rsidRPr="004315A1">
        <w:rPr>
          <w:iCs/>
          <w:color w:val="000000"/>
          <w:sz w:val="20"/>
        </w:rPr>
        <w:t xml:space="preserve">žiadnych </w:t>
      </w:r>
      <w:r w:rsidR="00D74E88" w:rsidRPr="004315A1">
        <w:rPr>
          <w:iCs/>
          <w:color w:val="000000"/>
          <w:sz w:val="20"/>
        </w:rPr>
        <w:t xml:space="preserve"> </w:t>
      </w:r>
      <w:r>
        <w:rPr>
          <w:sz w:val="20"/>
        </w:rPr>
        <w:t>zamestnancov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Právny dôvod na zostavenie účtovnej závierky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402671">
        <w:rPr>
          <w:i/>
          <w:iCs/>
          <w:color w:val="FF0000"/>
          <w:sz w:val="20"/>
        </w:rPr>
        <w:t>23</w:t>
      </w:r>
      <w:r w:rsidR="00960D4A">
        <w:rPr>
          <w:i/>
          <w:iCs/>
          <w:color w:val="FF0000"/>
          <w:sz w:val="20"/>
        </w:rPr>
        <w:t xml:space="preserve"> </w:t>
      </w:r>
      <w:r w:rsidR="00D964F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B1B41">
        <w:rPr>
          <w:i/>
          <w:iCs/>
          <w:color w:val="FF0000"/>
          <w:sz w:val="20"/>
        </w:rPr>
        <w:t>2</w:t>
      </w:r>
      <w:r w:rsidR="00402671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B1B41">
        <w:rPr>
          <w:i/>
          <w:iCs/>
          <w:color w:val="FF0000"/>
          <w:sz w:val="20"/>
        </w:rPr>
        <w:t>2</w:t>
      </w:r>
      <w:r w:rsidR="00402671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8F3201" w:rsidRPr="001050AB" w:rsidRDefault="001A3792" w:rsidP="008F3201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Pr="007F16C9" w:rsidRDefault="00704CF0" w:rsidP="00C02577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a)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Východiská pre zostavenie účtovnej závierky</w:t>
      </w:r>
    </w:p>
    <w:p w:rsidR="001A3792" w:rsidRPr="007F16C9" w:rsidRDefault="001A3792" w:rsidP="008F3201">
      <w:pPr>
        <w:pStyle w:val="odstavecbezcisla"/>
        <w:tabs>
          <w:tab w:val="num" w:pos="426"/>
        </w:tabs>
        <w:ind w:left="0"/>
        <w:rPr>
          <w:szCs w:val="20"/>
        </w:rPr>
      </w:pPr>
      <w:r w:rsidRPr="007F16C9">
        <w:rPr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1050AB" w:rsidRDefault="001A3792" w:rsidP="007F16C9">
      <w:pPr>
        <w:pStyle w:val="odstavecbezcisla"/>
        <w:ind w:left="0"/>
        <w:rPr>
          <w:i/>
          <w:iCs w:val="0"/>
          <w:color w:val="FF0000"/>
          <w:szCs w:val="20"/>
        </w:rPr>
      </w:pPr>
      <w:r w:rsidRPr="007F16C9">
        <w:rPr>
          <w:szCs w:val="20"/>
        </w:rPr>
        <w:t>Účtovné metódy a všeobecné účtovné zásady Spoločnosť aplikovala konzistentne s predchádzajúcim účtovným o</w:t>
      </w:r>
      <w:r w:rsidR="00A658F7" w:rsidRPr="007F16C9">
        <w:rPr>
          <w:szCs w:val="20"/>
        </w:rPr>
        <w:t>b</w:t>
      </w:r>
      <w:r w:rsidRPr="007F16C9">
        <w:rPr>
          <w:szCs w:val="20"/>
        </w:rPr>
        <w:t xml:space="preserve">dobím. </w:t>
      </w:r>
      <w:r w:rsidRPr="007F16C9">
        <w:rPr>
          <w:i/>
          <w:iCs w:val="0"/>
          <w:color w:val="FF0000"/>
          <w:szCs w:val="20"/>
        </w:rPr>
        <w:t xml:space="preserve"> </w:t>
      </w:r>
    </w:p>
    <w:p w:rsidR="001A3792" w:rsidRPr="007F16C9" w:rsidRDefault="00704CF0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b) 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Dlhodobý nehmotný a dlhodobý hmotný majetok</w:t>
      </w:r>
    </w:p>
    <w:p w:rsidR="00D747DB" w:rsidRPr="007F16C9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Dlhodobý majetok nakupovaný sa oceňuje obstarávacou cenou, ktorá zahrňuje cenu obstarania a náklady súvisiace s obstaraním (clo, prepravu, montáž, poistné a pod.).</w:t>
      </w:r>
      <w:r w:rsidRPr="007F16C9">
        <w:rPr>
          <w:i/>
          <w:color w:val="FF0000"/>
          <w:szCs w:val="20"/>
        </w:rPr>
        <w:t>..</w:t>
      </w:r>
    </w:p>
    <w:p w:rsidR="008B4F2B" w:rsidRPr="008F3201" w:rsidRDefault="001A3792" w:rsidP="007F16C9">
      <w:pPr>
        <w:pStyle w:val="odstavecbezcisla"/>
        <w:ind w:left="0"/>
        <w:rPr>
          <w:i/>
          <w:color w:val="FF0000"/>
          <w:szCs w:val="20"/>
        </w:rPr>
      </w:pPr>
      <w:r w:rsidRPr="007F16C9">
        <w:rPr>
          <w:szCs w:val="20"/>
        </w:rPr>
        <w:t xml:space="preserve">Dlhodobý nehmotný majetok sa odpisuje podľa odpisového plánu, ktorý bol zostavený na základe predpokladanej doby jeho používania </w:t>
      </w:r>
      <w:r w:rsidRPr="007F16C9">
        <w:rPr>
          <w:i/>
          <w:iCs w:val="0"/>
          <w:color w:val="FF0000"/>
          <w:szCs w:val="20"/>
        </w:rPr>
        <w:t>.</w:t>
      </w:r>
      <w:r w:rsidRPr="007F16C9">
        <w:rPr>
          <w:szCs w:val="20"/>
        </w:rPr>
        <w:t xml:space="preserve"> </w:t>
      </w:r>
      <w:r w:rsidRPr="007F16C9">
        <w:rPr>
          <w:i/>
          <w:color w:val="FF0000"/>
          <w:szCs w:val="20"/>
        </w:rPr>
        <w:t>Drobný dlhodobý nehmotný majetok, ktorého obstarávacia cena (res</w:t>
      </w:r>
      <w:r w:rsidR="00CB1C60" w:rsidRPr="007F16C9">
        <w:rPr>
          <w:i/>
          <w:color w:val="FF0000"/>
          <w:szCs w:val="20"/>
        </w:rPr>
        <w:t xml:space="preserve">p. vlastné náklady) je 2400,- EUR </w:t>
      </w:r>
      <w:r w:rsidRPr="007F16C9">
        <w:rPr>
          <w:i/>
          <w:color w:val="FF0000"/>
          <w:szCs w:val="20"/>
        </w:rPr>
        <w:t xml:space="preserve"> sa  odpisuje jednorazovo pri uvedení do použ</w:t>
      </w:r>
      <w:r w:rsidR="00274313" w:rsidRPr="007F16C9">
        <w:rPr>
          <w:i/>
          <w:color w:val="FF0000"/>
          <w:szCs w:val="20"/>
        </w:rPr>
        <w:t>ívania.</w:t>
      </w:r>
    </w:p>
    <w:p w:rsidR="008F3201" w:rsidRPr="001050AB" w:rsidRDefault="001A3792" w:rsidP="001050AB">
      <w:pPr>
        <w:pStyle w:val="odstavecbezcisla"/>
        <w:ind w:left="0"/>
        <w:rPr>
          <w:i/>
          <w:iCs w:val="0"/>
          <w:color w:val="FF0000"/>
          <w:szCs w:val="20"/>
        </w:rPr>
      </w:pPr>
      <w:r w:rsidRPr="007F16C9">
        <w:rPr>
          <w:szCs w:val="20"/>
        </w:rPr>
        <w:t>Dlhodobý hmotný majetok sa odpisuje podľa odpisového plánu, ktorý bol zostavený na základe predpokladanej doby jeho používania a predpoklad</w:t>
      </w:r>
      <w:r w:rsidR="008F07DE" w:rsidRPr="007F16C9">
        <w:rPr>
          <w:szCs w:val="20"/>
        </w:rPr>
        <w:t>aného priebehu jeho opotrebenia</w:t>
      </w:r>
      <w:r w:rsidRPr="007F16C9">
        <w:rPr>
          <w:i/>
          <w:iCs w:val="0"/>
          <w:color w:val="FF0000"/>
          <w:szCs w:val="20"/>
        </w:rPr>
        <w:t>. Drobný dlhodobý hmotný majetok, ktorého obstarávacia cena (res</w:t>
      </w:r>
      <w:r w:rsidR="00CB1C60" w:rsidRPr="007F16C9">
        <w:rPr>
          <w:i/>
          <w:iCs w:val="0"/>
          <w:color w:val="FF0000"/>
          <w:szCs w:val="20"/>
        </w:rPr>
        <w:t xml:space="preserve">p. vlastné náklady) je 1700,- EUR </w:t>
      </w:r>
      <w:r w:rsidRPr="007F16C9">
        <w:rPr>
          <w:i/>
          <w:iCs w:val="0"/>
          <w:color w:val="FF0000"/>
          <w:szCs w:val="20"/>
        </w:rPr>
        <w:t xml:space="preserve"> a nižšia, sa odpisuje jednorazovo pri uvedení do používa</w:t>
      </w:r>
      <w:r w:rsidR="00943E6D" w:rsidRPr="007F16C9">
        <w:rPr>
          <w:i/>
          <w:iCs w:val="0"/>
          <w:color w:val="FF0000"/>
          <w:szCs w:val="20"/>
        </w:rPr>
        <w:t>nia.</w:t>
      </w:r>
    </w:p>
    <w:p w:rsidR="001A3792" w:rsidRPr="007F16C9" w:rsidRDefault="00704CF0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c)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 xml:space="preserve">Pohľadávky </w:t>
      </w:r>
    </w:p>
    <w:p w:rsidR="00C02577" w:rsidRPr="007F16C9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A21E75" w:rsidRPr="007F16C9" w:rsidRDefault="007F16C9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>d)</w:t>
      </w:r>
      <w:r w:rsidRPr="007F16C9">
        <w:rPr>
          <w:sz w:val="20"/>
          <w:szCs w:val="20"/>
        </w:rPr>
        <w:tab/>
      </w:r>
      <w:r w:rsidR="00A21E75" w:rsidRPr="007F16C9">
        <w:rPr>
          <w:sz w:val="20"/>
          <w:szCs w:val="20"/>
        </w:rPr>
        <w:t>Cudzia mena</w:t>
      </w:r>
    </w:p>
    <w:p w:rsidR="00A21E75" w:rsidRPr="007F16C9" w:rsidRDefault="00A21E75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7F16C9" w:rsidRDefault="007F16C9" w:rsidP="007F16C9">
      <w:pPr>
        <w:pStyle w:val="odstavecbezcisla"/>
        <w:ind w:left="0"/>
        <w:rPr>
          <w:szCs w:val="20"/>
        </w:rPr>
      </w:pPr>
    </w:p>
    <w:p w:rsidR="001050AB" w:rsidRPr="007F16C9" w:rsidRDefault="001050AB" w:rsidP="007F16C9">
      <w:pPr>
        <w:pStyle w:val="odstavecbezcisla"/>
        <w:ind w:left="0"/>
        <w:rPr>
          <w:szCs w:val="20"/>
        </w:rPr>
      </w:pPr>
    </w:p>
    <w:p w:rsidR="001A3792" w:rsidRPr="007F16C9" w:rsidRDefault="007F16C9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lastRenderedPageBreak/>
        <w:t>e)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Výnosy</w:t>
      </w:r>
    </w:p>
    <w:p w:rsidR="0015517E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8B4F2B" w:rsidRPr="007F16C9" w:rsidRDefault="008B4F2B" w:rsidP="007F16C9">
      <w:pPr>
        <w:pStyle w:val="odstavecbezcisla"/>
        <w:ind w:left="0"/>
        <w:rPr>
          <w:szCs w:val="20"/>
        </w:rPr>
      </w:pPr>
    </w:p>
    <w:p w:rsidR="00EE2003" w:rsidRPr="007F16C9" w:rsidRDefault="00704CF0" w:rsidP="00742F91">
      <w:pPr>
        <w:pStyle w:val="odstavecabc"/>
      </w:pPr>
      <w:r w:rsidRPr="007F16C9">
        <w:t xml:space="preserve">C.   </w:t>
      </w:r>
      <w:r w:rsidR="007F16C9" w:rsidRPr="007F16C9">
        <w:tab/>
      </w:r>
      <w:r w:rsidR="006D306E" w:rsidRPr="007F16C9">
        <w:t>AKTÍVA</w:t>
      </w:r>
    </w:p>
    <w:p w:rsidR="00953917" w:rsidRPr="00953917" w:rsidRDefault="0015517E" w:rsidP="00953917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6D306E">
        <w:t>Dlhodobý nehmotný majetok a dlhodobý hmotný majetok</w:t>
      </w:r>
    </w:p>
    <w:p w:rsidR="00742F91" w:rsidRDefault="00085315" w:rsidP="00742F91">
      <w:pPr>
        <w:pStyle w:val="odstavecbezcisla"/>
        <w:ind w:left="0"/>
        <w:rPr>
          <w:iCs w:val="0"/>
        </w:rPr>
      </w:pPr>
      <w:r>
        <w:rPr>
          <w:iCs w:val="0"/>
        </w:rPr>
        <w:t xml:space="preserve">V roku </w:t>
      </w:r>
      <w:r w:rsidR="008F3201">
        <w:rPr>
          <w:iCs w:val="0"/>
          <w:color w:val="FF0000"/>
        </w:rPr>
        <w:t>202</w:t>
      </w:r>
      <w:r w:rsidR="001050AB">
        <w:rPr>
          <w:iCs w:val="0"/>
          <w:color w:val="FF0000"/>
        </w:rPr>
        <w:t>3</w:t>
      </w:r>
      <w:r w:rsidR="0010216F">
        <w:rPr>
          <w:iCs w:val="0"/>
        </w:rPr>
        <w:t xml:space="preserve"> </w:t>
      </w:r>
      <w:r>
        <w:rPr>
          <w:iCs w:val="0"/>
        </w:rPr>
        <w:t xml:space="preserve"> Spoločnosť nenakúpila žiadny dlhodobý hmotný a nehmotný majetok.</w:t>
      </w:r>
    </w:p>
    <w:p w:rsidR="008B4F2B" w:rsidRDefault="008B4F2B" w:rsidP="00742F91">
      <w:pPr>
        <w:pStyle w:val="odstavecbezcisla"/>
        <w:ind w:left="0"/>
        <w:rPr>
          <w:iCs w:val="0"/>
        </w:rPr>
      </w:pPr>
    </w:p>
    <w:p w:rsidR="008B4F2B" w:rsidRDefault="00742F91" w:rsidP="008B4F2B">
      <w:pPr>
        <w:pStyle w:val="Nadpis8"/>
      </w:pPr>
      <w:r>
        <w:t>Pohľadávky</w:t>
      </w:r>
    </w:p>
    <w:p w:rsidR="008B4F2B" w:rsidRDefault="001A3792" w:rsidP="008B4F2B">
      <w:pPr>
        <w:pStyle w:val="odstavecbezcisla"/>
        <w:ind w:left="0"/>
      </w:pPr>
      <w:r>
        <w:t>Veková štruktúra pohľadávok je uve</w:t>
      </w:r>
      <w:r w:rsidR="00CB1C60">
        <w:t>dená v nasledujúcej tabuľke v</w:t>
      </w:r>
      <w:r w:rsidR="008B4F2B">
        <w:t> </w:t>
      </w:r>
      <w:r w:rsidR="00CB1C60">
        <w:t>EUR</w:t>
      </w:r>
      <w:r w:rsidR="008B4F2B">
        <w:t xml:space="preserve"> 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985"/>
      </w:tblGrid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796995" w:rsidRDefault="008B4F2B" w:rsidP="00971A1C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796995" w:rsidRDefault="008B4F2B" w:rsidP="00971A1C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8B4F2B">
              <w:rPr>
                <w:b/>
                <w:i/>
                <w:sz w:val="18"/>
                <w:szCs w:val="18"/>
              </w:rPr>
              <w:t xml:space="preserve"> </w:t>
            </w:r>
            <w:r w:rsidR="00A33F56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7B63D7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971A1C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8B4F2B">
              <w:rPr>
                <w:b/>
                <w:i/>
                <w:sz w:val="18"/>
                <w:szCs w:val="18"/>
              </w:rPr>
              <w:t xml:space="preserve"> </w:t>
            </w:r>
            <w:r w:rsidRPr="008B4F2B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7B63D7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B4F2B" w:rsidRPr="008B4F2B" w:rsidRDefault="007B63D7" w:rsidP="008B4F2B">
            <w:pPr>
              <w:pStyle w:val="dotabul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7832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B4F2B" w:rsidRPr="008B4F2B" w:rsidRDefault="007B63D7" w:rsidP="008B4F2B">
            <w:pPr>
              <w:pStyle w:val="dotabul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1613</w:t>
            </w: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8B4F2B" w:rsidRDefault="008B4F2B" w:rsidP="008B4F2B">
            <w:pPr>
              <w:pStyle w:val="dotabulky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jc w:val="center"/>
              <w:rPr>
                <w:sz w:val="20"/>
                <w:szCs w:val="20"/>
              </w:rPr>
            </w:pP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8B4F2B" w:rsidRDefault="007B63D7" w:rsidP="008B4F2B">
            <w:pPr>
              <w:pStyle w:val="dotabulky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7832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7B63D7" w:rsidP="008B4F2B">
            <w:pPr>
              <w:pStyle w:val="dotabulky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1613</w:t>
            </w:r>
          </w:p>
        </w:tc>
      </w:tr>
    </w:tbl>
    <w:p w:rsidR="00EE2003" w:rsidRDefault="00EE2003" w:rsidP="00EE2003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1A3792" w:rsidP="00EE2003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EE2003">
      <w:pPr>
        <w:pStyle w:val="odstavecbezcisla"/>
        <w:keepNext/>
        <w:ind w:left="0"/>
      </w:pPr>
    </w:p>
    <w:p w:rsidR="001A3792" w:rsidRDefault="001A3792" w:rsidP="003C5CB6">
      <w:pPr>
        <w:pStyle w:val="odstavecbezcisla"/>
        <w:keepNext/>
        <w:ind w:left="0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59"/>
        <w:gridCol w:w="1843"/>
        <w:gridCol w:w="1833"/>
      </w:tblGrid>
      <w:tr w:rsidR="00B51C36" w:rsidRPr="00796995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796995" w:rsidRDefault="00B51C36" w:rsidP="003C5CB6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Stav k 31.12.</w:t>
            </w:r>
            <w:r w:rsidRPr="0079699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264E3">
              <w:rPr>
                <w:b/>
                <w:i/>
                <w:iCs/>
                <w:color w:val="FF0000"/>
                <w:sz w:val="18"/>
              </w:rPr>
              <w:t>2</w:t>
            </w:r>
            <w:r w:rsidR="007B63D7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 xml:space="preserve">Rozdelenie HV roku </w:t>
            </w:r>
            <w:r w:rsidRPr="00796995">
              <w:rPr>
                <w:b/>
                <w:i/>
                <w:iCs/>
                <w:color w:val="FF0000"/>
                <w:sz w:val="18"/>
              </w:rPr>
              <w:t>20</w:t>
            </w:r>
            <w:r w:rsidR="004264E3">
              <w:rPr>
                <w:b/>
                <w:i/>
                <w:iCs/>
                <w:color w:val="FF0000"/>
                <w:sz w:val="18"/>
              </w:rPr>
              <w:t>2</w:t>
            </w:r>
            <w:r w:rsidR="007B63D7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8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796995" w:rsidRDefault="00B51C36" w:rsidP="00D96A87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Stav k</w:t>
            </w:r>
          </w:p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31.12.</w:t>
            </w:r>
            <w:r w:rsidRPr="0079699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796995">
              <w:rPr>
                <w:b/>
                <w:i/>
                <w:iCs/>
                <w:color w:val="FF0000"/>
                <w:sz w:val="18"/>
              </w:rPr>
              <w:t>20</w:t>
            </w:r>
            <w:r w:rsidR="00FB1B41">
              <w:rPr>
                <w:b/>
                <w:i/>
                <w:iCs/>
                <w:color w:val="FF0000"/>
                <w:sz w:val="18"/>
              </w:rPr>
              <w:t>2</w:t>
            </w:r>
            <w:r w:rsidR="007B63D7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06661F" w:rsidRPr="00796995" w:rsidTr="001050AB">
        <w:trPr>
          <w:cantSplit/>
          <w:trHeight w:val="481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6661F" w:rsidRPr="00796995" w:rsidRDefault="007B63D7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21265</w:t>
            </w:r>
          </w:p>
        </w:tc>
        <w:tc>
          <w:tcPr>
            <w:tcW w:w="1843" w:type="dxa"/>
            <w:vAlign w:val="bottom"/>
          </w:tcPr>
          <w:p w:rsidR="0006661F" w:rsidRPr="00796995" w:rsidRDefault="0006661F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</w:p>
        </w:tc>
        <w:tc>
          <w:tcPr>
            <w:tcW w:w="1833" w:type="dxa"/>
            <w:tcBorders>
              <w:right w:val="single" w:sz="12" w:space="0" w:color="auto"/>
            </w:tcBorders>
            <w:vAlign w:val="bottom"/>
          </w:tcPr>
          <w:p w:rsidR="0006661F" w:rsidRPr="00796995" w:rsidRDefault="004264E3" w:rsidP="00EF40C4">
            <w:pPr>
              <w:keepNext/>
              <w:tabs>
                <w:tab w:val="left" w:pos="602"/>
              </w:tabs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  <w:r w:rsidR="007B63D7">
              <w:rPr>
                <w:bCs/>
                <w:sz w:val="18"/>
              </w:rPr>
              <w:t>15339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06661F" w:rsidRPr="00796995" w:rsidRDefault="0006661F" w:rsidP="006C3CC3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 xml:space="preserve">     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6661F" w:rsidRPr="00796995" w:rsidRDefault="0006661F" w:rsidP="0006661F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33" w:type="dxa"/>
            <w:tcBorders>
              <w:right w:val="single" w:sz="12" w:space="0" w:color="auto"/>
            </w:tcBorders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7B63D7" w:rsidP="0006661F">
            <w:pPr>
              <w:pStyle w:val="Borders"/>
              <w:pBdr>
                <w:bottom w:val="none" w:sz="0" w:space="0" w:color="auto"/>
              </w:pBdr>
            </w:pPr>
            <w:r>
              <w:t>-2817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3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A33F56" w:rsidP="00291169">
            <w:pPr>
              <w:pStyle w:val="Borders"/>
              <w:pBdr>
                <w:bottom w:val="none" w:sz="0" w:space="0" w:color="auto"/>
              </w:pBdr>
            </w:pPr>
            <w:r>
              <w:t>-</w:t>
            </w:r>
            <w:r w:rsidR="007B63D7">
              <w:t>1586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61F" w:rsidRPr="00796995" w:rsidRDefault="0006661F" w:rsidP="007F16C9">
            <w:pPr>
              <w:keepNext/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79699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7B63D7" w:rsidP="000666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18448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06661F" w:rsidP="007F16C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7B63D7" w:rsidP="007F16C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13753</w:t>
            </w:r>
          </w:p>
        </w:tc>
      </w:tr>
    </w:tbl>
    <w:p w:rsidR="001A3792" w:rsidRDefault="001A3792" w:rsidP="003C5CB6">
      <w:pPr>
        <w:pStyle w:val="odstavecbezcisla"/>
        <w:ind w:left="0"/>
      </w:pPr>
    </w:p>
    <w:p w:rsidR="00463D65" w:rsidRDefault="00463D65" w:rsidP="00463D65">
      <w:pPr>
        <w:pStyle w:val="odstavecbezcisla"/>
      </w:pPr>
      <w:r>
        <w:t xml:space="preserve">Účtovný zisk za rok </w:t>
      </w:r>
      <w:r w:rsidR="004264E3">
        <w:rPr>
          <w:i/>
          <w:color w:val="FF0000"/>
        </w:rPr>
        <w:t>202</w:t>
      </w:r>
      <w:r w:rsidR="008F3201">
        <w:rPr>
          <w:i/>
          <w:color w:val="FF0000"/>
        </w:rPr>
        <w:t>2</w:t>
      </w:r>
      <w:r>
        <w:t xml:space="preserve"> vo výške </w:t>
      </w:r>
      <w:r w:rsidR="007B63D7">
        <w:rPr>
          <w:i/>
          <w:color w:val="FF0000"/>
        </w:rPr>
        <w:t>-2817</w:t>
      </w:r>
      <w:r w:rsidR="007F16C9">
        <w:rPr>
          <w:i/>
          <w:color w:val="FF0000"/>
        </w:rPr>
        <w:t>,</w:t>
      </w:r>
      <w:r w:rsidRPr="00F552F6">
        <w:rPr>
          <w:color w:val="FF0000"/>
        </w:rPr>
        <w:t>-</w:t>
      </w:r>
      <w:r>
        <w:t xml:space="preserve"> EUR bol zúčtovaný takto</w:t>
      </w:r>
      <w:r w:rsidR="004264E3">
        <w:t>, dividendy do roku 2017 vyplatené</w:t>
      </w:r>
      <w:r>
        <w:t xml:space="preserve"> :</w:t>
      </w:r>
    </w:p>
    <w:p w:rsidR="00463D65" w:rsidRDefault="00463D65" w:rsidP="00463D65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2410"/>
      </w:tblGrid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pStyle w:val="Textkomentra"/>
              <w:tabs>
                <w:tab w:val="left" w:pos="5040"/>
              </w:tabs>
              <w:rPr>
                <w:bCs/>
                <w:sz w:val="18"/>
                <w:szCs w:val="18"/>
              </w:rPr>
            </w:pPr>
            <w:r w:rsidRPr="0079699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2410" w:type="dxa"/>
            <w:vAlign w:val="bottom"/>
          </w:tcPr>
          <w:p w:rsidR="00463D65" w:rsidRPr="00796995" w:rsidRDefault="00463D65" w:rsidP="00463D65">
            <w:pPr>
              <w:tabs>
                <w:tab w:val="left" w:pos="0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sz w:val="18"/>
                <w:szCs w:val="18"/>
              </w:rPr>
            </w:pPr>
            <w:r w:rsidRPr="00796995">
              <w:rPr>
                <w:sz w:val="18"/>
                <w:szCs w:val="18"/>
              </w:rPr>
              <w:t>Prevod na nerozdelený zisk</w:t>
            </w:r>
            <w:r w:rsidR="006018FD" w:rsidRPr="0079699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10" w:type="dxa"/>
            <w:vAlign w:val="bottom"/>
          </w:tcPr>
          <w:p w:rsidR="00463D65" w:rsidRPr="00796995" w:rsidRDefault="007B63D7" w:rsidP="006018FD">
            <w:pPr>
              <w:pStyle w:val="Borders"/>
              <w:pBdr>
                <w:bottom w:val="none" w:sz="0" w:space="0" w:color="auto"/>
              </w:pBdr>
            </w:pPr>
            <w:r>
              <w:t>-2817</w:t>
            </w:r>
          </w:p>
        </w:tc>
      </w:tr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sz w:val="18"/>
                <w:szCs w:val="18"/>
              </w:rPr>
            </w:pPr>
            <w:r w:rsidRPr="00796995">
              <w:rPr>
                <w:sz w:val="18"/>
                <w:szCs w:val="18"/>
              </w:rPr>
              <w:t>Prevod na neuhradenú stratu minulých rokov</w:t>
            </w:r>
          </w:p>
        </w:tc>
        <w:tc>
          <w:tcPr>
            <w:tcW w:w="2410" w:type="dxa"/>
            <w:vAlign w:val="bottom"/>
          </w:tcPr>
          <w:p w:rsidR="00463D65" w:rsidRPr="00796995" w:rsidRDefault="00463D65" w:rsidP="00463D65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463D65" w:rsidRPr="00796995">
        <w:trPr>
          <w:cantSplit/>
        </w:trPr>
        <w:tc>
          <w:tcPr>
            <w:tcW w:w="6669" w:type="dxa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Spolu</w:t>
            </w:r>
          </w:p>
        </w:tc>
        <w:tc>
          <w:tcPr>
            <w:tcW w:w="2410" w:type="dxa"/>
            <w:vAlign w:val="bottom"/>
          </w:tcPr>
          <w:p w:rsidR="00463D65" w:rsidRPr="00796995" w:rsidRDefault="007B63D7" w:rsidP="006018F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-2817</w:t>
            </w:r>
          </w:p>
        </w:tc>
      </w:tr>
    </w:tbl>
    <w:p w:rsidR="001A3792" w:rsidRDefault="001A3792" w:rsidP="001050AB">
      <w:pPr>
        <w:pStyle w:val="odstavecislo"/>
        <w:keepNext/>
        <w:numPr>
          <w:ilvl w:val="0"/>
          <w:numId w:val="0"/>
        </w:numPr>
        <w:tabs>
          <w:tab w:val="num" w:pos="786"/>
        </w:tabs>
        <w:spacing w:after="0"/>
      </w:pPr>
      <w:r>
        <w:t xml:space="preserve">Záväzky </w:t>
      </w:r>
    </w:p>
    <w:p w:rsidR="00D96A87" w:rsidRDefault="001A3792" w:rsidP="003C5CB6">
      <w:pPr>
        <w:pStyle w:val="odstavecbezcisla"/>
        <w:keepNext/>
        <w:ind w:left="0"/>
      </w:pPr>
      <w:r>
        <w:t>Štruktúra záväzkov (okrem bankových úverov) podľa zostatkovej doby splatnosti je uvedená v </w:t>
      </w:r>
      <w:r w:rsidR="00CB1C60">
        <w:t xml:space="preserve">nasledujúcej tabuľke </w:t>
      </w:r>
    </w:p>
    <w:p w:rsidR="001A3792" w:rsidRPr="001050AB" w:rsidRDefault="00CB1C60" w:rsidP="001050AB">
      <w:pPr>
        <w:pStyle w:val="odstavecbezcisla"/>
        <w:keepNext/>
        <w:tabs>
          <w:tab w:val="left" w:pos="9498"/>
        </w:tabs>
        <w:ind w:left="0"/>
      </w:pPr>
      <w:r>
        <w:t>v EUR</w:t>
      </w:r>
      <w:r w:rsidR="001A3792">
        <w:t>:</w:t>
      </w:r>
    </w:p>
    <w:p w:rsidR="001A3792" w:rsidRDefault="001A3792" w:rsidP="003C5CB6">
      <w:pPr>
        <w:pStyle w:val="odstavecbezcisla"/>
        <w:keepNext/>
        <w:ind w:left="0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127"/>
      </w:tblGrid>
      <w:tr w:rsidR="005D66C5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796995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264E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0267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42F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0267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291169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291169" w:rsidRPr="00796995" w:rsidRDefault="00291169" w:rsidP="003C5CB6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796995">
              <w:rPr>
                <w:sz w:val="20"/>
              </w:rPr>
              <w:t>Záväzky do lehoty splatnosti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91169" w:rsidRPr="00796995" w:rsidRDefault="00402671" w:rsidP="0006661F">
            <w:pPr>
              <w:keepNext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4052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91169" w:rsidRPr="00796995" w:rsidRDefault="007B63D7" w:rsidP="006C3CC3">
            <w:pPr>
              <w:keepNext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1140</w:t>
            </w:r>
          </w:p>
        </w:tc>
      </w:tr>
      <w:tr w:rsidR="00291169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1169" w:rsidRPr="00796995" w:rsidRDefault="00291169" w:rsidP="00291169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91169" w:rsidRPr="00796995" w:rsidRDefault="00402671" w:rsidP="00291169">
            <w:pPr>
              <w:pStyle w:val="doubleright"/>
              <w:pBdr>
                <w:bottom w:val="none" w:sz="0" w:space="0" w:color="auto"/>
              </w:pBdr>
              <w:spacing w:before="0" w:after="0"/>
              <w:ind w:left="0"/>
              <w:rPr>
                <w:sz w:val="20"/>
              </w:rPr>
            </w:pPr>
            <w:r>
              <w:rPr>
                <w:bCs w:val="0"/>
                <w:sz w:val="20"/>
              </w:rPr>
              <w:t>4052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1169" w:rsidRPr="00796995" w:rsidRDefault="007B63D7" w:rsidP="00291169">
            <w:pPr>
              <w:pStyle w:val="doubleright"/>
              <w:pBdr>
                <w:bottom w:val="none" w:sz="0" w:space="0" w:color="auto"/>
              </w:pBdr>
              <w:spacing w:before="0" w:after="0"/>
              <w:ind w:left="0"/>
              <w:rPr>
                <w:sz w:val="20"/>
              </w:rPr>
            </w:pPr>
            <w:r>
              <w:rPr>
                <w:sz w:val="20"/>
              </w:rPr>
              <w:t>1140</w:t>
            </w:r>
          </w:p>
        </w:tc>
      </w:tr>
    </w:tbl>
    <w:p w:rsidR="001A3792" w:rsidRDefault="001A3792" w:rsidP="00EE2003">
      <w:pPr>
        <w:pStyle w:val="odstavecislo"/>
        <w:numPr>
          <w:ilvl w:val="0"/>
          <w:numId w:val="0"/>
        </w:numPr>
        <w:spacing w:after="0"/>
      </w:pPr>
    </w:p>
    <w:p w:rsidR="00D03693" w:rsidRDefault="00D03693" w:rsidP="00EE200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lastRenderedPageBreak/>
        <w:t xml:space="preserve">Sociálny fond </w:t>
      </w:r>
    </w:p>
    <w:p w:rsidR="00D03693" w:rsidRDefault="005D66C5" w:rsidP="00EE2003">
      <w:pPr>
        <w:pStyle w:val="odstavecbezcisla"/>
        <w:keepNext/>
        <w:ind w:left="0"/>
      </w:pPr>
      <w:r>
        <w:t xml:space="preserve">Spoločnosť netvorila </w:t>
      </w:r>
      <w:r w:rsidR="00D03693">
        <w:t>sociáln</w:t>
      </w:r>
      <w:r>
        <w:t>y</w:t>
      </w:r>
      <w:r w:rsidR="00D03693">
        <w:t xml:space="preserve"> fond</w:t>
      </w:r>
      <w:r>
        <w:t xml:space="preserve"> nakoľko nemala žiadnych zamestnancov.</w:t>
      </w:r>
    </w:p>
    <w:p w:rsidR="00EE2003" w:rsidRPr="00EE2003" w:rsidRDefault="00EE2003" w:rsidP="00EE2003"/>
    <w:p w:rsidR="00EE2003" w:rsidRPr="00410D75" w:rsidRDefault="00085315" w:rsidP="00410D7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E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VÝNOSY</w:t>
      </w:r>
    </w:p>
    <w:p w:rsidR="00CD7164" w:rsidRDefault="00CD7164" w:rsidP="00EE2003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0" w:firstLine="0"/>
      </w:pPr>
      <w:r>
        <w:t>Tržby za vlastné výkony a tovar</w:t>
      </w:r>
    </w:p>
    <w:p w:rsidR="00CD7164" w:rsidRDefault="00CD7164" w:rsidP="00EE2003">
      <w:pPr>
        <w:pStyle w:val="odstavecbezcisla"/>
        <w:keepNext/>
        <w:ind w:left="0"/>
      </w:pPr>
      <w:r>
        <w:t xml:space="preserve">Tržby za vlastné výkony </w:t>
      </w:r>
      <w:r w:rsidR="00E35AD9">
        <w:t>a tovar</w:t>
      </w:r>
      <w:r>
        <w:t xml:space="preserve"> sú uvedené v </w:t>
      </w:r>
      <w:r w:rsidR="00CB1C60">
        <w:t>nasledujúcej tabuľke v EUR</w:t>
      </w:r>
      <w:r>
        <w:t>:</w:t>
      </w:r>
    </w:p>
    <w:p w:rsidR="00E35AD9" w:rsidRDefault="00E35AD9" w:rsidP="00EE2003">
      <w:pPr>
        <w:pStyle w:val="odstavecbezcisla"/>
        <w:keepNext/>
        <w:ind w:left="0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07"/>
        <w:gridCol w:w="2704"/>
        <w:gridCol w:w="2268"/>
      </w:tblGrid>
      <w:tr w:rsidR="00D96A87" w:rsidRPr="00796995" w:rsidTr="00402671">
        <w:trPr>
          <w:cantSplit/>
          <w:trHeight w:val="283"/>
        </w:trPr>
        <w:tc>
          <w:tcPr>
            <w:tcW w:w="41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6A87" w:rsidRPr="00796995" w:rsidRDefault="00D96A87" w:rsidP="00EE2003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6A87" w:rsidRPr="00796995" w:rsidRDefault="00D96A87" w:rsidP="00EE2003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 xml:space="preserve"> Služby</w:t>
            </w:r>
          </w:p>
        </w:tc>
      </w:tr>
      <w:tr w:rsidR="00D96A87" w:rsidRPr="00796995" w:rsidTr="00402671">
        <w:trPr>
          <w:cantSplit/>
          <w:trHeight w:val="283"/>
        </w:trPr>
        <w:tc>
          <w:tcPr>
            <w:tcW w:w="410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6A87" w:rsidRPr="00796995" w:rsidRDefault="00D96A87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704" w:type="dxa"/>
            <w:tcBorders>
              <w:left w:val="single" w:sz="12" w:space="0" w:color="auto"/>
              <w:bottom w:val="single" w:sz="12" w:space="0" w:color="auto"/>
            </w:tcBorders>
          </w:tcPr>
          <w:p w:rsidR="00D96A87" w:rsidRPr="00796995" w:rsidRDefault="004264E3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0267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</w:tcPr>
          <w:p w:rsidR="00D96A87" w:rsidRPr="00796995" w:rsidRDefault="00742F91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0267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06661F" w:rsidRPr="00796995" w:rsidTr="00402671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796995">
              <w:rPr>
                <w:sz w:val="20"/>
              </w:rPr>
              <w:t>Slovenská republika</w:t>
            </w:r>
          </w:p>
        </w:tc>
        <w:tc>
          <w:tcPr>
            <w:tcW w:w="270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6661F" w:rsidRPr="00796995" w:rsidRDefault="00402671" w:rsidP="0006661F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18648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402671" w:rsidP="00EF40C4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6231</w:t>
            </w:r>
          </w:p>
        </w:tc>
      </w:tr>
      <w:tr w:rsidR="0006661F" w:rsidRPr="00796995" w:rsidTr="00402671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79699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402671" w:rsidP="0006661F">
            <w:pPr>
              <w:pStyle w:val="Borderd"/>
              <w:pBdr>
                <w:bottom w:val="none" w:sz="0" w:space="0" w:color="auto"/>
              </w:pBdr>
            </w:pPr>
            <w:r>
              <w:t>18648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402671" w:rsidP="00291169">
            <w:pPr>
              <w:pStyle w:val="Borderd"/>
              <w:pBdr>
                <w:bottom w:val="none" w:sz="0" w:space="0" w:color="auto"/>
              </w:pBdr>
            </w:pPr>
            <w:r>
              <w:t>6231</w:t>
            </w:r>
          </w:p>
        </w:tc>
      </w:tr>
    </w:tbl>
    <w:p w:rsidR="00EE2003" w:rsidRPr="00410D75" w:rsidRDefault="00085315" w:rsidP="00410D7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F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NÁKLADY</w:t>
      </w:r>
    </w:p>
    <w:p w:rsidR="001A3792" w:rsidRDefault="001A3792" w:rsidP="00EE2003">
      <w:pPr>
        <w:pStyle w:val="odstavecislo"/>
        <w:keepNext/>
        <w:numPr>
          <w:ilvl w:val="0"/>
          <w:numId w:val="40"/>
        </w:numPr>
        <w:tabs>
          <w:tab w:val="clear" w:pos="720"/>
          <w:tab w:val="num" w:pos="426"/>
        </w:tabs>
        <w:spacing w:after="0"/>
        <w:ind w:left="0" w:firstLine="0"/>
      </w:pPr>
      <w:r>
        <w:t>Náklady na poskytnuté služby</w:t>
      </w:r>
    </w:p>
    <w:p w:rsidR="001A3792" w:rsidRDefault="001A3792" w:rsidP="00EE2003">
      <w:pPr>
        <w:pStyle w:val="odstavecbezcisla"/>
        <w:keepNext/>
        <w:ind w:left="0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5D66C5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D66C5" w:rsidRPr="00796995" w:rsidRDefault="003748C8" w:rsidP="0006661F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40267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42F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B63D7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bookmarkStart w:id="0" w:name="_GoBack"/>
            <w:bookmarkEnd w:id="0"/>
          </w:p>
        </w:tc>
      </w:tr>
      <w:tr w:rsidR="0006661F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pStyle w:val="Textkomentra"/>
              <w:keepNext/>
              <w:tabs>
                <w:tab w:val="left" w:pos="5040"/>
              </w:tabs>
              <w:rPr>
                <w:bCs/>
              </w:rPr>
            </w:pPr>
            <w:r w:rsidRPr="00796995"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06661F" w:rsidRPr="00796995" w:rsidRDefault="008F3201" w:rsidP="0006661F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402671">
              <w:rPr>
                <w:bCs/>
                <w:sz w:val="20"/>
              </w:rPr>
              <w:t>9529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402671" w:rsidP="006C3CC3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6865</w:t>
            </w:r>
          </w:p>
        </w:tc>
      </w:tr>
      <w:tr w:rsidR="00DA4A26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A4A26" w:rsidRPr="00796995" w:rsidRDefault="00DA4A26" w:rsidP="003C5CB6">
            <w:pPr>
              <w:pStyle w:val="Textkomentra"/>
              <w:keepNext/>
              <w:tabs>
                <w:tab w:val="left" w:pos="5040"/>
              </w:tabs>
              <w:rPr>
                <w:bCs/>
              </w:rPr>
            </w:pPr>
            <w:r w:rsidRPr="00796995">
              <w:rPr>
                <w:bCs/>
              </w:rPr>
              <w:t>Ostané služby - poštovné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DA4A26" w:rsidRPr="00796995" w:rsidRDefault="00DA4A26" w:rsidP="0006661F">
            <w:pPr>
              <w:keepNext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A4A26" w:rsidRPr="00796995" w:rsidRDefault="00DA4A26" w:rsidP="006C3CC3">
            <w:pPr>
              <w:keepNext/>
              <w:jc w:val="center"/>
              <w:rPr>
                <w:bCs/>
                <w:sz w:val="20"/>
              </w:rPr>
            </w:pPr>
          </w:p>
        </w:tc>
      </w:tr>
      <w:tr w:rsidR="0006661F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DA4A2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8F3201" w:rsidP="00DA4A2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402671">
              <w:t>9529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402671" w:rsidP="00DA4A2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6865</w:t>
            </w:r>
          </w:p>
        </w:tc>
      </w:tr>
    </w:tbl>
    <w:p w:rsidR="00C02577" w:rsidRDefault="00C02577" w:rsidP="003C5CB6">
      <w:pPr>
        <w:pStyle w:val="Nadpis3"/>
        <w:spacing w:after="0" w:line="240" w:lineRule="auto"/>
        <w:rPr>
          <w:sz w:val="22"/>
          <w:lang w:val="sk-SK"/>
        </w:rPr>
      </w:pPr>
    </w:p>
    <w:p w:rsidR="001A3792" w:rsidRPr="00106140" w:rsidRDefault="00085315" w:rsidP="003C5CB6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G</w:t>
      </w:r>
      <w:r w:rsidR="001A3792" w:rsidRPr="00106140">
        <w:rPr>
          <w:sz w:val="22"/>
          <w:lang w:val="sk-SK"/>
        </w:rPr>
        <w:t>.</w:t>
      </w:r>
      <w:r w:rsidR="001A3792" w:rsidRPr="00106140">
        <w:rPr>
          <w:sz w:val="22"/>
          <w:lang w:val="sk-SK"/>
        </w:rPr>
        <w:tab/>
        <w:t>DANE Z PRÍJMOV</w:t>
      </w:r>
    </w:p>
    <w:p w:rsidR="001A3792" w:rsidRDefault="001A3792" w:rsidP="003C5CB6">
      <w:pPr>
        <w:pStyle w:val="odstavecbezcisla"/>
        <w:keepNext/>
        <w:ind w:left="0"/>
      </w:pPr>
      <w:r>
        <w:t>Prechod od teoretickej k vykázanej dani z príjmov je uvedený v nasledujúcej tabuľke:</w:t>
      </w:r>
    </w:p>
    <w:p w:rsidR="00F85298" w:rsidRDefault="00F85298" w:rsidP="00F85298">
      <w:pPr>
        <w:pStyle w:val="odstavecbezcisla"/>
        <w:keepNext/>
        <w:ind w:left="0"/>
      </w:pPr>
    </w:p>
    <w:tbl>
      <w:tblPr>
        <w:tblW w:w="463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848"/>
        <w:gridCol w:w="1845"/>
      </w:tblGrid>
      <w:tr w:rsidR="00F85298" w:rsidRPr="00796995">
        <w:trPr>
          <w:cantSplit/>
        </w:trPr>
        <w:tc>
          <w:tcPr>
            <w:tcW w:w="29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Základ dane</w:t>
            </w:r>
          </w:p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Daň</w:t>
            </w:r>
          </w:p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A33F56" w:rsidP="0006661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-1</w:t>
            </w:r>
            <w:r w:rsidR="00402671">
              <w:rPr>
                <w:sz w:val="20"/>
              </w:rPr>
              <w:t>586</w:t>
            </w: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>Daňovo neuznané náklady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402671" w:rsidP="0006661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-1586</w:t>
            </w: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79699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7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85298" w:rsidRPr="00796995" w:rsidRDefault="00F85298" w:rsidP="00291169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1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402671" w:rsidP="0006661F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:rsidR="00F85298" w:rsidRDefault="00F85298" w:rsidP="00F85298">
      <w:pPr>
        <w:pStyle w:val="odstavecbezcisla"/>
        <w:keepNext/>
        <w:ind w:left="0"/>
      </w:pPr>
    </w:p>
    <w:p w:rsidR="001A3792" w:rsidRDefault="001A3792" w:rsidP="003C5CB6">
      <w:pPr>
        <w:pStyle w:val="dotabulky"/>
        <w:spacing w:before="0"/>
      </w:pPr>
    </w:p>
    <w:p w:rsidR="00D96A87" w:rsidRDefault="006018FD" w:rsidP="006018FD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D96A87">
        <w:rPr>
          <w:b/>
          <w:sz w:val="22"/>
        </w:rPr>
        <w:t>.</w:t>
      </w:r>
      <w:r w:rsidR="00D96A87">
        <w:rPr>
          <w:b/>
          <w:sz w:val="22"/>
        </w:rPr>
        <w:tab/>
        <w:t>SKUTOČNOSTI, KTORÉ NASTALI PO DNI, KU KTORÉMU SA ZOSTAVUJE ÚČTOVNÁ ZÁVIERKA, DO DŇA JEJ ZOSTAVENIA</w:t>
      </w:r>
    </w:p>
    <w:p w:rsidR="00D96A87" w:rsidRDefault="00D96A87" w:rsidP="00D96A87">
      <w:pPr>
        <w:pStyle w:val="dotabulky"/>
        <w:keepNext/>
        <w:spacing w:before="0"/>
      </w:pPr>
    </w:p>
    <w:p w:rsidR="00D96A87" w:rsidRPr="00410D75" w:rsidRDefault="00D96A87" w:rsidP="00410D75">
      <w:pPr>
        <w:pStyle w:val="odstavecbezcisla"/>
        <w:keepNext/>
        <w:ind w:left="0"/>
        <w:rPr>
          <w:i/>
          <w:color w:val="FF0000"/>
        </w:rPr>
      </w:pPr>
      <w:r>
        <w:t xml:space="preserve">Po 31. decembri </w:t>
      </w:r>
      <w:r w:rsidR="00742F91">
        <w:rPr>
          <w:i/>
          <w:iCs w:val="0"/>
          <w:color w:val="FF0000"/>
        </w:rPr>
        <w:t>202</w:t>
      </w:r>
      <w:r w:rsidR="00402671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3748C8">
        <w:rPr>
          <w:i/>
          <w:color w:val="FF0000"/>
        </w:rPr>
        <w:t>202</w:t>
      </w:r>
      <w:r w:rsidR="00402671">
        <w:rPr>
          <w:i/>
          <w:color w:val="FF0000"/>
        </w:rPr>
        <w:t>3</w:t>
      </w:r>
      <w:r w:rsidR="00410D75">
        <w:rPr>
          <w:i/>
          <w:color w:val="FF0000"/>
        </w:rPr>
        <w:t>.</w:t>
      </w:r>
    </w:p>
    <w:p w:rsidR="001A3792" w:rsidRDefault="001A3792" w:rsidP="003C5CB6">
      <w:pPr>
        <w:pStyle w:val="dotabulky"/>
        <w:spacing w:before="0"/>
      </w:pPr>
    </w:p>
    <w:sectPr w:rsidR="001A3792" w:rsidSect="003C5CB6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3575" w:rsidRDefault="00BD3575">
      <w:r>
        <w:separator/>
      </w:r>
    </w:p>
  </w:endnote>
  <w:endnote w:type="continuationSeparator" w:id="0">
    <w:p w:rsidR="00BD3575" w:rsidRDefault="00BD3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03" w:rsidRDefault="009F5222" w:rsidP="00DA0F4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20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03" w:rsidRDefault="00EE2003" w:rsidP="0010216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03" w:rsidRDefault="009F5222">
    <w:pPr>
      <w:pStyle w:val="Pta"/>
      <w:jc w:val="center"/>
    </w:pPr>
    <w:r>
      <w:fldChar w:fldCharType="begin"/>
    </w:r>
    <w:r w:rsidR="00EE2003">
      <w:instrText xml:space="preserve"> PAGE   \* MERGEFORMAT </w:instrText>
    </w:r>
    <w:r>
      <w:fldChar w:fldCharType="separate"/>
    </w:r>
    <w:r w:rsidR="007B63D7">
      <w:rPr>
        <w:noProof/>
      </w:rPr>
      <w:t>2</w:t>
    </w:r>
    <w:r>
      <w:fldChar w:fldCharType="end"/>
    </w:r>
  </w:p>
  <w:p w:rsidR="00EE2003" w:rsidRDefault="00EE2003" w:rsidP="0010216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3575" w:rsidRDefault="00BD3575">
      <w:r>
        <w:separator/>
      </w:r>
    </w:p>
  </w:footnote>
  <w:footnote w:type="continuationSeparator" w:id="0">
    <w:p w:rsidR="00BD3575" w:rsidRDefault="00BD35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03" w:rsidRDefault="00EE20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EE2003" w:rsidRDefault="00EE2003" w:rsidP="0029116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PUPOV - pozemkové spoločenstvo v Zázrivej IČO: 36143073, DIČ: 2021417794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2003" w:rsidRDefault="00EE2003" w:rsidP="0029116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402671">
      <w:rPr>
        <w:i/>
        <w:color w:val="FF0000"/>
        <w:sz w:val="20"/>
      </w:rPr>
      <w:t>2023</w:t>
    </w:r>
  </w:p>
  <w:p w:rsidR="00EE2003" w:rsidRPr="00C00791" w:rsidRDefault="00EE2003" w:rsidP="0029116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C14FF7"/>
    <w:multiLevelType w:val="hybridMultilevel"/>
    <w:tmpl w:val="8FD8FB64"/>
    <w:lvl w:ilvl="0" w:tplc="D256C8C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A3D82740"/>
    <w:lvl w:ilvl="0" w:tplc="31168174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405A4F82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1"/>
  </w:num>
  <w:num w:numId="9">
    <w:abstractNumId w:val="18"/>
  </w:num>
  <w:num w:numId="10">
    <w:abstractNumId w:val="4"/>
  </w:num>
  <w:num w:numId="11">
    <w:abstractNumId w:val="11"/>
  </w:num>
  <w:num w:numId="12">
    <w:abstractNumId w:val="24"/>
  </w:num>
  <w:num w:numId="13">
    <w:abstractNumId w:val="28"/>
  </w:num>
  <w:num w:numId="14">
    <w:abstractNumId w:val="3"/>
  </w:num>
  <w:num w:numId="15">
    <w:abstractNumId w:val="38"/>
  </w:num>
  <w:num w:numId="16">
    <w:abstractNumId w:val="0"/>
  </w:num>
  <w:num w:numId="17">
    <w:abstractNumId w:val="16"/>
  </w:num>
  <w:num w:numId="18">
    <w:abstractNumId w:val="34"/>
  </w:num>
  <w:num w:numId="19">
    <w:abstractNumId w:val="9"/>
  </w:num>
  <w:num w:numId="20">
    <w:abstractNumId w:val="10"/>
  </w:num>
  <w:num w:numId="21">
    <w:abstractNumId w:val="36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2"/>
  </w:num>
  <w:num w:numId="27">
    <w:abstractNumId w:val="23"/>
  </w:num>
  <w:num w:numId="28">
    <w:abstractNumId w:val="27"/>
  </w:num>
  <w:num w:numId="29">
    <w:abstractNumId w:val="15"/>
  </w:num>
  <w:num w:numId="30">
    <w:abstractNumId w:val="32"/>
  </w:num>
  <w:num w:numId="31">
    <w:abstractNumId w:val="31"/>
  </w:num>
  <w:num w:numId="32">
    <w:abstractNumId w:val="17"/>
  </w:num>
  <w:num w:numId="33">
    <w:abstractNumId w:val="26"/>
  </w:num>
  <w:num w:numId="34">
    <w:abstractNumId w:val="5"/>
  </w:num>
  <w:num w:numId="35">
    <w:abstractNumId w:val="35"/>
  </w:num>
  <w:num w:numId="36">
    <w:abstractNumId w:val="14"/>
  </w:num>
  <w:num w:numId="37">
    <w:abstractNumId w:val="6"/>
    <w:lvlOverride w:ilvl="0">
      <w:startOverride w:val="1"/>
    </w:lvlOverride>
  </w:num>
  <w:num w:numId="38">
    <w:abstractNumId w:val="29"/>
  </w:num>
  <w:num w:numId="39">
    <w:abstractNumId w:val="8"/>
  </w:num>
  <w:num w:numId="40">
    <w:abstractNumId w:val="7"/>
  </w:num>
  <w:num w:numId="41">
    <w:abstractNumId w:val="1"/>
  </w:num>
  <w:num w:numId="42">
    <w:abstractNumId w:val="5"/>
    <w:lvlOverride w:ilvl="0">
      <w:startOverride w:val="3"/>
    </w:lvlOverride>
  </w:num>
  <w:num w:numId="43">
    <w:abstractNumId w:val="5"/>
    <w:lvlOverride w:ilvl="0">
      <w:startOverride w:val="3"/>
    </w:lvlOverride>
  </w:num>
  <w:num w:numId="44">
    <w:abstractNumId w:val="5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6661F"/>
    <w:rsid w:val="00075524"/>
    <w:rsid w:val="00085315"/>
    <w:rsid w:val="000B7AC3"/>
    <w:rsid w:val="0010216F"/>
    <w:rsid w:val="001050AB"/>
    <w:rsid w:val="00106140"/>
    <w:rsid w:val="001076FB"/>
    <w:rsid w:val="00115E85"/>
    <w:rsid w:val="00116198"/>
    <w:rsid w:val="00130081"/>
    <w:rsid w:val="00144E6D"/>
    <w:rsid w:val="00153D5A"/>
    <w:rsid w:val="0015517E"/>
    <w:rsid w:val="001A3792"/>
    <w:rsid w:val="001B4382"/>
    <w:rsid w:val="001C09BB"/>
    <w:rsid w:val="001F02FE"/>
    <w:rsid w:val="001F2206"/>
    <w:rsid w:val="00206F53"/>
    <w:rsid w:val="00217668"/>
    <w:rsid w:val="00266DBD"/>
    <w:rsid w:val="00274313"/>
    <w:rsid w:val="00291169"/>
    <w:rsid w:val="00291CB6"/>
    <w:rsid w:val="002D0DD3"/>
    <w:rsid w:val="002E2C36"/>
    <w:rsid w:val="003064F1"/>
    <w:rsid w:val="00310890"/>
    <w:rsid w:val="0031407A"/>
    <w:rsid w:val="00324183"/>
    <w:rsid w:val="0034796F"/>
    <w:rsid w:val="003748C8"/>
    <w:rsid w:val="003A3BF4"/>
    <w:rsid w:val="003A56C4"/>
    <w:rsid w:val="003C5CB6"/>
    <w:rsid w:val="003D4AAD"/>
    <w:rsid w:val="003F1100"/>
    <w:rsid w:val="00402671"/>
    <w:rsid w:val="00410D75"/>
    <w:rsid w:val="004264E3"/>
    <w:rsid w:val="004315A1"/>
    <w:rsid w:val="00463D65"/>
    <w:rsid w:val="004642B4"/>
    <w:rsid w:val="00484E5F"/>
    <w:rsid w:val="004A75D8"/>
    <w:rsid w:val="004B6054"/>
    <w:rsid w:val="004C1804"/>
    <w:rsid w:val="004D1713"/>
    <w:rsid w:val="004E026C"/>
    <w:rsid w:val="004E09D7"/>
    <w:rsid w:val="004E69F0"/>
    <w:rsid w:val="00513341"/>
    <w:rsid w:val="00516B7A"/>
    <w:rsid w:val="005258E5"/>
    <w:rsid w:val="00526403"/>
    <w:rsid w:val="0053609E"/>
    <w:rsid w:val="00557E9A"/>
    <w:rsid w:val="00561D4B"/>
    <w:rsid w:val="00565F8D"/>
    <w:rsid w:val="005715BF"/>
    <w:rsid w:val="00577326"/>
    <w:rsid w:val="005919ED"/>
    <w:rsid w:val="005A684D"/>
    <w:rsid w:val="005A741F"/>
    <w:rsid w:val="005C6DEF"/>
    <w:rsid w:val="005D66C5"/>
    <w:rsid w:val="005F34FF"/>
    <w:rsid w:val="006018FD"/>
    <w:rsid w:val="006155D2"/>
    <w:rsid w:val="00615EBB"/>
    <w:rsid w:val="006223AA"/>
    <w:rsid w:val="006407CD"/>
    <w:rsid w:val="00684575"/>
    <w:rsid w:val="006C379D"/>
    <w:rsid w:val="006C3CC3"/>
    <w:rsid w:val="006D306E"/>
    <w:rsid w:val="006F76A8"/>
    <w:rsid w:val="00704CF0"/>
    <w:rsid w:val="007255DE"/>
    <w:rsid w:val="00742F91"/>
    <w:rsid w:val="00763F50"/>
    <w:rsid w:val="007846B4"/>
    <w:rsid w:val="00790C06"/>
    <w:rsid w:val="00796995"/>
    <w:rsid w:val="007A034A"/>
    <w:rsid w:val="007B63D7"/>
    <w:rsid w:val="007D08C4"/>
    <w:rsid w:val="007F16C9"/>
    <w:rsid w:val="0085669D"/>
    <w:rsid w:val="00857E32"/>
    <w:rsid w:val="008B4F2B"/>
    <w:rsid w:val="008B72B3"/>
    <w:rsid w:val="008E45CC"/>
    <w:rsid w:val="008F07DE"/>
    <w:rsid w:val="008F3201"/>
    <w:rsid w:val="00904D47"/>
    <w:rsid w:val="00917C4B"/>
    <w:rsid w:val="00921B21"/>
    <w:rsid w:val="00921F49"/>
    <w:rsid w:val="00936EF1"/>
    <w:rsid w:val="00943E6D"/>
    <w:rsid w:val="00950E8B"/>
    <w:rsid w:val="00953917"/>
    <w:rsid w:val="00960D4A"/>
    <w:rsid w:val="00966703"/>
    <w:rsid w:val="0097215B"/>
    <w:rsid w:val="00986E65"/>
    <w:rsid w:val="009951CA"/>
    <w:rsid w:val="00996AF1"/>
    <w:rsid w:val="009A60EC"/>
    <w:rsid w:val="009B69BE"/>
    <w:rsid w:val="009C07FE"/>
    <w:rsid w:val="009D47D1"/>
    <w:rsid w:val="009E7C06"/>
    <w:rsid w:val="009F5222"/>
    <w:rsid w:val="00A15D01"/>
    <w:rsid w:val="00A21E75"/>
    <w:rsid w:val="00A33F56"/>
    <w:rsid w:val="00A37AFC"/>
    <w:rsid w:val="00A43411"/>
    <w:rsid w:val="00A460AB"/>
    <w:rsid w:val="00A553C9"/>
    <w:rsid w:val="00A658F7"/>
    <w:rsid w:val="00A84A22"/>
    <w:rsid w:val="00A969B6"/>
    <w:rsid w:val="00AA14F2"/>
    <w:rsid w:val="00AB18A8"/>
    <w:rsid w:val="00AB634E"/>
    <w:rsid w:val="00AB7781"/>
    <w:rsid w:val="00AE02CA"/>
    <w:rsid w:val="00B1192F"/>
    <w:rsid w:val="00B17F28"/>
    <w:rsid w:val="00B51C36"/>
    <w:rsid w:val="00B61B86"/>
    <w:rsid w:val="00B63DB0"/>
    <w:rsid w:val="00B6795E"/>
    <w:rsid w:val="00BD3575"/>
    <w:rsid w:val="00BD54A9"/>
    <w:rsid w:val="00BF53FF"/>
    <w:rsid w:val="00BF6A92"/>
    <w:rsid w:val="00C00791"/>
    <w:rsid w:val="00C02577"/>
    <w:rsid w:val="00C71B4D"/>
    <w:rsid w:val="00C8505E"/>
    <w:rsid w:val="00CA21C5"/>
    <w:rsid w:val="00CB1C60"/>
    <w:rsid w:val="00CB2D5C"/>
    <w:rsid w:val="00CD4A94"/>
    <w:rsid w:val="00CD7164"/>
    <w:rsid w:val="00CE3407"/>
    <w:rsid w:val="00D03693"/>
    <w:rsid w:val="00D04398"/>
    <w:rsid w:val="00D27623"/>
    <w:rsid w:val="00D45B64"/>
    <w:rsid w:val="00D6100B"/>
    <w:rsid w:val="00D747DB"/>
    <w:rsid w:val="00D74E88"/>
    <w:rsid w:val="00D95A1B"/>
    <w:rsid w:val="00D964F5"/>
    <w:rsid w:val="00D96A87"/>
    <w:rsid w:val="00DA0F4F"/>
    <w:rsid w:val="00DA2801"/>
    <w:rsid w:val="00DA4A26"/>
    <w:rsid w:val="00DA6936"/>
    <w:rsid w:val="00DB02C6"/>
    <w:rsid w:val="00E11F94"/>
    <w:rsid w:val="00E23715"/>
    <w:rsid w:val="00E23C72"/>
    <w:rsid w:val="00E35AD9"/>
    <w:rsid w:val="00E436DC"/>
    <w:rsid w:val="00EB36F7"/>
    <w:rsid w:val="00EE2003"/>
    <w:rsid w:val="00EF0C97"/>
    <w:rsid w:val="00EF40C4"/>
    <w:rsid w:val="00F0201E"/>
    <w:rsid w:val="00F0776C"/>
    <w:rsid w:val="00F176F2"/>
    <w:rsid w:val="00F2732A"/>
    <w:rsid w:val="00F42FC2"/>
    <w:rsid w:val="00F552F6"/>
    <w:rsid w:val="00F7410B"/>
    <w:rsid w:val="00F85298"/>
    <w:rsid w:val="00F8612C"/>
    <w:rsid w:val="00F915AD"/>
    <w:rsid w:val="00FB1B41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5ECC97E-0B87-4766-A142-0FF7010CC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B63D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E69F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E69F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E69F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E69F0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4E69F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E69F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E69F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E69F0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E69F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7B63D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7B63D7"/>
  </w:style>
  <w:style w:type="paragraph" w:styleId="Zoznam2">
    <w:name w:val="List 2"/>
    <w:basedOn w:val="Normlny"/>
    <w:rsid w:val="004E69F0"/>
    <w:pPr>
      <w:ind w:left="566" w:hanging="283"/>
    </w:pPr>
  </w:style>
  <w:style w:type="paragraph" w:customStyle="1" w:styleId="Clanok">
    <w:name w:val="Clanok"/>
    <w:basedOn w:val="Normlny"/>
    <w:rsid w:val="004E69F0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4E69F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4E69F0"/>
    <w:pPr>
      <w:ind w:left="849" w:hanging="283"/>
    </w:pPr>
  </w:style>
  <w:style w:type="paragraph" w:styleId="Zoznam4">
    <w:name w:val="List 4"/>
    <w:basedOn w:val="Normlny"/>
    <w:rsid w:val="004E69F0"/>
    <w:pPr>
      <w:ind w:left="1132" w:hanging="283"/>
    </w:pPr>
  </w:style>
  <w:style w:type="paragraph" w:styleId="Zoznam5">
    <w:name w:val="List 5"/>
    <w:basedOn w:val="Normlny"/>
    <w:rsid w:val="004E69F0"/>
    <w:pPr>
      <w:ind w:left="1415" w:hanging="283"/>
    </w:pPr>
  </w:style>
  <w:style w:type="paragraph" w:styleId="Zoznamsodrkami2">
    <w:name w:val="List Bullet 2"/>
    <w:basedOn w:val="Normlny"/>
    <w:rsid w:val="004E69F0"/>
    <w:pPr>
      <w:ind w:left="454" w:hanging="170"/>
    </w:pPr>
  </w:style>
  <w:style w:type="paragraph" w:styleId="Zoznamsodrkami3">
    <w:name w:val="List Bullet 3"/>
    <w:basedOn w:val="Normlny"/>
    <w:rsid w:val="004E69F0"/>
    <w:pPr>
      <w:ind w:left="849" w:hanging="283"/>
    </w:pPr>
  </w:style>
  <w:style w:type="paragraph" w:styleId="Zoznamsodrkami4">
    <w:name w:val="List Bullet 4"/>
    <w:basedOn w:val="Normlny"/>
    <w:rsid w:val="004E69F0"/>
    <w:pPr>
      <w:ind w:left="1132" w:hanging="283"/>
    </w:pPr>
  </w:style>
  <w:style w:type="character" w:customStyle="1" w:styleId="Zvraznntun">
    <w:name w:val="Zvýraznění tučné"/>
    <w:rsid w:val="004E69F0"/>
    <w:rPr>
      <w:b/>
      <w:i/>
    </w:rPr>
  </w:style>
  <w:style w:type="paragraph" w:customStyle="1" w:styleId="dotabulky">
    <w:name w:val="do tabulky"/>
    <w:basedOn w:val="Zkladntext"/>
    <w:rsid w:val="004E69F0"/>
    <w:pPr>
      <w:spacing w:before="40" w:after="0"/>
    </w:pPr>
  </w:style>
  <w:style w:type="paragraph" w:customStyle="1" w:styleId="Tunstred">
    <w:name w:val="Tučný stred"/>
    <w:basedOn w:val="Normlny"/>
    <w:rsid w:val="004E69F0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4E69F0"/>
    <w:pPr>
      <w:spacing w:after="120"/>
    </w:pPr>
  </w:style>
  <w:style w:type="paragraph" w:styleId="Zarkazkladnhotextu">
    <w:name w:val="Body Text Indent"/>
    <w:basedOn w:val="Normlny"/>
    <w:rsid w:val="004E69F0"/>
    <w:pPr>
      <w:spacing w:after="120"/>
      <w:ind w:left="283"/>
    </w:pPr>
  </w:style>
  <w:style w:type="character" w:styleId="Odkaznakomentr">
    <w:name w:val="annotation reference"/>
    <w:semiHidden/>
    <w:rsid w:val="004E69F0"/>
    <w:rPr>
      <w:sz w:val="16"/>
    </w:rPr>
  </w:style>
  <w:style w:type="paragraph" w:styleId="Textkomentra">
    <w:name w:val="annotation text"/>
    <w:basedOn w:val="Normlny"/>
    <w:semiHidden/>
    <w:rsid w:val="004E69F0"/>
    <w:rPr>
      <w:sz w:val="20"/>
    </w:rPr>
  </w:style>
  <w:style w:type="paragraph" w:styleId="Textpoznmkypodiarou">
    <w:name w:val="footnote text"/>
    <w:basedOn w:val="Normlny"/>
    <w:semiHidden/>
    <w:rsid w:val="004E69F0"/>
    <w:rPr>
      <w:sz w:val="20"/>
    </w:rPr>
  </w:style>
  <w:style w:type="paragraph" w:customStyle="1" w:styleId="dotabulky2">
    <w:name w:val="do tabulky 2"/>
    <w:basedOn w:val="dotabulky"/>
    <w:rsid w:val="004E69F0"/>
    <w:rPr>
      <w:b/>
    </w:rPr>
  </w:style>
  <w:style w:type="character" w:styleId="Odkaznapoznmkupodiarou">
    <w:name w:val="footnote reference"/>
    <w:semiHidden/>
    <w:rsid w:val="004E69F0"/>
    <w:rPr>
      <w:vertAlign w:val="superscript"/>
    </w:rPr>
  </w:style>
  <w:style w:type="paragraph" w:styleId="Pta">
    <w:name w:val="footer"/>
    <w:basedOn w:val="Normlny"/>
    <w:link w:val="PtaChar"/>
    <w:uiPriority w:val="99"/>
    <w:rsid w:val="004E69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E69F0"/>
  </w:style>
  <w:style w:type="paragraph" w:styleId="Hlavika">
    <w:name w:val="header"/>
    <w:basedOn w:val="Normlny"/>
    <w:rsid w:val="004E69F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E69F0"/>
    <w:pPr>
      <w:spacing w:before="60"/>
      <w:ind w:firstLine="720"/>
    </w:pPr>
  </w:style>
  <w:style w:type="paragraph" w:styleId="truktradokumentu">
    <w:name w:val="Document Map"/>
    <w:basedOn w:val="Normlny"/>
    <w:semiHidden/>
    <w:rsid w:val="004E69F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E69F0"/>
    <w:rPr>
      <w:b/>
      <w:sz w:val="28"/>
    </w:rPr>
  </w:style>
  <w:style w:type="paragraph" w:styleId="Zarkazkladnhotextu3">
    <w:name w:val="Body Text Indent 3"/>
    <w:basedOn w:val="Normlny"/>
    <w:rsid w:val="004E69F0"/>
    <w:pPr>
      <w:ind w:firstLine="720"/>
      <w:jc w:val="both"/>
    </w:pPr>
  </w:style>
  <w:style w:type="paragraph" w:styleId="Zkladntext3">
    <w:name w:val="Body Text 3"/>
    <w:basedOn w:val="Normlny"/>
    <w:rsid w:val="004E69F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E69F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E69F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E69F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E69F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E69F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E69F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E69F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E69F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E69F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E69F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E69F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E69F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E69F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E69F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E69F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E69F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E69F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E69F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E69F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E69F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E69F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E69F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E69F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E69F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E69F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E69F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E69F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E69F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E69F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E69F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E69F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E69F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E69F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E69F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6100B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E69F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E69F0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7F16C9"/>
    <w:pPr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4E69F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E69F0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4E69F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E69F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E69F0"/>
    <w:pPr>
      <w:ind w:left="283" w:hanging="283"/>
    </w:pPr>
  </w:style>
  <w:style w:type="paragraph" w:styleId="Nzov">
    <w:name w:val="Title"/>
    <w:basedOn w:val="Normlny"/>
    <w:autoRedefine/>
    <w:qFormat/>
    <w:rsid w:val="004E69F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E69F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E69F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E69F0"/>
  </w:style>
  <w:style w:type="character" w:customStyle="1" w:styleId="ra">
    <w:name w:val="ra"/>
    <w:basedOn w:val="Predvolenpsmoodseku"/>
    <w:rsid w:val="004315A1"/>
  </w:style>
  <w:style w:type="character" w:customStyle="1" w:styleId="PtaChar">
    <w:name w:val="Päta Char"/>
    <w:link w:val="Pta"/>
    <w:uiPriority w:val="99"/>
    <w:rsid w:val="003C5CB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3</Pages>
  <Words>769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5148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11</cp:revision>
  <cp:lastPrinted>2020-04-23T14:48:00Z</cp:lastPrinted>
  <dcterms:created xsi:type="dcterms:W3CDTF">2021-02-24T17:18:00Z</dcterms:created>
  <dcterms:modified xsi:type="dcterms:W3CDTF">2024-03-19T13:52:00Z</dcterms:modified>
</cp:coreProperties>
</file>