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Agentúra špecializovaných služieb pre </w:t>
      </w:r>
      <w:proofErr w:type="spellStart"/>
      <w:r w:rsidRPr="00E60F67">
        <w:rPr>
          <w:rFonts w:ascii="Arial" w:hAnsi="Arial"/>
          <w:b/>
          <w:bCs/>
        </w:rPr>
        <w:t>autistov</w:t>
      </w:r>
      <w:proofErr w:type="spellEnd"/>
      <w:r w:rsidRPr="00E60F67">
        <w:rPr>
          <w:rFonts w:ascii="Arial" w:hAnsi="Arial"/>
          <w:b/>
          <w:bCs/>
        </w:rPr>
        <w:t xml:space="preserve"> a iné zdravotné postihnutia – </w:t>
      </w:r>
      <w:proofErr w:type="spellStart"/>
      <w:r w:rsidRPr="00E60F67">
        <w:rPr>
          <w:rFonts w:ascii="Arial" w:hAnsi="Arial"/>
          <w:b/>
          <w:bCs/>
        </w:rPr>
        <w:t>Autisti</w:t>
      </w:r>
      <w:proofErr w:type="spellEnd"/>
      <w:r w:rsidRPr="00E60F67">
        <w:rPr>
          <w:rFonts w:ascii="Arial" w:hAnsi="Arial"/>
          <w:b/>
          <w:bCs/>
        </w:rPr>
        <w:t xml:space="preserve"> </w:t>
      </w:r>
      <w:proofErr w:type="spellStart"/>
      <w:r w:rsidRPr="00E60F67">
        <w:rPr>
          <w:rFonts w:ascii="Arial" w:hAnsi="Arial"/>
          <w:b/>
          <w:bCs/>
        </w:rPr>
        <w:t>n.o</w:t>
      </w:r>
      <w:proofErr w:type="spellEnd"/>
      <w:r w:rsidRPr="00E60F67">
        <w:rPr>
          <w:rFonts w:ascii="Arial" w:hAnsi="Arial"/>
          <w:b/>
          <w:bCs/>
        </w:rPr>
        <w:t>.</w:t>
      </w:r>
    </w:p>
    <w:p w:rsidR="00826AD3" w:rsidRPr="00E60F67" w:rsidRDefault="00F8644C" w:rsidP="00826AD3">
      <w:pPr>
        <w:spacing w:before="0" w:line="240" w:lineRule="auto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Revúcka</w:t>
      </w:r>
      <w:r w:rsidR="00826AD3" w:rsidRPr="00E60F67"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8</w:t>
      </w:r>
      <w:r w:rsidR="00826AD3" w:rsidRPr="00E60F67">
        <w:rPr>
          <w:rFonts w:ascii="Arial" w:hAnsi="Arial"/>
          <w:b/>
          <w:bCs/>
        </w:rPr>
        <w:t>, 821 0</w:t>
      </w:r>
      <w:r>
        <w:rPr>
          <w:rFonts w:ascii="Arial" w:hAnsi="Arial"/>
          <w:b/>
          <w:bCs/>
        </w:rPr>
        <w:t>8</w:t>
      </w:r>
      <w:r w:rsidR="00826AD3" w:rsidRPr="00E60F67">
        <w:rPr>
          <w:rFonts w:ascii="Arial" w:hAnsi="Arial"/>
          <w:b/>
          <w:bCs/>
        </w:rPr>
        <w:t xml:space="preserve">  Bratislava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Dátum založenia: 28.12.2000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Mgr. </w:t>
      </w:r>
      <w:r>
        <w:rPr>
          <w:rFonts w:ascii="Arial" w:hAnsi="Arial"/>
          <w:b/>
          <w:bCs/>
        </w:rPr>
        <w:t>Michal Sabo</w:t>
      </w:r>
      <w:r w:rsidRPr="00E60F67">
        <w:rPr>
          <w:rFonts w:ascii="Arial" w:hAnsi="Arial"/>
          <w:b/>
          <w:bCs/>
        </w:rPr>
        <w:t>, predseda Správnej rady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PhDr. Katarína Sabová, štatutár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sz w:val="16"/>
          <w:szCs w:val="16"/>
        </w:rPr>
        <w:t>-</w:t>
      </w:r>
      <w:r w:rsidRPr="00E60F67">
        <w:rPr>
          <w:rFonts w:ascii="Arial" w:hAnsi="Arial"/>
          <w:b/>
          <w:bCs/>
          <w:sz w:val="16"/>
          <w:szCs w:val="16"/>
        </w:rPr>
        <w:t>poskytovanie sociálnej prevencie a sociálneho poradenstva podľa zák. č. 195/1998 o sociálnej pomoci pre občanov so zdravotným postihnutím a ich rodiny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- sociálnu prácu zameranú na komplexnú starostlivosť o rodinu so zdravotne postihnutým členom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sprievodcovstvo, poradenstvo, mobilné poradenstvo, podporované zamestnávanie pre občanov so zdravotným postihnutím, opatrovateľská služba, rekondično-rehabilitačné pobyty a vytváranie podmienok pre vznik zariadenia sociálnych služieb a jeho prevádzkovanie tak, aby poskytovalo sociálne služby pre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autistickú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klientelu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odborná príprava v problematike autizmu zamestnancov štátnej správy, samosprávy, neštátnych inštitúcií a zariadení sociálnych služieb, preklady odbornej literatúry, publikačná činnosť,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videodokumentácia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>, tvorba metodických a 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štúdijných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materiálov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CB0548" w:rsidRPr="00D90FC4" w:rsidRDefault="003C399D" w:rsidP="00CB054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CB0548" w:rsidRPr="00D90FC4" w:rsidRDefault="00CB0548" w:rsidP="00CB054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CB0548" w:rsidRPr="00D90FC4" w:rsidTr="00CB0548">
        <w:tc>
          <w:tcPr>
            <w:tcW w:w="4961" w:type="dxa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64318D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CB0548" w:rsidRPr="00D90FC4" w:rsidRDefault="00E94924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B0548" w:rsidRPr="00D90FC4" w:rsidRDefault="00CB0548" w:rsidP="00CB0548">
      <w:pPr>
        <w:spacing w:before="0" w:line="240" w:lineRule="auto"/>
        <w:jc w:val="center"/>
        <w:rPr>
          <w:b/>
          <w:sz w:val="22"/>
          <w:szCs w:val="22"/>
        </w:rPr>
        <w:sectPr w:rsidR="00CB0548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Účtovná jednotka bude nepretržite pokračovať vo svojej činnosti</w:t>
      </w:r>
    </w:p>
    <w:p w:rsidR="00C54A7E" w:rsidRDefault="00826AD3" w:rsidP="00826AD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26AD3" w:rsidRPr="00D90FC4" w:rsidRDefault="00826AD3" w:rsidP="00826AD3">
      <w:pPr>
        <w:spacing w:before="0" w:line="240" w:lineRule="auto"/>
        <w:rPr>
          <w:sz w:val="22"/>
          <w:szCs w:val="22"/>
        </w:rPr>
      </w:pPr>
      <w:r w:rsidRPr="00E60F67">
        <w:rPr>
          <w:rFonts w:ascii="Arial" w:hAnsi="Arial"/>
          <w:b/>
          <w:bCs/>
          <w:sz w:val="16"/>
          <w:szCs w:val="16"/>
        </w:rPr>
        <w:t>Bez zmeny</w:t>
      </w:r>
      <w:r>
        <w:rPr>
          <w:rFonts w:ascii="Arial" w:hAnsi="Arial"/>
          <w:sz w:val="16"/>
          <w:szCs w:val="16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finančný majetok.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826AD3" w:rsidRP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zásoby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826AD3" w:rsidRPr="00D90FC4" w:rsidRDefault="00826AD3" w:rsidP="00826AD3">
      <w:pPr>
        <w:tabs>
          <w:tab w:val="num" w:pos="1800"/>
        </w:tabs>
        <w:spacing w:before="0" w:after="0" w:line="240" w:lineRule="auto"/>
        <w:ind w:right="-468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oceňuje pohľadávky pri ich vzniku menovitou hodnotou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Peňažné prostriedky a ceniny oceňuje účtovná jednotka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tbl>
      <w:tblPr>
        <w:tblpPr w:leftFromText="141" w:rightFromText="141" w:vertAnchor="text" w:tblpY="283"/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275"/>
        <w:gridCol w:w="1559"/>
        <w:gridCol w:w="1418"/>
        <w:gridCol w:w="1843"/>
        <w:gridCol w:w="1701"/>
        <w:gridCol w:w="3430"/>
        <w:gridCol w:w="1389"/>
      </w:tblGrid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418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43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701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3430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38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09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14992" w:type="dxa"/>
            <w:gridSpan w:val="8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94CC1" w:rsidRDefault="00C07F8A" w:rsidP="00494CC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494CC1" w:rsidRPr="00494CC1">
        <w:rPr>
          <w:sz w:val="22"/>
          <w:szCs w:val="22"/>
        </w:rPr>
        <w:t xml:space="preserve"> 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0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6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3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0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5685" w:type="dxa"/>
            <w:gridSpan w:val="12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E664B8" w:rsidRPr="00D90FC4" w:rsidRDefault="00E664B8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494CC1">
        <w:rPr>
          <w:sz w:val="22"/>
          <w:szCs w:val="22"/>
        </w:rPr>
        <w:t xml:space="preserve"> 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494CC1" w:rsidRPr="003A732E" w:rsidTr="007C6B0B">
        <w:trPr>
          <w:trHeight w:val="399"/>
        </w:trPr>
        <w:tc>
          <w:tcPr>
            <w:tcW w:w="1630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494CC1" w:rsidRPr="003A732E" w:rsidTr="007C6B0B">
        <w:trPr>
          <w:trHeight w:val="1073"/>
        </w:trPr>
        <w:tc>
          <w:tcPr>
            <w:tcW w:w="1630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sz w:val="16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494CC1" w:rsidRPr="007002DC" w:rsidTr="007C6B0B">
        <w:trPr>
          <w:trHeight w:val="1393"/>
          <w:jc w:val="center"/>
        </w:trPr>
        <w:tc>
          <w:tcPr>
            <w:tcW w:w="289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494CC1" w:rsidRPr="0068569D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90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E774EB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6 o položkách krátkodobého finančného majetku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494CC1" w:rsidRPr="00D90FC4" w:rsidTr="007C6B0B">
        <w:tc>
          <w:tcPr>
            <w:tcW w:w="305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b/>
          <w:szCs w:val="20"/>
        </w:rPr>
      </w:pPr>
      <w:r w:rsidRPr="00494CC1"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494CC1" w:rsidRPr="00477BE9" w:rsidTr="007C6B0B">
        <w:tc>
          <w:tcPr>
            <w:tcW w:w="3819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477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DB5C6F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94CC1" w:rsidRPr="00D90FC4" w:rsidTr="007C6B0B">
        <w:trPr>
          <w:trHeight w:val="397"/>
        </w:trPr>
        <w:tc>
          <w:tcPr>
            <w:tcW w:w="4323" w:type="dxa"/>
            <w:vMerge w:val="restart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4CC1" w:rsidRPr="00D90FC4" w:rsidTr="007C6B0B">
        <w:tc>
          <w:tcPr>
            <w:tcW w:w="4323" w:type="dxa"/>
            <w:vMerge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94CC1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1452A" w:rsidRPr="00D90FC4" w:rsidTr="007C6B0B">
        <w:tc>
          <w:tcPr>
            <w:tcW w:w="2622" w:type="dxa"/>
            <w:vAlign w:val="center"/>
          </w:tcPr>
          <w:p w:rsidR="0091452A" w:rsidRPr="00D90FC4" w:rsidRDefault="0091452A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91452A" w:rsidRPr="00D90FC4" w:rsidRDefault="0091452A" w:rsidP="00F65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654E2">
              <w:rPr>
                <w:sz w:val="22"/>
                <w:szCs w:val="22"/>
              </w:rPr>
              <w:t>7176,84</w:t>
            </w:r>
          </w:p>
        </w:tc>
        <w:tc>
          <w:tcPr>
            <w:tcW w:w="1984" w:type="dxa"/>
          </w:tcPr>
          <w:p w:rsidR="0091452A" w:rsidRPr="00D90FC4" w:rsidRDefault="0091452A" w:rsidP="0038152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91452A" w:rsidRPr="00D90FC4" w:rsidRDefault="00F654E2" w:rsidP="0091452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-447,66</w:t>
            </w:r>
          </w:p>
        </w:tc>
        <w:tc>
          <w:tcPr>
            <w:tcW w:w="1984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1452A" w:rsidRPr="00D90FC4" w:rsidRDefault="0091452A" w:rsidP="00F65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654E2">
              <w:rPr>
                <w:sz w:val="22"/>
                <w:szCs w:val="22"/>
              </w:rPr>
              <w:t>7624,50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94CC1" w:rsidRPr="00D90FC4" w:rsidRDefault="00494CC1" w:rsidP="00EB174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5C7C0D" w:rsidRPr="00D90FC4" w:rsidRDefault="005C7C0D" w:rsidP="0038152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38152D" w:rsidP="00F65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654E2">
              <w:rPr>
                <w:sz w:val="22"/>
                <w:szCs w:val="22"/>
              </w:rPr>
              <w:t>554,80</w:t>
            </w: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38152D" w:rsidP="00F65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F654E2">
              <w:rPr>
                <w:sz w:val="22"/>
                <w:szCs w:val="22"/>
              </w:rPr>
              <w:t>554,80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94CC1" w:rsidRPr="00D90FC4" w:rsidRDefault="007C6B0B" w:rsidP="001720E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1720EA">
              <w:rPr>
                <w:b/>
                <w:sz w:val="22"/>
                <w:szCs w:val="22"/>
              </w:rPr>
              <w:t>5689,78</w:t>
            </w:r>
          </w:p>
        </w:tc>
        <w:tc>
          <w:tcPr>
            <w:tcW w:w="1984" w:type="dxa"/>
          </w:tcPr>
          <w:p w:rsidR="00494CC1" w:rsidRPr="00D90FC4" w:rsidRDefault="00494CC1" w:rsidP="005C7C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38152D" w:rsidP="001720E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1720EA">
              <w:rPr>
                <w:b/>
                <w:sz w:val="22"/>
                <w:szCs w:val="22"/>
              </w:rPr>
              <w:t>1002,46</w:t>
            </w: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7C6B0B" w:rsidP="001720E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1720EA">
              <w:rPr>
                <w:b/>
                <w:sz w:val="22"/>
                <w:szCs w:val="22"/>
              </w:rPr>
              <w:t>6692,24</w:t>
            </w:r>
            <w:bookmarkStart w:id="0" w:name="_GoBack"/>
            <w:bookmarkEnd w:id="0"/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9B4F0F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66356F" w:rsidRPr="00D90FC4" w:rsidTr="007C6B0B">
        <w:trPr>
          <w:trHeight w:val="765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F654E2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447,66</w:t>
            </w: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F654E2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447,66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66356F" w:rsidRDefault="00C43EF0" w:rsidP="0066356F">
      <w:pPr>
        <w:pStyle w:val="Odsekzoznamu"/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66356F">
        <w:rPr>
          <w:sz w:val="22"/>
          <w:szCs w:val="22"/>
        </w:rPr>
        <w:lastRenderedPageBreak/>
        <w:t>údaje o jednotlivých druhoch rezerv, ktoré tvorí účtovná jednotka; uvádza sa stav rezerv na začiatku</w:t>
      </w:r>
      <w:r w:rsidR="00F914BA" w:rsidRPr="0066356F">
        <w:rPr>
          <w:sz w:val="22"/>
          <w:szCs w:val="22"/>
        </w:rPr>
        <w:t xml:space="preserve"> bežného</w:t>
      </w:r>
      <w:r w:rsidRPr="0066356F">
        <w:rPr>
          <w:sz w:val="22"/>
          <w:szCs w:val="22"/>
        </w:rPr>
        <w:t xml:space="preserve"> účtovného obdobia, ich tvorba, zníženie, použitie a</w:t>
      </w:r>
      <w:r w:rsidR="00F914BA" w:rsidRPr="0066356F">
        <w:rPr>
          <w:sz w:val="22"/>
          <w:szCs w:val="22"/>
        </w:rPr>
        <w:t>lebo</w:t>
      </w:r>
      <w:r w:rsidRPr="0066356F">
        <w:rPr>
          <w:sz w:val="22"/>
          <w:szCs w:val="22"/>
        </w:rPr>
        <w:t xml:space="preserve"> zrušenie počas</w:t>
      </w:r>
      <w:r w:rsidR="00F914BA" w:rsidRPr="0066356F">
        <w:rPr>
          <w:sz w:val="22"/>
          <w:szCs w:val="22"/>
        </w:rPr>
        <w:t xml:space="preserve"> bežného</w:t>
      </w:r>
      <w:r w:rsidR="001313A2" w:rsidRPr="0066356F">
        <w:rPr>
          <w:sz w:val="22"/>
          <w:szCs w:val="22"/>
        </w:rPr>
        <w:t xml:space="preserve"> účtovného obdobia</w:t>
      </w:r>
      <w:r w:rsidRPr="0066356F">
        <w:rPr>
          <w:sz w:val="22"/>
          <w:szCs w:val="22"/>
        </w:rPr>
        <w:t xml:space="preserve"> a zostatok rezervy na konci </w:t>
      </w:r>
      <w:r w:rsidR="001313A2" w:rsidRPr="0066356F">
        <w:rPr>
          <w:sz w:val="22"/>
          <w:szCs w:val="22"/>
        </w:rPr>
        <w:t xml:space="preserve">bežného </w:t>
      </w:r>
      <w:r w:rsidRPr="0066356F">
        <w:rPr>
          <w:sz w:val="22"/>
          <w:szCs w:val="22"/>
        </w:rPr>
        <w:t>účtovného obdobia, pričom sa uvedie predpokladaný rok použitia rezervy,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489"/>
        </w:trPr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</w:p>
    <w:p w:rsidR="0066356F" w:rsidRPr="0066356F" w:rsidRDefault="0066356F" w:rsidP="0066356F">
      <w:pPr>
        <w:pStyle w:val="Odsekzoznamu"/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66356F" w:rsidRPr="00D90FC4" w:rsidTr="007C6B0B">
        <w:trPr>
          <w:trHeight w:val="397"/>
        </w:trPr>
        <w:tc>
          <w:tcPr>
            <w:tcW w:w="4890" w:type="dxa"/>
            <w:vMerge w:val="restart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6356F" w:rsidRPr="00D90FC4" w:rsidTr="007C6B0B">
        <w:tc>
          <w:tcPr>
            <w:tcW w:w="4890" w:type="dxa"/>
            <w:vMerge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6356F" w:rsidRPr="00D90FC4" w:rsidTr="007C6B0B">
        <w:trPr>
          <w:trHeight w:val="391"/>
        </w:trPr>
        <w:tc>
          <w:tcPr>
            <w:tcW w:w="4890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38152D" w:rsidRPr="00D90FC4" w:rsidTr="007C6B0B">
        <w:trPr>
          <w:trHeight w:val="391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38152D" w:rsidRPr="00D90FC4" w:rsidRDefault="00F654E2" w:rsidP="0038152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7108,35</w:t>
            </w: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6988,35</w:t>
            </w:r>
          </w:p>
        </w:tc>
      </w:tr>
      <w:tr w:rsidR="0038152D" w:rsidRPr="00D90FC4" w:rsidTr="007C6B0B">
        <w:trPr>
          <w:trHeight w:val="447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38152D" w:rsidRPr="00D90FC4" w:rsidRDefault="00F654E2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7108,35</w:t>
            </w: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6988,35</w:t>
            </w:r>
          </w:p>
        </w:tc>
      </w:tr>
      <w:tr w:rsidR="0038152D" w:rsidRPr="00D90FC4" w:rsidTr="007C6B0B"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8152D" w:rsidRPr="00D90FC4" w:rsidTr="007C6B0B">
        <w:trPr>
          <w:trHeight w:val="478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8152D" w:rsidRPr="00D90FC4" w:rsidTr="007C6B0B">
        <w:trPr>
          <w:trHeight w:val="409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38152D" w:rsidRPr="00D90FC4" w:rsidTr="007C6B0B">
        <w:trPr>
          <w:trHeight w:val="409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38152D" w:rsidRPr="00D90FC4" w:rsidRDefault="00F654E2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7108,35</w:t>
            </w: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6988,35</w:t>
            </w:r>
          </w:p>
        </w:tc>
      </w:tr>
    </w:tbl>
    <w:p w:rsidR="0066356F" w:rsidRPr="00D90FC4" w:rsidRDefault="0066356F" w:rsidP="0066356F">
      <w:pPr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66356F" w:rsidRPr="00D90FC4" w:rsidTr="007C6B0B">
        <w:tc>
          <w:tcPr>
            <w:tcW w:w="432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B5FA4" w:rsidRPr="00D90FC4" w:rsidTr="007C6B0B">
        <w:trPr>
          <w:trHeight w:val="610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64318D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  <w:tc>
          <w:tcPr>
            <w:tcW w:w="3544" w:type="dxa"/>
            <w:vAlign w:val="center"/>
          </w:tcPr>
          <w:p w:rsidR="001B5FA4" w:rsidRPr="00D90FC4" w:rsidRDefault="0058412C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</w:tr>
      <w:tr w:rsidR="001B5FA4" w:rsidRPr="00D90FC4" w:rsidTr="007C6B0B">
        <w:trPr>
          <w:trHeight w:val="375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279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11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557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  <w:tc>
          <w:tcPr>
            <w:tcW w:w="3544" w:type="dxa"/>
            <w:vAlign w:val="center"/>
          </w:tcPr>
          <w:p w:rsidR="001B5FA4" w:rsidRPr="00D90FC4" w:rsidRDefault="0064318D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</w:tr>
    </w:tbl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1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75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</w:t>
            </w:r>
            <w:r w:rsidRPr="00D90FC4">
              <w:rPr>
                <w:sz w:val="22"/>
                <w:szCs w:val="22"/>
              </w:rPr>
              <w:lastRenderedPageBreak/>
              <w:t xml:space="preserve">z finančného daru 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47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35EE7">
      <w:pPr>
        <w:spacing w:before="0"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D2114C" w:rsidRPr="00D90FC4" w:rsidTr="007C6B0B"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Prevádzkové náklady</w:t>
            </w:r>
          </w:p>
        </w:tc>
        <w:tc>
          <w:tcPr>
            <w:tcW w:w="3969" w:type="dxa"/>
            <w:vAlign w:val="center"/>
          </w:tcPr>
          <w:p w:rsidR="001B5FA4" w:rsidRDefault="00F654E2" w:rsidP="001B5FA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323,86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Default="00F654E2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98,83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11127" w:type="dxa"/>
            <w:gridSpan w:val="2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38152D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6C712F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D2114C" w:rsidRPr="00D90FC4" w:rsidRDefault="00D2114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7C0306" w:rsidRDefault="007C0306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7C0306">
        <w:rPr>
          <w:rFonts w:ascii="Arial" w:hAnsi="Arial"/>
          <w:b/>
          <w:bCs/>
          <w:sz w:val="16"/>
          <w:szCs w:val="16"/>
        </w:rPr>
        <w:t>Ku dňu zostavenia účtovnej závierky iné významné skutočnosti nenastali.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1381" w:rsidRDefault="000B1381" w:rsidP="00347C39">
      <w:pPr>
        <w:spacing w:before="0" w:after="0" w:line="240" w:lineRule="auto"/>
      </w:pPr>
      <w:r>
        <w:separator/>
      </w:r>
    </w:p>
  </w:endnote>
  <w:endnote w:type="continuationSeparator" w:id="0">
    <w:p w:rsidR="000B1381" w:rsidRDefault="000B13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4E2" w:rsidRDefault="00F654E2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1720EA">
      <w:rPr>
        <w:noProof/>
      </w:rPr>
      <w:t>7</w:t>
    </w:r>
    <w:r>
      <w:rPr>
        <w:noProof/>
      </w:rPr>
      <w:fldChar w:fldCharType="end"/>
    </w:r>
  </w:p>
  <w:p w:rsidR="00F654E2" w:rsidRDefault="00F654E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4E2" w:rsidRDefault="00F654E2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F654E2" w:rsidRDefault="00F654E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4E2" w:rsidRDefault="00F654E2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1720EA">
      <w:rPr>
        <w:noProof/>
      </w:rPr>
      <w:t>25</w:t>
    </w:r>
    <w:r>
      <w:rPr>
        <w:noProof/>
      </w:rPr>
      <w:fldChar w:fldCharType="end"/>
    </w:r>
  </w:p>
  <w:p w:rsidR="00F654E2" w:rsidRDefault="00F654E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4E2" w:rsidRDefault="00F654E2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1720EA">
      <w:rPr>
        <w:noProof/>
      </w:rPr>
      <w:t>8</w:t>
    </w:r>
    <w:r>
      <w:rPr>
        <w:noProof/>
      </w:rPr>
      <w:fldChar w:fldCharType="end"/>
    </w:r>
  </w:p>
  <w:p w:rsidR="00F654E2" w:rsidRDefault="00F654E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1381" w:rsidRDefault="000B1381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1381" w:rsidRDefault="000B138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4E2" w:rsidRDefault="00F654E2">
    <w:pPr>
      <w:pStyle w:val="Hlavika"/>
      <w:jc w:val="right"/>
    </w:pPr>
  </w:p>
  <w:p w:rsidR="00F654E2" w:rsidRDefault="00F654E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4E2" w:rsidRDefault="00F654E2">
    <w:pPr>
      <w:pStyle w:val="Hlavika"/>
      <w:jc w:val="right"/>
    </w:pPr>
  </w:p>
  <w:p w:rsidR="00F654E2" w:rsidRDefault="00F654E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23345"/>
    <w:multiLevelType w:val="hybridMultilevel"/>
    <w:tmpl w:val="E1029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1C"/>
    <w:rsid w:val="00036D51"/>
    <w:rsid w:val="0003706B"/>
    <w:rsid w:val="00053F31"/>
    <w:rsid w:val="0005455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381"/>
    <w:rsid w:val="000B3567"/>
    <w:rsid w:val="000C67C6"/>
    <w:rsid w:val="000D0286"/>
    <w:rsid w:val="000D2853"/>
    <w:rsid w:val="000E0E48"/>
    <w:rsid w:val="000F08FF"/>
    <w:rsid w:val="00100F02"/>
    <w:rsid w:val="00115F7E"/>
    <w:rsid w:val="00124B80"/>
    <w:rsid w:val="001303C1"/>
    <w:rsid w:val="001313A2"/>
    <w:rsid w:val="001322DC"/>
    <w:rsid w:val="00151783"/>
    <w:rsid w:val="001622BD"/>
    <w:rsid w:val="00166358"/>
    <w:rsid w:val="001720C1"/>
    <w:rsid w:val="001720EA"/>
    <w:rsid w:val="00177903"/>
    <w:rsid w:val="001800E7"/>
    <w:rsid w:val="001A0486"/>
    <w:rsid w:val="001A0EE6"/>
    <w:rsid w:val="001B2ABE"/>
    <w:rsid w:val="001B426C"/>
    <w:rsid w:val="001B4A6D"/>
    <w:rsid w:val="001B5FA4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09D7"/>
    <w:rsid w:val="0029035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35FC3"/>
    <w:rsid w:val="00347C39"/>
    <w:rsid w:val="00347F69"/>
    <w:rsid w:val="00350A9F"/>
    <w:rsid w:val="003621F4"/>
    <w:rsid w:val="003764E6"/>
    <w:rsid w:val="0038152D"/>
    <w:rsid w:val="003912C4"/>
    <w:rsid w:val="003A732E"/>
    <w:rsid w:val="003B70D3"/>
    <w:rsid w:val="003C399D"/>
    <w:rsid w:val="003C3DA6"/>
    <w:rsid w:val="003C4612"/>
    <w:rsid w:val="003D135F"/>
    <w:rsid w:val="003D6571"/>
    <w:rsid w:val="003F1FF1"/>
    <w:rsid w:val="00401F3C"/>
    <w:rsid w:val="00407E8D"/>
    <w:rsid w:val="00410AC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E5F"/>
    <w:rsid w:val="00494CC1"/>
    <w:rsid w:val="00497057"/>
    <w:rsid w:val="004A32A4"/>
    <w:rsid w:val="004B091D"/>
    <w:rsid w:val="004B20C5"/>
    <w:rsid w:val="004B4FEF"/>
    <w:rsid w:val="004C569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2BDC"/>
    <w:rsid w:val="00532997"/>
    <w:rsid w:val="00532BBD"/>
    <w:rsid w:val="00537983"/>
    <w:rsid w:val="00544000"/>
    <w:rsid w:val="00550A76"/>
    <w:rsid w:val="00557E46"/>
    <w:rsid w:val="00563A3E"/>
    <w:rsid w:val="00564084"/>
    <w:rsid w:val="005711EE"/>
    <w:rsid w:val="005724D6"/>
    <w:rsid w:val="00576E34"/>
    <w:rsid w:val="0058412C"/>
    <w:rsid w:val="00584420"/>
    <w:rsid w:val="00587A0B"/>
    <w:rsid w:val="005A15BD"/>
    <w:rsid w:val="005C0D84"/>
    <w:rsid w:val="005C7C0D"/>
    <w:rsid w:val="005D3B38"/>
    <w:rsid w:val="005E285B"/>
    <w:rsid w:val="00617EAE"/>
    <w:rsid w:val="00624714"/>
    <w:rsid w:val="00626B80"/>
    <w:rsid w:val="00631571"/>
    <w:rsid w:val="00641A04"/>
    <w:rsid w:val="0064318D"/>
    <w:rsid w:val="00645BCA"/>
    <w:rsid w:val="006570CA"/>
    <w:rsid w:val="0066065D"/>
    <w:rsid w:val="00661D7A"/>
    <w:rsid w:val="00663221"/>
    <w:rsid w:val="0066356F"/>
    <w:rsid w:val="00666AAF"/>
    <w:rsid w:val="00683776"/>
    <w:rsid w:val="0068569D"/>
    <w:rsid w:val="00691DCC"/>
    <w:rsid w:val="006A7650"/>
    <w:rsid w:val="006B1E7F"/>
    <w:rsid w:val="006C712F"/>
    <w:rsid w:val="006D5959"/>
    <w:rsid w:val="006D630A"/>
    <w:rsid w:val="006F4A29"/>
    <w:rsid w:val="007002DC"/>
    <w:rsid w:val="00700624"/>
    <w:rsid w:val="00705EB8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A73CB"/>
    <w:rsid w:val="007B6599"/>
    <w:rsid w:val="007C00B1"/>
    <w:rsid w:val="007C0306"/>
    <w:rsid w:val="007C2ED2"/>
    <w:rsid w:val="007C4F3A"/>
    <w:rsid w:val="007C6B0B"/>
    <w:rsid w:val="007D2EF0"/>
    <w:rsid w:val="007E2351"/>
    <w:rsid w:val="00800315"/>
    <w:rsid w:val="00801336"/>
    <w:rsid w:val="008260E8"/>
    <w:rsid w:val="00826AD3"/>
    <w:rsid w:val="00831A38"/>
    <w:rsid w:val="00844771"/>
    <w:rsid w:val="008601BD"/>
    <w:rsid w:val="00863CBA"/>
    <w:rsid w:val="008807A2"/>
    <w:rsid w:val="00882E3B"/>
    <w:rsid w:val="00886A8B"/>
    <w:rsid w:val="00896744"/>
    <w:rsid w:val="008A019A"/>
    <w:rsid w:val="008B61EE"/>
    <w:rsid w:val="008B7F5B"/>
    <w:rsid w:val="008C4390"/>
    <w:rsid w:val="008C4648"/>
    <w:rsid w:val="008C7870"/>
    <w:rsid w:val="008E78DE"/>
    <w:rsid w:val="00900740"/>
    <w:rsid w:val="009045A6"/>
    <w:rsid w:val="00913895"/>
    <w:rsid w:val="0091452A"/>
    <w:rsid w:val="00922A1B"/>
    <w:rsid w:val="00935EE7"/>
    <w:rsid w:val="00953F35"/>
    <w:rsid w:val="00954CF3"/>
    <w:rsid w:val="00963659"/>
    <w:rsid w:val="00972C97"/>
    <w:rsid w:val="00990219"/>
    <w:rsid w:val="00992CD2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0AAB"/>
    <w:rsid w:val="00A31253"/>
    <w:rsid w:val="00A40BE6"/>
    <w:rsid w:val="00A52D44"/>
    <w:rsid w:val="00A56E35"/>
    <w:rsid w:val="00A61BD8"/>
    <w:rsid w:val="00A676EC"/>
    <w:rsid w:val="00A76253"/>
    <w:rsid w:val="00A81E92"/>
    <w:rsid w:val="00A8239B"/>
    <w:rsid w:val="00AA5345"/>
    <w:rsid w:val="00AA694C"/>
    <w:rsid w:val="00AA7185"/>
    <w:rsid w:val="00AB39EE"/>
    <w:rsid w:val="00AC025C"/>
    <w:rsid w:val="00AD41FA"/>
    <w:rsid w:val="00AD6FB7"/>
    <w:rsid w:val="00AE3F52"/>
    <w:rsid w:val="00AF7913"/>
    <w:rsid w:val="00B31455"/>
    <w:rsid w:val="00B34BC5"/>
    <w:rsid w:val="00B46E31"/>
    <w:rsid w:val="00B514C1"/>
    <w:rsid w:val="00B6568B"/>
    <w:rsid w:val="00B7198A"/>
    <w:rsid w:val="00B81256"/>
    <w:rsid w:val="00B81382"/>
    <w:rsid w:val="00B83931"/>
    <w:rsid w:val="00B867C2"/>
    <w:rsid w:val="00B92B64"/>
    <w:rsid w:val="00BA7573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3FAF"/>
    <w:rsid w:val="00C953EB"/>
    <w:rsid w:val="00C96AEB"/>
    <w:rsid w:val="00CA17C9"/>
    <w:rsid w:val="00CA4F0B"/>
    <w:rsid w:val="00CB0548"/>
    <w:rsid w:val="00CC6572"/>
    <w:rsid w:val="00CC7A3D"/>
    <w:rsid w:val="00CD361E"/>
    <w:rsid w:val="00D061E9"/>
    <w:rsid w:val="00D12140"/>
    <w:rsid w:val="00D203E4"/>
    <w:rsid w:val="00D211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C54"/>
    <w:rsid w:val="00DE678D"/>
    <w:rsid w:val="00E03790"/>
    <w:rsid w:val="00E058C0"/>
    <w:rsid w:val="00E26CD4"/>
    <w:rsid w:val="00E60F67"/>
    <w:rsid w:val="00E615E8"/>
    <w:rsid w:val="00E664B8"/>
    <w:rsid w:val="00E71E4D"/>
    <w:rsid w:val="00E774EB"/>
    <w:rsid w:val="00E858A4"/>
    <w:rsid w:val="00E90FFD"/>
    <w:rsid w:val="00E94924"/>
    <w:rsid w:val="00EA03F5"/>
    <w:rsid w:val="00EA5B42"/>
    <w:rsid w:val="00EB0722"/>
    <w:rsid w:val="00EB13F8"/>
    <w:rsid w:val="00EB174A"/>
    <w:rsid w:val="00EB7DD3"/>
    <w:rsid w:val="00EC177A"/>
    <w:rsid w:val="00EC748F"/>
    <w:rsid w:val="00ED0163"/>
    <w:rsid w:val="00ED293C"/>
    <w:rsid w:val="00EE4EC7"/>
    <w:rsid w:val="00F101CF"/>
    <w:rsid w:val="00F139AD"/>
    <w:rsid w:val="00F33C07"/>
    <w:rsid w:val="00F34521"/>
    <w:rsid w:val="00F35DE7"/>
    <w:rsid w:val="00F37404"/>
    <w:rsid w:val="00F43965"/>
    <w:rsid w:val="00F47645"/>
    <w:rsid w:val="00F530C7"/>
    <w:rsid w:val="00F559D0"/>
    <w:rsid w:val="00F654E2"/>
    <w:rsid w:val="00F722A3"/>
    <w:rsid w:val="00F8644C"/>
    <w:rsid w:val="00F90270"/>
    <w:rsid w:val="00F914BA"/>
    <w:rsid w:val="00F9577E"/>
    <w:rsid w:val="00FA0411"/>
    <w:rsid w:val="00FA3741"/>
    <w:rsid w:val="00FA448C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01A3CB1-CC0F-4111-A122-60571C1AE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B7F5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B7F5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B7F5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07E8D"/>
    <w:rPr>
      <w:rFonts w:cs="Times New Roman"/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05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834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4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4876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1834876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4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348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48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34876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348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348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834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CB600-EFD8-41BD-AD1C-9DD07323C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19</Pages>
  <Words>3656</Words>
  <Characters>20843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lubajaneckova@gmail.com</cp:lastModifiedBy>
  <cp:revision>18</cp:revision>
  <cp:lastPrinted>2014-03-26T10:05:00Z</cp:lastPrinted>
  <dcterms:created xsi:type="dcterms:W3CDTF">2014-03-31T11:08:00Z</dcterms:created>
  <dcterms:modified xsi:type="dcterms:W3CDTF">2024-03-14T13:58:00Z</dcterms:modified>
</cp:coreProperties>
</file>