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</w:rPr>
      </w:pPr>
    </w:p>
    <w:p w:rsidR="009B1ED3" w:rsidRPr="00D441E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</w:p>
    <w:p w:rsidR="003659A2" w:rsidRPr="00D441E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D441E3">
        <w:rPr>
          <w:rFonts w:ascii="Calibri" w:hAnsi="Calibri"/>
          <w:b/>
          <w:sz w:val="36"/>
          <w:szCs w:val="36"/>
        </w:rPr>
        <w:t xml:space="preserve">Výročná správa neziskovej organizácie </w:t>
      </w:r>
      <w:r w:rsidR="00563302" w:rsidRPr="00D441E3">
        <w:rPr>
          <w:rFonts w:ascii="Calibri" w:hAnsi="Calibri"/>
          <w:b/>
          <w:sz w:val="36"/>
          <w:szCs w:val="36"/>
          <w:shd w:val="clear" w:color="auto" w:fill="FFCC99"/>
        </w:rPr>
        <w:t>ROB klub Kysuca</w:t>
      </w:r>
      <w:r w:rsidRPr="00D441E3">
        <w:rPr>
          <w:rFonts w:ascii="Calibri" w:hAnsi="Calibri"/>
          <w:b/>
          <w:sz w:val="36"/>
          <w:szCs w:val="36"/>
        </w:rPr>
        <w:t xml:space="preserve">, n.o. za rok </w:t>
      </w:r>
      <w:r w:rsidR="00563302" w:rsidRPr="00D441E3">
        <w:rPr>
          <w:rFonts w:ascii="Calibri" w:hAnsi="Calibri"/>
          <w:b/>
          <w:sz w:val="36"/>
          <w:szCs w:val="36"/>
          <w:shd w:val="clear" w:color="auto" w:fill="FFCC99"/>
        </w:rPr>
        <w:t>20</w:t>
      </w:r>
      <w:r w:rsidR="00977043">
        <w:rPr>
          <w:rFonts w:ascii="Calibri" w:hAnsi="Calibri"/>
          <w:b/>
          <w:sz w:val="36"/>
          <w:szCs w:val="36"/>
          <w:shd w:val="clear" w:color="auto" w:fill="FFCC99"/>
        </w:rPr>
        <w:t>2</w:t>
      </w:r>
      <w:r w:rsidR="00E871AC">
        <w:rPr>
          <w:rFonts w:ascii="Calibri" w:hAnsi="Calibri"/>
          <w:b/>
          <w:sz w:val="36"/>
          <w:szCs w:val="36"/>
          <w:shd w:val="clear" w:color="auto" w:fill="FFCC99"/>
        </w:rPr>
        <w:t>3</w:t>
      </w: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rPr>
          <w:rFonts w:ascii="Calibri" w:hAnsi="Calibri"/>
          <w:sz w:val="32"/>
          <w:szCs w:val="32"/>
          <w:shd w:val="clear" w:color="auto" w:fill="FFCC99"/>
        </w:rPr>
      </w:pPr>
      <w:r w:rsidRPr="00D441E3">
        <w:rPr>
          <w:rFonts w:ascii="Calibri" w:hAnsi="Calibri"/>
          <w:sz w:val="32"/>
          <w:szCs w:val="32"/>
        </w:rPr>
        <w:lastRenderedPageBreak/>
        <w:t>V</w:t>
      </w:r>
      <w:r w:rsidR="00563302" w:rsidRPr="00D441E3">
        <w:rPr>
          <w:rFonts w:ascii="Calibri" w:hAnsi="Calibri"/>
          <w:sz w:val="32"/>
          <w:szCs w:val="32"/>
        </w:rPr>
        <w:t> </w:t>
      </w:r>
      <w:r w:rsidR="00563302" w:rsidRPr="00D441E3">
        <w:rPr>
          <w:rFonts w:ascii="Calibri" w:hAnsi="Calibri"/>
          <w:sz w:val="32"/>
          <w:szCs w:val="32"/>
          <w:shd w:val="clear" w:color="auto" w:fill="FFCC99"/>
        </w:rPr>
        <w:t>Kysuckom Novom Meste</w:t>
      </w:r>
      <w:r w:rsidRPr="00D441E3">
        <w:rPr>
          <w:rFonts w:ascii="Calibri" w:hAnsi="Calibri"/>
          <w:sz w:val="32"/>
          <w:szCs w:val="32"/>
        </w:rPr>
        <w:t xml:space="preserve">, </w:t>
      </w:r>
      <w:r w:rsidR="00E871AC">
        <w:rPr>
          <w:rFonts w:ascii="Calibri" w:hAnsi="Calibri"/>
          <w:sz w:val="32"/>
          <w:szCs w:val="32"/>
        </w:rPr>
        <w:t>20</w:t>
      </w:r>
      <w:r w:rsidR="00624C08">
        <w:rPr>
          <w:rFonts w:ascii="Calibri" w:hAnsi="Calibri"/>
          <w:sz w:val="32"/>
          <w:szCs w:val="32"/>
          <w:shd w:val="clear" w:color="auto" w:fill="FFCC99"/>
        </w:rPr>
        <w:t>.</w:t>
      </w:r>
      <w:r w:rsidR="00977043">
        <w:rPr>
          <w:rFonts w:ascii="Calibri" w:hAnsi="Calibri"/>
          <w:sz w:val="32"/>
          <w:szCs w:val="32"/>
          <w:shd w:val="clear" w:color="auto" w:fill="FFCC99"/>
        </w:rPr>
        <w:t>3</w:t>
      </w:r>
      <w:r w:rsidR="00624C08">
        <w:rPr>
          <w:rFonts w:ascii="Calibri" w:hAnsi="Calibri"/>
          <w:sz w:val="32"/>
          <w:szCs w:val="32"/>
          <w:shd w:val="clear" w:color="auto" w:fill="FFCC99"/>
        </w:rPr>
        <w:t>.202</w:t>
      </w:r>
      <w:r w:rsidR="00E871AC">
        <w:rPr>
          <w:rFonts w:ascii="Calibri" w:hAnsi="Calibri"/>
          <w:sz w:val="32"/>
          <w:szCs w:val="32"/>
          <w:shd w:val="clear" w:color="auto" w:fill="FFCC99"/>
        </w:rPr>
        <w:t>4</w:t>
      </w: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D441E3">
        <w:rPr>
          <w:rFonts w:ascii="Calibri" w:hAnsi="Calibri"/>
          <w:b/>
          <w:sz w:val="32"/>
          <w:szCs w:val="32"/>
          <w:u w:val="single"/>
        </w:rPr>
        <w:t>OBSAH:</w:t>
      </w:r>
    </w:p>
    <w:p w:rsidR="00B959BB" w:rsidRPr="00D441E3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D441E3">
        <w:rPr>
          <w:rFonts w:ascii="Calibri" w:hAnsi="Calibri"/>
          <w:sz w:val="28"/>
          <w:szCs w:val="28"/>
        </w:rPr>
        <w:fldChar w:fldCharType="begin"/>
      </w:r>
      <w:r w:rsidRPr="00D441E3">
        <w:rPr>
          <w:rFonts w:ascii="Calibri" w:hAnsi="Calibri"/>
          <w:sz w:val="28"/>
          <w:szCs w:val="28"/>
        </w:rPr>
        <w:instrText xml:space="preserve"> TOC \o "1-3" \h \z \u </w:instrText>
      </w:r>
      <w:r w:rsidRPr="00D441E3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D441E3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</w:t>
        </w:r>
        <w:r w:rsidR="006F2AF0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čnených organizáciou za rok 2017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Pr="00D441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tab/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D441E3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="003744F8" w:rsidRPr="00D441E3">
          <w:rPr>
            <w:rFonts w:ascii="Calibri" w:hAnsi="Calibri"/>
            <w:noProof/>
            <w:sz w:val="28"/>
            <w:szCs w:val="28"/>
          </w:rPr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AB1A19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D441E3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  <w:r w:rsidRPr="00D441E3">
        <w:rPr>
          <w:rFonts w:ascii="Calibri" w:hAnsi="Calibri"/>
          <w:sz w:val="28"/>
          <w:szCs w:val="28"/>
        </w:rPr>
        <w:fldChar w:fldCharType="end"/>
      </w: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Pr="00D441E3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441E3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 w:rsidRPr="00D441E3">
        <w:rPr>
          <w:rFonts w:ascii="Calibri" w:hAnsi="Calibri"/>
          <w:b/>
          <w:caps/>
          <w:sz w:val="32"/>
          <w:szCs w:val="32"/>
        </w:rPr>
        <w:t xml:space="preserve">1.  </w:t>
      </w:r>
      <w:bookmarkStart w:id="2" w:name="_Toc276040533"/>
      <w:r w:rsidR="009B1ED3" w:rsidRPr="00D441E3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0D41FF" w:rsidRPr="00D441E3" w:rsidRDefault="000D41FF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9B1ED3" w:rsidRPr="00D441E3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Nezisková organizácia </w:t>
      </w:r>
      <w:r w:rsidR="00563302"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Pr="00D441E3">
        <w:rPr>
          <w:rFonts w:ascii="Calibri" w:hAnsi="Calibri"/>
          <w:sz w:val="22"/>
          <w:szCs w:val="22"/>
        </w:rPr>
        <w:t xml:space="preserve">, n.o. so sídlom: </w:t>
      </w:r>
      <w:r w:rsidR="008320BA">
        <w:rPr>
          <w:rFonts w:ascii="Calibri" w:hAnsi="Calibri"/>
          <w:sz w:val="22"/>
          <w:szCs w:val="22"/>
          <w:shd w:val="clear" w:color="auto" w:fill="FFCC99"/>
        </w:rPr>
        <w:t>Vajanského 394, 02401 Ky</w:t>
      </w:r>
      <w:r w:rsidR="00563302" w:rsidRPr="00D441E3">
        <w:rPr>
          <w:rFonts w:ascii="Calibri" w:hAnsi="Calibri"/>
          <w:sz w:val="22"/>
          <w:szCs w:val="22"/>
          <w:shd w:val="clear" w:color="auto" w:fill="FFCC99"/>
        </w:rPr>
        <w:t>sucké Nové Mesto</w:t>
      </w:r>
      <w:r w:rsidRPr="00D441E3">
        <w:rPr>
          <w:rFonts w:ascii="Calibri" w:hAnsi="Calibri"/>
          <w:sz w:val="22"/>
          <w:szCs w:val="22"/>
        </w:rPr>
        <w:t xml:space="preserve">, IČO: </w:t>
      </w:r>
      <w:r w:rsidR="00563302" w:rsidRPr="00D441E3">
        <w:rPr>
          <w:rFonts w:ascii="Calibri" w:hAnsi="Calibri"/>
          <w:sz w:val="22"/>
          <w:szCs w:val="22"/>
          <w:shd w:val="clear" w:color="auto" w:fill="FFCC99"/>
        </w:rPr>
        <w:t>45740721</w:t>
      </w:r>
      <w:r w:rsidRPr="00D441E3">
        <w:rPr>
          <w:rFonts w:ascii="Calibri" w:hAnsi="Calibri"/>
          <w:sz w:val="22"/>
          <w:szCs w:val="22"/>
        </w:rPr>
        <w:t xml:space="preserve"> vznikla dňa </w:t>
      </w:r>
      <w:r w:rsidR="007860D6" w:rsidRPr="00D441E3">
        <w:rPr>
          <w:rFonts w:ascii="Calibri" w:hAnsi="Calibri"/>
          <w:sz w:val="22"/>
          <w:szCs w:val="22"/>
        </w:rPr>
        <w:t>09.04.2013</w:t>
      </w:r>
      <w:r w:rsidRPr="00D441E3">
        <w:rPr>
          <w:rFonts w:ascii="Calibri" w:hAnsi="Calibri"/>
          <w:sz w:val="22"/>
          <w:szCs w:val="22"/>
        </w:rPr>
        <w:t xml:space="preserve"> na základe rozhodnutia </w:t>
      </w:r>
      <w:r w:rsidR="007860D6" w:rsidRPr="00D441E3">
        <w:rPr>
          <w:rFonts w:ascii="Calibri" w:hAnsi="Calibri"/>
          <w:sz w:val="22"/>
          <w:szCs w:val="22"/>
          <w:shd w:val="clear" w:color="auto" w:fill="FFCC99"/>
        </w:rPr>
        <w:t xml:space="preserve">Obvodného </w:t>
      </w:r>
      <w:r w:rsidRPr="00D441E3">
        <w:rPr>
          <w:rFonts w:ascii="Calibri" w:hAnsi="Calibri"/>
          <w:sz w:val="22"/>
          <w:szCs w:val="22"/>
        </w:rPr>
        <w:t xml:space="preserve">úradu v </w:t>
      </w:r>
      <w:r w:rsidR="007860D6" w:rsidRPr="00D441E3">
        <w:rPr>
          <w:rFonts w:ascii="Calibri" w:hAnsi="Calibri"/>
          <w:sz w:val="22"/>
          <w:szCs w:val="22"/>
          <w:shd w:val="clear" w:color="auto" w:fill="FFCC99"/>
        </w:rPr>
        <w:t>Žiline</w:t>
      </w:r>
      <w:r w:rsidRPr="00D441E3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</w:t>
      </w:r>
      <w:r w:rsidR="00BE2854" w:rsidRPr="00D441E3">
        <w:rPr>
          <w:rFonts w:ascii="Calibri" w:hAnsi="Calibri"/>
          <w:sz w:val="22"/>
          <w:szCs w:val="22"/>
        </w:rPr>
        <w:t xml:space="preserve"> (ďalej len „</w:t>
      </w:r>
      <w:r w:rsidR="00BE2854" w:rsidRPr="00D441E3">
        <w:rPr>
          <w:rFonts w:ascii="Calibri" w:hAnsi="Calibri"/>
          <w:b/>
          <w:sz w:val="22"/>
          <w:szCs w:val="22"/>
        </w:rPr>
        <w:t>Zákon</w:t>
      </w:r>
      <w:r w:rsidR="00BE2854" w:rsidRPr="00D441E3">
        <w:rPr>
          <w:rFonts w:ascii="Calibri" w:hAnsi="Calibri"/>
          <w:sz w:val="22"/>
          <w:szCs w:val="22"/>
        </w:rPr>
        <w:t>“)</w:t>
      </w:r>
      <w:r w:rsidRPr="00D441E3">
        <w:rPr>
          <w:rFonts w:ascii="Calibri" w:hAnsi="Calibri"/>
          <w:sz w:val="22"/>
          <w:szCs w:val="22"/>
        </w:rPr>
        <w:t>.</w:t>
      </w:r>
    </w:p>
    <w:p w:rsidR="00C875DD" w:rsidRPr="00D441E3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D441E3" w:rsidRDefault="007860D6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Pr="00D441E3">
        <w:rPr>
          <w:rFonts w:ascii="Calibri" w:hAnsi="Calibri"/>
          <w:sz w:val="22"/>
          <w:szCs w:val="22"/>
        </w:rPr>
        <w:t xml:space="preserve"> ,</w:t>
      </w:r>
      <w:r w:rsidR="00C875DD" w:rsidRPr="00D441E3">
        <w:rPr>
          <w:rFonts w:ascii="Calibri" w:hAnsi="Calibri"/>
          <w:sz w:val="22"/>
          <w:szCs w:val="22"/>
        </w:rPr>
        <w:t>n. o poskytuje nasledovné všeobecne prospešné služby:</w:t>
      </w:r>
    </w:p>
    <w:p w:rsidR="00C875DD" w:rsidRPr="00D441E3" w:rsidRDefault="007860D6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Style w:val="apple-converted-space"/>
          <w:rFonts w:ascii="Calibri" w:hAnsi="Calibri" w:cs="Arial"/>
          <w:color w:val="000000"/>
          <w:sz w:val="22"/>
          <w:szCs w:val="22"/>
        </w:rPr>
        <w:t> </w:t>
      </w:r>
      <w:r w:rsidRPr="00D441E3">
        <w:rPr>
          <w:rFonts w:ascii="Calibri" w:hAnsi="Calibri" w:cs="Arial"/>
          <w:color w:val="000000"/>
          <w:sz w:val="22"/>
          <w:szCs w:val="22"/>
        </w:rPr>
        <w:t>Organizovanie a zabezpečovanie športových výcvikov, tréningov, kurzov, sústredení s dôrazom na všestrannú podporu rádio</w:t>
      </w:r>
      <w:r w:rsidRPr="00D441E3">
        <w:rPr>
          <w:rStyle w:val="apple-converted-space"/>
          <w:rFonts w:ascii="Calibri" w:hAnsi="Calibri" w:cs="Arial"/>
          <w:color w:val="000000"/>
          <w:sz w:val="22"/>
          <w:szCs w:val="22"/>
        </w:rPr>
        <w:t> </w:t>
      </w:r>
      <w:r w:rsidRPr="00D441E3">
        <w:rPr>
          <w:rFonts w:ascii="Calibri" w:hAnsi="Calibri" w:cs="Arial"/>
          <w:color w:val="000000"/>
          <w:sz w:val="22"/>
          <w:szCs w:val="22"/>
        </w:rPr>
        <w:t>orientačného a orientačného behu v Kysuckom regióne</w:t>
      </w:r>
      <w:r w:rsidR="00C875DD" w:rsidRPr="00D441E3">
        <w:rPr>
          <w:rFonts w:ascii="Calibri" w:hAnsi="Calibri"/>
          <w:sz w:val="22"/>
          <w:szCs w:val="22"/>
        </w:rPr>
        <w:t>;</w:t>
      </w:r>
    </w:p>
    <w:p w:rsidR="00C875DD" w:rsidRPr="00D441E3" w:rsidRDefault="007860D6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 w:cs="Arial"/>
          <w:color w:val="000000"/>
          <w:sz w:val="22"/>
          <w:szCs w:val="22"/>
        </w:rPr>
        <w:t>Organizovanie a zabezpečovanie kultúrnych, najmä športových a spoločenských podujatí, materiálno-technickej podpory, výstav a prezentácií</w:t>
      </w:r>
    </w:p>
    <w:p w:rsidR="00C875DD" w:rsidRPr="00D441E3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Pr="00D441E3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Hlavným cieľom </w:t>
      </w:r>
      <w:r w:rsidR="007860D6"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Pr="00D441E3">
        <w:rPr>
          <w:rFonts w:ascii="Calibri" w:hAnsi="Calibri"/>
          <w:sz w:val="22"/>
          <w:szCs w:val="22"/>
        </w:rPr>
        <w:t xml:space="preserve">, n.o. je najmä: </w:t>
      </w:r>
      <w:r w:rsidR="007860D6" w:rsidRPr="00D441E3">
        <w:rPr>
          <w:rFonts w:ascii="Calibri" w:hAnsi="Calibri" w:cs="Arial"/>
          <w:color w:val="000000"/>
          <w:sz w:val="22"/>
          <w:szCs w:val="22"/>
        </w:rPr>
        <w:t>p</w:t>
      </w:r>
      <w:r w:rsidR="00973613" w:rsidRPr="00D441E3">
        <w:rPr>
          <w:rFonts w:ascii="Calibri" w:hAnsi="Calibri" w:cs="Arial"/>
          <w:color w:val="000000"/>
          <w:sz w:val="22"/>
          <w:szCs w:val="22"/>
        </w:rPr>
        <w:t>oskytovať</w:t>
      </w:r>
      <w:r w:rsidR="007860D6" w:rsidRPr="00D441E3">
        <w:rPr>
          <w:rFonts w:ascii="Calibri" w:hAnsi="Calibri" w:cs="Arial"/>
          <w:color w:val="000000"/>
          <w:sz w:val="22"/>
          <w:szCs w:val="22"/>
        </w:rPr>
        <w:t xml:space="preserve"> služby v oblasti výchovy a vzdelávania s dôrazom na rozvoj telesnej kultúry. Vo svojej činnosti sa zameriava</w:t>
      </w:r>
      <w:r w:rsidR="00973613" w:rsidRPr="00D441E3">
        <w:rPr>
          <w:rFonts w:ascii="Calibri" w:hAnsi="Calibri" w:cs="Arial"/>
          <w:color w:val="000000"/>
          <w:sz w:val="22"/>
          <w:szCs w:val="22"/>
        </w:rPr>
        <w:t xml:space="preserve">ť </w:t>
      </w:r>
      <w:r w:rsidR="007860D6" w:rsidRPr="00D441E3">
        <w:rPr>
          <w:rFonts w:ascii="Calibri" w:hAnsi="Calibri" w:cs="Arial"/>
          <w:color w:val="000000"/>
          <w:sz w:val="22"/>
          <w:szCs w:val="22"/>
        </w:rPr>
        <w:t xml:space="preserve"> predovšetkým na organizovanie športových podujatí a voľnočasových aktivít v rádio orientačnom a orientačnom behu pre deti a mládež</w:t>
      </w:r>
    </w:p>
    <w:p w:rsidR="00CB6D98" w:rsidRPr="00D441E3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Orgánmi neziskovej organizácie sú:</w:t>
      </w:r>
    </w:p>
    <w:p w:rsidR="00CB6D98" w:rsidRPr="00D441E3" w:rsidRDefault="00973613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  <w:shd w:val="clear" w:color="auto" w:fill="FFCC99"/>
        </w:rPr>
        <w:t>Správna rada</w:t>
      </w:r>
    </w:p>
    <w:p w:rsidR="00CB6D98" w:rsidRPr="00D441E3" w:rsidRDefault="00973613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  <w:shd w:val="clear" w:color="auto" w:fill="FFCC99"/>
        </w:rPr>
        <w:t>Riaditeľ</w:t>
      </w:r>
    </w:p>
    <w:p w:rsidR="00CB6D98" w:rsidRPr="00D441E3" w:rsidRDefault="00973613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  <w:shd w:val="clear" w:color="auto" w:fill="FFCC99"/>
        </w:rPr>
        <w:t>Revízor</w:t>
      </w:r>
    </w:p>
    <w:p w:rsidR="00C875DD" w:rsidRPr="00D441E3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 w:rsidRPr="00D441E3">
        <w:rPr>
          <w:rFonts w:ascii="Calibri" w:hAnsi="Calibri"/>
          <w:b/>
          <w:bCs/>
          <w:caps/>
          <w:sz w:val="32"/>
        </w:rPr>
        <w:t xml:space="preserve">2. </w:t>
      </w:r>
      <w:r w:rsidR="00C875DD" w:rsidRPr="00D441E3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 w:rsidR="00977043">
        <w:rPr>
          <w:rFonts w:ascii="Calibri" w:hAnsi="Calibri"/>
          <w:b/>
          <w:bCs/>
          <w:caps/>
          <w:sz w:val="32"/>
        </w:rPr>
        <w:t>2</w:t>
      </w:r>
      <w:r w:rsidR="00B81E24">
        <w:rPr>
          <w:rFonts w:ascii="Calibri" w:hAnsi="Calibri"/>
          <w:b/>
          <w:bCs/>
          <w:caps/>
          <w:sz w:val="32"/>
        </w:rPr>
        <w:t>2</w:t>
      </w:r>
    </w:p>
    <w:p w:rsidR="00C875DD" w:rsidRPr="00D441E3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742D5" w:rsidRPr="008320BA" w:rsidRDefault="00624C08" w:rsidP="003742D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3742D5" w:rsidRPr="008320BA">
        <w:rPr>
          <w:rFonts w:ascii="Calibri" w:hAnsi="Calibri"/>
          <w:sz w:val="22"/>
          <w:szCs w:val="22"/>
        </w:rPr>
        <w:t xml:space="preserve"> </w:t>
      </w:r>
      <w:r w:rsidR="00973613" w:rsidRPr="008320BA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="00973613" w:rsidRPr="008320BA">
        <w:rPr>
          <w:rFonts w:ascii="Calibri" w:hAnsi="Calibri"/>
          <w:sz w:val="22"/>
          <w:szCs w:val="22"/>
        </w:rPr>
        <w:t>,</w:t>
      </w:r>
      <w:r w:rsidR="003742D5" w:rsidRPr="008320BA">
        <w:rPr>
          <w:rFonts w:ascii="Calibri" w:hAnsi="Calibri"/>
          <w:sz w:val="22"/>
          <w:szCs w:val="22"/>
        </w:rPr>
        <w:t>n.o. realizovala / zabezpečovala nasledovné činnosti</w:t>
      </w:r>
      <w:r w:rsidR="00973613" w:rsidRPr="008320BA">
        <w:rPr>
          <w:rFonts w:ascii="Calibri" w:hAnsi="Calibri"/>
          <w:sz w:val="22"/>
          <w:szCs w:val="22"/>
        </w:rPr>
        <w:t xml:space="preserve"> </w:t>
      </w:r>
      <w:r w:rsidR="003742D5" w:rsidRPr="008320BA">
        <w:rPr>
          <w:rFonts w:ascii="Calibri" w:hAnsi="Calibri"/>
          <w:sz w:val="22"/>
          <w:szCs w:val="22"/>
        </w:rPr>
        <w:t>:</w:t>
      </w:r>
    </w:p>
    <w:p w:rsidR="003742D5" w:rsidRPr="008320BA" w:rsidRDefault="00B81E24" w:rsidP="00B81E2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  <w:shd w:val="clear" w:color="auto" w:fill="FFCC99"/>
        </w:rPr>
        <w:t>Vzhľadom na personálne problémy organizácie, nezabezpečovala v roku 202</w:t>
      </w:r>
      <w:r w:rsidR="00E871AC">
        <w:rPr>
          <w:rFonts w:ascii="Calibri" w:hAnsi="Calibri"/>
          <w:sz w:val="22"/>
          <w:szCs w:val="22"/>
          <w:shd w:val="clear" w:color="auto" w:fill="FFCC99"/>
        </w:rPr>
        <w:t>3</w:t>
      </w:r>
      <w:r>
        <w:rPr>
          <w:rFonts w:ascii="Calibri" w:hAnsi="Calibri"/>
          <w:sz w:val="22"/>
          <w:szCs w:val="22"/>
          <w:shd w:val="clear" w:color="auto" w:fill="FFCC99"/>
        </w:rPr>
        <w:t xml:space="preserve"> žiadne činnosti.</w:t>
      </w:r>
      <w:r w:rsidR="008320BA" w:rsidRPr="008320BA">
        <w:rPr>
          <w:rFonts w:ascii="Calibri" w:hAnsi="Calibri"/>
          <w:sz w:val="22"/>
          <w:szCs w:val="22"/>
          <w:shd w:val="clear" w:color="auto" w:fill="FFCC99"/>
        </w:rPr>
        <w:t xml:space="preserve"> </w:t>
      </w:r>
    </w:p>
    <w:p w:rsidR="00A7082F" w:rsidRPr="00D441E3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 w:rsidRPr="00D441E3">
        <w:rPr>
          <w:rFonts w:ascii="Calibri" w:hAnsi="Calibri"/>
          <w:b/>
          <w:bCs/>
          <w:caps/>
          <w:sz w:val="32"/>
        </w:rPr>
        <w:t xml:space="preserve">3. </w:t>
      </w:r>
      <w:r w:rsidR="00C875DD" w:rsidRPr="00D441E3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C875DD" w:rsidRPr="00D441E3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A7082F" w:rsidRPr="00D441E3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V súlade s § 4 ods. 2 zákona č. 431/2002 Z. z. o účtovníctve v platnom znení  </w:t>
      </w:r>
      <w:r w:rsidR="00973613" w:rsidRPr="00D441E3">
        <w:rPr>
          <w:rFonts w:ascii="Calibri" w:hAnsi="Calibri"/>
          <w:sz w:val="22"/>
          <w:szCs w:val="22"/>
          <w:shd w:val="clear" w:color="auto" w:fill="FFCC99"/>
        </w:rPr>
        <w:t>ROB klub Kysuca,</w:t>
      </w:r>
      <w:r w:rsidR="00973613" w:rsidRPr="00D441E3">
        <w:rPr>
          <w:rFonts w:ascii="Calibri" w:hAnsi="Calibri"/>
          <w:sz w:val="22"/>
          <w:szCs w:val="22"/>
        </w:rPr>
        <w:t xml:space="preserve"> </w:t>
      </w:r>
      <w:r w:rsidRPr="00D441E3">
        <w:rPr>
          <w:rFonts w:ascii="Calibri" w:hAnsi="Calibri"/>
          <w:sz w:val="22"/>
          <w:szCs w:val="22"/>
        </w:rPr>
        <w:t xml:space="preserve">n.o. účtuje v sústave </w:t>
      </w:r>
      <w:r w:rsidR="000D41FF" w:rsidRPr="00D441E3">
        <w:rPr>
          <w:rFonts w:ascii="Calibri" w:hAnsi="Calibri"/>
          <w:sz w:val="22"/>
          <w:szCs w:val="22"/>
        </w:rPr>
        <w:t>podvojn</w:t>
      </w:r>
      <w:r w:rsidRPr="00D441E3">
        <w:rPr>
          <w:rFonts w:ascii="Calibri" w:hAnsi="Calibri"/>
          <w:sz w:val="22"/>
          <w:szCs w:val="22"/>
        </w:rPr>
        <w:t xml:space="preserve">ého účtovníctva. </w:t>
      </w:r>
    </w:p>
    <w:p w:rsidR="0079636E" w:rsidRPr="00D441E3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1etapa: prípravné práce – sem patrí  zúčtovanie všetkých účtovných prípadov za daný rok do </w:t>
      </w:r>
      <w:r w:rsidR="00F24FE5">
        <w:rPr>
          <w:rFonts w:ascii="Calibri" w:hAnsi="Calibri"/>
          <w:sz w:val="22"/>
          <w:szCs w:val="22"/>
        </w:rPr>
        <w:t>účtovného</w:t>
      </w:r>
      <w:r w:rsidRPr="00D441E3">
        <w:rPr>
          <w:rFonts w:ascii="Calibri" w:hAnsi="Calibri"/>
          <w:sz w:val="22"/>
          <w:szCs w:val="22"/>
        </w:rPr>
        <w:t xml:space="preserve"> denníka, vykonanie inventarizácie majetku a záväzkov a zaúčtovanie uzávierkových účtovných operácií</w:t>
      </w: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2 etapa: uzatvorenie účtovných kníh t.j. účtovná uzávierka </w:t>
      </w: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D441E3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973613"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="00973613" w:rsidRPr="00D441E3">
        <w:rPr>
          <w:rFonts w:ascii="Calibri" w:hAnsi="Calibri"/>
          <w:sz w:val="22"/>
          <w:szCs w:val="22"/>
        </w:rPr>
        <w:t>,</w:t>
      </w:r>
      <w:r w:rsidRPr="00D441E3">
        <w:rPr>
          <w:rFonts w:ascii="Calibri" w:hAnsi="Calibri"/>
          <w:sz w:val="22"/>
          <w:szCs w:val="22"/>
        </w:rPr>
        <w:t xml:space="preserve">n. o. zostavuje </w:t>
      </w:r>
      <w:r w:rsidR="00F24FE5">
        <w:rPr>
          <w:rFonts w:ascii="Calibri" w:hAnsi="Calibri"/>
          <w:sz w:val="22"/>
          <w:szCs w:val="22"/>
        </w:rPr>
        <w:t>Súvahu Úč NUJ 1-01, Výkaz ziskov a strát  Úč NUJ 2-</w:t>
      </w:r>
      <w:smartTag w:uri="urn:schemas-microsoft-com:office:smarttags" w:element="metricconverter">
        <w:smartTagPr>
          <w:attr w:name="ProductID" w:val="01 a"/>
        </w:smartTagPr>
        <w:r w:rsidR="00F24FE5">
          <w:rPr>
            <w:rFonts w:ascii="Calibri" w:hAnsi="Calibri"/>
            <w:sz w:val="22"/>
            <w:szCs w:val="22"/>
          </w:rPr>
          <w:t>01 a</w:t>
        </w:r>
      </w:smartTag>
      <w:r w:rsidR="00F24FE5">
        <w:rPr>
          <w:rFonts w:ascii="Calibri" w:hAnsi="Calibri"/>
          <w:sz w:val="22"/>
          <w:szCs w:val="22"/>
        </w:rPr>
        <w:t xml:space="preserve"> Poznámky Úč NUJ 1-01</w:t>
      </w:r>
      <w:r w:rsidRPr="00D441E3">
        <w:rPr>
          <w:rFonts w:ascii="Calibri" w:hAnsi="Calibri"/>
          <w:sz w:val="22"/>
          <w:szCs w:val="22"/>
        </w:rPr>
        <w:t>. Tieto výkazy tvoria účtovnú závierku v </w:t>
      </w:r>
      <w:r w:rsidR="00F24FE5">
        <w:rPr>
          <w:rFonts w:ascii="Calibri" w:hAnsi="Calibri"/>
          <w:sz w:val="22"/>
          <w:szCs w:val="22"/>
        </w:rPr>
        <w:t>podvojnom</w:t>
      </w:r>
      <w:r w:rsidRPr="00D441E3">
        <w:rPr>
          <w:rFonts w:ascii="Calibri" w:hAnsi="Calibri"/>
          <w:sz w:val="22"/>
          <w:szCs w:val="22"/>
        </w:rPr>
        <w:t xml:space="preserve"> účtovníctve a sú súčasťou daňového priznania </w:t>
      </w:r>
      <w:r w:rsidR="00F24FE5">
        <w:rPr>
          <w:rFonts w:ascii="Calibri" w:hAnsi="Calibri"/>
          <w:sz w:val="22"/>
          <w:szCs w:val="22"/>
        </w:rPr>
        <w:t xml:space="preserve">k </w:t>
      </w:r>
      <w:r w:rsidRPr="00D441E3">
        <w:rPr>
          <w:rFonts w:ascii="Calibri" w:hAnsi="Calibri"/>
          <w:sz w:val="22"/>
          <w:szCs w:val="22"/>
        </w:rPr>
        <w:t>dani z príjmov</w:t>
      </w:r>
      <w:r w:rsidR="007B560F">
        <w:rPr>
          <w:rFonts w:ascii="Calibri" w:hAnsi="Calibri"/>
          <w:sz w:val="22"/>
          <w:szCs w:val="22"/>
        </w:rPr>
        <w:t xml:space="preserve"> PO za rok </w:t>
      </w:r>
      <w:r w:rsidR="007774E2">
        <w:rPr>
          <w:rFonts w:ascii="Calibri" w:hAnsi="Calibri"/>
          <w:sz w:val="22"/>
          <w:szCs w:val="22"/>
        </w:rPr>
        <w:t>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Pr="00D441E3">
        <w:rPr>
          <w:rFonts w:ascii="Calibri" w:hAnsi="Calibri"/>
          <w:sz w:val="22"/>
          <w:szCs w:val="22"/>
        </w:rPr>
        <w:t>.</w:t>
      </w:r>
    </w:p>
    <w:p w:rsidR="0079636E" w:rsidRPr="00D441E3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A7082F" w:rsidRPr="00D441E3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 w:rsidRPr="00D441E3">
        <w:rPr>
          <w:rFonts w:ascii="Calibri" w:hAnsi="Calibri"/>
          <w:b/>
          <w:bCs/>
          <w:caps/>
          <w:sz w:val="32"/>
        </w:rPr>
        <w:t xml:space="preserve">4. </w:t>
      </w:r>
      <w:r w:rsidR="00C875DD" w:rsidRPr="00D441E3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C875DD" w:rsidRPr="00D441E3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854" w:rsidRPr="00D441E3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Vzhľadom na skutočnosť, že dotácie zo štátneho rozpočtu, z rozpočtu štátneho fondu a z rozpoč</w:t>
      </w:r>
      <w:r w:rsidR="00983DAD" w:rsidRPr="00D441E3">
        <w:rPr>
          <w:rFonts w:ascii="Calibri" w:hAnsi="Calibri"/>
          <w:sz w:val="22"/>
          <w:szCs w:val="22"/>
        </w:rPr>
        <w:t>tu obce neprekročili v roku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Pr="00D441E3">
        <w:rPr>
          <w:rFonts w:ascii="Calibri" w:hAnsi="Calibri"/>
          <w:sz w:val="22"/>
          <w:szCs w:val="22"/>
        </w:rPr>
        <w:t xml:space="preserve"> sumu 33 193 eur a príjmy </w:t>
      </w:r>
      <w:r w:rsidR="000D41FF"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="000D41FF" w:rsidRPr="00D441E3">
        <w:rPr>
          <w:rFonts w:ascii="Calibri" w:hAnsi="Calibri"/>
          <w:sz w:val="22"/>
          <w:szCs w:val="22"/>
        </w:rPr>
        <w:t>,</w:t>
      </w:r>
      <w:r w:rsidR="00983DAD" w:rsidRPr="00D441E3">
        <w:rPr>
          <w:rFonts w:ascii="Calibri" w:hAnsi="Calibri"/>
          <w:sz w:val="22"/>
          <w:szCs w:val="22"/>
        </w:rPr>
        <w:t>no. za rok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Pr="00D441E3">
        <w:rPr>
          <w:rFonts w:ascii="Calibri" w:hAnsi="Calibri"/>
          <w:sz w:val="22"/>
          <w:szCs w:val="22"/>
        </w:rPr>
        <w:t xml:space="preserve"> neboli vyššie ako 165 969 eur, audit v súlade s § 3</w:t>
      </w:r>
      <w:r w:rsidR="00983DAD" w:rsidRPr="00D441E3">
        <w:rPr>
          <w:rFonts w:ascii="Calibri" w:hAnsi="Calibri"/>
          <w:sz w:val="22"/>
          <w:szCs w:val="22"/>
        </w:rPr>
        <w:t>3 ods. 3 Zákona vykonaný nebol.</w:t>
      </w:r>
    </w:p>
    <w:p w:rsidR="00831F5B" w:rsidRPr="00D441E3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:rsidR="000D41FF" w:rsidRPr="00D441E3" w:rsidRDefault="000D41FF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 w:rsidRPr="00D441E3">
        <w:rPr>
          <w:rFonts w:ascii="Calibri" w:hAnsi="Calibri"/>
          <w:b/>
          <w:bCs/>
          <w:caps/>
          <w:sz w:val="32"/>
        </w:rPr>
        <w:t xml:space="preserve">5. </w:t>
      </w:r>
      <w:r w:rsidR="00C875DD" w:rsidRPr="00D441E3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:rsidR="00C875DD" w:rsidRPr="00D441E3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049D6" w:rsidRPr="0043184D">
        <w:trPr>
          <w:trHeight w:val="450"/>
        </w:trPr>
        <w:tc>
          <w:tcPr>
            <w:tcW w:w="1835" w:type="dxa"/>
          </w:tcPr>
          <w:p w:rsidR="007049D6" w:rsidRPr="0043184D" w:rsidRDefault="007049D6" w:rsidP="0043184D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049D6" w:rsidRPr="0043184D" w:rsidRDefault="007049D6" w:rsidP="0043184D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43184D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049D6" w:rsidRPr="0043184D" w:rsidRDefault="007049D6" w:rsidP="0043184D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43184D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049D6" w:rsidRPr="0043184D" w:rsidRDefault="00107CE8" w:rsidP="00E871AC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43184D">
              <w:rPr>
                <w:rFonts w:ascii="Calibri" w:hAnsi="Calibri"/>
                <w:sz w:val="22"/>
                <w:szCs w:val="22"/>
              </w:rPr>
              <w:t>Zostatok k 31.12.20</w:t>
            </w:r>
            <w:r w:rsidR="00977043">
              <w:rPr>
                <w:rFonts w:ascii="Calibri" w:hAnsi="Calibri"/>
                <w:sz w:val="22"/>
                <w:szCs w:val="22"/>
              </w:rPr>
              <w:t>2</w:t>
            </w:r>
            <w:r w:rsidR="00E871AC">
              <w:rPr>
                <w:rFonts w:ascii="Calibri" w:hAnsi="Calibri"/>
                <w:sz w:val="22"/>
                <w:szCs w:val="22"/>
              </w:rPr>
              <w:t>3</w:t>
            </w:r>
          </w:p>
        </w:tc>
      </w:tr>
      <w:tr w:rsidR="007049D6" w:rsidRPr="0043184D">
        <w:trPr>
          <w:trHeight w:val="350"/>
        </w:trPr>
        <w:tc>
          <w:tcPr>
            <w:tcW w:w="1835" w:type="dxa"/>
          </w:tcPr>
          <w:p w:rsidR="007049D6" w:rsidRPr="0043184D" w:rsidRDefault="007049D6" w:rsidP="0043184D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43184D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049D6" w:rsidRPr="0043184D" w:rsidRDefault="00B81E24" w:rsidP="0043184D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2303" w:type="dxa"/>
          </w:tcPr>
          <w:p w:rsidR="007049D6" w:rsidRPr="0043184D" w:rsidRDefault="00E871AC" w:rsidP="00F24FE5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164,50</w:t>
            </w:r>
          </w:p>
        </w:tc>
        <w:tc>
          <w:tcPr>
            <w:tcW w:w="2303" w:type="dxa"/>
          </w:tcPr>
          <w:p w:rsidR="007049D6" w:rsidRPr="0043184D" w:rsidRDefault="00977043" w:rsidP="00E871AC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  <w:shd w:val="clear" w:color="auto" w:fill="FFCC99"/>
              </w:rPr>
              <w:t>-</w:t>
            </w:r>
            <w:r w:rsidR="00E871AC">
              <w:rPr>
                <w:rFonts w:ascii="Calibri" w:hAnsi="Calibri"/>
                <w:sz w:val="22"/>
                <w:szCs w:val="22"/>
                <w:shd w:val="clear" w:color="auto" w:fill="FFCC99"/>
              </w:rPr>
              <w:t>164,50</w:t>
            </w:r>
          </w:p>
        </w:tc>
      </w:tr>
    </w:tbl>
    <w:p w:rsidR="00C875DD" w:rsidRPr="00D441E3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 w:rsidRPr="00D441E3">
        <w:rPr>
          <w:rFonts w:ascii="Calibri" w:hAnsi="Calibri"/>
          <w:b/>
          <w:bCs/>
          <w:caps/>
          <w:sz w:val="32"/>
        </w:rPr>
        <w:t xml:space="preserve">6. </w:t>
      </w:r>
      <w:r w:rsidR="00C875DD" w:rsidRPr="00D441E3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C875DD" w:rsidRPr="00D441E3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Pr="00D441E3" w:rsidRDefault="000D41FF" w:rsidP="00A42A49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Stav aktív a pasív k 31.12.20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A42A49" w:rsidRPr="00D441E3">
        <w:rPr>
          <w:rFonts w:ascii="Calibri" w:hAnsi="Calibri"/>
          <w:sz w:val="22"/>
          <w:szCs w:val="22"/>
        </w:rPr>
        <w:t xml:space="preserve"> predstavuje sumu</w:t>
      </w:r>
      <w:r w:rsidR="00F24FE5">
        <w:rPr>
          <w:rFonts w:ascii="Calibri" w:hAnsi="Calibri"/>
          <w:sz w:val="22"/>
          <w:szCs w:val="22"/>
        </w:rPr>
        <w:t xml:space="preserve"> </w:t>
      </w:r>
      <w:r w:rsidR="00E871AC">
        <w:rPr>
          <w:rFonts w:ascii="Calibri" w:hAnsi="Calibri"/>
          <w:sz w:val="22"/>
          <w:szCs w:val="22"/>
        </w:rPr>
        <w:t>381</w:t>
      </w:r>
      <w:r w:rsidR="00A42A49" w:rsidRPr="00D441E3">
        <w:rPr>
          <w:rFonts w:ascii="Calibri" w:hAnsi="Calibri"/>
          <w:sz w:val="22"/>
          <w:szCs w:val="22"/>
        </w:rPr>
        <w:t xml:space="preserve">EUR. Z toho majetok vo výške </w:t>
      </w:r>
      <w:r w:rsidR="00E871AC">
        <w:rPr>
          <w:rFonts w:ascii="Calibri" w:hAnsi="Calibri"/>
          <w:sz w:val="22"/>
          <w:szCs w:val="22"/>
        </w:rPr>
        <w:t>381</w:t>
      </w:r>
      <w:r w:rsidR="00A42A49" w:rsidRPr="00D441E3">
        <w:rPr>
          <w:rFonts w:ascii="Calibri" w:hAnsi="Calibri"/>
          <w:sz w:val="22"/>
          <w:szCs w:val="22"/>
        </w:rPr>
        <w:t xml:space="preserve"> EUR pozostáva z:</w:t>
      </w:r>
    </w:p>
    <w:p w:rsidR="00A42A49" w:rsidRPr="00D441E3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dlhodobého majetku: </w:t>
      </w:r>
      <w:r w:rsidR="00C03C04" w:rsidRPr="00D441E3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  <w:shd w:val="clear" w:color="auto" w:fill="FFCC99"/>
        </w:rPr>
        <w:t xml:space="preserve"> </w:t>
      </w:r>
      <w:r w:rsidRPr="00D441E3">
        <w:rPr>
          <w:rFonts w:ascii="Calibri" w:hAnsi="Calibri"/>
          <w:sz w:val="22"/>
          <w:szCs w:val="22"/>
        </w:rPr>
        <w:t>EUR</w:t>
      </w:r>
    </w:p>
    <w:p w:rsidR="00A42A49" w:rsidRPr="00D441E3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krátkodobého majetku: </w:t>
      </w:r>
      <w:r w:rsidR="00DD34B2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</w:rPr>
        <w:t>EUR</w:t>
      </w:r>
    </w:p>
    <w:p w:rsidR="00A42A49" w:rsidRPr="00D441E3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Pr="00D441E3" w:rsidRDefault="00C03C04" w:rsidP="00A42A49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K 31.12.20</w:t>
      </w:r>
      <w:r w:rsidR="00B81E24">
        <w:rPr>
          <w:rFonts w:ascii="Calibri" w:hAnsi="Calibri"/>
          <w:sz w:val="22"/>
          <w:szCs w:val="22"/>
        </w:rPr>
        <w:t>22</w:t>
      </w:r>
      <w:r w:rsidR="00A42A49" w:rsidRPr="00D441E3">
        <w:rPr>
          <w:rFonts w:ascii="Calibri" w:hAnsi="Calibri"/>
          <w:sz w:val="22"/>
          <w:szCs w:val="22"/>
        </w:rPr>
        <w:t xml:space="preserve"> predstavoval (i):</w:t>
      </w:r>
    </w:p>
    <w:p w:rsidR="00A42A49" w:rsidRPr="00D441E3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f</w:t>
      </w:r>
      <w:r w:rsidR="00A42A49" w:rsidRPr="00D441E3">
        <w:rPr>
          <w:rFonts w:ascii="Calibri" w:hAnsi="Calibri"/>
          <w:sz w:val="22"/>
          <w:szCs w:val="22"/>
        </w:rPr>
        <w:t xml:space="preserve">inančný majetok čiastku </w:t>
      </w:r>
      <w:r w:rsidR="00E871AC">
        <w:rPr>
          <w:rFonts w:ascii="Calibri" w:hAnsi="Calibri"/>
          <w:sz w:val="22"/>
          <w:szCs w:val="22"/>
        </w:rPr>
        <w:t>381</w:t>
      </w:r>
      <w:r w:rsidR="00A42A49" w:rsidRPr="00D441E3">
        <w:rPr>
          <w:rFonts w:ascii="Calibri" w:hAnsi="Calibri"/>
          <w:sz w:val="22"/>
          <w:szCs w:val="22"/>
        </w:rPr>
        <w:t xml:space="preserve"> EUR;</w:t>
      </w:r>
    </w:p>
    <w:p w:rsidR="00A42A49" w:rsidRPr="00D441E3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o</w:t>
      </w:r>
      <w:r w:rsidR="00A42A49" w:rsidRPr="00D441E3">
        <w:rPr>
          <w:rFonts w:ascii="Calibri" w:hAnsi="Calibri"/>
          <w:sz w:val="22"/>
          <w:szCs w:val="22"/>
        </w:rPr>
        <w:t>bežný majetok</w:t>
      </w:r>
      <w:r w:rsidRPr="00D441E3">
        <w:rPr>
          <w:rFonts w:ascii="Calibri" w:hAnsi="Calibri"/>
          <w:sz w:val="22"/>
          <w:szCs w:val="22"/>
        </w:rPr>
        <w:t xml:space="preserve"> čiastku</w:t>
      </w:r>
      <w:r w:rsidR="00A42A49" w:rsidRPr="00D441E3">
        <w:rPr>
          <w:rFonts w:ascii="Calibri" w:hAnsi="Calibri"/>
          <w:sz w:val="22"/>
          <w:szCs w:val="22"/>
        </w:rPr>
        <w:t xml:space="preserve"> </w:t>
      </w:r>
      <w:r w:rsidR="00E871AC">
        <w:rPr>
          <w:rFonts w:ascii="Calibri" w:hAnsi="Calibri"/>
          <w:sz w:val="22"/>
          <w:szCs w:val="22"/>
        </w:rPr>
        <w:t>381</w:t>
      </w:r>
      <w:r w:rsidR="00A42A49" w:rsidRPr="00D441E3">
        <w:rPr>
          <w:rFonts w:ascii="Calibri" w:hAnsi="Calibri"/>
          <w:sz w:val="22"/>
          <w:szCs w:val="22"/>
        </w:rPr>
        <w:t xml:space="preserve"> EUR;</w:t>
      </w:r>
    </w:p>
    <w:p w:rsidR="00A42A49" w:rsidRPr="00D441E3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vlastné zdroje krytia majetku</w:t>
      </w:r>
      <w:r w:rsidR="00A30599" w:rsidRPr="00D441E3">
        <w:rPr>
          <w:rFonts w:ascii="Calibri" w:hAnsi="Calibri"/>
          <w:sz w:val="22"/>
          <w:szCs w:val="22"/>
        </w:rPr>
        <w:t xml:space="preserve"> čiastku</w:t>
      </w:r>
      <w:r w:rsidRPr="00D441E3">
        <w:rPr>
          <w:rFonts w:ascii="Calibri" w:hAnsi="Calibri"/>
          <w:sz w:val="22"/>
          <w:szCs w:val="22"/>
        </w:rPr>
        <w:t xml:space="preserve"> </w:t>
      </w:r>
      <w:r w:rsidR="00E871AC">
        <w:rPr>
          <w:rFonts w:ascii="Calibri" w:hAnsi="Calibri"/>
          <w:sz w:val="22"/>
          <w:szCs w:val="22"/>
        </w:rPr>
        <w:t>381</w:t>
      </w:r>
      <w:r w:rsidRPr="00D441E3">
        <w:rPr>
          <w:rFonts w:ascii="Calibri" w:hAnsi="Calibri"/>
          <w:sz w:val="22"/>
          <w:szCs w:val="22"/>
        </w:rPr>
        <w:t xml:space="preserve"> EUR;</w:t>
      </w:r>
    </w:p>
    <w:p w:rsidR="00A42A49" w:rsidRPr="00D441E3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cudzie zdroje krytia majetku</w:t>
      </w:r>
      <w:r w:rsidR="00A30599" w:rsidRPr="00D441E3">
        <w:rPr>
          <w:rFonts w:ascii="Calibri" w:hAnsi="Calibri"/>
          <w:sz w:val="22"/>
          <w:szCs w:val="22"/>
        </w:rPr>
        <w:t xml:space="preserve"> čiastku</w:t>
      </w:r>
      <w:r w:rsidRPr="00D441E3">
        <w:rPr>
          <w:rFonts w:ascii="Calibri" w:hAnsi="Calibri"/>
          <w:sz w:val="22"/>
          <w:szCs w:val="22"/>
        </w:rPr>
        <w:t xml:space="preserve"> </w:t>
      </w:r>
      <w:r w:rsidR="00C03C04" w:rsidRPr="00D441E3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</w:rPr>
        <w:t xml:space="preserve"> EUR;</w:t>
      </w:r>
    </w:p>
    <w:p w:rsidR="00A42A49" w:rsidRPr="00D441E3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oprávky k dlhodobému hmotnému majetku</w:t>
      </w:r>
      <w:r w:rsidR="00A30599" w:rsidRPr="00D441E3">
        <w:rPr>
          <w:rFonts w:ascii="Calibri" w:hAnsi="Calibri"/>
          <w:sz w:val="22"/>
          <w:szCs w:val="22"/>
        </w:rPr>
        <w:t xml:space="preserve"> čiastku</w:t>
      </w:r>
      <w:r w:rsidRPr="00D441E3">
        <w:rPr>
          <w:rFonts w:ascii="Calibri" w:hAnsi="Calibri"/>
          <w:sz w:val="22"/>
          <w:szCs w:val="22"/>
        </w:rPr>
        <w:t xml:space="preserve"> </w:t>
      </w:r>
      <w:r w:rsidR="00C03C04" w:rsidRPr="00D441E3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</w:rPr>
        <w:t xml:space="preserve"> EUR;</w:t>
      </w:r>
    </w:p>
    <w:p w:rsidR="00A42A49" w:rsidRPr="00D441E3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>oprávky k dlhodobému nehmotnému majetku</w:t>
      </w:r>
      <w:r w:rsidR="00A30599" w:rsidRPr="00D441E3">
        <w:rPr>
          <w:rFonts w:ascii="Calibri" w:hAnsi="Calibri"/>
          <w:sz w:val="22"/>
          <w:szCs w:val="22"/>
        </w:rPr>
        <w:t xml:space="preserve"> čiastku</w:t>
      </w:r>
      <w:r w:rsidRPr="00D441E3">
        <w:rPr>
          <w:rFonts w:ascii="Calibri" w:hAnsi="Calibri"/>
          <w:sz w:val="22"/>
          <w:szCs w:val="22"/>
        </w:rPr>
        <w:t xml:space="preserve"> </w:t>
      </w:r>
      <w:r w:rsidR="00C03C04" w:rsidRPr="00D441E3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</w:rPr>
        <w:t xml:space="preserve"> EUR</w:t>
      </w:r>
    </w:p>
    <w:p w:rsidR="00A42A49" w:rsidRPr="00D441E3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dlhodobé záväzky čiastku </w:t>
      </w:r>
      <w:r w:rsidR="00C03C04" w:rsidRPr="00D441E3">
        <w:rPr>
          <w:rFonts w:ascii="Calibri" w:hAnsi="Calibri"/>
          <w:sz w:val="22"/>
          <w:szCs w:val="22"/>
          <w:shd w:val="clear" w:color="auto" w:fill="FFCC99"/>
        </w:rPr>
        <w:t>0</w:t>
      </w:r>
      <w:r w:rsidRPr="00D441E3">
        <w:rPr>
          <w:rFonts w:ascii="Calibri" w:hAnsi="Calibri"/>
          <w:sz w:val="22"/>
          <w:szCs w:val="22"/>
        </w:rPr>
        <w:t xml:space="preserve"> EUR;</w:t>
      </w:r>
    </w:p>
    <w:p w:rsidR="00F24FE5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krátkodobé záväzky čiastku </w:t>
      </w:r>
      <w:r w:rsidR="00977043">
        <w:rPr>
          <w:rFonts w:ascii="Calibri" w:hAnsi="Calibri"/>
          <w:sz w:val="22"/>
          <w:szCs w:val="22"/>
        </w:rPr>
        <w:t>0</w:t>
      </w:r>
      <w:r w:rsidRPr="00D441E3">
        <w:rPr>
          <w:rFonts w:ascii="Calibri" w:hAnsi="Calibri"/>
          <w:sz w:val="22"/>
          <w:szCs w:val="22"/>
        </w:rPr>
        <w:t xml:space="preserve"> EUR</w:t>
      </w:r>
      <w:r w:rsidR="00F24FE5">
        <w:rPr>
          <w:rFonts w:ascii="Calibri" w:hAnsi="Calibri"/>
          <w:sz w:val="22"/>
          <w:szCs w:val="22"/>
        </w:rPr>
        <w:t>,</w:t>
      </w:r>
    </w:p>
    <w:p w:rsidR="00F24FE5" w:rsidRDefault="00F24FE5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hospodársky výsledok z predchádzajúcich rokov v hodnote </w:t>
      </w:r>
      <w:r w:rsidR="00B81E24">
        <w:rPr>
          <w:rFonts w:ascii="Calibri" w:hAnsi="Calibri"/>
          <w:sz w:val="22"/>
          <w:szCs w:val="22"/>
        </w:rPr>
        <w:t xml:space="preserve">- </w:t>
      </w:r>
      <w:r w:rsidR="00E871AC">
        <w:rPr>
          <w:rFonts w:ascii="Calibri" w:hAnsi="Calibri"/>
          <w:sz w:val="22"/>
          <w:szCs w:val="22"/>
        </w:rPr>
        <w:t>616</w:t>
      </w:r>
      <w:r w:rsidR="007774E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EUR a hospodársky výsledok</w:t>
      </w:r>
    </w:p>
    <w:p w:rsidR="00A42A49" w:rsidRPr="00D441E3" w:rsidRDefault="00624C08" w:rsidP="00F24FE5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 rok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F24FE5">
        <w:rPr>
          <w:rFonts w:ascii="Calibri" w:hAnsi="Calibri"/>
          <w:sz w:val="22"/>
          <w:szCs w:val="22"/>
        </w:rPr>
        <w:t xml:space="preserve">vo výške </w:t>
      </w:r>
      <w:r w:rsidR="00977043">
        <w:rPr>
          <w:rFonts w:ascii="Calibri" w:hAnsi="Calibri"/>
          <w:sz w:val="22"/>
          <w:szCs w:val="22"/>
        </w:rPr>
        <w:t xml:space="preserve"> - </w:t>
      </w:r>
      <w:r w:rsidR="00E871AC">
        <w:rPr>
          <w:rFonts w:ascii="Calibri" w:hAnsi="Calibri"/>
          <w:sz w:val="22"/>
          <w:szCs w:val="22"/>
        </w:rPr>
        <w:t>164</w:t>
      </w:r>
      <w:r w:rsidR="00F24FE5">
        <w:rPr>
          <w:rFonts w:ascii="Calibri" w:hAnsi="Calibri"/>
          <w:sz w:val="22"/>
          <w:szCs w:val="22"/>
        </w:rPr>
        <w:t xml:space="preserve"> EUR</w:t>
      </w:r>
      <w:r w:rsidR="00A42A49" w:rsidRPr="00D441E3">
        <w:rPr>
          <w:rFonts w:ascii="Calibri" w:hAnsi="Calibri"/>
          <w:sz w:val="22"/>
          <w:szCs w:val="22"/>
        </w:rPr>
        <w:t>.</w:t>
      </w:r>
    </w:p>
    <w:p w:rsidR="00831F5B" w:rsidRDefault="007774E2" w:rsidP="007774E2">
      <w:pPr>
        <w:tabs>
          <w:tab w:val="left" w:pos="3070"/>
        </w:tabs>
        <w:ind w:left="36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  <w:tab/>
      </w:r>
    </w:p>
    <w:p w:rsidR="007774E2" w:rsidRDefault="007774E2" w:rsidP="007774E2">
      <w:pPr>
        <w:tabs>
          <w:tab w:val="left" w:pos="3070"/>
        </w:tabs>
        <w:ind w:left="360"/>
        <w:jc w:val="both"/>
        <w:rPr>
          <w:rFonts w:ascii="Calibri" w:hAnsi="Calibri"/>
          <w:caps/>
          <w:sz w:val="32"/>
          <w:szCs w:val="32"/>
        </w:rPr>
      </w:pPr>
    </w:p>
    <w:p w:rsidR="00977043" w:rsidRDefault="00977043" w:rsidP="007774E2">
      <w:pPr>
        <w:tabs>
          <w:tab w:val="left" w:pos="3070"/>
        </w:tabs>
        <w:ind w:left="360"/>
        <w:jc w:val="both"/>
        <w:rPr>
          <w:rFonts w:ascii="Calibri" w:hAnsi="Calibri"/>
          <w:caps/>
          <w:sz w:val="32"/>
          <w:szCs w:val="32"/>
        </w:rPr>
      </w:pPr>
    </w:p>
    <w:p w:rsidR="00977043" w:rsidRDefault="00977043" w:rsidP="007774E2">
      <w:pPr>
        <w:tabs>
          <w:tab w:val="left" w:pos="3070"/>
        </w:tabs>
        <w:ind w:left="360"/>
        <w:jc w:val="both"/>
        <w:rPr>
          <w:rFonts w:ascii="Calibri" w:hAnsi="Calibri"/>
          <w:caps/>
          <w:sz w:val="32"/>
          <w:szCs w:val="32"/>
        </w:rPr>
      </w:pPr>
    </w:p>
    <w:p w:rsidR="007774E2" w:rsidRPr="00D441E3" w:rsidRDefault="007774E2" w:rsidP="007774E2">
      <w:pPr>
        <w:tabs>
          <w:tab w:val="left" w:pos="3070"/>
        </w:tabs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D441E3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 w:rsidRPr="00D441E3">
        <w:rPr>
          <w:rFonts w:ascii="Calibri" w:hAnsi="Calibri"/>
          <w:b/>
          <w:bCs/>
          <w:caps/>
          <w:sz w:val="32"/>
        </w:rPr>
        <w:t xml:space="preserve">7. </w:t>
      </w:r>
      <w:r w:rsidR="00C875DD" w:rsidRPr="00D441E3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049D6" w:rsidRPr="00D441E3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049D6" w:rsidRPr="00D441E3" w:rsidRDefault="007049D6" w:rsidP="007049D6">
      <w:pPr>
        <w:ind w:left="360"/>
        <w:jc w:val="both"/>
        <w:rPr>
          <w:rFonts w:ascii="Calibri" w:hAnsi="Calibri"/>
          <w:sz w:val="22"/>
          <w:szCs w:val="22"/>
        </w:rPr>
      </w:pPr>
      <w:r w:rsidRPr="00D441E3">
        <w:rPr>
          <w:rFonts w:ascii="Calibri" w:hAnsi="Calibri"/>
          <w:sz w:val="22"/>
          <w:szCs w:val="22"/>
        </w:rPr>
        <w:t xml:space="preserve">Správna rada </w:t>
      </w:r>
      <w:r w:rsidR="000D41FF" w:rsidRPr="00D441E3">
        <w:rPr>
          <w:rFonts w:ascii="Calibri" w:hAnsi="Calibri"/>
          <w:sz w:val="22"/>
          <w:szCs w:val="22"/>
          <w:shd w:val="clear" w:color="auto" w:fill="FFCC99"/>
        </w:rPr>
        <w:t>ROB klub Kysuca</w:t>
      </w:r>
      <w:r w:rsidR="000D41FF" w:rsidRPr="00D441E3">
        <w:rPr>
          <w:rFonts w:ascii="Calibri" w:hAnsi="Calibri"/>
          <w:sz w:val="22"/>
          <w:szCs w:val="22"/>
        </w:rPr>
        <w:t>,</w:t>
      </w:r>
      <w:r w:rsidRPr="00D441E3">
        <w:rPr>
          <w:rFonts w:ascii="Calibri" w:hAnsi="Calibri"/>
          <w:sz w:val="22"/>
          <w:szCs w:val="22"/>
        </w:rPr>
        <w:t>n.o. sa neuzniesla na žiadnych zmenách v štatúte ani zložení orgánov neziskovej organizácie.</w:t>
      </w:r>
    </w:p>
    <w:p w:rsidR="00A30599" w:rsidRPr="00D441E3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Pr="00D441E3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7049D6" w:rsidRPr="00D441E3" w:rsidRDefault="004575EF" w:rsidP="00C875DD">
      <w:pPr>
        <w:ind w:left="360"/>
        <w:jc w:val="both"/>
        <w:rPr>
          <w:rFonts w:ascii="Calibri" w:hAnsi="Calibri"/>
          <w:sz w:val="32"/>
          <w:szCs w:val="32"/>
        </w:rPr>
      </w:pPr>
      <w:r w:rsidRPr="00D441E3">
        <w:rPr>
          <w:rFonts w:ascii="Calibri" w:hAnsi="Calibri"/>
          <w:sz w:val="22"/>
          <w:szCs w:val="22"/>
        </w:rPr>
        <w:lastRenderedPageBreak/>
        <w:t xml:space="preserve">Prílohy: </w:t>
      </w:r>
      <w:r w:rsidR="000D41FF" w:rsidRPr="00D441E3">
        <w:rPr>
          <w:rFonts w:ascii="Calibri" w:hAnsi="Calibri"/>
          <w:sz w:val="22"/>
          <w:szCs w:val="22"/>
        </w:rPr>
        <w:t>Daňové p</w:t>
      </w:r>
      <w:r w:rsidR="00C03C04" w:rsidRPr="00D441E3">
        <w:rPr>
          <w:rFonts w:ascii="Calibri" w:hAnsi="Calibri"/>
          <w:sz w:val="22"/>
          <w:szCs w:val="22"/>
        </w:rPr>
        <w:t>riznanie za rok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C03C04" w:rsidRPr="00D441E3">
        <w:rPr>
          <w:rFonts w:ascii="Calibri" w:hAnsi="Calibri"/>
          <w:sz w:val="22"/>
          <w:szCs w:val="22"/>
        </w:rPr>
        <w:t xml:space="preserve"> , účtovná </w:t>
      </w:r>
      <w:r w:rsidR="000D41FF" w:rsidRPr="00D441E3">
        <w:rPr>
          <w:rFonts w:ascii="Calibri" w:hAnsi="Calibri"/>
          <w:sz w:val="22"/>
          <w:szCs w:val="22"/>
        </w:rPr>
        <w:t>závierka za rok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305D0F">
        <w:rPr>
          <w:rFonts w:ascii="Calibri" w:hAnsi="Calibri"/>
          <w:sz w:val="22"/>
          <w:szCs w:val="22"/>
        </w:rPr>
        <w:t xml:space="preserve"> </w:t>
      </w:r>
      <w:r w:rsidR="00C03C04" w:rsidRPr="00D441E3">
        <w:rPr>
          <w:rFonts w:ascii="Calibri" w:hAnsi="Calibri"/>
          <w:sz w:val="22"/>
          <w:szCs w:val="22"/>
        </w:rPr>
        <w:t>,Poznámky</w:t>
      </w:r>
      <w:r w:rsidR="007B560F">
        <w:rPr>
          <w:rFonts w:ascii="Calibri" w:hAnsi="Calibri"/>
          <w:sz w:val="22"/>
          <w:szCs w:val="22"/>
        </w:rPr>
        <w:t xml:space="preserve"> k ú</w:t>
      </w:r>
      <w:r w:rsidR="00624C08">
        <w:rPr>
          <w:rFonts w:ascii="Calibri" w:hAnsi="Calibri"/>
          <w:sz w:val="22"/>
          <w:szCs w:val="22"/>
        </w:rPr>
        <w:t>čtovej závierke za rok 20</w:t>
      </w:r>
      <w:r w:rsidR="00977043">
        <w:rPr>
          <w:rFonts w:ascii="Calibri" w:hAnsi="Calibri"/>
          <w:sz w:val="22"/>
          <w:szCs w:val="22"/>
        </w:rPr>
        <w:t>2</w:t>
      </w:r>
      <w:r w:rsidR="00E871AC">
        <w:rPr>
          <w:rFonts w:ascii="Calibri" w:hAnsi="Calibri"/>
          <w:sz w:val="22"/>
          <w:szCs w:val="22"/>
        </w:rPr>
        <w:t>3</w:t>
      </w:r>
      <w:r w:rsidR="00305D0F">
        <w:rPr>
          <w:rFonts w:ascii="Calibri" w:hAnsi="Calibri"/>
          <w:sz w:val="22"/>
          <w:szCs w:val="22"/>
        </w:rPr>
        <w:t>.</w:t>
      </w:r>
      <w:r w:rsidR="00977043">
        <w:rPr>
          <w:rFonts w:ascii="Calibri" w:hAnsi="Calibri"/>
          <w:sz w:val="22"/>
          <w:szCs w:val="22"/>
        </w:rPr>
        <w:t xml:space="preserve">- boli odoslané na DÚ dňa </w:t>
      </w:r>
      <w:r w:rsidR="00E871AC">
        <w:rPr>
          <w:rFonts w:ascii="Calibri" w:hAnsi="Calibri"/>
          <w:sz w:val="22"/>
          <w:szCs w:val="22"/>
        </w:rPr>
        <w:t>2</w:t>
      </w:r>
      <w:r w:rsidR="00B81E24">
        <w:rPr>
          <w:rFonts w:ascii="Calibri" w:hAnsi="Calibri"/>
          <w:sz w:val="22"/>
          <w:szCs w:val="22"/>
        </w:rPr>
        <w:t>0</w:t>
      </w:r>
      <w:r w:rsidR="00977043">
        <w:rPr>
          <w:rFonts w:ascii="Calibri" w:hAnsi="Calibri"/>
          <w:sz w:val="22"/>
          <w:szCs w:val="22"/>
        </w:rPr>
        <w:t>.3.202</w:t>
      </w:r>
      <w:r w:rsidR="00E871AC">
        <w:rPr>
          <w:rFonts w:ascii="Calibri" w:hAnsi="Calibri"/>
          <w:sz w:val="22"/>
          <w:szCs w:val="22"/>
        </w:rPr>
        <w:t>4</w:t>
      </w: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D441E3">
        <w:tc>
          <w:tcPr>
            <w:tcW w:w="2583" w:type="dxa"/>
            <w:tcBorders>
              <w:bottom w:val="single" w:sz="4" w:space="0" w:color="auto"/>
            </w:tcBorders>
          </w:tcPr>
          <w:p w:rsidR="007049D6" w:rsidRPr="00D441E3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D441E3">
        <w:tc>
          <w:tcPr>
            <w:tcW w:w="2583" w:type="dxa"/>
            <w:tcBorders>
              <w:top w:val="single" w:sz="4" w:space="0" w:color="auto"/>
            </w:tcBorders>
          </w:tcPr>
          <w:p w:rsidR="007049D6" w:rsidRPr="00D441E3" w:rsidRDefault="000D41FF" w:rsidP="00C03C04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 w:rsidRPr="00D441E3">
              <w:rPr>
                <w:rFonts w:ascii="Calibri" w:hAnsi="Calibri"/>
                <w:b w:val="0"/>
                <w:sz w:val="22"/>
                <w:szCs w:val="22"/>
                <w:shd w:val="clear" w:color="auto" w:fill="FFCC99"/>
              </w:rPr>
              <w:t>Martin Tomaščin</w:t>
            </w:r>
          </w:p>
          <w:p w:rsidR="007049D6" w:rsidRPr="00D441E3" w:rsidRDefault="007049D6" w:rsidP="007049D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 w:rsidRPr="00D441E3">
              <w:rPr>
                <w:rFonts w:ascii="Calibri" w:hAnsi="Calibri"/>
                <w:sz w:val="22"/>
                <w:szCs w:val="22"/>
              </w:rPr>
              <w:t>Riaditeľ n.o.</w:t>
            </w:r>
            <w:bookmarkEnd w:id="10"/>
            <w:bookmarkEnd w:id="11"/>
            <w:r w:rsidRPr="00D441E3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D441E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D441E3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2F40" w:rsidRDefault="00372F40">
      <w:r>
        <w:separator/>
      </w:r>
    </w:p>
  </w:endnote>
  <w:endnote w:type="continuationSeparator" w:id="1">
    <w:p w:rsidR="00372F40" w:rsidRDefault="00372F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4B2" w:rsidRDefault="00DD34B2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34B2" w:rsidRDefault="00DD34B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4B2" w:rsidRDefault="00DD34B2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2817">
      <w:rPr>
        <w:rStyle w:val="slostrany"/>
        <w:noProof/>
      </w:rPr>
      <w:t>5</w:t>
    </w:r>
    <w:r>
      <w:rPr>
        <w:rStyle w:val="slostrany"/>
      </w:rPr>
      <w:fldChar w:fldCharType="end"/>
    </w:r>
  </w:p>
  <w:p w:rsidR="00DD34B2" w:rsidRDefault="00DD34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2F40" w:rsidRDefault="00372F40">
      <w:r>
        <w:separator/>
      </w:r>
    </w:p>
  </w:footnote>
  <w:footnote w:type="continuationSeparator" w:id="1">
    <w:p w:rsidR="00372F40" w:rsidRDefault="00372F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4B2" w:rsidRPr="00745389" w:rsidRDefault="00DD34B2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  <w:shd w:val="clear" w:color="auto" w:fill="FFCC99"/>
      </w:rPr>
      <w:t>ROB klub Kysuca</w:t>
    </w:r>
    <w:r>
      <w:rPr>
        <w:rFonts w:ascii="Calibri" w:hAnsi="Calibri"/>
        <w:sz w:val="22"/>
        <w:szCs w:val="22"/>
        <w:u w:val="none"/>
      </w:rPr>
      <w:t>,</w:t>
    </w:r>
    <w:r w:rsidRPr="00745389">
      <w:rPr>
        <w:rFonts w:ascii="Calibri" w:hAnsi="Calibri"/>
        <w:sz w:val="22"/>
        <w:szCs w:val="22"/>
        <w:u w:val="none"/>
      </w:rPr>
      <w:t xml:space="preserve"> n.  o., </w:t>
    </w:r>
    <w:r>
      <w:rPr>
        <w:rFonts w:ascii="Calibri" w:hAnsi="Calibri"/>
        <w:sz w:val="22"/>
        <w:szCs w:val="22"/>
        <w:u w:val="none"/>
      </w:rPr>
      <w:t xml:space="preserve"> so sídlom:Vajanského 394,02401 Kysucké Nové Mesto, </w:t>
    </w:r>
    <w:r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rFonts w:ascii="Calibri" w:hAnsi="Calibri"/>
        <w:sz w:val="22"/>
        <w:szCs w:val="22"/>
        <w:u w:val="none"/>
        <w:shd w:val="clear" w:color="auto" w:fill="FFCC99"/>
      </w:rPr>
      <w:t>45740721</w:t>
    </w:r>
  </w:p>
  <w:p w:rsidR="00DD34B2" w:rsidRDefault="00DD34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isplayBackgroundShape/>
  <w:proofState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B1ED3"/>
    <w:rsid w:val="000049B5"/>
    <w:rsid w:val="000062B2"/>
    <w:rsid w:val="00025389"/>
    <w:rsid w:val="00052DA3"/>
    <w:rsid w:val="000A2746"/>
    <w:rsid w:val="000D41FF"/>
    <w:rsid w:val="00107CE8"/>
    <w:rsid w:val="00157EF9"/>
    <w:rsid w:val="00181C7E"/>
    <w:rsid w:val="001D40C4"/>
    <w:rsid w:val="0024331F"/>
    <w:rsid w:val="00296D5D"/>
    <w:rsid w:val="002A3364"/>
    <w:rsid w:val="002A54FA"/>
    <w:rsid w:val="002F1B00"/>
    <w:rsid w:val="00305D0F"/>
    <w:rsid w:val="003225EC"/>
    <w:rsid w:val="00331030"/>
    <w:rsid w:val="003424A7"/>
    <w:rsid w:val="003659A2"/>
    <w:rsid w:val="00372F40"/>
    <w:rsid w:val="003742D5"/>
    <w:rsid w:val="003744F8"/>
    <w:rsid w:val="00380B09"/>
    <w:rsid w:val="00384A24"/>
    <w:rsid w:val="003B31EB"/>
    <w:rsid w:val="003C66C8"/>
    <w:rsid w:val="003D531D"/>
    <w:rsid w:val="0041580D"/>
    <w:rsid w:val="0043184D"/>
    <w:rsid w:val="004467DB"/>
    <w:rsid w:val="004575EF"/>
    <w:rsid w:val="00462817"/>
    <w:rsid w:val="00462EA5"/>
    <w:rsid w:val="0046729C"/>
    <w:rsid w:val="00470916"/>
    <w:rsid w:val="004A0C90"/>
    <w:rsid w:val="004B2CA5"/>
    <w:rsid w:val="004B7C67"/>
    <w:rsid w:val="004F158B"/>
    <w:rsid w:val="00510218"/>
    <w:rsid w:val="0053074F"/>
    <w:rsid w:val="00540353"/>
    <w:rsid w:val="00563302"/>
    <w:rsid w:val="005B4D7B"/>
    <w:rsid w:val="005E5D31"/>
    <w:rsid w:val="00606B5D"/>
    <w:rsid w:val="006221A4"/>
    <w:rsid w:val="006245EF"/>
    <w:rsid w:val="00624C08"/>
    <w:rsid w:val="00642270"/>
    <w:rsid w:val="006519D1"/>
    <w:rsid w:val="006B42D4"/>
    <w:rsid w:val="006C122A"/>
    <w:rsid w:val="006F109C"/>
    <w:rsid w:val="006F2AF0"/>
    <w:rsid w:val="007049D6"/>
    <w:rsid w:val="00754FAA"/>
    <w:rsid w:val="00761A9F"/>
    <w:rsid w:val="007774E2"/>
    <w:rsid w:val="007860D6"/>
    <w:rsid w:val="0079636E"/>
    <w:rsid w:val="007B560F"/>
    <w:rsid w:val="007D786C"/>
    <w:rsid w:val="007E460E"/>
    <w:rsid w:val="00831F5B"/>
    <w:rsid w:val="008320BA"/>
    <w:rsid w:val="00874C81"/>
    <w:rsid w:val="008776FC"/>
    <w:rsid w:val="00882A3D"/>
    <w:rsid w:val="008B0E9F"/>
    <w:rsid w:val="008C02AE"/>
    <w:rsid w:val="0092649F"/>
    <w:rsid w:val="00970F11"/>
    <w:rsid w:val="00973613"/>
    <w:rsid w:val="00976E9C"/>
    <w:rsid w:val="00977043"/>
    <w:rsid w:val="00983DAD"/>
    <w:rsid w:val="009B1ED3"/>
    <w:rsid w:val="00A1564D"/>
    <w:rsid w:val="00A30599"/>
    <w:rsid w:val="00A33517"/>
    <w:rsid w:val="00A42A49"/>
    <w:rsid w:val="00A65B45"/>
    <w:rsid w:val="00A7082F"/>
    <w:rsid w:val="00A84915"/>
    <w:rsid w:val="00AB1A19"/>
    <w:rsid w:val="00AB471E"/>
    <w:rsid w:val="00B81E24"/>
    <w:rsid w:val="00B87E18"/>
    <w:rsid w:val="00B94B33"/>
    <w:rsid w:val="00B959BB"/>
    <w:rsid w:val="00BB03BE"/>
    <w:rsid w:val="00BC4F8D"/>
    <w:rsid w:val="00BE2854"/>
    <w:rsid w:val="00C03C04"/>
    <w:rsid w:val="00C138D6"/>
    <w:rsid w:val="00C875DD"/>
    <w:rsid w:val="00CB6D98"/>
    <w:rsid w:val="00CC096A"/>
    <w:rsid w:val="00CC2E37"/>
    <w:rsid w:val="00CF0479"/>
    <w:rsid w:val="00D1341B"/>
    <w:rsid w:val="00D3388B"/>
    <w:rsid w:val="00D441E3"/>
    <w:rsid w:val="00D5393E"/>
    <w:rsid w:val="00DC38BD"/>
    <w:rsid w:val="00DD34B2"/>
    <w:rsid w:val="00E733B2"/>
    <w:rsid w:val="00E871AC"/>
    <w:rsid w:val="00EE184C"/>
    <w:rsid w:val="00F05BE3"/>
    <w:rsid w:val="00F24FE5"/>
    <w:rsid w:val="00FB3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basedOn w:val="Predvolenpsmoodseku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character" w:customStyle="1" w:styleId="apple-converted-space">
    <w:name w:val="apple-converted-space"/>
    <w:basedOn w:val="Predvolenpsmoodseku"/>
    <w:rsid w:val="007860D6"/>
  </w:style>
  <w:style w:type="paragraph" w:styleId="Textbubliny">
    <w:name w:val="Balloon Text"/>
    <w:basedOn w:val="Normlny"/>
    <w:semiHidden/>
    <w:rsid w:val="002433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719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/>
  <LinksUpToDate>false</LinksUpToDate>
  <CharactersWithSpaces>4809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EkoKONT</cp:lastModifiedBy>
  <cp:revision>2</cp:revision>
  <cp:lastPrinted>2024-03-20T10:03:00Z</cp:lastPrinted>
  <dcterms:created xsi:type="dcterms:W3CDTF">2024-03-22T10:08:00Z</dcterms:created>
  <dcterms:modified xsi:type="dcterms:W3CDTF">2024-03-22T10:08:00Z</dcterms:modified>
</cp:coreProperties>
</file>