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315038" w14:textId="77777777" w:rsidR="00540C46" w:rsidRDefault="00540C46" w:rsidP="008C61E1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14:paraId="02DF529C" w14:textId="77777777" w:rsidR="008C61E1" w:rsidRPr="008C6AB6" w:rsidRDefault="008C61E1" w:rsidP="008C61E1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8C6AB6">
        <w:rPr>
          <w:rFonts w:ascii="Arial" w:hAnsi="Arial" w:cs="Arial"/>
          <w:b/>
          <w:color w:val="000000"/>
          <w:sz w:val="20"/>
          <w:szCs w:val="20"/>
        </w:rPr>
        <w:t>Čl. I Všeobecné informácie o účtovnej jednotke</w:t>
      </w:r>
    </w:p>
    <w:p w14:paraId="4C70CB1E" w14:textId="77777777" w:rsidR="008C61E1" w:rsidRPr="008C6AB6" w:rsidRDefault="008C61E1" w:rsidP="008C61E1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14:paraId="1E2D0A54" w14:textId="77777777" w:rsidR="008C61E1" w:rsidRPr="008C6AB6" w:rsidRDefault="008C61E1" w:rsidP="008C61E1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8C6AB6">
        <w:rPr>
          <w:rFonts w:ascii="Arial" w:hAnsi="Arial" w:cs="Arial"/>
          <w:b/>
          <w:color w:val="000000"/>
          <w:sz w:val="20"/>
          <w:szCs w:val="20"/>
        </w:rPr>
        <w:t>Čl. I (1) (5) Všeobecné informácie</w:t>
      </w:r>
    </w:p>
    <w:p w14:paraId="40F20D7C" w14:textId="77777777" w:rsidR="008C61E1" w:rsidRPr="008C6AB6" w:rsidRDefault="008C61E1" w:rsidP="008C61E1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sz w:val="20"/>
          <w:szCs w:val="20"/>
        </w:rPr>
      </w:pPr>
    </w:p>
    <w:p w14:paraId="20FC2724" w14:textId="77777777"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8C6AB6">
        <w:rPr>
          <w:rFonts w:ascii="Arial" w:hAnsi="Arial" w:cs="Arial"/>
          <w:b/>
          <w:color w:val="000000"/>
          <w:sz w:val="20"/>
          <w:szCs w:val="20"/>
        </w:rPr>
        <w:t>Čl. I (1)</w:t>
      </w:r>
    </w:p>
    <w:p w14:paraId="0476426F" w14:textId="77777777" w:rsidR="00540C46" w:rsidRDefault="00540C4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</w:p>
    <w:p w14:paraId="47DF5233" w14:textId="77777777" w:rsid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8C6AB6">
        <w:rPr>
          <w:rFonts w:ascii="Arial" w:hAnsi="Arial" w:cs="Arial"/>
          <w:color w:val="000000"/>
          <w:sz w:val="18"/>
          <w:szCs w:val="18"/>
        </w:rPr>
        <w:t>Obchodné meno účtovnej jednotky:</w:t>
      </w:r>
      <w:r w:rsidRPr="008C6AB6">
        <w:rPr>
          <w:rFonts w:ascii="Arial" w:hAnsi="Arial" w:cs="Arial"/>
          <w:color w:val="000000"/>
          <w:sz w:val="18"/>
          <w:szCs w:val="18"/>
        </w:rPr>
        <w:tab/>
      </w:r>
      <w:r>
        <w:rPr>
          <w:rFonts w:ascii="Arial" w:hAnsi="Arial" w:cs="Arial"/>
          <w:color w:val="000000"/>
          <w:sz w:val="18"/>
          <w:szCs w:val="18"/>
        </w:rPr>
        <w:tab/>
      </w:r>
      <w:r w:rsidR="00B65DE8">
        <w:rPr>
          <w:rFonts w:ascii="Arial" w:hAnsi="Arial" w:cs="Arial"/>
          <w:color w:val="000000"/>
          <w:sz w:val="18"/>
          <w:szCs w:val="18"/>
        </w:rPr>
        <w:t>STREMO</w:t>
      </w:r>
      <w:r w:rsidRPr="008C6AB6">
        <w:rPr>
          <w:rFonts w:ascii="Arial" w:hAnsi="Arial" w:cs="Arial"/>
          <w:color w:val="000000"/>
          <w:sz w:val="18"/>
          <w:szCs w:val="18"/>
        </w:rPr>
        <w:t xml:space="preserve"> s.r.o.</w:t>
      </w:r>
    </w:p>
    <w:p w14:paraId="5D613901" w14:textId="77777777"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18"/>
          <w:szCs w:val="18"/>
        </w:rPr>
      </w:pPr>
    </w:p>
    <w:p w14:paraId="75D4CA54" w14:textId="77777777"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18"/>
          <w:szCs w:val="18"/>
        </w:rPr>
      </w:pPr>
      <w:r w:rsidRPr="008C6AB6">
        <w:rPr>
          <w:rFonts w:ascii="Arial" w:hAnsi="Arial" w:cs="Arial"/>
          <w:color w:val="000000"/>
          <w:sz w:val="18"/>
          <w:szCs w:val="18"/>
        </w:rPr>
        <w:t>Sídlo účtovnej jednotky:</w:t>
      </w:r>
      <w:r w:rsidRPr="008C6AB6">
        <w:rPr>
          <w:rFonts w:ascii="Arial" w:hAnsi="Arial" w:cs="Arial"/>
          <w:color w:val="000000"/>
          <w:sz w:val="18"/>
          <w:szCs w:val="18"/>
        </w:rPr>
        <w:tab/>
      </w:r>
      <w:r w:rsidRPr="008C6AB6">
        <w:rPr>
          <w:rFonts w:ascii="Arial" w:hAnsi="Arial" w:cs="Arial"/>
          <w:color w:val="000000"/>
          <w:sz w:val="18"/>
          <w:szCs w:val="18"/>
        </w:rPr>
        <w:tab/>
      </w:r>
      <w:r>
        <w:rPr>
          <w:rFonts w:ascii="Arial" w:hAnsi="Arial" w:cs="Arial"/>
          <w:color w:val="000000"/>
          <w:sz w:val="18"/>
          <w:szCs w:val="18"/>
        </w:rPr>
        <w:tab/>
      </w:r>
      <w:r w:rsidR="00B65DE8">
        <w:rPr>
          <w:rFonts w:ascii="Arial" w:hAnsi="Arial" w:cs="Arial"/>
          <w:color w:val="000000"/>
          <w:sz w:val="18"/>
          <w:szCs w:val="18"/>
        </w:rPr>
        <w:t>Kostolná pri Dunaji 65, 93 01 Kostolná pri Dunaji</w:t>
      </w:r>
    </w:p>
    <w:p w14:paraId="7F62F917" w14:textId="77777777"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18"/>
          <w:szCs w:val="18"/>
        </w:rPr>
      </w:pPr>
    </w:p>
    <w:p w14:paraId="12FADBDF" w14:textId="77777777" w:rsid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8C6AB6">
        <w:rPr>
          <w:rFonts w:ascii="Arial" w:hAnsi="Arial" w:cs="Arial"/>
          <w:color w:val="000000"/>
          <w:sz w:val="18"/>
          <w:szCs w:val="18"/>
        </w:rPr>
        <w:t>Opis hospodárskej činnosti v nadväznosti na predmet podnikania</w:t>
      </w:r>
      <w:r>
        <w:rPr>
          <w:rFonts w:ascii="Arial" w:hAnsi="Arial" w:cs="Arial"/>
          <w:color w:val="000000"/>
          <w:sz w:val="18"/>
          <w:szCs w:val="18"/>
        </w:rPr>
        <w:t>:</w:t>
      </w:r>
    </w:p>
    <w:p w14:paraId="3CD1BEDF" w14:textId="77777777" w:rsidR="00540C46" w:rsidRPr="008C6AB6" w:rsidRDefault="00540C4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21"/>
        <w:gridCol w:w="3579"/>
      </w:tblGrid>
      <w:tr w:rsidR="00B65DE8" w:rsidRPr="00B65DE8" w14:paraId="2CFEF616" w14:textId="77777777" w:rsidTr="00B65DE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5944814" w14:textId="77777777"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bCs/>
                <w:color w:val="000000"/>
                <w:sz w:val="18"/>
                <w:szCs w:val="18"/>
              </w:rPr>
              <w:t>prípravné práce k realizácii stavby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349E03A7" w14:textId="77777777"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sz w:val="18"/>
                <w:szCs w:val="18"/>
              </w:rPr>
              <w:t>  </w:t>
            </w:r>
          </w:p>
        </w:tc>
      </w:tr>
    </w:tbl>
    <w:p w14:paraId="4C336A5B" w14:textId="77777777" w:rsidR="00B65DE8" w:rsidRPr="00B65DE8" w:rsidRDefault="00B65DE8" w:rsidP="00B65DE8">
      <w:pPr>
        <w:spacing w:after="0" w:line="240" w:lineRule="auto"/>
        <w:rPr>
          <w:rFonts w:ascii="Arial" w:hAnsi="Arial" w:cs="Arial"/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21"/>
        <w:gridCol w:w="3579"/>
      </w:tblGrid>
      <w:tr w:rsidR="00B65DE8" w:rsidRPr="00B65DE8" w14:paraId="5561B1E5" w14:textId="77777777" w:rsidTr="00B65DE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B840005" w14:textId="77777777"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bCs/>
                <w:color w:val="000000"/>
                <w:sz w:val="18"/>
                <w:szCs w:val="18"/>
              </w:rPr>
              <w:t>uskutočňovanie stavieb a ich zmien </w:t>
            </w:r>
          </w:p>
        </w:tc>
        <w:tc>
          <w:tcPr>
            <w:tcW w:w="1650" w:type="pct"/>
            <w:shd w:val="clear" w:color="auto" w:fill="FFFFFF"/>
            <w:hideMark/>
          </w:tcPr>
          <w:p w14:paraId="4201AD49" w14:textId="77777777"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sz w:val="18"/>
                <w:szCs w:val="18"/>
              </w:rPr>
              <w:t>  </w:t>
            </w:r>
          </w:p>
        </w:tc>
      </w:tr>
    </w:tbl>
    <w:p w14:paraId="1FF27902" w14:textId="77777777" w:rsidR="00B65DE8" w:rsidRPr="00B65DE8" w:rsidRDefault="00B65DE8" w:rsidP="00B65DE8">
      <w:pPr>
        <w:spacing w:after="0" w:line="240" w:lineRule="auto"/>
        <w:rPr>
          <w:rFonts w:ascii="Arial" w:hAnsi="Arial" w:cs="Arial"/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21"/>
        <w:gridCol w:w="3579"/>
      </w:tblGrid>
      <w:tr w:rsidR="00B65DE8" w:rsidRPr="00B65DE8" w14:paraId="5D27E664" w14:textId="77777777" w:rsidTr="00B65DE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418FAE6" w14:textId="77777777"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bCs/>
                <w:color w:val="000000"/>
                <w:sz w:val="18"/>
                <w:szCs w:val="18"/>
              </w:rPr>
              <w:t>dokončovacie stavebné práce pri realizácii exteriérov a interiérov </w:t>
            </w:r>
          </w:p>
        </w:tc>
        <w:tc>
          <w:tcPr>
            <w:tcW w:w="1650" w:type="pct"/>
            <w:shd w:val="clear" w:color="auto" w:fill="FFFFFF"/>
            <w:hideMark/>
          </w:tcPr>
          <w:p w14:paraId="3D5E13BC" w14:textId="77777777"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sz w:val="18"/>
                <w:szCs w:val="18"/>
              </w:rPr>
              <w:t>  </w:t>
            </w:r>
          </w:p>
        </w:tc>
      </w:tr>
    </w:tbl>
    <w:p w14:paraId="5EBE7506" w14:textId="77777777" w:rsidR="00B65DE8" w:rsidRPr="00B65DE8" w:rsidRDefault="00B65DE8" w:rsidP="00B65DE8">
      <w:pPr>
        <w:spacing w:after="0" w:line="240" w:lineRule="auto"/>
        <w:rPr>
          <w:rFonts w:ascii="Arial" w:hAnsi="Arial" w:cs="Arial"/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21"/>
        <w:gridCol w:w="3579"/>
      </w:tblGrid>
      <w:tr w:rsidR="00B65DE8" w:rsidRPr="00B65DE8" w14:paraId="67AA460F" w14:textId="77777777" w:rsidTr="00B65DE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B9C5A32" w14:textId="77777777"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bCs/>
                <w:color w:val="000000"/>
                <w:sz w:val="18"/>
                <w:szCs w:val="18"/>
              </w:rPr>
              <w:t>kúpa tovaru na účely jeho predaja konečnému spotrebiteľovi /maloobchod/ alebo iným prevádzkovateľom živnosti /veľkoobchod/ </w:t>
            </w:r>
          </w:p>
        </w:tc>
        <w:tc>
          <w:tcPr>
            <w:tcW w:w="1650" w:type="pct"/>
            <w:shd w:val="clear" w:color="auto" w:fill="FFFFFF"/>
            <w:hideMark/>
          </w:tcPr>
          <w:p w14:paraId="483D0309" w14:textId="77777777"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0A4EACD5" w14:textId="77777777" w:rsidR="00B65DE8" w:rsidRPr="00B65DE8" w:rsidRDefault="00B65DE8" w:rsidP="00B65DE8">
      <w:pPr>
        <w:spacing w:after="0" w:line="240" w:lineRule="auto"/>
        <w:rPr>
          <w:rFonts w:ascii="Arial" w:hAnsi="Arial" w:cs="Arial"/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21"/>
        <w:gridCol w:w="3579"/>
      </w:tblGrid>
      <w:tr w:rsidR="00B65DE8" w:rsidRPr="00B65DE8" w14:paraId="51BEA5A1" w14:textId="77777777" w:rsidTr="00B65DE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74912C4" w14:textId="77777777"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bCs/>
                <w:color w:val="000000"/>
                <w:sz w:val="18"/>
                <w:szCs w:val="18"/>
              </w:rPr>
              <w:t>sprostredkovateľská činnosť v oblasti služieb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961A333" w14:textId="77777777"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sz w:val="18"/>
                <w:szCs w:val="18"/>
              </w:rPr>
              <w:t>  </w:t>
            </w:r>
          </w:p>
        </w:tc>
      </w:tr>
    </w:tbl>
    <w:p w14:paraId="19E503FB" w14:textId="77777777" w:rsidR="00B65DE8" w:rsidRPr="00B65DE8" w:rsidRDefault="00B65DE8" w:rsidP="00B65DE8">
      <w:pPr>
        <w:spacing w:after="0" w:line="240" w:lineRule="auto"/>
        <w:rPr>
          <w:rFonts w:ascii="Arial" w:hAnsi="Arial" w:cs="Arial"/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21"/>
        <w:gridCol w:w="3579"/>
      </w:tblGrid>
      <w:tr w:rsidR="00B65DE8" w:rsidRPr="00B65DE8" w14:paraId="52CE86F4" w14:textId="77777777" w:rsidTr="00B65DE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1D67CA5" w14:textId="77777777"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bCs/>
                <w:color w:val="000000"/>
                <w:sz w:val="18"/>
                <w:szCs w:val="18"/>
              </w:rPr>
              <w:t>nákladná cestná doprava vykonávaná vozidlami s celkovou hmotnosťou do 3,5 t vrátane prípojného vozidla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C786BDC" w14:textId="77777777"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sz w:val="18"/>
                <w:szCs w:val="18"/>
              </w:rPr>
              <w:t>  </w:t>
            </w:r>
          </w:p>
        </w:tc>
      </w:tr>
    </w:tbl>
    <w:p w14:paraId="581C19AD" w14:textId="77777777" w:rsidR="00B65DE8" w:rsidRPr="00B65DE8" w:rsidRDefault="00B65DE8" w:rsidP="00B65DE8">
      <w:pPr>
        <w:spacing w:after="0" w:line="240" w:lineRule="auto"/>
        <w:rPr>
          <w:rFonts w:ascii="Arial" w:hAnsi="Arial" w:cs="Arial"/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800"/>
      </w:tblGrid>
      <w:tr w:rsidR="00B65DE8" w:rsidRPr="00B65DE8" w14:paraId="512232B3" w14:textId="77777777" w:rsidTr="00B65DE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911F649" w14:textId="77777777"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bCs/>
                <w:color w:val="000000"/>
                <w:sz w:val="18"/>
                <w:szCs w:val="18"/>
              </w:rPr>
              <w:t>reklamné a marketingové služby </w:t>
            </w:r>
          </w:p>
        </w:tc>
      </w:tr>
    </w:tbl>
    <w:p w14:paraId="27FFD140" w14:textId="77777777"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</w:p>
    <w:p w14:paraId="1C0B3E06" w14:textId="77777777"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8C6AB6">
        <w:rPr>
          <w:rFonts w:ascii="Arial" w:hAnsi="Arial" w:cs="Arial"/>
          <w:b/>
          <w:color w:val="000000"/>
          <w:sz w:val="20"/>
          <w:szCs w:val="20"/>
        </w:rPr>
        <w:t>Čl. I (5)</w:t>
      </w:r>
    </w:p>
    <w:p w14:paraId="76572160" w14:textId="77777777" w:rsidR="00540C46" w:rsidRDefault="00540C4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</w:p>
    <w:p w14:paraId="07A85EBB" w14:textId="77777777" w:rsid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8C6AB6">
        <w:rPr>
          <w:rFonts w:ascii="Arial" w:hAnsi="Arial" w:cs="Arial"/>
          <w:color w:val="000000"/>
          <w:sz w:val="18"/>
          <w:szCs w:val="18"/>
        </w:rPr>
        <w:t>Priemerný počet zamestnancov počas účtovného obdobia</w:t>
      </w:r>
      <w:r>
        <w:rPr>
          <w:rFonts w:ascii="Arial" w:hAnsi="Arial" w:cs="Arial"/>
          <w:color w:val="000000"/>
          <w:sz w:val="18"/>
          <w:szCs w:val="18"/>
        </w:rPr>
        <w:t>:</w:t>
      </w:r>
    </w:p>
    <w:p w14:paraId="6146F357" w14:textId="77777777" w:rsid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25"/>
        <w:gridCol w:w="2430"/>
        <w:gridCol w:w="4135"/>
      </w:tblGrid>
      <w:tr w:rsidR="008C6AB6" w:rsidRPr="008C6AB6" w14:paraId="6BD69A71" w14:textId="77777777" w:rsidTr="008C6AB6">
        <w:tc>
          <w:tcPr>
            <w:tcW w:w="4225" w:type="dxa"/>
          </w:tcPr>
          <w:p w14:paraId="79F22E6A" w14:textId="77777777" w:rsidR="008C6AB6" w:rsidRPr="008C6AB6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8C6AB6">
              <w:rPr>
                <w:rFonts w:ascii="Arial" w:hAnsi="Arial" w:cs="Arial"/>
                <w:b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2430" w:type="dxa"/>
          </w:tcPr>
          <w:p w14:paraId="5AEB823B" w14:textId="77777777" w:rsidR="008C6AB6" w:rsidRPr="008C6AB6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8C6AB6">
              <w:rPr>
                <w:rFonts w:ascii="Arial" w:hAnsi="Arial" w:cs="Arial"/>
                <w:b/>
                <w:color w:val="000000"/>
                <w:sz w:val="20"/>
                <w:szCs w:val="20"/>
              </w:rPr>
              <w:t>Bežné účtovné obdobie</w:t>
            </w:r>
          </w:p>
        </w:tc>
        <w:tc>
          <w:tcPr>
            <w:tcW w:w="4135" w:type="dxa"/>
          </w:tcPr>
          <w:p w14:paraId="17EFF6AA" w14:textId="77777777" w:rsidR="008C6AB6" w:rsidRPr="008C6AB6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8C6AB6">
              <w:rPr>
                <w:rFonts w:ascii="Arial" w:hAnsi="Arial" w:cs="Arial"/>
                <w:b/>
                <w:color w:val="000000"/>
                <w:sz w:val="20"/>
                <w:szCs w:val="20"/>
              </w:rPr>
              <w:t>Bezprostredne predchádzajúce účtovné obdobie</w:t>
            </w:r>
          </w:p>
        </w:tc>
      </w:tr>
      <w:tr w:rsidR="008C6AB6" w:rsidRPr="008C6AB6" w14:paraId="51D2507A" w14:textId="77777777" w:rsidTr="008C6AB6">
        <w:tc>
          <w:tcPr>
            <w:tcW w:w="4225" w:type="dxa"/>
          </w:tcPr>
          <w:p w14:paraId="22EFD438" w14:textId="77777777" w:rsidR="008C6AB6" w:rsidRPr="00E80910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80910">
              <w:rPr>
                <w:rFonts w:ascii="Arial" w:hAnsi="Arial" w:cs="Arial"/>
                <w:color w:val="000000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430" w:type="dxa"/>
          </w:tcPr>
          <w:p w14:paraId="65AD22DC" w14:textId="77777777" w:rsidR="008C6AB6" w:rsidRPr="008C6AB6" w:rsidRDefault="003631B7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4135" w:type="dxa"/>
          </w:tcPr>
          <w:p w14:paraId="3E1F4CCE" w14:textId="77777777" w:rsidR="008C6AB6" w:rsidRPr="008C6AB6" w:rsidRDefault="003631B7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</w:tr>
      <w:tr w:rsidR="008C6AB6" w:rsidRPr="008C6AB6" w14:paraId="3E0DEE46" w14:textId="77777777" w:rsidTr="008C6AB6">
        <w:tc>
          <w:tcPr>
            <w:tcW w:w="4225" w:type="dxa"/>
          </w:tcPr>
          <w:p w14:paraId="0C6649C4" w14:textId="77777777" w:rsidR="008C6AB6" w:rsidRPr="00E80910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80910">
              <w:rPr>
                <w:rFonts w:ascii="Arial" w:hAnsi="Arial" w:cs="Arial"/>
                <w:color w:val="000000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430" w:type="dxa"/>
          </w:tcPr>
          <w:p w14:paraId="4B2897D4" w14:textId="77777777" w:rsidR="008C6AB6" w:rsidRPr="008C6AB6" w:rsidRDefault="0089777A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4135" w:type="dxa"/>
          </w:tcPr>
          <w:p w14:paraId="6F557F9F" w14:textId="64FF0166" w:rsidR="008C6AB6" w:rsidRPr="008C6AB6" w:rsidRDefault="006757C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</w:tr>
      <w:tr w:rsidR="008C6AB6" w:rsidRPr="008C6AB6" w14:paraId="6CE308D2" w14:textId="77777777" w:rsidTr="008C6AB6">
        <w:tc>
          <w:tcPr>
            <w:tcW w:w="4225" w:type="dxa"/>
          </w:tcPr>
          <w:p w14:paraId="377AC27B" w14:textId="77777777" w:rsidR="008C6AB6" w:rsidRPr="00E80910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80910">
              <w:rPr>
                <w:rFonts w:ascii="Arial" w:hAnsi="Arial" w:cs="Arial"/>
                <w:color w:val="000000"/>
                <w:sz w:val="18"/>
                <w:szCs w:val="18"/>
              </w:rPr>
              <w:t>Počet vedúcich zamestnancov</w:t>
            </w:r>
          </w:p>
        </w:tc>
        <w:tc>
          <w:tcPr>
            <w:tcW w:w="2430" w:type="dxa"/>
          </w:tcPr>
          <w:p w14:paraId="7B83B45C" w14:textId="77777777" w:rsidR="008C6AB6" w:rsidRPr="008C6AB6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C6AB6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4135" w:type="dxa"/>
          </w:tcPr>
          <w:p w14:paraId="06AB18CC" w14:textId="77777777" w:rsidR="008C6AB6" w:rsidRPr="008C6AB6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C6AB6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</w:tr>
    </w:tbl>
    <w:p w14:paraId="5CD661C4" w14:textId="77777777"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</w:p>
    <w:p w14:paraId="27717140" w14:textId="77777777" w:rsid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14:paraId="46125DF2" w14:textId="77777777" w:rsid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E80910">
        <w:rPr>
          <w:rFonts w:ascii="Arial" w:hAnsi="Arial" w:cs="Arial"/>
          <w:b/>
          <w:color w:val="000000"/>
          <w:sz w:val="20"/>
          <w:szCs w:val="20"/>
        </w:rPr>
        <w:t>Čl. I (2) (3) Dátum schválenia účtovnej závierky a právny dôvod</w:t>
      </w:r>
    </w:p>
    <w:p w14:paraId="49AAE182" w14:textId="77777777"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14:paraId="3B9A14D7" w14:textId="724DE739"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E80910">
        <w:rPr>
          <w:rFonts w:ascii="Arial" w:hAnsi="Arial" w:cs="Arial"/>
          <w:color w:val="000000"/>
          <w:sz w:val="18"/>
          <w:szCs w:val="18"/>
        </w:rPr>
        <w:t>Čl. I (2) Dátum schválenia účtovnej závierky za predchádzajúce obdobie:</w:t>
      </w:r>
      <w:r w:rsidRPr="00E80910">
        <w:rPr>
          <w:rFonts w:ascii="Arial" w:hAnsi="Arial" w:cs="Arial"/>
          <w:color w:val="000000"/>
          <w:sz w:val="18"/>
          <w:szCs w:val="18"/>
        </w:rPr>
        <w:tab/>
      </w:r>
      <w:r w:rsidRPr="00E80910">
        <w:rPr>
          <w:rFonts w:ascii="Arial" w:hAnsi="Arial" w:cs="Arial"/>
          <w:color w:val="000000"/>
          <w:sz w:val="18"/>
          <w:szCs w:val="18"/>
        </w:rPr>
        <w:tab/>
      </w:r>
      <w:r w:rsidR="00A707EA">
        <w:rPr>
          <w:rFonts w:ascii="Arial" w:hAnsi="Arial" w:cs="Arial"/>
          <w:color w:val="000000"/>
          <w:sz w:val="18"/>
          <w:szCs w:val="18"/>
        </w:rPr>
        <w:t>10</w:t>
      </w:r>
      <w:r w:rsidRPr="00E80910">
        <w:rPr>
          <w:rFonts w:ascii="Arial" w:hAnsi="Arial" w:cs="Arial"/>
          <w:color w:val="000000"/>
          <w:sz w:val="18"/>
          <w:szCs w:val="18"/>
        </w:rPr>
        <w:t>.0</w:t>
      </w:r>
      <w:r w:rsidR="00376940">
        <w:rPr>
          <w:rFonts w:ascii="Arial" w:hAnsi="Arial" w:cs="Arial"/>
          <w:color w:val="000000"/>
          <w:sz w:val="18"/>
          <w:szCs w:val="18"/>
        </w:rPr>
        <w:t>3</w:t>
      </w:r>
      <w:r w:rsidRPr="00E80910">
        <w:rPr>
          <w:rFonts w:ascii="Arial" w:hAnsi="Arial" w:cs="Arial"/>
          <w:color w:val="000000"/>
          <w:sz w:val="18"/>
          <w:szCs w:val="18"/>
        </w:rPr>
        <w:t>.20</w:t>
      </w:r>
      <w:r w:rsidR="00155D48">
        <w:rPr>
          <w:rFonts w:ascii="Arial" w:hAnsi="Arial" w:cs="Arial"/>
          <w:color w:val="000000"/>
          <w:sz w:val="18"/>
          <w:szCs w:val="18"/>
        </w:rPr>
        <w:t>2</w:t>
      </w:r>
      <w:r w:rsidR="00A707EA">
        <w:rPr>
          <w:rFonts w:ascii="Arial" w:hAnsi="Arial" w:cs="Arial"/>
          <w:color w:val="000000"/>
          <w:sz w:val="18"/>
          <w:szCs w:val="18"/>
        </w:rPr>
        <w:t>3</w:t>
      </w:r>
    </w:p>
    <w:p w14:paraId="211E4311" w14:textId="77777777"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</w:p>
    <w:p w14:paraId="20FF972E" w14:textId="77777777"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E80910">
        <w:rPr>
          <w:rFonts w:ascii="Arial" w:hAnsi="Arial" w:cs="Arial"/>
          <w:color w:val="000000"/>
          <w:sz w:val="18"/>
          <w:szCs w:val="18"/>
        </w:rPr>
        <w:t>Čl. I (3) Právny dôvod na zostavenie účtovnej závierky</w:t>
      </w:r>
    </w:p>
    <w:p w14:paraId="08577570" w14:textId="77777777"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</w:p>
    <w:p w14:paraId="1E41063B" w14:textId="77777777" w:rsid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E80910">
        <w:rPr>
          <w:rFonts w:ascii="Arial" w:hAnsi="Arial" w:cs="Arial"/>
          <w:noProof/>
          <w:color w:val="000000"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1C45163" wp14:editId="6372E342">
                <wp:simplePos x="0" y="0"/>
                <wp:positionH relativeFrom="column">
                  <wp:posOffset>1089329</wp:posOffset>
                </wp:positionH>
                <wp:positionV relativeFrom="paragraph">
                  <wp:posOffset>51932</wp:posOffset>
                </wp:positionV>
                <wp:extent cx="230588" cy="254442"/>
                <wp:effectExtent l="0" t="0" r="17145" b="12700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0588" cy="25444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584AFA3" w14:textId="77777777" w:rsidR="00E80910" w:rsidRDefault="00E80910" w:rsidP="00E8091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1C45163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85.75pt;margin-top:4.1pt;width:18.15pt;height:20.0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" fillcolor="white [3201]" strokeweight=".5pt">
                <v:textbox>
                  <w:txbxContent>
                    <w:p w14:paraId="4584AFA3" w14:textId="77777777" w:rsidR="00E80910" w:rsidRDefault="00E80910" w:rsidP="00E80910"/>
                  </w:txbxContent>
                </v:textbox>
              </v:shape>
            </w:pict>
          </mc:Fallback>
        </mc:AlternateContent>
      </w:r>
      <w:r w:rsidRPr="00E80910">
        <w:rPr>
          <w:rFonts w:ascii="Arial" w:hAnsi="Arial" w:cs="Arial"/>
          <w:noProof/>
          <w:color w:val="000000"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9853FD5" wp14:editId="17EEAB98">
                <wp:simplePos x="0" y="0"/>
                <wp:positionH relativeFrom="column">
                  <wp:posOffset>91440</wp:posOffset>
                </wp:positionH>
                <wp:positionV relativeFrom="paragraph">
                  <wp:posOffset>45002</wp:posOffset>
                </wp:positionV>
                <wp:extent cx="230588" cy="254442"/>
                <wp:effectExtent l="0" t="0" r="17145" b="12700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0588" cy="25444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CCDA38C" w14:textId="77777777" w:rsidR="00E80910" w:rsidRDefault="00E80910">
                            <w:r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9853FD5" id="Text Box 1" o:spid="_x0000_s1027" type="#_x0000_t202" style="position:absolute;margin-left:7.2pt;margin-top:3.55pt;width:18.15pt;height:20.0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" fillcolor="white [3201]" strokeweight=".5pt">
                <v:textbox>
                  <w:txbxContent>
                    <w:p w14:paraId="2CCDA38C" w14:textId="77777777" w:rsidR="00E80910" w:rsidRDefault="00E80910">
                      <w: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E80910">
        <w:rPr>
          <w:rFonts w:ascii="Arial" w:hAnsi="Arial" w:cs="Arial"/>
          <w:color w:val="000000"/>
          <w:sz w:val="18"/>
          <w:szCs w:val="18"/>
        </w:rPr>
        <w:tab/>
      </w:r>
    </w:p>
    <w:p w14:paraId="68080960" w14:textId="77777777"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ind w:firstLine="720"/>
        <w:rPr>
          <w:rFonts w:ascii="Arial" w:hAnsi="Arial" w:cs="Arial"/>
          <w:color w:val="000000"/>
          <w:sz w:val="18"/>
          <w:szCs w:val="18"/>
        </w:rPr>
      </w:pPr>
      <w:r w:rsidRPr="00E80910">
        <w:rPr>
          <w:rFonts w:ascii="Arial" w:hAnsi="Arial" w:cs="Arial"/>
          <w:color w:val="000000"/>
          <w:sz w:val="18"/>
          <w:szCs w:val="18"/>
        </w:rPr>
        <w:t>Riadna</w:t>
      </w:r>
      <w:r w:rsidRPr="00E80910">
        <w:rPr>
          <w:rFonts w:ascii="Arial" w:hAnsi="Arial" w:cs="Arial"/>
          <w:color w:val="000000"/>
          <w:sz w:val="18"/>
          <w:szCs w:val="18"/>
        </w:rPr>
        <w:tab/>
      </w:r>
      <w:r w:rsidRPr="00E80910">
        <w:rPr>
          <w:rFonts w:ascii="Arial" w:hAnsi="Arial" w:cs="Arial"/>
          <w:color w:val="000000"/>
          <w:sz w:val="18"/>
          <w:szCs w:val="18"/>
        </w:rPr>
        <w:tab/>
        <w:t>mimoriadna</w:t>
      </w:r>
    </w:p>
    <w:p w14:paraId="175C87B6" w14:textId="77777777" w:rsid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3CF10CE" w14:textId="77777777" w:rsidR="008C6AB6" w:rsidRPr="00E80910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14:paraId="49C497CF" w14:textId="77777777" w:rsid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E80910">
        <w:rPr>
          <w:rFonts w:ascii="Arial" w:hAnsi="Arial" w:cs="Arial"/>
          <w:b/>
          <w:color w:val="000000"/>
          <w:sz w:val="20"/>
          <w:szCs w:val="20"/>
        </w:rPr>
        <w:t>Čl. III Informácie o prijatých postupoch</w:t>
      </w:r>
    </w:p>
    <w:p w14:paraId="1600CC66" w14:textId="77777777"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14:paraId="37AE239F" w14:textId="77777777" w:rsid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E80910">
        <w:rPr>
          <w:rFonts w:ascii="Arial" w:hAnsi="Arial" w:cs="Arial"/>
          <w:b/>
          <w:color w:val="000000"/>
          <w:sz w:val="20"/>
          <w:szCs w:val="20"/>
        </w:rPr>
        <w:t>Čl. III (1) Nepretržité pokračovanie účtovnej jednotky</w:t>
      </w:r>
    </w:p>
    <w:p w14:paraId="2E9957F0" w14:textId="77777777"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14:paraId="4BCF6F79" w14:textId="77777777"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E80910">
        <w:rPr>
          <w:rFonts w:ascii="Arial" w:hAnsi="Arial" w:cs="Arial"/>
          <w:color w:val="000000"/>
          <w:sz w:val="18"/>
          <w:szCs w:val="18"/>
        </w:rPr>
        <w:t>Čl. III (1) Účtovná jednotka bude nepretržite pokračovať vo svojej činnosti:</w:t>
      </w:r>
    </w:p>
    <w:p w14:paraId="6FF45443" w14:textId="77777777" w:rsidR="008C6AB6" w:rsidRPr="008C6AB6" w:rsidRDefault="00E80910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  <w:r w:rsidRPr="00E80910">
        <w:rPr>
          <w:rFonts w:ascii="Arial" w:hAnsi="Arial" w:cs="Arial"/>
          <w:noProof/>
          <w:color w:val="000000"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805825C" wp14:editId="1666EA3A">
                <wp:simplePos x="0" y="0"/>
                <wp:positionH relativeFrom="column">
                  <wp:posOffset>1022239</wp:posOffset>
                </wp:positionH>
                <wp:positionV relativeFrom="paragraph">
                  <wp:posOffset>121174</wp:posOffset>
                </wp:positionV>
                <wp:extent cx="230588" cy="254442"/>
                <wp:effectExtent l="0" t="0" r="17145" b="12700"/>
                <wp:wrapNone/>
                <wp:docPr id="4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0588" cy="25444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66BE442" w14:textId="77777777" w:rsidR="00E80910" w:rsidRDefault="00E80910" w:rsidP="00E8091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805825C" id="Text Box 4" o:spid="_x0000_s1028" type="#_x0000_t202" style="position:absolute;margin-left:80.5pt;margin-top:9.55pt;width:18.15pt;height:20.0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" fillcolor="white [3201]" strokeweight=".5pt">
                <v:textbox>
                  <w:txbxContent>
                    <w:p w14:paraId="566BE442" w14:textId="77777777" w:rsidR="00E80910" w:rsidRDefault="00E80910" w:rsidP="00E80910"/>
                  </w:txbxContent>
                </v:textbox>
              </v:shape>
            </w:pict>
          </mc:Fallback>
        </mc:AlternateContent>
      </w:r>
      <w:r w:rsidRPr="00E80910">
        <w:rPr>
          <w:rFonts w:ascii="Arial" w:hAnsi="Arial" w:cs="Arial"/>
          <w:noProof/>
          <w:color w:val="000000"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F5D7AC8" wp14:editId="503C2013">
                <wp:simplePos x="0" y="0"/>
                <wp:positionH relativeFrom="margin">
                  <wp:align>left</wp:align>
                </wp:positionH>
                <wp:positionV relativeFrom="paragraph">
                  <wp:posOffset>126889</wp:posOffset>
                </wp:positionV>
                <wp:extent cx="230588" cy="254442"/>
                <wp:effectExtent l="0" t="0" r="17145" b="12700"/>
                <wp:wrapNone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0588" cy="25444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A3C1CD0" w14:textId="77777777" w:rsidR="00E80910" w:rsidRDefault="00E80910" w:rsidP="00E80910">
                            <w:r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F5D7AC8" id="Text Box 3" o:spid="_x0000_s1029" type="#_x0000_t202" style="position:absolute;margin-left:0;margin-top:10pt;width:18.15pt;height:20.05pt;z-index:25166336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" fillcolor="white [3201]" strokeweight=".5pt">
                <v:textbox>
                  <w:txbxContent>
                    <w:p w14:paraId="3A3C1CD0" w14:textId="77777777" w:rsidR="00E80910" w:rsidRDefault="00E80910" w:rsidP="00E80910">
                      <w:r>
                        <w:t>x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2F2A2A82" w14:textId="77777777" w:rsidR="008C6AB6" w:rsidRPr="008C6AB6" w:rsidRDefault="00E80910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>
        <w:rPr>
          <w:rFonts w:ascii="Arial" w:hAnsi="Arial" w:cs="Arial"/>
          <w:color w:val="000000"/>
          <w:sz w:val="18"/>
          <w:szCs w:val="18"/>
        </w:rPr>
        <w:t>Á</w:t>
      </w:r>
      <w:r w:rsidRPr="00E80910">
        <w:rPr>
          <w:rFonts w:ascii="Arial" w:hAnsi="Arial" w:cs="Arial"/>
          <w:color w:val="000000"/>
          <w:sz w:val="18"/>
          <w:szCs w:val="18"/>
        </w:rPr>
        <w:t xml:space="preserve">no        </w:t>
      </w:r>
      <w:r>
        <w:rPr>
          <w:rFonts w:ascii="Arial" w:hAnsi="Arial" w:cs="Arial"/>
          <w:color w:val="000000"/>
          <w:sz w:val="18"/>
          <w:szCs w:val="18"/>
        </w:rPr>
        <w:t xml:space="preserve">        </w:t>
      </w:r>
      <w:r w:rsidRPr="00E80910">
        <w:rPr>
          <w:rFonts w:ascii="Arial" w:hAnsi="Arial" w:cs="Arial"/>
          <w:color w:val="000000"/>
          <w:sz w:val="18"/>
          <w:szCs w:val="18"/>
        </w:rPr>
        <w:t xml:space="preserve">          </w:t>
      </w:r>
      <w:r>
        <w:rPr>
          <w:rFonts w:ascii="Arial" w:hAnsi="Arial" w:cs="Arial"/>
          <w:color w:val="000000"/>
          <w:sz w:val="18"/>
          <w:szCs w:val="18"/>
        </w:rPr>
        <w:t>N</w:t>
      </w:r>
      <w:r w:rsidRPr="00E80910">
        <w:rPr>
          <w:rFonts w:ascii="Arial" w:hAnsi="Arial" w:cs="Arial"/>
          <w:color w:val="000000"/>
          <w:sz w:val="18"/>
          <w:szCs w:val="18"/>
        </w:rPr>
        <w:t>ie</w:t>
      </w:r>
    </w:p>
    <w:p w14:paraId="7FAD99FC" w14:textId="77777777"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</w:p>
    <w:p w14:paraId="41F953CE" w14:textId="77777777" w:rsidR="00540C46" w:rsidRDefault="00540C46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14:paraId="1510D809" w14:textId="77777777" w:rsidR="00540C46" w:rsidRDefault="00540C46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14:paraId="423C8EB6" w14:textId="77777777" w:rsid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E80910">
        <w:rPr>
          <w:rFonts w:ascii="Arial" w:hAnsi="Arial" w:cs="Arial"/>
          <w:b/>
          <w:color w:val="000000"/>
          <w:sz w:val="20"/>
          <w:szCs w:val="20"/>
        </w:rPr>
        <w:t>Čl. III (4) Spôsob a určenie ocenenia majetku a záväzkov</w:t>
      </w:r>
    </w:p>
    <w:p w14:paraId="283BB3DC" w14:textId="77777777" w:rsid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</w:p>
    <w:p w14:paraId="156FCD4D" w14:textId="77777777"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E80910">
        <w:rPr>
          <w:rFonts w:ascii="Arial" w:hAnsi="Arial" w:cs="Arial"/>
          <w:b/>
          <w:color w:val="000000"/>
          <w:sz w:val="20"/>
          <w:szCs w:val="20"/>
        </w:rPr>
        <w:t>Čl. III (4) a) Spôsob oceňovania majetku a záväzkov - obstarávacia cena, vlastné</w:t>
      </w:r>
    </w:p>
    <w:p w14:paraId="7D23B64C" w14:textId="77777777"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E80910">
        <w:rPr>
          <w:rFonts w:ascii="Arial" w:hAnsi="Arial" w:cs="Arial"/>
          <w:b/>
          <w:color w:val="000000"/>
          <w:sz w:val="20"/>
          <w:szCs w:val="20"/>
        </w:rPr>
        <w:t>náklady, menovitá hodnota</w:t>
      </w:r>
    </w:p>
    <w:p w14:paraId="5E156BB5" w14:textId="77777777" w:rsidR="008C6AB6" w:rsidRPr="00E80910" w:rsidRDefault="008C6AB6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ind w:firstLine="720"/>
        <w:rPr>
          <w:rFonts w:ascii="Arial" w:hAnsi="Arial" w:cs="Arial"/>
          <w:color w:val="000000"/>
          <w:sz w:val="18"/>
          <w:szCs w:val="18"/>
        </w:rPr>
      </w:pPr>
    </w:p>
    <w:p w14:paraId="76D1E062" w14:textId="77777777"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E80910">
        <w:rPr>
          <w:rFonts w:ascii="Arial" w:hAnsi="Arial" w:cs="Arial"/>
          <w:color w:val="000000"/>
          <w:sz w:val="18"/>
          <w:szCs w:val="18"/>
        </w:rPr>
        <w:t>Čl. III (4) a) Spôsob oceňovania majetku a záväzkov - obstarávacia cena, vlastné náklady, menovitá hodnota</w:t>
      </w:r>
    </w:p>
    <w:p w14:paraId="6C9A0370" w14:textId="77777777"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205"/>
        <w:gridCol w:w="1800"/>
        <w:gridCol w:w="2785"/>
      </w:tblGrid>
      <w:tr w:rsidR="00E80910" w:rsidRPr="00E80910" w14:paraId="266E3229" w14:textId="77777777" w:rsidTr="00E80910">
        <w:tc>
          <w:tcPr>
            <w:tcW w:w="6205" w:type="dxa"/>
          </w:tcPr>
          <w:p w14:paraId="6B82D8FE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80910">
              <w:rPr>
                <w:rFonts w:ascii="Arial" w:hAnsi="Arial" w:cs="Arial"/>
                <w:b/>
                <w:sz w:val="18"/>
                <w:szCs w:val="18"/>
              </w:rPr>
              <w:t>Ocenenie majetku a záväzkov</w:t>
            </w:r>
          </w:p>
        </w:tc>
        <w:tc>
          <w:tcPr>
            <w:tcW w:w="1800" w:type="dxa"/>
          </w:tcPr>
          <w:p w14:paraId="15CB8B7A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E80910">
              <w:rPr>
                <w:rFonts w:ascii="Arial" w:hAnsi="Arial" w:cs="Arial"/>
                <w:b/>
                <w:sz w:val="18"/>
                <w:szCs w:val="18"/>
              </w:rPr>
              <w:t>ÚJ má náplň (x)</w:t>
            </w:r>
          </w:p>
        </w:tc>
        <w:tc>
          <w:tcPr>
            <w:tcW w:w="2785" w:type="dxa"/>
          </w:tcPr>
          <w:p w14:paraId="3CB27CE5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E80910">
              <w:rPr>
                <w:rFonts w:ascii="Arial" w:hAnsi="Arial" w:cs="Arial"/>
                <w:b/>
                <w:sz w:val="18"/>
                <w:szCs w:val="18"/>
              </w:rPr>
              <w:t>Poznámka k oceneniu</w:t>
            </w:r>
          </w:p>
        </w:tc>
      </w:tr>
      <w:tr w:rsidR="00E80910" w:rsidRPr="00E80910" w14:paraId="4E9CC53E" w14:textId="77777777" w:rsidTr="00E80910">
        <w:tc>
          <w:tcPr>
            <w:tcW w:w="6205" w:type="dxa"/>
          </w:tcPr>
          <w:p w14:paraId="6C8727FB" w14:textId="77777777" w:rsidR="00E80910" w:rsidRPr="0099482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Obstarávacou cenou</w:t>
            </w:r>
          </w:p>
        </w:tc>
        <w:tc>
          <w:tcPr>
            <w:tcW w:w="1800" w:type="dxa"/>
          </w:tcPr>
          <w:p w14:paraId="1815C744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14:paraId="168A3194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332508AE" w14:textId="77777777" w:rsidTr="00E80910">
        <w:tc>
          <w:tcPr>
            <w:tcW w:w="6205" w:type="dxa"/>
          </w:tcPr>
          <w:p w14:paraId="6F47CA7D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1. Hmotný majetok s výnimkou hmotného majetku vytvoreného vlastnou</w:t>
            </w:r>
          </w:p>
          <w:p w14:paraId="30301DFD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činnosťou</w:t>
            </w:r>
          </w:p>
        </w:tc>
        <w:tc>
          <w:tcPr>
            <w:tcW w:w="1800" w:type="dxa"/>
          </w:tcPr>
          <w:p w14:paraId="40FB4110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2785" w:type="dxa"/>
          </w:tcPr>
          <w:p w14:paraId="01FBC79A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50456B55" w14:textId="77777777" w:rsidTr="00E80910">
        <w:tc>
          <w:tcPr>
            <w:tcW w:w="6205" w:type="dxa"/>
          </w:tcPr>
          <w:p w14:paraId="2ECADBB9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2. Zásoby s výnimkou zásob vytvorených vlastnou činnosťou</w:t>
            </w:r>
          </w:p>
        </w:tc>
        <w:tc>
          <w:tcPr>
            <w:tcW w:w="1800" w:type="dxa"/>
          </w:tcPr>
          <w:p w14:paraId="375C10E3" w14:textId="77777777" w:rsidR="00E80910" w:rsidRPr="00E80910" w:rsidRDefault="0089777A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2785" w:type="dxa"/>
          </w:tcPr>
          <w:p w14:paraId="6200B5A5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1FFAFD00" w14:textId="77777777" w:rsidTr="00E80910">
        <w:tc>
          <w:tcPr>
            <w:tcW w:w="6205" w:type="dxa"/>
          </w:tcPr>
          <w:p w14:paraId="12338767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3. Podiely na základnom imaní obchodných spoločností, deriváty a cenné</w:t>
            </w:r>
          </w:p>
          <w:p w14:paraId="5DDE46FE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papiere</w:t>
            </w:r>
          </w:p>
        </w:tc>
        <w:tc>
          <w:tcPr>
            <w:tcW w:w="1800" w:type="dxa"/>
          </w:tcPr>
          <w:p w14:paraId="3356708A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14:paraId="1628380D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6CF3109C" w14:textId="77777777" w:rsidTr="00E80910">
        <w:tc>
          <w:tcPr>
            <w:tcW w:w="6205" w:type="dxa"/>
          </w:tcPr>
          <w:p w14:paraId="7AC8BE44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4. Pohľadávky pri odplatnom nadobudnutí alebo pohľadávky nadobudnuté</w:t>
            </w:r>
          </w:p>
          <w:p w14:paraId="02382BAC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vkladom do ZI</w:t>
            </w:r>
          </w:p>
        </w:tc>
        <w:tc>
          <w:tcPr>
            <w:tcW w:w="1800" w:type="dxa"/>
          </w:tcPr>
          <w:p w14:paraId="3FF0076D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14:paraId="7659C54D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58324EDF" w14:textId="77777777" w:rsidTr="00E80910">
        <w:tc>
          <w:tcPr>
            <w:tcW w:w="6205" w:type="dxa"/>
          </w:tcPr>
          <w:p w14:paraId="43D11168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5. Nehmotný majetok s výnimkou nehmotného majetku vytvoreného vlastnou</w:t>
            </w:r>
          </w:p>
          <w:p w14:paraId="46958970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činnosťou</w:t>
            </w:r>
          </w:p>
        </w:tc>
        <w:tc>
          <w:tcPr>
            <w:tcW w:w="1800" w:type="dxa"/>
          </w:tcPr>
          <w:p w14:paraId="71C6728A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14:paraId="652504B4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0CFF02A8" w14:textId="77777777" w:rsidTr="00E80910">
        <w:tc>
          <w:tcPr>
            <w:tcW w:w="6205" w:type="dxa"/>
          </w:tcPr>
          <w:p w14:paraId="1D08A6EB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6. Záväzky pri ich prevzatí</w:t>
            </w:r>
          </w:p>
        </w:tc>
        <w:tc>
          <w:tcPr>
            <w:tcW w:w="1800" w:type="dxa"/>
          </w:tcPr>
          <w:p w14:paraId="6FF83A0B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14:paraId="20D7AC70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7C8B96A5" w14:textId="77777777" w:rsidTr="00E80910">
        <w:tc>
          <w:tcPr>
            <w:tcW w:w="6205" w:type="dxa"/>
          </w:tcPr>
          <w:p w14:paraId="2E15A2D3" w14:textId="77777777" w:rsidR="00E80910" w:rsidRPr="0099482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Vlastnými nákladmi</w:t>
            </w:r>
          </w:p>
        </w:tc>
        <w:tc>
          <w:tcPr>
            <w:tcW w:w="1800" w:type="dxa"/>
          </w:tcPr>
          <w:p w14:paraId="0F14508C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14:paraId="1962C0CF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47BCC651" w14:textId="77777777" w:rsidTr="00E80910">
        <w:tc>
          <w:tcPr>
            <w:tcW w:w="6205" w:type="dxa"/>
          </w:tcPr>
          <w:p w14:paraId="121F22CB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1. Hmotný majetok vytvorený vlastnou činnosťou</w:t>
            </w:r>
          </w:p>
        </w:tc>
        <w:tc>
          <w:tcPr>
            <w:tcW w:w="1800" w:type="dxa"/>
          </w:tcPr>
          <w:p w14:paraId="4F867A1F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14:paraId="7507CFD3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615580DE" w14:textId="77777777" w:rsidTr="00E80910">
        <w:tc>
          <w:tcPr>
            <w:tcW w:w="6205" w:type="dxa"/>
          </w:tcPr>
          <w:p w14:paraId="3010E439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2. Zásoby vytvorené vlastnou činnosťou</w:t>
            </w:r>
          </w:p>
        </w:tc>
        <w:tc>
          <w:tcPr>
            <w:tcW w:w="1800" w:type="dxa"/>
          </w:tcPr>
          <w:p w14:paraId="13102D89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14:paraId="6EAF978A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00C4979F" w14:textId="77777777" w:rsidTr="00E80910">
        <w:tc>
          <w:tcPr>
            <w:tcW w:w="6205" w:type="dxa"/>
          </w:tcPr>
          <w:p w14:paraId="283DA8AE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3. Nehmotný majetok vytvorený vlastnou činnosťou</w:t>
            </w:r>
          </w:p>
        </w:tc>
        <w:tc>
          <w:tcPr>
            <w:tcW w:w="1800" w:type="dxa"/>
          </w:tcPr>
          <w:p w14:paraId="607CE17E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14:paraId="31E38726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5073DA63" w14:textId="77777777" w:rsidTr="00E80910">
        <w:tc>
          <w:tcPr>
            <w:tcW w:w="6205" w:type="dxa"/>
          </w:tcPr>
          <w:p w14:paraId="10F967EF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4. Príchovky a prírastky zvierat</w:t>
            </w:r>
          </w:p>
        </w:tc>
        <w:tc>
          <w:tcPr>
            <w:tcW w:w="1800" w:type="dxa"/>
          </w:tcPr>
          <w:p w14:paraId="4B150601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14:paraId="009432F7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349438A9" w14:textId="77777777" w:rsidTr="00E80910">
        <w:tc>
          <w:tcPr>
            <w:tcW w:w="6205" w:type="dxa"/>
          </w:tcPr>
          <w:p w14:paraId="078DEBB3" w14:textId="77777777" w:rsidR="00E80910" w:rsidRPr="0099482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Menovitou hodnotou</w:t>
            </w:r>
          </w:p>
        </w:tc>
        <w:tc>
          <w:tcPr>
            <w:tcW w:w="1800" w:type="dxa"/>
          </w:tcPr>
          <w:p w14:paraId="6A97E7E6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14:paraId="60A85365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69BE46C9" w14:textId="77777777" w:rsidTr="00E80910">
        <w:tc>
          <w:tcPr>
            <w:tcW w:w="6205" w:type="dxa"/>
          </w:tcPr>
          <w:p w14:paraId="354E859C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1. Peňažné prostriedky a ceniny</w:t>
            </w:r>
          </w:p>
        </w:tc>
        <w:tc>
          <w:tcPr>
            <w:tcW w:w="1800" w:type="dxa"/>
          </w:tcPr>
          <w:p w14:paraId="20687FD3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2785" w:type="dxa"/>
          </w:tcPr>
          <w:p w14:paraId="63FC866F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25CCFFF2" w14:textId="77777777" w:rsidTr="00E80910">
        <w:tc>
          <w:tcPr>
            <w:tcW w:w="6205" w:type="dxa"/>
          </w:tcPr>
          <w:p w14:paraId="43AE6D87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2. Pohľadávky pri ich vzniku</w:t>
            </w:r>
          </w:p>
        </w:tc>
        <w:tc>
          <w:tcPr>
            <w:tcW w:w="1800" w:type="dxa"/>
          </w:tcPr>
          <w:p w14:paraId="15ACAC16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2785" w:type="dxa"/>
          </w:tcPr>
          <w:p w14:paraId="1C528BE1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7B6F9F9B" w14:textId="77777777" w:rsidTr="00E80910">
        <w:tc>
          <w:tcPr>
            <w:tcW w:w="6205" w:type="dxa"/>
          </w:tcPr>
          <w:p w14:paraId="4483AC26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3. Záväzky pri ich vzniku</w:t>
            </w:r>
          </w:p>
        </w:tc>
        <w:tc>
          <w:tcPr>
            <w:tcW w:w="1800" w:type="dxa"/>
          </w:tcPr>
          <w:p w14:paraId="0A70015A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2785" w:type="dxa"/>
          </w:tcPr>
          <w:p w14:paraId="05F0A17B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044AF8CB" w14:textId="77777777"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</w:p>
    <w:p w14:paraId="4B374469" w14:textId="77777777" w:rsidR="008C6AB6" w:rsidRPr="00540C4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14:paraId="2248409F" w14:textId="77777777" w:rsidR="00994820" w:rsidRPr="00540C46" w:rsidRDefault="00994820" w:rsidP="0099482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540C46">
        <w:rPr>
          <w:rFonts w:ascii="Arial" w:hAnsi="Arial" w:cs="Arial"/>
          <w:b/>
          <w:color w:val="000000"/>
          <w:sz w:val="20"/>
          <w:szCs w:val="20"/>
        </w:rPr>
        <w:t>Čl. III (4) a) Spôsob oceňovania majetku a záväzkov - reálna hodnota, hodnota zistená</w:t>
      </w:r>
    </w:p>
    <w:p w14:paraId="48E3CA62" w14:textId="77777777" w:rsidR="00994820" w:rsidRPr="00540C46" w:rsidRDefault="00994820" w:rsidP="0099482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540C46">
        <w:rPr>
          <w:rFonts w:ascii="Arial" w:hAnsi="Arial" w:cs="Arial"/>
          <w:b/>
          <w:color w:val="000000"/>
          <w:sz w:val="20"/>
          <w:szCs w:val="20"/>
        </w:rPr>
        <w:t>metódou vlastného imania, iné</w:t>
      </w:r>
    </w:p>
    <w:p w14:paraId="65D7FB66" w14:textId="77777777" w:rsidR="008C6AB6" w:rsidRPr="00540C4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</w:p>
    <w:p w14:paraId="29D4642E" w14:textId="77777777" w:rsidR="00994820" w:rsidRPr="00540C46" w:rsidRDefault="00994820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540C46">
        <w:rPr>
          <w:rFonts w:ascii="Arial" w:hAnsi="Arial" w:cs="Arial"/>
          <w:color w:val="000000"/>
          <w:sz w:val="18"/>
          <w:szCs w:val="18"/>
        </w:rPr>
        <w:t>Čl. III (4) a) Spôsob oceňovania majetku a záväzkov - reálna hodnota, hodnota zistená metódou vlastného imania, iné</w:t>
      </w:r>
    </w:p>
    <w:p w14:paraId="5413F04F" w14:textId="77777777"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205"/>
        <w:gridCol w:w="1800"/>
        <w:gridCol w:w="2785"/>
      </w:tblGrid>
      <w:tr w:rsidR="00994820" w14:paraId="532DB72E" w14:textId="77777777" w:rsidTr="00994820">
        <w:tc>
          <w:tcPr>
            <w:tcW w:w="6205" w:type="dxa"/>
          </w:tcPr>
          <w:p w14:paraId="1BF6D800" w14:textId="77777777"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Ocenenie majetku a záväzkov</w:t>
            </w:r>
          </w:p>
        </w:tc>
        <w:tc>
          <w:tcPr>
            <w:tcW w:w="1800" w:type="dxa"/>
          </w:tcPr>
          <w:p w14:paraId="67C92E8C" w14:textId="77777777"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ÚJ má náplň (x)</w:t>
            </w:r>
          </w:p>
        </w:tc>
        <w:tc>
          <w:tcPr>
            <w:tcW w:w="2785" w:type="dxa"/>
          </w:tcPr>
          <w:p w14:paraId="2C0B93B1" w14:textId="77777777"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Poznámka k oceneniu</w:t>
            </w:r>
          </w:p>
        </w:tc>
      </w:tr>
      <w:tr w:rsidR="00994820" w14:paraId="46802D91" w14:textId="77777777" w:rsidTr="00994820">
        <w:tc>
          <w:tcPr>
            <w:tcW w:w="6205" w:type="dxa"/>
          </w:tcPr>
          <w:p w14:paraId="1BD93D4D" w14:textId="77777777"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Reálnou hodnotou</w:t>
            </w:r>
          </w:p>
        </w:tc>
        <w:tc>
          <w:tcPr>
            <w:tcW w:w="1800" w:type="dxa"/>
          </w:tcPr>
          <w:p w14:paraId="7811616D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14:paraId="4DD3841D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14:paraId="36B5067F" w14:textId="77777777" w:rsidTr="00994820">
        <w:tc>
          <w:tcPr>
            <w:tcW w:w="6205" w:type="dxa"/>
          </w:tcPr>
          <w:p w14:paraId="3E60F622" w14:textId="77777777"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1. Majetok a záväzky nadobudnuté kúpou podniku alebo jeho časti</w:t>
            </w:r>
          </w:p>
        </w:tc>
        <w:tc>
          <w:tcPr>
            <w:tcW w:w="1800" w:type="dxa"/>
          </w:tcPr>
          <w:p w14:paraId="28CF43C1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14:paraId="32670EF1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14:paraId="7F3A1363" w14:textId="77777777" w:rsidTr="00994820">
        <w:tc>
          <w:tcPr>
            <w:tcW w:w="6205" w:type="dxa"/>
          </w:tcPr>
          <w:p w14:paraId="59C712E6" w14:textId="77777777"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2. Majetok a záväzky nadobudnuté vkladom podniku alebo jeho časti</w:t>
            </w:r>
          </w:p>
        </w:tc>
        <w:tc>
          <w:tcPr>
            <w:tcW w:w="1800" w:type="dxa"/>
          </w:tcPr>
          <w:p w14:paraId="452CD673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14:paraId="642BCBE6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14:paraId="58A6CD36" w14:textId="77777777" w:rsidTr="00994820">
        <w:tc>
          <w:tcPr>
            <w:tcW w:w="6205" w:type="dxa"/>
          </w:tcPr>
          <w:p w14:paraId="7206BF30" w14:textId="77777777" w:rsidR="00994820" w:rsidRPr="00994820" w:rsidRDefault="00994820" w:rsidP="0099482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3. Záväzky nadobudnuté zámenou s výnimkou ÚJ účtujúcej v jednoduchom</w:t>
            </w:r>
          </w:p>
          <w:p w14:paraId="07E188F4" w14:textId="77777777" w:rsidR="00994820" w:rsidRPr="00994820" w:rsidRDefault="00994820" w:rsidP="0099482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účtovníctve</w:t>
            </w:r>
          </w:p>
        </w:tc>
        <w:tc>
          <w:tcPr>
            <w:tcW w:w="1800" w:type="dxa"/>
          </w:tcPr>
          <w:p w14:paraId="724FBD7F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14:paraId="7825AE90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14:paraId="006559F4" w14:textId="77777777" w:rsidTr="00994820">
        <w:tc>
          <w:tcPr>
            <w:tcW w:w="6205" w:type="dxa"/>
          </w:tcPr>
          <w:p w14:paraId="121B770C" w14:textId="77777777"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4. Cenné papiere a deriváty a podiely na základnom imaní</w:t>
            </w:r>
          </w:p>
        </w:tc>
        <w:tc>
          <w:tcPr>
            <w:tcW w:w="1800" w:type="dxa"/>
          </w:tcPr>
          <w:p w14:paraId="42B2C673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14:paraId="5F74015E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14:paraId="07FB6642" w14:textId="77777777" w:rsidTr="00994820">
        <w:tc>
          <w:tcPr>
            <w:tcW w:w="6205" w:type="dxa"/>
          </w:tcPr>
          <w:p w14:paraId="4B38A135" w14:textId="77777777"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5. Drahé kovy v majetku fondu</w:t>
            </w:r>
          </w:p>
        </w:tc>
        <w:tc>
          <w:tcPr>
            <w:tcW w:w="1800" w:type="dxa"/>
          </w:tcPr>
          <w:p w14:paraId="568D579A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14:paraId="0766A603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14:paraId="51242099" w14:textId="77777777" w:rsidTr="00994820">
        <w:tc>
          <w:tcPr>
            <w:tcW w:w="6205" w:type="dxa"/>
          </w:tcPr>
          <w:p w14:paraId="528EA90C" w14:textId="77777777"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Hodnotou zistenou metódou vlastného imania</w:t>
            </w:r>
          </w:p>
        </w:tc>
        <w:tc>
          <w:tcPr>
            <w:tcW w:w="1800" w:type="dxa"/>
          </w:tcPr>
          <w:p w14:paraId="45F81E9B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14:paraId="5ABAF3B4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14:paraId="05A8B7FA" w14:textId="77777777" w:rsidTr="00994820">
        <w:tc>
          <w:tcPr>
            <w:tcW w:w="6205" w:type="dxa"/>
          </w:tcPr>
          <w:p w14:paraId="7203701C" w14:textId="77777777"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Iné</w:t>
            </w:r>
          </w:p>
        </w:tc>
        <w:tc>
          <w:tcPr>
            <w:tcW w:w="1800" w:type="dxa"/>
          </w:tcPr>
          <w:p w14:paraId="08F0DCE8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14:paraId="1B577824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14:paraId="0A427014" w14:textId="77777777" w:rsidTr="00994820">
        <w:tc>
          <w:tcPr>
            <w:tcW w:w="6205" w:type="dxa"/>
          </w:tcPr>
          <w:p w14:paraId="34A69C75" w14:textId="77777777" w:rsidR="00994820" w:rsidRPr="00994820" w:rsidRDefault="00994820" w:rsidP="0099482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1. Prenajatý majetok a majetok obstaraný na základe zmluvy o kúpe</w:t>
            </w:r>
          </w:p>
          <w:p w14:paraId="76CCF58A" w14:textId="77777777" w:rsidR="00994820" w:rsidRPr="00994820" w:rsidRDefault="00994820" w:rsidP="0099482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prenajatej veci</w:t>
            </w:r>
          </w:p>
        </w:tc>
        <w:tc>
          <w:tcPr>
            <w:tcW w:w="1800" w:type="dxa"/>
          </w:tcPr>
          <w:p w14:paraId="2FF4A273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14:paraId="5708DE3B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14:paraId="5F51300F" w14:textId="77777777" w:rsidTr="00994820">
        <w:tc>
          <w:tcPr>
            <w:tcW w:w="6205" w:type="dxa"/>
          </w:tcPr>
          <w:p w14:paraId="31D25F4C" w14:textId="77777777" w:rsidR="00994820" w:rsidRPr="00994820" w:rsidRDefault="00994820" w:rsidP="0099482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2. Daň z príjmov - splatná</w:t>
            </w:r>
          </w:p>
        </w:tc>
        <w:tc>
          <w:tcPr>
            <w:tcW w:w="1800" w:type="dxa"/>
          </w:tcPr>
          <w:p w14:paraId="6E9EAAA4" w14:textId="77777777" w:rsidR="00994820" w:rsidRDefault="00994820" w:rsidP="0099482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2785" w:type="dxa"/>
          </w:tcPr>
          <w:p w14:paraId="58055315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48AD8AB6" w14:textId="77777777" w:rsidR="008C6AB6" w:rsidRPr="008C6AB6" w:rsidRDefault="008C6AB6" w:rsidP="0099482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</w:p>
    <w:sectPr w:rsidR="008C6AB6" w:rsidRPr="008C6AB6" w:rsidSect="008C6AB6">
      <w:headerReference w:type="default" r:id="rId8"/>
      <w:footerReference w:type="default" r:id="rId9"/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7F9985" w14:textId="77777777" w:rsidR="00A62D22" w:rsidRDefault="00A62D22" w:rsidP="008353F7">
      <w:pPr>
        <w:spacing w:after="0" w:line="240" w:lineRule="auto"/>
      </w:pPr>
      <w:r>
        <w:separator/>
      </w:r>
    </w:p>
  </w:endnote>
  <w:endnote w:type="continuationSeparator" w:id="0">
    <w:p w14:paraId="2DDB18B0" w14:textId="77777777" w:rsidR="00A62D22" w:rsidRDefault="00A62D22" w:rsidP="008353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Arial" w:hAnsi="Arial" w:cs="Arial"/>
        <w:sz w:val="18"/>
        <w:szCs w:val="18"/>
      </w:rPr>
      <w:id w:val="-1138410483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18"/>
            <w:szCs w:val="18"/>
          </w:r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58C78B75" w14:textId="77777777" w:rsidR="008C6AB6" w:rsidRPr="008C6AB6" w:rsidRDefault="00994820" w:rsidP="008C6AB6">
            <w:pPr>
              <w:pStyle w:val="Pta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Strana</w:t>
            </w:r>
            <w:r w:rsidR="008C6AB6" w:rsidRPr="008C6AB6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fldChar w:fldCharType="begin"/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instrText xml:space="preserve"> PAGE </w:instrText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="0089777A">
              <w:rPr>
                <w:rFonts w:ascii="Arial" w:hAnsi="Arial" w:cs="Arial"/>
                <w:bCs/>
                <w:noProof/>
                <w:sz w:val="18"/>
                <w:szCs w:val="18"/>
              </w:rPr>
              <w:t>2</w:t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  <w:r w:rsidR="008C6AB6" w:rsidRPr="008C6AB6">
              <w:rPr>
                <w:rFonts w:ascii="Arial" w:hAnsi="Arial" w:cs="Arial"/>
                <w:sz w:val="18"/>
                <w:szCs w:val="18"/>
              </w:rPr>
              <w:t xml:space="preserve"> of </w:t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fldChar w:fldCharType="begin"/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instrText xml:space="preserve"> NUMPAGES  </w:instrText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="0089777A">
              <w:rPr>
                <w:rFonts w:ascii="Arial" w:hAnsi="Arial" w:cs="Arial"/>
                <w:bCs/>
                <w:noProof/>
                <w:sz w:val="18"/>
                <w:szCs w:val="18"/>
              </w:rPr>
              <w:t>2</w:t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</w:p>
        </w:sdtContent>
      </w:sdt>
    </w:sdtContent>
  </w:sdt>
  <w:p w14:paraId="7A3DED2E" w14:textId="77777777" w:rsidR="008C6AB6" w:rsidRDefault="008C6AB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4B7DAB" w14:textId="77777777" w:rsidR="00A62D22" w:rsidRDefault="00A62D22" w:rsidP="008353F7">
      <w:pPr>
        <w:spacing w:after="0" w:line="240" w:lineRule="auto"/>
      </w:pPr>
      <w:r>
        <w:separator/>
      </w:r>
    </w:p>
  </w:footnote>
  <w:footnote w:type="continuationSeparator" w:id="0">
    <w:p w14:paraId="3717F26D" w14:textId="77777777" w:rsidR="00A62D22" w:rsidRDefault="00A62D22" w:rsidP="008353F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E0D5E7" w14:textId="77777777" w:rsidR="008353F7" w:rsidRPr="008C6AB6" w:rsidRDefault="008353F7" w:rsidP="003A3BB2">
    <w:pPr>
      <w:pStyle w:val="Hlavika"/>
      <w:tabs>
        <w:tab w:val="clear" w:pos="4680"/>
        <w:tab w:val="clear" w:pos="9360"/>
        <w:tab w:val="center" w:pos="3533"/>
        <w:tab w:val="right" w:pos="3861"/>
        <w:tab w:val="left" w:pos="4189"/>
        <w:tab w:val="left" w:pos="4517"/>
        <w:tab w:val="left" w:pos="4845"/>
        <w:tab w:val="left" w:pos="5173"/>
        <w:tab w:val="left" w:pos="5501"/>
      </w:tabs>
      <w:rPr>
        <w:sz w:val="18"/>
        <w:szCs w:val="18"/>
      </w:rPr>
    </w:pPr>
  </w:p>
  <w:tbl>
    <w:tblPr>
      <w:tblStyle w:val="Mriekatabuky"/>
      <w:tblW w:w="0" w:type="auto"/>
      <w:jc w:val="center"/>
      <w:tblLook w:val="04A0" w:firstRow="1" w:lastRow="0" w:firstColumn="1" w:lastColumn="0" w:noHBand="0" w:noVBand="1"/>
    </w:tblPr>
    <w:tblGrid>
      <w:gridCol w:w="2528"/>
      <w:gridCol w:w="222"/>
      <w:gridCol w:w="628"/>
      <w:gridCol w:w="328"/>
      <w:gridCol w:w="328"/>
      <w:gridCol w:w="328"/>
      <w:gridCol w:w="328"/>
      <w:gridCol w:w="328"/>
      <w:gridCol w:w="328"/>
      <w:gridCol w:w="328"/>
      <w:gridCol w:w="328"/>
      <w:gridCol w:w="222"/>
      <w:gridCol w:w="616"/>
      <w:gridCol w:w="328"/>
      <w:gridCol w:w="328"/>
      <w:gridCol w:w="328"/>
      <w:gridCol w:w="328"/>
      <w:gridCol w:w="328"/>
      <w:gridCol w:w="328"/>
      <w:gridCol w:w="328"/>
      <w:gridCol w:w="328"/>
      <w:gridCol w:w="328"/>
      <w:gridCol w:w="328"/>
    </w:tblGrid>
    <w:tr w:rsidR="00540C46" w:rsidRPr="00540C46" w14:paraId="6929105D" w14:textId="77777777" w:rsidTr="00540C46">
      <w:trPr>
        <w:jc w:val="center"/>
      </w:trPr>
      <w:tc>
        <w:tcPr>
          <w:tcW w:w="0" w:type="auto"/>
        </w:tcPr>
        <w:p w14:paraId="337AADE6" w14:textId="77777777" w:rsidR="00540C46" w:rsidRPr="00540C46" w:rsidRDefault="00540C46" w:rsidP="00540C46">
          <w:pPr>
            <w:pStyle w:val="Hlavika"/>
            <w:tabs>
              <w:tab w:val="clear" w:pos="4680"/>
              <w:tab w:val="clear" w:pos="9360"/>
              <w:tab w:val="center" w:pos="3533"/>
              <w:tab w:val="right" w:pos="3861"/>
              <w:tab w:val="left" w:pos="4189"/>
              <w:tab w:val="left" w:pos="4517"/>
              <w:tab w:val="left" w:pos="4845"/>
              <w:tab w:val="left" w:pos="5173"/>
              <w:tab w:val="left" w:pos="5501"/>
            </w:tabs>
            <w:rPr>
              <w:rFonts w:ascii="Arial" w:hAnsi="Arial" w:cs="Arial"/>
              <w:sz w:val="20"/>
              <w:szCs w:val="18"/>
            </w:rPr>
          </w:pPr>
          <w:r w:rsidRPr="00540C46">
            <w:rPr>
              <w:rFonts w:ascii="Arial" w:hAnsi="Arial" w:cs="Arial"/>
              <w:sz w:val="20"/>
              <w:szCs w:val="18"/>
            </w:rPr>
            <w:t xml:space="preserve">Poznámky Úč PODV 3-01  </w:t>
          </w:r>
        </w:p>
      </w:tc>
      <w:tc>
        <w:tcPr>
          <w:tcW w:w="0" w:type="auto"/>
        </w:tcPr>
        <w:p w14:paraId="046E2620" w14:textId="77777777" w:rsidR="00540C46" w:rsidRPr="00540C46" w:rsidRDefault="00540C46" w:rsidP="00540C46">
          <w:pPr>
            <w:pStyle w:val="Hlavika"/>
            <w:rPr>
              <w:rFonts w:ascii="Arial" w:hAnsi="Arial" w:cs="Arial"/>
              <w:sz w:val="20"/>
            </w:rPr>
          </w:pPr>
        </w:p>
      </w:tc>
      <w:tc>
        <w:tcPr>
          <w:tcW w:w="0" w:type="auto"/>
        </w:tcPr>
        <w:p w14:paraId="10B95DBD" w14:textId="77777777" w:rsidR="00540C46" w:rsidRPr="00540C46" w:rsidRDefault="00540C46" w:rsidP="00540C46">
          <w:pPr>
            <w:pStyle w:val="Hlavika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IČO:</w:t>
          </w:r>
        </w:p>
      </w:tc>
      <w:tc>
        <w:tcPr>
          <w:tcW w:w="0" w:type="auto"/>
        </w:tcPr>
        <w:p w14:paraId="324DD368" w14:textId="77777777"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4</w:t>
          </w:r>
        </w:p>
      </w:tc>
      <w:tc>
        <w:tcPr>
          <w:tcW w:w="0" w:type="auto"/>
        </w:tcPr>
        <w:p w14:paraId="6EB41C03" w14:textId="77777777"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5</w:t>
          </w:r>
        </w:p>
      </w:tc>
      <w:tc>
        <w:tcPr>
          <w:tcW w:w="0" w:type="auto"/>
        </w:tcPr>
        <w:p w14:paraId="0EA39A20" w14:textId="77777777" w:rsidR="00540C46" w:rsidRPr="00540C46" w:rsidRDefault="00540C46" w:rsidP="00540C46">
          <w:pPr>
            <w:pStyle w:val="Hlavika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3</w:t>
          </w:r>
        </w:p>
      </w:tc>
      <w:tc>
        <w:tcPr>
          <w:tcW w:w="0" w:type="auto"/>
        </w:tcPr>
        <w:p w14:paraId="355C7AFE" w14:textId="77777777"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2</w:t>
          </w:r>
        </w:p>
      </w:tc>
      <w:tc>
        <w:tcPr>
          <w:tcW w:w="0" w:type="auto"/>
        </w:tcPr>
        <w:p w14:paraId="37E7330C" w14:textId="77777777"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4</w:t>
          </w:r>
        </w:p>
      </w:tc>
      <w:tc>
        <w:tcPr>
          <w:tcW w:w="0" w:type="auto"/>
        </w:tcPr>
        <w:p w14:paraId="3B9E25DB" w14:textId="77777777"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3</w:t>
          </w:r>
        </w:p>
      </w:tc>
      <w:tc>
        <w:tcPr>
          <w:tcW w:w="0" w:type="auto"/>
        </w:tcPr>
        <w:p w14:paraId="3D1F1BE0" w14:textId="77777777" w:rsidR="00540C46" w:rsidRPr="00540C46" w:rsidRDefault="00540C46" w:rsidP="00540C46">
          <w:pPr>
            <w:pStyle w:val="Hlavika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3</w:t>
          </w:r>
        </w:p>
      </w:tc>
      <w:tc>
        <w:tcPr>
          <w:tcW w:w="0" w:type="auto"/>
        </w:tcPr>
        <w:p w14:paraId="6D7D27A1" w14:textId="77777777"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6</w:t>
          </w:r>
        </w:p>
      </w:tc>
      <w:tc>
        <w:tcPr>
          <w:tcW w:w="0" w:type="auto"/>
        </w:tcPr>
        <w:p w14:paraId="756641B9" w14:textId="77777777" w:rsidR="00540C46" w:rsidRPr="00540C46" w:rsidRDefault="00540C46" w:rsidP="00540C46">
          <w:pPr>
            <w:pStyle w:val="Hlavika"/>
            <w:rPr>
              <w:rFonts w:ascii="Arial" w:hAnsi="Arial" w:cs="Arial"/>
              <w:sz w:val="20"/>
            </w:rPr>
          </w:pPr>
        </w:p>
      </w:tc>
      <w:tc>
        <w:tcPr>
          <w:tcW w:w="0" w:type="auto"/>
        </w:tcPr>
        <w:p w14:paraId="6EF44852" w14:textId="77777777" w:rsidR="00540C46" w:rsidRPr="00540C46" w:rsidRDefault="00540C46" w:rsidP="00540C46">
          <w:pPr>
            <w:pStyle w:val="Hlavika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DIČ:</w:t>
          </w:r>
        </w:p>
      </w:tc>
      <w:tc>
        <w:tcPr>
          <w:tcW w:w="0" w:type="auto"/>
        </w:tcPr>
        <w:p w14:paraId="2C876435" w14:textId="77777777" w:rsidR="00540C46" w:rsidRPr="00540C46" w:rsidRDefault="00540C46" w:rsidP="00540C46">
          <w:pPr>
            <w:pStyle w:val="Hlavika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2</w:t>
          </w:r>
        </w:p>
      </w:tc>
      <w:tc>
        <w:tcPr>
          <w:tcW w:w="0" w:type="auto"/>
        </w:tcPr>
        <w:p w14:paraId="611C06D1" w14:textId="77777777" w:rsidR="00540C46" w:rsidRPr="00540C46" w:rsidRDefault="00540C46" w:rsidP="00540C46">
          <w:pPr>
            <w:pStyle w:val="Hlavika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0</w:t>
          </w:r>
        </w:p>
      </w:tc>
      <w:tc>
        <w:tcPr>
          <w:tcW w:w="0" w:type="auto"/>
        </w:tcPr>
        <w:p w14:paraId="0B3E574C" w14:textId="77777777" w:rsidR="00540C46" w:rsidRPr="00540C46" w:rsidRDefault="00540C46" w:rsidP="00540C46">
          <w:pPr>
            <w:pStyle w:val="Hlavika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2</w:t>
          </w:r>
        </w:p>
      </w:tc>
      <w:tc>
        <w:tcPr>
          <w:tcW w:w="0" w:type="auto"/>
        </w:tcPr>
        <w:p w14:paraId="71A7AA24" w14:textId="77777777"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2</w:t>
          </w:r>
        </w:p>
      </w:tc>
      <w:tc>
        <w:tcPr>
          <w:tcW w:w="0" w:type="auto"/>
        </w:tcPr>
        <w:p w14:paraId="4837155F" w14:textId="77777777"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9</w:t>
          </w:r>
        </w:p>
      </w:tc>
      <w:tc>
        <w:tcPr>
          <w:tcW w:w="0" w:type="auto"/>
        </w:tcPr>
        <w:p w14:paraId="043BC5BE" w14:textId="77777777"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4</w:t>
          </w:r>
        </w:p>
      </w:tc>
      <w:tc>
        <w:tcPr>
          <w:tcW w:w="0" w:type="auto"/>
        </w:tcPr>
        <w:p w14:paraId="041DB08A" w14:textId="77777777" w:rsidR="00540C46" w:rsidRPr="00540C46" w:rsidRDefault="00540C46" w:rsidP="00540C46">
          <w:pPr>
            <w:pStyle w:val="Hlavika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1</w:t>
          </w:r>
        </w:p>
      </w:tc>
      <w:tc>
        <w:tcPr>
          <w:tcW w:w="0" w:type="auto"/>
        </w:tcPr>
        <w:p w14:paraId="020A5F8D" w14:textId="77777777"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3</w:t>
          </w:r>
        </w:p>
      </w:tc>
      <w:tc>
        <w:tcPr>
          <w:tcW w:w="0" w:type="auto"/>
        </w:tcPr>
        <w:p w14:paraId="6300474A" w14:textId="77777777"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4</w:t>
          </w:r>
        </w:p>
      </w:tc>
      <w:tc>
        <w:tcPr>
          <w:tcW w:w="0" w:type="auto"/>
        </w:tcPr>
        <w:p w14:paraId="1CBBBC07" w14:textId="77777777"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9</w:t>
          </w:r>
        </w:p>
      </w:tc>
    </w:tr>
  </w:tbl>
  <w:p w14:paraId="6765A5FC" w14:textId="77777777" w:rsidR="008353F7" w:rsidRDefault="008353F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BF5CD0"/>
    <w:multiLevelType w:val="hybridMultilevel"/>
    <w:tmpl w:val="BD4A46D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9315300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61E1"/>
    <w:rsid w:val="000F0C7E"/>
    <w:rsid w:val="00155D48"/>
    <w:rsid w:val="002307E1"/>
    <w:rsid w:val="003631B7"/>
    <w:rsid w:val="00376940"/>
    <w:rsid w:val="003A3BB2"/>
    <w:rsid w:val="00540C46"/>
    <w:rsid w:val="006757C6"/>
    <w:rsid w:val="006D1B50"/>
    <w:rsid w:val="00740E0F"/>
    <w:rsid w:val="008353F7"/>
    <w:rsid w:val="0089777A"/>
    <w:rsid w:val="008C61E1"/>
    <w:rsid w:val="008C6AB6"/>
    <w:rsid w:val="00994820"/>
    <w:rsid w:val="009B743C"/>
    <w:rsid w:val="00A62D22"/>
    <w:rsid w:val="00A707EA"/>
    <w:rsid w:val="00A8043A"/>
    <w:rsid w:val="00B65DE8"/>
    <w:rsid w:val="00C9455A"/>
    <w:rsid w:val="00CF6D54"/>
    <w:rsid w:val="00E80910"/>
    <w:rsid w:val="00EB5CAA"/>
    <w:rsid w:val="00ED15A9"/>
    <w:rsid w:val="00F823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A5859AB"/>
  <w15:chartTrackingRefBased/>
  <w15:docId w15:val="{7CAC851B-E11C-4168-BAFD-D59CF03CD5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C61E1"/>
    <w:pPr>
      <w:spacing w:after="200" w:line="276" w:lineRule="auto"/>
    </w:pPr>
    <w:rPr>
      <w:rFonts w:ascii="Calibri" w:eastAsia="Times New Roman" w:hAnsi="Calibri" w:cs="Times New Roman"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8353F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353F7"/>
    <w:rPr>
      <w:rFonts w:ascii="Calibri" w:eastAsia="Times New Roman" w:hAnsi="Calibri" w:cs="Times New Roman"/>
      <w:lang w:val="sk-SK" w:eastAsia="sk-SK"/>
    </w:rPr>
  </w:style>
  <w:style w:type="paragraph" w:styleId="Pta">
    <w:name w:val="footer"/>
    <w:basedOn w:val="Normlny"/>
    <w:link w:val="PtaChar"/>
    <w:uiPriority w:val="99"/>
    <w:unhideWhenUsed/>
    <w:rsid w:val="008353F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353F7"/>
    <w:rPr>
      <w:rFonts w:ascii="Calibri" w:eastAsia="Times New Roman" w:hAnsi="Calibri" w:cs="Times New Roman"/>
      <w:lang w:val="sk-SK" w:eastAsia="sk-SK"/>
    </w:rPr>
  </w:style>
  <w:style w:type="table" w:styleId="Mriekatabuky">
    <w:name w:val="Table Grid"/>
    <w:basedOn w:val="Normlnatabuka"/>
    <w:uiPriority w:val="39"/>
    <w:rsid w:val="008353F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8C6AB6"/>
    <w:pPr>
      <w:ind w:left="720"/>
      <w:contextualSpacing/>
    </w:pPr>
  </w:style>
  <w:style w:type="character" w:customStyle="1" w:styleId="ra">
    <w:name w:val="ra"/>
    <w:basedOn w:val="Predvolenpsmoodseku"/>
    <w:rsid w:val="00B65DE8"/>
  </w:style>
  <w:style w:type="character" w:customStyle="1" w:styleId="apple-converted-space">
    <w:name w:val="apple-converted-space"/>
    <w:basedOn w:val="Predvolenpsmoodseku"/>
    <w:rsid w:val="00B65DE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95995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243DC0E-51E1-4234-BB45-EE80B9BD0E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513</Words>
  <Characters>2930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Eliášová, Soňa</dc:creator>
  <cp:keywords/>
  <dc:description/>
  <cp:lastModifiedBy>Juliana Ňuňuková</cp:lastModifiedBy>
  <cp:revision>3</cp:revision>
  <dcterms:created xsi:type="dcterms:W3CDTF">2024-03-23T17:22:00Z</dcterms:created>
  <dcterms:modified xsi:type="dcterms:W3CDTF">2024-03-23T17:23:00Z</dcterms:modified>
</cp:coreProperties>
</file>