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7EA8" w:rsidRDefault="00FA7EA8" w:rsidP="00FA7EA8">
      <w:pPr>
        <w:jc w:val="center"/>
        <w:rPr>
          <w:b/>
          <w:sz w:val="36"/>
        </w:rPr>
      </w:pPr>
      <w:r>
        <w:rPr>
          <w:b/>
          <w:sz w:val="36"/>
        </w:rPr>
        <w:t>Poznámky k 31.12.2023</w:t>
      </w:r>
    </w:p>
    <w:p w:rsidR="00FA7EA8" w:rsidRDefault="00FA7EA8" w:rsidP="00FA7EA8">
      <w:pPr>
        <w:rPr>
          <w:b/>
          <w:sz w:val="24"/>
          <w:szCs w:val="24"/>
          <w:u w:val="single"/>
        </w:rPr>
      </w:pPr>
    </w:p>
    <w:p w:rsidR="00FA7EA8" w:rsidRDefault="00FA7EA8" w:rsidP="00FA7E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FA7EA8" w:rsidRDefault="00FA7EA8" w:rsidP="00FA7E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FA7EA8" w:rsidRDefault="00FA7EA8" w:rsidP="00FA7EA8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A7EA8" w:rsidRDefault="00FA7EA8" w:rsidP="00FA7EA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A7EA8" w:rsidTr="00FA7EA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FA7EA8" w:rsidTr="00FA7EA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Základná umelecká škola</w:t>
            </w:r>
          </w:p>
        </w:tc>
      </w:tr>
      <w:tr w:rsidR="00FA7EA8" w:rsidTr="00FA7EA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Zámok č. 105</w:t>
            </w:r>
          </w:p>
        </w:tc>
      </w:tr>
      <w:tr w:rsidR="00FA7EA8" w:rsidTr="00FA7EA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37809806</w:t>
            </w:r>
          </w:p>
        </w:tc>
      </w:tr>
      <w:tr w:rsidR="00FA7EA8" w:rsidTr="00FA7EA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1.4.2002 OÚ Bytča, 1.4.2003 Mesto Bytča</w:t>
            </w:r>
          </w:p>
        </w:tc>
      </w:tr>
      <w:tr w:rsidR="00FA7EA8" w:rsidTr="00FA7EA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Zriaďovacia listina</w:t>
            </w:r>
          </w:p>
        </w:tc>
      </w:tr>
      <w:tr w:rsidR="00FA7EA8" w:rsidTr="00FA7EA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Mesto Bytča</w:t>
            </w:r>
          </w:p>
        </w:tc>
      </w:tr>
      <w:tr w:rsidR="00FA7EA8" w:rsidTr="00FA7EA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Bytča</w:t>
            </w:r>
          </w:p>
        </w:tc>
      </w:tr>
      <w:tr w:rsidR="00FA7EA8" w:rsidTr="00FA7EA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925CD2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A7EA8"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end"/>
            </w:r>
            <w:r w:rsidR="00FA7EA8">
              <w:rPr>
                <w:b/>
                <w:color w:val="595959"/>
                <w:sz w:val="24"/>
                <w:szCs w:val="24"/>
                <w:lang w:eastAsia="en-US"/>
              </w:rPr>
              <w:t xml:space="preserve">    </w:t>
            </w:r>
            <w:r w:rsidR="00FA7EA8">
              <w:rPr>
                <w:color w:val="595959"/>
                <w:sz w:val="24"/>
                <w:szCs w:val="24"/>
                <w:lang w:eastAsia="en-US"/>
              </w:rPr>
              <w:t>riadna</w:t>
            </w:r>
          </w:p>
          <w:p w:rsidR="00FA7EA8" w:rsidRDefault="00925CD2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7EA8"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end"/>
            </w:r>
            <w:r w:rsidR="00FA7EA8">
              <w:rPr>
                <w:color w:val="595959"/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FA7EA8" w:rsidTr="00FA7EA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925CD2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A7EA8"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end"/>
            </w:r>
            <w:r w:rsidR="00FA7EA8">
              <w:rPr>
                <w:b/>
                <w:color w:val="595959"/>
                <w:sz w:val="24"/>
                <w:szCs w:val="24"/>
                <w:lang w:eastAsia="en-US"/>
              </w:rPr>
              <w:t xml:space="preserve">    </w:t>
            </w:r>
            <w:r w:rsidR="00FA7EA8">
              <w:rPr>
                <w:color w:val="595959"/>
                <w:sz w:val="24"/>
                <w:szCs w:val="24"/>
                <w:lang w:eastAsia="en-US"/>
              </w:rPr>
              <w:t>áno</w:t>
            </w:r>
          </w:p>
          <w:p w:rsidR="00FA7EA8" w:rsidRDefault="00925CD2">
            <w:pPr>
              <w:spacing w:line="276" w:lineRule="auto"/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7EA8"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end"/>
            </w:r>
            <w:r w:rsidR="00FA7EA8">
              <w:rPr>
                <w:color w:val="595959"/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FA7EA8" w:rsidTr="00FA7EA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925CD2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A7EA8"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end"/>
            </w:r>
            <w:r w:rsidR="00FA7EA8">
              <w:rPr>
                <w:b/>
                <w:color w:val="595959"/>
                <w:sz w:val="24"/>
                <w:szCs w:val="24"/>
                <w:lang w:eastAsia="en-US"/>
              </w:rPr>
              <w:t xml:space="preserve">    </w:t>
            </w:r>
            <w:r w:rsidR="00FA7EA8">
              <w:rPr>
                <w:color w:val="595959"/>
                <w:sz w:val="24"/>
                <w:szCs w:val="24"/>
                <w:lang w:eastAsia="en-US"/>
              </w:rPr>
              <w:t>áno</w:t>
            </w:r>
          </w:p>
          <w:p w:rsidR="00FA7EA8" w:rsidRDefault="00925CD2">
            <w:pPr>
              <w:spacing w:line="276" w:lineRule="auto"/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A7EA8"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end"/>
            </w:r>
            <w:r w:rsidR="00FA7EA8">
              <w:rPr>
                <w:color w:val="595959"/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FA7EA8" w:rsidRDefault="00FA7EA8" w:rsidP="00FA7EA8">
      <w:pPr>
        <w:jc w:val="center"/>
        <w:rPr>
          <w:b/>
          <w:color w:val="595959"/>
          <w:sz w:val="24"/>
          <w:szCs w:val="24"/>
        </w:rPr>
      </w:pPr>
    </w:p>
    <w:p w:rsidR="00FA7EA8" w:rsidRDefault="00FA7EA8" w:rsidP="00FA7EA8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color w:val="595959"/>
          <w:sz w:val="24"/>
          <w:szCs w:val="24"/>
        </w:rPr>
      </w:pPr>
      <w:r>
        <w:rPr>
          <w:b/>
          <w:color w:val="595959"/>
          <w:sz w:val="24"/>
          <w:szCs w:val="24"/>
        </w:rPr>
        <w:t xml:space="preserve">Opis činnosti účtovnej jednotky </w:t>
      </w:r>
    </w:p>
    <w:p w:rsidR="00FA7EA8" w:rsidRDefault="00FA7EA8" w:rsidP="00FA7EA8">
      <w:pPr>
        <w:rPr>
          <w:b/>
          <w:color w:val="595959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A7EA8" w:rsidTr="00FA7EA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Základy vzdelávania v umeleckých odboroch, príprava na štúdium na stredných školách umeleckého zamerania</w:t>
            </w:r>
          </w:p>
        </w:tc>
      </w:tr>
    </w:tbl>
    <w:p w:rsidR="00FA7EA8" w:rsidRDefault="00FA7EA8" w:rsidP="00FA7EA8">
      <w:pPr>
        <w:rPr>
          <w:b/>
          <w:color w:val="595959"/>
          <w:sz w:val="24"/>
          <w:szCs w:val="24"/>
        </w:rPr>
      </w:pPr>
    </w:p>
    <w:p w:rsidR="00FA7EA8" w:rsidRDefault="00FA7EA8" w:rsidP="00FA7EA8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color w:val="595959"/>
          <w:sz w:val="24"/>
          <w:szCs w:val="24"/>
        </w:rPr>
      </w:pPr>
      <w:r>
        <w:rPr>
          <w:b/>
          <w:color w:val="595959"/>
          <w:sz w:val="24"/>
          <w:szCs w:val="24"/>
        </w:rPr>
        <w:t xml:space="preserve">Informácie o štatutárnych zástupcoch a o organizačnej štruktúre účtovnej jednotky </w:t>
      </w:r>
    </w:p>
    <w:p w:rsidR="00FA7EA8" w:rsidRDefault="00FA7EA8" w:rsidP="00FA7EA8">
      <w:pPr>
        <w:rPr>
          <w:b/>
          <w:color w:val="595959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A7EA8" w:rsidTr="00FA7EA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Štatutárny zástupca (meno a priezvisko)</w:t>
            </w:r>
          </w:p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 xml:space="preserve">Mgr. Viera </w:t>
            </w:r>
            <w:proofErr w:type="spellStart"/>
            <w:r>
              <w:rPr>
                <w:color w:val="595959"/>
                <w:sz w:val="24"/>
                <w:szCs w:val="24"/>
                <w:lang w:eastAsia="en-US"/>
              </w:rPr>
              <w:t>Křížová</w:t>
            </w:r>
            <w:proofErr w:type="spellEnd"/>
          </w:p>
        </w:tc>
      </w:tr>
      <w:tr w:rsidR="00FA7EA8" w:rsidTr="00FA7EA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Štatutárny zástupca (meno a priezvisko)</w:t>
            </w:r>
          </w:p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</w:p>
        </w:tc>
      </w:tr>
      <w:tr w:rsidR="00FA7EA8" w:rsidTr="00FA7EA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 w:rsidP="00B8209A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2</w:t>
            </w:r>
            <w:r w:rsidR="00B8209A">
              <w:rPr>
                <w:color w:val="595959"/>
                <w:sz w:val="24"/>
                <w:szCs w:val="24"/>
                <w:lang w:eastAsia="en-US"/>
              </w:rPr>
              <w:t>2,2</w:t>
            </w:r>
          </w:p>
        </w:tc>
      </w:tr>
      <w:tr w:rsidR="00FA7EA8" w:rsidTr="00FA7EA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FA7EA8" w:rsidRDefault="00FA7EA8" w:rsidP="00FA7EA8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26</w:t>
            </w:r>
          </w:p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</w:p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</w:p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1</w:t>
            </w:r>
          </w:p>
        </w:tc>
      </w:tr>
      <w:tr w:rsidR="00FA7EA8" w:rsidTr="00FA7EA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b/>
                <w:color w:val="595959"/>
                <w:sz w:val="24"/>
                <w:szCs w:val="24"/>
                <w:lang w:eastAsia="en-US"/>
              </w:rPr>
            </w:pPr>
          </w:p>
        </w:tc>
      </w:tr>
      <w:tr w:rsidR="00FA7EA8" w:rsidTr="00FA7EA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 w:rsidP="00FA7EA8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rozpočtové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</w:p>
        </w:tc>
      </w:tr>
      <w:tr w:rsidR="00FA7EA8" w:rsidTr="00FA7EA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 w:rsidP="00FA7EA8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 xml:space="preserve">príspevkové  organizácie zriadené účtovnou </w:t>
            </w:r>
            <w:r>
              <w:rPr>
                <w:color w:val="595959"/>
                <w:sz w:val="24"/>
                <w:szCs w:val="24"/>
                <w:lang w:eastAsia="en-US"/>
              </w:rPr>
              <w:lastRenderedPageBreak/>
              <w:t>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</w:p>
        </w:tc>
      </w:tr>
      <w:tr w:rsidR="00FA7EA8" w:rsidTr="00FA7EA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 w:rsidP="00FA7EA8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lastRenderedPageBreak/>
              <w:t>neziskové organizácie založené/zriadené 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</w:p>
        </w:tc>
      </w:tr>
      <w:tr w:rsidR="00FA7EA8" w:rsidTr="00FA7EA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 w:rsidP="00FA7EA8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právnické osoby založené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</w:p>
        </w:tc>
      </w:tr>
      <w:tr w:rsidR="00FA7EA8" w:rsidTr="00FA7EA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 w:rsidP="00FA7EA8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cenné papiere a podiely v obchodných spoločnostiach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</w:p>
        </w:tc>
      </w:tr>
    </w:tbl>
    <w:p w:rsidR="00FA7EA8" w:rsidRDefault="00FA7EA8" w:rsidP="00FA7EA8">
      <w:pPr>
        <w:jc w:val="center"/>
        <w:rPr>
          <w:b/>
          <w:sz w:val="24"/>
          <w:szCs w:val="24"/>
        </w:rPr>
      </w:pPr>
    </w:p>
    <w:p w:rsidR="00FA7EA8" w:rsidRDefault="00FA7EA8" w:rsidP="00FA7EA8">
      <w:pPr>
        <w:rPr>
          <w:b/>
          <w:sz w:val="24"/>
          <w:szCs w:val="24"/>
        </w:rPr>
      </w:pPr>
    </w:p>
    <w:p w:rsidR="00FA7EA8" w:rsidRDefault="00FA7EA8" w:rsidP="00FA7E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FA7EA8" w:rsidRDefault="00FA7EA8" w:rsidP="00FA7E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FA7EA8" w:rsidRDefault="00FA7EA8" w:rsidP="00FA7EA8">
      <w:pPr>
        <w:rPr>
          <w:sz w:val="24"/>
          <w:szCs w:val="24"/>
        </w:rPr>
      </w:pPr>
    </w:p>
    <w:p w:rsidR="00FA7EA8" w:rsidRDefault="00FA7EA8" w:rsidP="00FA7EA8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925CD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5CD2">
        <w:rPr>
          <w:rFonts w:cs="Tahoma"/>
          <w:b/>
          <w:bCs/>
          <w:sz w:val="22"/>
          <w:szCs w:val="22"/>
        </w:rPr>
      </w:r>
      <w:r w:rsidR="00925CD2">
        <w:rPr>
          <w:rFonts w:cs="Tahoma"/>
          <w:b/>
          <w:bCs/>
          <w:sz w:val="22"/>
          <w:szCs w:val="22"/>
        </w:rPr>
        <w:fldChar w:fldCharType="separate"/>
      </w:r>
      <w:r w:rsidR="00925CD2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925CD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5CD2">
        <w:rPr>
          <w:rFonts w:cs="Tahoma"/>
          <w:b/>
          <w:bCs/>
          <w:sz w:val="22"/>
          <w:szCs w:val="22"/>
        </w:rPr>
      </w:r>
      <w:r w:rsidR="00925CD2">
        <w:rPr>
          <w:rFonts w:cs="Tahoma"/>
          <w:b/>
          <w:bCs/>
          <w:sz w:val="22"/>
          <w:szCs w:val="22"/>
        </w:rPr>
        <w:fldChar w:fldCharType="separate"/>
      </w:r>
      <w:r w:rsidR="00925CD2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FA7EA8" w:rsidRDefault="00FA7EA8" w:rsidP="00FA7EA8">
      <w:pPr>
        <w:spacing w:line="360" w:lineRule="auto"/>
        <w:jc w:val="both"/>
        <w:rPr>
          <w:sz w:val="24"/>
          <w:szCs w:val="24"/>
        </w:rPr>
      </w:pPr>
    </w:p>
    <w:p w:rsidR="00FA7EA8" w:rsidRDefault="00FA7EA8" w:rsidP="00FA7EA8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FA7EA8" w:rsidRDefault="00FA7EA8" w:rsidP="00FA7EA8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925CD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5CD2">
        <w:rPr>
          <w:rFonts w:cs="Tahoma"/>
          <w:b/>
          <w:bCs/>
          <w:sz w:val="22"/>
          <w:szCs w:val="22"/>
        </w:rPr>
      </w:r>
      <w:r w:rsidR="00925CD2">
        <w:rPr>
          <w:rFonts w:cs="Tahoma"/>
          <w:b/>
          <w:bCs/>
          <w:sz w:val="22"/>
          <w:szCs w:val="22"/>
        </w:rPr>
        <w:fldChar w:fldCharType="separate"/>
      </w:r>
      <w:r w:rsidR="00925CD2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FA7EA8" w:rsidRDefault="00FA7EA8" w:rsidP="00FA7EA8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A7EA8" w:rsidRDefault="00FA7EA8" w:rsidP="00FA7EA8">
      <w:pPr>
        <w:ind w:left="284"/>
        <w:jc w:val="both"/>
        <w:rPr>
          <w:b/>
          <w:sz w:val="24"/>
          <w:szCs w:val="24"/>
        </w:rPr>
      </w:pPr>
    </w:p>
    <w:p w:rsidR="00FA7EA8" w:rsidRDefault="00FA7EA8" w:rsidP="00FA7EA8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</w:t>
      </w:r>
      <w:r>
        <w:rPr>
          <w:b/>
          <w:color w:val="595959"/>
          <w:sz w:val="24"/>
          <w:szCs w:val="24"/>
        </w:rPr>
        <w:t>položiek majetku a záväzkov</w:t>
      </w:r>
      <w:r>
        <w:rPr>
          <w:b/>
          <w:sz w:val="24"/>
          <w:szCs w:val="24"/>
        </w:rPr>
        <w:t xml:space="preserve"> </w:t>
      </w:r>
    </w:p>
    <w:p w:rsidR="00FA7EA8" w:rsidRDefault="00FA7EA8" w:rsidP="00FA7EA8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FA7EA8" w:rsidTr="00FA7EA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FA7EA8" w:rsidTr="00FA7EA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 w:rsidP="00FA7EA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FA7EA8" w:rsidTr="00FA7EA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 w:rsidP="00FA7EA8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FA7EA8" w:rsidTr="00FA7EA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 w:rsidP="00FA7EA8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FA7EA8" w:rsidTr="00FA7EA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 w:rsidP="00FA7EA8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FA7EA8" w:rsidTr="00FA7EA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 w:rsidP="00FA7EA8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FA7EA8" w:rsidTr="00FA7EA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 w:rsidP="00FA7EA8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FA7EA8" w:rsidTr="00FA7EA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 w:rsidP="00FA7EA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FA7EA8" w:rsidTr="00FA7EA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 w:rsidP="00FA7EA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FA7EA8" w:rsidTr="00FA7EA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 w:rsidP="00FA7EA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FA7EA8" w:rsidTr="00FA7EA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 w:rsidP="00FA7EA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FA7EA8" w:rsidTr="00FA7EA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 w:rsidP="00FA7EA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FA7EA8" w:rsidTr="00FA7EA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 w:rsidP="00FA7EA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A7EA8" w:rsidTr="00FA7EA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 w:rsidP="00FA7EA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  <w:p w:rsidR="00FA7EA8" w:rsidRDefault="00FA7EA8">
            <w:pPr>
              <w:spacing w:line="276" w:lineRule="auto"/>
              <w:ind w:left="284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  <w:p w:rsidR="00FA7EA8" w:rsidRDefault="00FA7EA8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oceňujú sa v očakávanej výške </w:t>
            </w:r>
            <w:r>
              <w:rPr>
                <w:sz w:val="24"/>
                <w:szCs w:val="24"/>
                <w:lang w:eastAsia="en-US"/>
              </w:rPr>
              <w:lastRenderedPageBreak/>
              <w:t>záväzku</w:t>
            </w:r>
          </w:p>
        </w:tc>
      </w:tr>
      <w:tr w:rsidR="00FA7EA8" w:rsidTr="00FA7EA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 w:rsidP="00FA7EA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lastRenderedPageBreak/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A7EA8" w:rsidTr="00FA7EA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 w:rsidP="00FA7EA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FA7EA8" w:rsidTr="00FA7EA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 w:rsidP="00FA7EA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</w:tbl>
    <w:p w:rsidR="00FA7EA8" w:rsidRDefault="00FA7EA8" w:rsidP="00FA7EA8">
      <w:pPr>
        <w:ind w:left="284"/>
        <w:jc w:val="both"/>
        <w:rPr>
          <w:rFonts w:cs="Tahoma"/>
          <w:bCs/>
          <w:sz w:val="22"/>
          <w:szCs w:val="22"/>
        </w:rPr>
      </w:pPr>
    </w:p>
    <w:p w:rsidR="00FA7EA8" w:rsidRDefault="00FA7EA8" w:rsidP="00FA7EA8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A7EA8" w:rsidRDefault="00FA7EA8" w:rsidP="00FA7EA8">
      <w:pPr>
        <w:jc w:val="both"/>
        <w:rPr>
          <w:color w:val="4A442A"/>
          <w:sz w:val="24"/>
          <w:szCs w:val="24"/>
        </w:rPr>
      </w:pPr>
      <w:r>
        <w:rPr>
          <w:color w:val="4A442A"/>
          <w:sz w:val="24"/>
          <w:szCs w:val="24"/>
        </w:rPr>
        <w:t>Odpisy dlhodobého nehmotného majetku a dlhodobého hmotného majetku sú stanovené tak, že</w:t>
      </w:r>
      <w:r>
        <w:rPr>
          <w:i/>
          <w:color w:val="4A442A"/>
          <w:sz w:val="24"/>
          <w:szCs w:val="24"/>
        </w:rPr>
        <w:t xml:space="preserve"> </w:t>
      </w:r>
      <w:r>
        <w:rPr>
          <w:color w:val="4A442A"/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bCs/>
          <w:color w:val="4A442A"/>
          <w:sz w:val="24"/>
          <w:szCs w:val="24"/>
        </w:rPr>
        <w:t xml:space="preserve"> </w:t>
      </w:r>
      <w:r>
        <w:rPr>
          <w:bCs/>
          <w:color w:val="4A442A"/>
          <w:sz w:val="24"/>
          <w:szCs w:val="24"/>
        </w:rPr>
        <w:t xml:space="preserve">prvým dňom </w:t>
      </w:r>
      <w:r>
        <w:rPr>
          <w:color w:val="4A442A"/>
          <w:sz w:val="24"/>
          <w:szCs w:val="24"/>
        </w:rPr>
        <w:t xml:space="preserve"> mesiaca, v ktorom bol dlhodobý majetok uvedený do používania.</w:t>
      </w:r>
    </w:p>
    <w:p w:rsidR="00FA7EA8" w:rsidRDefault="00FA7EA8" w:rsidP="00FA7EA8">
      <w:pPr>
        <w:jc w:val="both"/>
        <w:rPr>
          <w:color w:val="4A442A"/>
          <w:sz w:val="24"/>
          <w:szCs w:val="24"/>
        </w:rPr>
      </w:pPr>
      <w:r>
        <w:rPr>
          <w:color w:val="4A442A"/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FA7EA8" w:rsidRDefault="00FA7EA8" w:rsidP="00FA7EA8">
      <w:pPr>
        <w:jc w:val="both"/>
        <w:rPr>
          <w:color w:val="FF0000"/>
          <w:sz w:val="24"/>
          <w:szCs w:val="24"/>
        </w:rPr>
      </w:pPr>
    </w:p>
    <w:p w:rsidR="00FA7EA8" w:rsidRDefault="00FA7EA8" w:rsidP="00FA7EA8">
      <w:pPr>
        <w:pStyle w:val="Zkladntext"/>
        <w:ind w:left="0"/>
        <w:rPr>
          <w:color w:val="595959"/>
          <w:sz w:val="24"/>
          <w:szCs w:val="24"/>
        </w:rPr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595959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FA7EA8" w:rsidTr="00FA7EA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FA7EA8" w:rsidRDefault="00FA7E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FA7EA8" w:rsidRDefault="00FA7E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FA7EA8" w:rsidTr="00FA7EA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FA7EA8" w:rsidTr="00FA7EA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FA7EA8" w:rsidTr="00FA7EA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3,4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1/24</w:t>
            </w:r>
          </w:p>
        </w:tc>
      </w:tr>
      <w:tr w:rsidR="00FA7EA8" w:rsidTr="00FA7EA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5,6 – stavby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  <w:tr w:rsidR="00FA7EA8" w:rsidTr="00FA7EA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5,6 – budovy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1/80</w:t>
            </w:r>
          </w:p>
        </w:tc>
      </w:tr>
      <w:tr w:rsidR="00FA7EA8" w:rsidTr="00FA7EA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 – nehmotný dlhodobý majetok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1/5</w:t>
            </w:r>
          </w:p>
        </w:tc>
      </w:tr>
    </w:tbl>
    <w:p w:rsidR="00FA7EA8" w:rsidRDefault="00FA7EA8" w:rsidP="00FA7EA8">
      <w:pPr>
        <w:jc w:val="both"/>
        <w:rPr>
          <w:sz w:val="24"/>
        </w:rPr>
      </w:pPr>
    </w:p>
    <w:p w:rsidR="00FA7EA8" w:rsidRDefault="00FA7EA8" w:rsidP="00FA7EA8">
      <w:pPr>
        <w:jc w:val="both"/>
        <w:rPr>
          <w:color w:val="4A442A"/>
          <w:sz w:val="24"/>
        </w:rPr>
      </w:pPr>
      <w:r>
        <w:rPr>
          <w:sz w:val="24"/>
        </w:rPr>
        <w:t xml:space="preserve">Drobný nehmotný majetok od 1000,00 Eur do 2399,99 Eur, </w:t>
      </w:r>
      <w:r>
        <w:rPr>
          <w:color w:val="4A442A"/>
          <w:sz w:val="24"/>
        </w:rPr>
        <w:t>ktorý podľa vnútorného predpisu účtovnej jednotky nie je dlhodobým nehmotným majetkom sa účtuje pri obstaraní do nákladov na účet 518 - Ostatné služby.</w:t>
      </w:r>
    </w:p>
    <w:p w:rsidR="00FA7EA8" w:rsidRDefault="00FA7EA8" w:rsidP="00FA7EA8">
      <w:pPr>
        <w:jc w:val="both"/>
        <w:rPr>
          <w:color w:val="4A442A"/>
          <w:sz w:val="24"/>
        </w:rPr>
      </w:pPr>
      <w:r>
        <w:rPr>
          <w:color w:val="4A442A"/>
          <w:sz w:val="24"/>
        </w:rPr>
        <w:t xml:space="preserve">Drobný hmotný majetok od 600,00 Eur do 1699,99 Eur, ktorý podľa vnútorného predpisu účtovnej jednotky nie je dlhodobým hmotným majetkom sa účtuje ako zásoby. </w:t>
      </w:r>
    </w:p>
    <w:p w:rsidR="00FA7EA8" w:rsidRDefault="00FA7EA8" w:rsidP="00FA7EA8">
      <w:pPr>
        <w:pStyle w:val="Zkladntext"/>
        <w:ind w:left="0"/>
        <w:rPr>
          <w:color w:val="4A442A"/>
          <w:sz w:val="24"/>
          <w:szCs w:val="24"/>
        </w:rPr>
      </w:pPr>
      <w:r>
        <w:rPr>
          <w:color w:val="4A442A"/>
          <w:sz w:val="24"/>
          <w:szCs w:val="24"/>
        </w:rPr>
        <w:t xml:space="preserve"> </w:t>
      </w:r>
    </w:p>
    <w:p w:rsidR="00FA7EA8" w:rsidRDefault="00FA7EA8" w:rsidP="00FA7EA8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FA7EA8" w:rsidRDefault="00FA7EA8" w:rsidP="00FA7EA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A7EA8" w:rsidRDefault="00FA7EA8" w:rsidP="00FA7EA8">
      <w:pPr>
        <w:jc w:val="both"/>
        <w:rPr>
          <w:b/>
          <w:sz w:val="24"/>
          <w:szCs w:val="24"/>
        </w:rPr>
      </w:pPr>
    </w:p>
    <w:p w:rsidR="00FA7EA8" w:rsidRDefault="00FA7EA8" w:rsidP="00FA7EA8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FA7EA8" w:rsidRDefault="00FA7EA8" w:rsidP="00FA7EA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FA7EA8" w:rsidRDefault="00FA7EA8" w:rsidP="00FA7EA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FA7EA8" w:rsidRDefault="00FA7EA8" w:rsidP="00FA7EA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FA7EA8" w:rsidRDefault="00FA7EA8" w:rsidP="00FA7EA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FA7EA8" w:rsidRDefault="00FA7EA8" w:rsidP="00FA7EA8">
      <w:pPr>
        <w:jc w:val="both"/>
        <w:rPr>
          <w:b/>
          <w:sz w:val="24"/>
          <w:szCs w:val="24"/>
        </w:rPr>
      </w:pPr>
    </w:p>
    <w:p w:rsidR="00FA7EA8" w:rsidRDefault="00FA7EA8" w:rsidP="00FA7EA8">
      <w:pPr>
        <w:jc w:val="both"/>
        <w:rPr>
          <w:b/>
          <w:sz w:val="24"/>
          <w:szCs w:val="24"/>
        </w:rPr>
      </w:pPr>
    </w:p>
    <w:p w:rsidR="00FA7EA8" w:rsidRDefault="00FA7EA8" w:rsidP="00FA7EA8">
      <w:pPr>
        <w:jc w:val="both"/>
        <w:rPr>
          <w:b/>
          <w:sz w:val="24"/>
          <w:szCs w:val="24"/>
        </w:rPr>
      </w:pPr>
    </w:p>
    <w:p w:rsidR="00FA7EA8" w:rsidRDefault="00FA7EA8" w:rsidP="00FA7EA8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FA7EA8" w:rsidRDefault="00FA7EA8" w:rsidP="00FA7EA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A7EA8" w:rsidRDefault="00FA7EA8" w:rsidP="00FA7EA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A7EA8" w:rsidRDefault="00FA7EA8" w:rsidP="00FA7EA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FA7EA8" w:rsidRDefault="00FA7EA8" w:rsidP="00FA7EA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A7EA8" w:rsidRDefault="00FA7EA8" w:rsidP="00FA7EA8">
      <w:pPr>
        <w:jc w:val="both"/>
        <w:rPr>
          <w:b/>
          <w:sz w:val="24"/>
          <w:szCs w:val="24"/>
        </w:rPr>
      </w:pPr>
    </w:p>
    <w:p w:rsidR="00FA7EA8" w:rsidRDefault="00FA7EA8" w:rsidP="00FA7EA8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FA7EA8" w:rsidRDefault="00FA7EA8" w:rsidP="00FA7EA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A7EA8" w:rsidRDefault="00FA7EA8" w:rsidP="00FA7EA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FA7EA8" w:rsidRDefault="00FA7EA8" w:rsidP="00FA7EA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A7EA8" w:rsidRDefault="00FA7EA8" w:rsidP="00FA7EA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A7EA8" w:rsidRDefault="00FA7EA8" w:rsidP="00FA7EA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A7EA8" w:rsidRDefault="00FA7EA8" w:rsidP="00FA7EA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FA7EA8" w:rsidRDefault="00FA7EA8" w:rsidP="00FA7EA8">
      <w:pPr>
        <w:jc w:val="center"/>
        <w:rPr>
          <w:b/>
          <w:sz w:val="24"/>
          <w:szCs w:val="24"/>
        </w:rPr>
      </w:pPr>
    </w:p>
    <w:p w:rsidR="00FA7EA8" w:rsidRDefault="00FA7EA8" w:rsidP="00FA7E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FA7EA8" w:rsidRDefault="00FA7EA8" w:rsidP="00FA7E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FA7EA8" w:rsidRDefault="00FA7EA8" w:rsidP="00FA7EA8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FA7EA8" w:rsidRDefault="00FA7EA8" w:rsidP="00FA7EA8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FA7EA8" w:rsidRDefault="00FA7EA8" w:rsidP="00FA7EA8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FA7EA8" w:rsidRDefault="00FA7EA8" w:rsidP="00FA7EA8">
      <w:pPr>
        <w:jc w:val="both"/>
        <w:rPr>
          <w:color w:val="FF0000"/>
          <w:sz w:val="24"/>
          <w:szCs w:val="24"/>
        </w:rPr>
      </w:pPr>
    </w:p>
    <w:p w:rsidR="00FA7EA8" w:rsidRDefault="00FA7EA8" w:rsidP="00FA7EA8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FA7EA8" w:rsidTr="00FA7EA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FA7EA8" w:rsidRDefault="00FA7E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FA7EA8" w:rsidTr="00FA7EA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FA7EA8" w:rsidTr="00FA7EA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FA7EA8" w:rsidTr="00FA7EA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67 160,01</w:t>
            </w:r>
          </w:p>
        </w:tc>
      </w:tr>
      <w:tr w:rsidR="00FA7EA8" w:rsidTr="00FA7EA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FA7EA8" w:rsidRDefault="00FA7EA8" w:rsidP="00FA7EA8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FA7EA8" w:rsidRDefault="00FA7EA8" w:rsidP="00FA7EA8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FA7EA8" w:rsidRDefault="00FA7EA8" w:rsidP="00FA7EA8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A7EA8" w:rsidRDefault="00FA7EA8" w:rsidP="00FA7EA8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62"/>
        <w:gridCol w:w="2694"/>
        <w:gridCol w:w="2694"/>
      </w:tblGrid>
      <w:tr w:rsidR="00FA7EA8" w:rsidTr="00FA7EA8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31.12.2022</w:t>
            </w:r>
          </w:p>
        </w:tc>
      </w:tr>
      <w:tr w:rsidR="00FA7EA8" w:rsidTr="00FA7EA8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FA7EA8" w:rsidTr="00FA7EA8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FA7EA8" w:rsidTr="00FA7EA8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56 203,25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 w:rsidP="00FA7EA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42 991,47</w:t>
            </w:r>
          </w:p>
        </w:tc>
      </w:tr>
    </w:tbl>
    <w:p w:rsidR="00FA7EA8" w:rsidRDefault="00FA7EA8" w:rsidP="00FA7EA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A7EA8" w:rsidRDefault="00FA7EA8" w:rsidP="00FA7EA8">
      <w:pPr>
        <w:jc w:val="center"/>
        <w:rPr>
          <w:b/>
          <w:sz w:val="24"/>
          <w:szCs w:val="24"/>
        </w:rPr>
      </w:pPr>
    </w:p>
    <w:p w:rsidR="00FA7EA8" w:rsidRDefault="00FA7EA8" w:rsidP="00FA7E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FA7EA8" w:rsidRDefault="00FA7EA8" w:rsidP="00FA7E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FA7EA8" w:rsidRDefault="00FA7EA8" w:rsidP="00FA7EA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A7EA8" w:rsidRDefault="00FA7EA8" w:rsidP="00FA7EA8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FA7EA8" w:rsidRDefault="00FA7EA8" w:rsidP="00FA7EA8">
      <w:pPr>
        <w:rPr>
          <w:sz w:val="24"/>
          <w:szCs w:val="24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70"/>
        <w:gridCol w:w="1135"/>
        <w:gridCol w:w="564"/>
        <w:gridCol w:w="993"/>
        <w:gridCol w:w="995"/>
        <w:gridCol w:w="1135"/>
        <w:gridCol w:w="3228"/>
      </w:tblGrid>
      <w:tr w:rsidR="00FA7EA8" w:rsidTr="0040458F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Názov položky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FA7EA8" w:rsidRDefault="00FA7EA8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 31.12.2022</w:t>
            </w:r>
          </w:p>
        </w:tc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A7EA8" w:rsidRDefault="00FA7EA8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Zvýšenie </w:t>
            </w:r>
          </w:p>
          <w:p w:rsidR="00FA7EA8" w:rsidRDefault="00FA7EA8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A7EA8" w:rsidRDefault="00FA7EA8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Zníženie </w:t>
            </w:r>
          </w:p>
          <w:p w:rsidR="00FA7EA8" w:rsidRDefault="00FA7EA8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Presun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FA7EA8" w:rsidRDefault="00FA7EA8" w:rsidP="0040458F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 31.12.202</w:t>
            </w:r>
            <w:r w:rsidR="0040458F">
              <w:rPr>
                <w:b/>
                <w:sz w:val="16"/>
                <w:szCs w:val="16"/>
                <w:lang w:eastAsia="en-US"/>
              </w:rPr>
              <w:t>3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FA7EA8" w:rsidRDefault="00FA7E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opravy významných chýb minulých rokov</w:t>
            </w:r>
          </w:p>
        </w:tc>
      </w:tr>
      <w:tr w:rsidR="00FA7EA8" w:rsidTr="0040458F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>Zostatok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 w:rsidP="00FA7EA8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>-48,24</w:t>
            </w:r>
          </w:p>
        </w:tc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>0,00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40458F">
            <w:pPr>
              <w:spacing w:line="276" w:lineRule="auto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 xml:space="preserve">       0,00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40458F" w:rsidP="0040458F">
            <w:pPr>
              <w:spacing w:line="276" w:lineRule="auto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>132,07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 w:rsidP="0040458F">
            <w:pPr>
              <w:spacing w:line="276" w:lineRule="auto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 xml:space="preserve"> </w:t>
            </w:r>
            <w:r w:rsidR="0040458F">
              <w:rPr>
                <w:color w:val="262626"/>
                <w:lang w:eastAsia="en-US"/>
              </w:rPr>
              <w:t xml:space="preserve">     83,83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262626"/>
                <w:lang w:eastAsia="en-US"/>
              </w:rPr>
            </w:pPr>
          </w:p>
        </w:tc>
      </w:tr>
      <w:tr w:rsidR="00FA7EA8" w:rsidTr="0040458F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>Výsledok hospodárenia za účtovné obdobie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  <w:p w:rsidR="00FA7EA8" w:rsidRDefault="00FA7EA8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>132,07</w:t>
            </w:r>
          </w:p>
        </w:tc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262626"/>
                <w:lang w:eastAsia="en-US"/>
              </w:rPr>
            </w:pPr>
          </w:p>
          <w:p w:rsidR="00FA7EA8" w:rsidRDefault="00FA7EA8">
            <w:pPr>
              <w:spacing w:line="276" w:lineRule="auto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>0,00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38A" w:rsidRDefault="008B638A">
            <w:pPr>
              <w:spacing w:line="276" w:lineRule="auto"/>
              <w:rPr>
                <w:color w:val="262626"/>
                <w:lang w:eastAsia="en-US"/>
              </w:rPr>
            </w:pPr>
          </w:p>
          <w:p w:rsidR="00FA7EA8" w:rsidRDefault="008B638A" w:rsidP="008B638A">
            <w:pPr>
              <w:spacing w:line="276" w:lineRule="auto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 xml:space="preserve">   -540,38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262626"/>
                <w:lang w:eastAsia="en-US"/>
              </w:rPr>
            </w:pPr>
          </w:p>
          <w:p w:rsidR="00FA7EA8" w:rsidRDefault="00FA7EA8" w:rsidP="008B638A">
            <w:pPr>
              <w:spacing w:line="276" w:lineRule="auto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 xml:space="preserve"> </w:t>
            </w:r>
            <w:r w:rsidR="0040458F">
              <w:rPr>
                <w:color w:val="262626"/>
                <w:lang w:eastAsia="en-US"/>
              </w:rPr>
              <w:t>-</w:t>
            </w:r>
            <w:r w:rsidR="008B638A">
              <w:rPr>
                <w:color w:val="262626"/>
                <w:lang w:eastAsia="en-US"/>
              </w:rPr>
              <w:t>132,07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262626"/>
                <w:lang w:eastAsia="en-US"/>
              </w:rPr>
            </w:pPr>
          </w:p>
          <w:p w:rsidR="00FA7EA8" w:rsidRDefault="00FA7EA8" w:rsidP="0040458F">
            <w:pPr>
              <w:spacing w:line="276" w:lineRule="auto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 xml:space="preserve">  </w:t>
            </w:r>
            <w:r w:rsidR="0040458F">
              <w:rPr>
                <w:color w:val="262626"/>
                <w:lang w:eastAsia="en-US"/>
              </w:rPr>
              <w:t>-540,38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262626"/>
                <w:lang w:eastAsia="en-US"/>
              </w:rPr>
            </w:pPr>
          </w:p>
        </w:tc>
      </w:tr>
      <w:tr w:rsidR="00FA7EA8" w:rsidTr="0040458F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262626"/>
                <w:lang w:eastAsia="en-US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</w:tc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262626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262626"/>
                <w:lang w:eastAsia="en-US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262626"/>
                <w:lang w:eastAsia="en-US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262626"/>
                <w:lang w:eastAsia="en-US"/>
              </w:rPr>
            </w:pP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262626"/>
                <w:lang w:eastAsia="en-US"/>
              </w:rPr>
            </w:pPr>
          </w:p>
        </w:tc>
      </w:tr>
      <w:tr w:rsidR="00FA7EA8" w:rsidTr="0040458F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7EA8" w:rsidRDefault="00FA7EA8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</w:tbl>
    <w:p w:rsidR="00FA7EA8" w:rsidRDefault="00FA7EA8" w:rsidP="00FA7EA8">
      <w:pPr>
        <w:rPr>
          <w:sz w:val="24"/>
          <w:szCs w:val="24"/>
        </w:rPr>
      </w:pPr>
    </w:p>
    <w:p w:rsidR="00FA7EA8" w:rsidRDefault="00FA7EA8" w:rsidP="00FA7EA8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FA7EA8" w:rsidRDefault="00FA7EA8" w:rsidP="00FA7EA8">
      <w:pPr>
        <w:ind w:left="284"/>
        <w:rPr>
          <w:b/>
          <w:sz w:val="24"/>
          <w:szCs w:val="24"/>
        </w:rPr>
      </w:pPr>
    </w:p>
    <w:p w:rsidR="00FA7EA8" w:rsidRDefault="00FA7EA8" w:rsidP="00FA7EA8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FA7EA8" w:rsidRDefault="00FA7EA8" w:rsidP="00FA7EA8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FA7EA8" w:rsidRDefault="00FA7EA8" w:rsidP="00FA7EA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krátkodobé záväzky – účty 321,331,336,342,379</w:t>
      </w:r>
    </w:p>
    <w:p w:rsidR="00FA7EA8" w:rsidRDefault="00FA7EA8" w:rsidP="00FA7EA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26"/>
        <w:gridCol w:w="1558"/>
        <w:gridCol w:w="1416"/>
      </w:tblGrid>
      <w:tr w:rsidR="00FA7EA8" w:rsidTr="00FA7EA8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 w:rsidP="004045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40458F">
              <w:rPr>
                <w:b/>
                <w:lang w:eastAsia="en-US"/>
              </w:rPr>
              <w:t>3</w:t>
            </w:r>
            <w:r>
              <w:rPr>
                <w:b/>
                <w:lang w:eastAsia="en-US"/>
              </w:rPr>
              <w:t xml:space="preserve"> 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 w:rsidP="004045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40458F">
              <w:rPr>
                <w:b/>
                <w:lang w:eastAsia="en-US"/>
              </w:rPr>
              <w:t>2</w:t>
            </w:r>
            <w:r>
              <w:rPr>
                <w:b/>
                <w:lang w:eastAsia="en-US"/>
              </w:rPr>
              <w:t xml:space="preserve">   </w:t>
            </w:r>
          </w:p>
        </w:tc>
      </w:tr>
      <w:tr w:rsidR="0040458F" w:rsidTr="00FA7EA8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Dlhodobé záväzky z toho: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>
            <w:pPr>
              <w:spacing w:line="276" w:lineRule="auto"/>
              <w:jc w:val="right"/>
              <w:rPr>
                <w:b/>
                <w:color w:val="262626"/>
                <w:lang w:eastAsia="en-US"/>
              </w:rPr>
            </w:pPr>
            <w:r>
              <w:rPr>
                <w:b/>
                <w:color w:val="262626"/>
                <w:lang w:eastAsia="en-US"/>
              </w:rPr>
              <w:t>1 170,93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B8209A">
            <w:pPr>
              <w:spacing w:line="276" w:lineRule="auto"/>
              <w:jc w:val="right"/>
              <w:rPr>
                <w:b/>
                <w:color w:val="262626"/>
                <w:lang w:eastAsia="en-US"/>
              </w:rPr>
            </w:pPr>
            <w:r>
              <w:rPr>
                <w:b/>
                <w:color w:val="262626"/>
                <w:lang w:eastAsia="en-US"/>
              </w:rPr>
              <w:t>854,12</w:t>
            </w:r>
          </w:p>
        </w:tc>
      </w:tr>
      <w:tr w:rsidR="0040458F" w:rsidTr="00FA7EA8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zo sociálneho fondu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>1 170,93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B8209A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>854,12</w:t>
            </w:r>
          </w:p>
        </w:tc>
      </w:tr>
      <w:tr w:rsidR="0040458F" w:rsidTr="00FA7EA8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poskytnutého úveru zo ŠFRB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 w:rsidP="00B8209A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</w:tc>
      </w:tr>
      <w:tr w:rsidR="0040458F" w:rsidTr="00FA7EA8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investičného dodávateľského úveru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 w:rsidP="00B8209A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</w:tc>
      </w:tr>
      <w:tr w:rsidR="0040458F" w:rsidTr="00FA7EA8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neinvestičného dodávateľského úveru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 w:rsidP="00B8209A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</w:tc>
      </w:tr>
      <w:tr w:rsidR="0040458F" w:rsidTr="00FA7EA8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finančnej zábezpeky na nájomné v bytovkách zo ŠFRB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0458F" w:rsidTr="00FA7EA8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 w:rsidP="00B8209A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</w:tr>
      <w:tr w:rsidR="0040458F" w:rsidTr="00FA7EA8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 záväzky z toho: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55 707,26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B8209A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42 305,06</w:t>
            </w:r>
          </w:p>
        </w:tc>
      </w:tr>
      <w:tr w:rsidR="0040458F" w:rsidTr="00FA7EA8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dodávateľom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40458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585,55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B8209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175,17</w:t>
            </w:r>
          </w:p>
        </w:tc>
      </w:tr>
      <w:tr w:rsidR="0040458F" w:rsidTr="00FA7EA8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zamestnancom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30 975,18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B8209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23 041,12</w:t>
            </w:r>
          </w:p>
        </w:tc>
      </w:tr>
      <w:tr w:rsidR="0040458F" w:rsidTr="00FA7EA8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záväzky voči poisťovniam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19 290,78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B8209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15 070,57</w:t>
            </w:r>
          </w:p>
        </w:tc>
      </w:tr>
      <w:tr w:rsidR="0040458F" w:rsidTr="00FA7EA8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daňovému úradu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4 250,35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B8209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3 555,03</w:t>
            </w:r>
          </w:p>
        </w:tc>
      </w:tr>
      <w:tr w:rsidR="0040458F" w:rsidTr="00FA7EA8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štátnemu rozpočtu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605,40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B8209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463,17</w:t>
            </w:r>
          </w:p>
        </w:tc>
      </w:tr>
      <w:tr w:rsidR="0040458F" w:rsidTr="00FA7EA8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záväzky z finančnej zábezpeky na verejné obstarávanie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0458F" w:rsidTr="00FA7EA8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ostatné záväzky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0458F" w:rsidTr="00FA7EA8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>
            <w:pPr>
              <w:spacing w:line="276" w:lineRule="auto"/>
              <w:ind w:left="318"/>
              <w:rPr>
                <w:color w:val="FF0000"/>
                <w:lang w:eastAsia="en-US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FA7EA8" w:rsidRDefault="00FA7EA8" w:rsidP="00FA7EA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32"/>
        <w:gridCol w:w="1559"/>
        <w:gridCol w:w="1559"/>
      </w:tblGrid>
      <w:tr w:rsidR="00FA7EA8" w:rsidTr="00FA7EA8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DD063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31.12.2023</w:t>
            </w:r>
            <w:r w:rsidR="00FA7EA8">
              <w:rPr>
                <w:b/>
                <w:lang w:eastAsia="en-US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 w:rsidP="00DD063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DD0638">
              <w:rPr>
                <w:b/>
                <w:lang w:eastAsia="en-US"/>
              </w:rPr>
              <w:t>2</w:t>
            </w:r>
            <w:r>
              <w:rPr>
                <w:b/>
                <w:lang w:eastAsia="en-US"/>
              </w:rPr>
              <w:t xml:space="preserve">  </w:t>
            </w:r>
          </w:p>
        </w:tc>
      </w:tr>
      <w:tr w:rsidR="0040458F" w:rsidTr="00FA7EA8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DD0638" w:rsidP="00DD0638">
            <w:pPr>
              <w:spacing w:line="276" w:lineRule="auto"/>
              <w:jc w:val="right"/>
              <w:rPr>
                <w:b/>
                <w:color w:val="262626"/>
                <w:lang w:eastAsia="en-US"/>
              </w:rPr>
            </w:pPr>
            <w:r>
              <w:rPr>
                <w:b/>
                <w:color w:val="262626"/>
                <w:lang w:eastAsia="en-US"/>
              </w:rPr>
              <w:t>56 878,19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B8209A">
            <w:pPr>
              <w:spacing w:line="276" w:lineRule="auto"/>
              <w:jc w:val="right"/>
              <w:rPr>
                <w:b/>
                <w:color w:val="262626"/>
                <w:lang w:eastAsia="en-US"/>
              </w:rPr>
            </w:pPr>
            <w:r>
              <w:rPr>
                <w:b/>
                <w:color w:val="262626"/>
                <w:lang w:eastAsia="en-US"/>
              </w:rPr>
              <w:t>43 159,18</w:t>
            </w:r>
          </w:p>
        </w:tc>
      </w:tr>
      <w:tr w:rsidR="0040458F" w:rsidTr="00FA7EA8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FA7EA8">
            <w:pPr>
              <w:numPr>
                <w:ilvl w:val="0"/>
                <w:numId w:val="12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 do 1 roka 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DD0638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>55 707,26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B8209A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>42 305,06</w:t>
            </w:r>
          </w:p>
        </w:tc>
      </w:tr>
      <w:tr w:rsidR="0040458F" w:rsidTr="00FA7EA8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 w:rsidP="00FA7EA8">
            <w:pPr>
              <w:numPr>
                <w:ilvl w:val="0"/>
                <w:numId w:val="11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 w:rsidP="00B8209A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</w:tc>
      </w:tr>
      <w:tr w:rsidR="0040458F" w:rsidTr="00FA7EA8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 w:rsidP="00FA7EA8">
            <w:pPr>
              <w:numPr>
                <w:ilvl w:val="0"/>
                <w:numId w:val="11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 w:rsidP="00B8209A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</w:tc>
      </w:tr>
      <w:tr w:rsidR="0040458F" w:rsidTr="00FA7EA8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FA7EA8">
            <w:pPr>
              <w:numPr>
                <w:ilvl w:val="0"/>
                <w:numId w:val="12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 od 1 roka do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DD063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1 170,93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B8209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854,12</w:t>
            </w:r>
          </w:p>
        </w:tc>
      </w:tr>
      <w:tr w:rsidR="0040458F" w:rsidTr="00FA7EA8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 w:rsidP="00FA7EA8">
            <w:pPr>
              <w:numPr>
                <w:ilvl w:val="0"/>
                <w:numId w:val="11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0458F" w:rsidTr="00FA7EA8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 w:rsidP="00FA7EA8">
            <w:pPr>
              <w:numPr>
                <w:ilvl w:val="0"/>
                <w:numId w:val="11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0458F" w:rsidTr="00FA7EA8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458F" w:rsidRDefault="0040458F" w:rsidP="00FA7EA8">
            <w:pPr>
              <w:numPr>
                <w:ilvl w:val="0"/>
                <w:numId w:val="12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 nad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0458F" w:rsidTr="00FA7EA8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 w:rsidP="00FA7EA8">
            <w:pPr>
              <w:numPr>
                <w:ilvl w:val="0"/>
                <w:numId w:val="11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58F" w:rsidRDefault="004045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FA7EA8" w:rsidRDefault="00FA7EA8" w:rsidP="00FA7EA8">
      <w:pPr>
        <w:rPr>
          <w:b/>
          <w:sz w:val="24"/>
          <w:szCs w:val="24"/>
        </w:rPr>
      </w:pPr>
    </w:p>
    <w:p w:rsidR="00FA7EA8" w:rsidRDefault="00FA7EA8" w:rsidP="00FA7EA8">
      <w:pPr>
        <w:rPr>
          <w:b/>
          <w:sz w:val="24"/>
          <w:szCs w:val="24"/>
        </w:rPr>
      </w:pPr>
    </w:p>
    <w:p w:rsidR="00FA7EA8" w:rsidRDefault="00FA7EA8" w:rsidP="00FA7EA8">
      <w:pPr>
        <w:pStyle w:val="Pismenka"/>
        <w:tabs>
          <w:tab w:val="clear" w:pos="426"/>
          <w:tab w:val="left" w:pos="708"/>
        </w:tabs>
        <w:ind w:left="3900" w:firstLine="348"/>
        <w:rPr>
          <w:sz w:val="24"/>
          <w:szCs w:val="24"/>
        </w:rPr>
      </w:pPr>
      <w:r>
        <w:rPr>
          <w:b w:val="0"/>
          <w:sz w:val="24"/>
          <w:szCs w:val="24"/>
        </w:rPr>
        <w:t>Čl. V</w:t>
      </w:r>
      <w:r>
        <w:rPr>
          <w:sz w:val="24"/>
          <w:szCs w:val="24"/>
        </w:rPr>
        <w:t xml:space="preserve"> </w:t>
      </w:r>
    </w:p>
    <w:p w:rsidR="00FA7EA8" w:rsidRDefault="00FA7EA8" w:rsidP="00FA7EA8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Informácie o výnosoch a nákladoch</w:t>
      </w:r>
    </w:p>
    <w:p w:rsidR="00FA7EA8" w:rsidRDefault="00FA7EA8" w:rsidP="00FA7EA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FA7EA8" w:rsidTr="00FA7EA8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31.12.2021</w:t>
            </w:r>
          </w:p>
        </w:tc>
      </w:tr>
      <w:tr w:rsidR="00F60860" w:rsidTr="00FA7EA8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60860" w:rsidRDefault="00F60860" w:rsidP="00FA7EA8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860" w:rsidRDefault="00F6086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36 360,00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860" w:rsidRDefault="00F60860" w:rsidP="00F6086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26 016,76</w:t>
            </w:r>
          </w:p>
        </w:tc>
      </w:tr>
      <w:tr w:rsidR="00F60860" w:rsidTr="00FA7EA8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860" w:rsidRDefault="00F608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 z toho:</w:t>
            </w:r>
          </w:p>
          <w:p w:rsidR="00F60860" w:rsidRDefault="00F60860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F60860" w:rsidRDefault="00F60860">
            <w:pPr>
              <w:spacing w:line="276" w:lineRule="auto"/>
              <w:ind w:left="31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860" w:rsidRDefault="00F60860">
            <w:pPr>
              <w:spacing w:line="276" w:lineRule="auto"/>
              <w:jc w:val="right"/>
              <w:rPr>
                <w:lang w:eastAsia="en-US"/>
              </w:rPr>
            </w:pPr>
          </w:p>
          <w:p w:rsidR="00F60860" w:rsidRDefault="00F6086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36 360,00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860" w:rsidRDefault="00F60860" w:rsidP="00B8209A">
            <w:pPr>
              <w:spacing w:line="276" w:lineRule="auto"/>
              <w:jc w:val="right"/>
              <w:rPr>
                <w:lang w:eastAsia="en-US"/>
              </w:rPr>
            </w:pPr>
          </w:p>
          <w:p w:rsidR="00F60860" w:rsidRDefault="00F60860" w:rsidP="00F6086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26 016,76</w:t>
            </w:r>
          </w:p>
        </w:tc>
      </w:tr>
      <w:tr w:rsidR="00F60860" w:rsidTr="00FA7EA8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60860" w:rsidRDefault="00F60860" w:rsidP="00FA7EA8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860" w:rsidRDefault="00F6086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860" w:rsidRDefault="00F60860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60860" w:rsidTr="00FA7EA8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860" w:rsidRDefault="00F608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648- výnosy z </w:t>
            </w:r>
            <w:proofErr w:type="spellStart"/>
            <w:r>
              <w:rPr>
                <w:lang w:eastAsia="en-US"/>
              </w:rPr>
              <w:t>prev.činnosti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860" w:rsidRDefault="00F6086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860" w:rsidRDefault="00F60860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60860" w:rsidTr="00FA7EA8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860" w:rsidRDefault="00F608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662 - Úroky z toho: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860" w:rsidRDefault="00F6086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860" w:rsidRDefault="00F60860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60860" w:rsidTr="00FA7EA8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60860" w:rsidRDefault="00F60860" w:rsidP="00FA7EA8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860" w:rsidRDefault="00F60860">
            <w:pPr>
              <w:spacing w:line="276" w:lineRule="auto"/>
              <w:rPr>
                <w:rFonts w:asciiTheme="minorHAnsi" w:eastAsiaTheme="minorHAnsi" w:hAnsiTheme="minorHAnsi" w:cstheme="minorBidi"/>
                <w:b/>
                <w:sz w:val="22"/>
                <w:szCs w:val="22"/>
                <w:lang w:eastAsia="en-US"/>
              </w:rPr>
            </w:pPr>
          </w:p>
          <w:p w:rsidR="00F60860" w:rsidRDefault="00F60860">
            <w:pPr>
              <w:spacing w:line="276" w:lineRule="auto"/>
              <w:rPr>
                <w:rFonts w:asciiTheme="minorHAnsi" w:eastAsiaTheme="minorHAnsi" w:hAnsiTheme="minorHAnsi" w:cstheme="minorBid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/>
                <w:sz w:val="22"/>
                <w:szCs w:val="22"/>
                <w:lang w:eastAsia="en-US"/>
              </w:rPr>
              <w:t xml:space="preserve">                   664 945,39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860" w:rsidRDefault="00F60860" w:rsidP="00B8209A">
            <w:pPr>
              <w:spacing w:line="276" w:lineRule="auto"/>
              <w:rPr>
                <w:rFonts w:asciiTheme="minorHAnsi" w:eastAsiaTheme="minorHAnsi" w:hAnsiTheme="minorHAnsi" w:cstheme="minorBid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/>
                <w:sz w:val="22"/>
                <w:szCs w:val="22"/>
                <w:lang w:eastAsia="en-US"/>
              </w:rPr>
              <w:t xml:space="preserve">                           547 699,54</w:t>
            </w:r>
          </w:p>
        </w:tc>
      </w:tr>
      <w:tr w:rsidR="00F60860" w:rsidTr="00FA7EA8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860" w:rsidRDefault="00F608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 z toho:</w:t>
            </w:r>
          </w:p>
          <w:p w:rsidR="00F60860" w:rsidRDefault="00F60860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bežný transfer  z rozpočtu obce</w:t>
            </w:r>
          </w:p>
          <w:p w:rsidR="00F60860" w:rsidRDefault="00F60860">
            <w:pPr>
              <w:spacing w:line="276" w:lineRule="auto"/>
              <w:ind w:left="31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860" w:rsidRDefault="00F60860">
            <w:pPr>
              <w:spacing w:line="276" w:lineRule="auto"/>
              <w:jc w:val="right"/>
              <w:rPr>
                <w:lang w:eastAsia="en-US"/>
              </w:rPr>
            </w:pPr>
          </w:p>
          <w:p w:rsidR="00F60860" w:rsidRDefault="00F6086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663 860,39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860" w:rsidRDefault="00F60860" w:rsidP="00B8209A">
            <w:pPr>
              <w:spacing w:line="276" w:lineRule="auto"/>
              <w:jc w:val="right"/>
              <w:rPr>
                <w:lang w:eastAsia="en-US"/>
              </w:rPr>
            </w:pPr>
          </w:p>
          <w:p w:rsidR="00F60860" w:rsidRDefault="00F60860" w:rsidP="00F608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546 502,54</w:t>
            </w:r>
          </w:p>
        </w:tc>
      </w:tr>
      <w:tr w:rsidR="00F60860" w:rsidTr="00FA7EA8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860" w:rsidRDefault="00F608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 z toho:</w:t>
            </w:r>
          </w:p>
          <w:p w:rsidR="00F60860" w:rsidRDefault="00F60860" w:rsidP="00FA7EA8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</w:t>
            </w:r>
          </w:p>
          <w:p w:rsidR="00F60860" w:rsidRDefault="00F608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693- Výnosy samosprávy z BT zo ŠR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860" w:rsidRDefault="00F60860">
            <w:pPr>
              <w:spacing w:line="276" w:lineRule="auto"/>
              <w:jc w:val="right"/>
              <w:rPr>
                <w:lang w:eastAsia="en-US"/>
              </w:rPr>
            </w:pPr>
          </w:p>
          <w:p w:rsidR="00F60860" w:rsidRDefault="00F6086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1 085,00</w:t>
            </w:r>
          </w:p>
          <w:p w:rsidR="00F60860" w:rsidRDefault="00F60860" w:rsidP="00F6086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860" w:rsidRDefault="00F60860" w:rsidP="00B8209A">
            <w:pPr>
              <w:spacing w:line="276" w:lineRule="auto"/>
              <w:jc w:val="right"/>
              <w:rPr>
                <w:lang w:eastAsia="en-US"/>
              </w:rPr>
            </w:pPr>
          </w:p>
          <w:p w:rsidR="00F60860" w:rsidRDefault="00F60860" w:rsidP="00F608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1 197,00</w:t>
            </w:r>
          </w:p>
          <w:p w:rsidR="00F60860" w:rsidRDefault="00F60860" w:rsidP="00F608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0,00</w:t>
            </w:r>
          </w:p>
        </w:tc>
      </w:tr>
    </w:tbl>
    <w:p w:rsidR="00FA7EA8" w:rsidRDefault="00FA7EA8" w:rsidP="00FA7EA8">
      <w:pPr>
        <w:ind w:left="284"/>
        <w:jc w:val="both"/>
        <w:rPr>
          <w:color w:val="262626"/>
          <w:sz w:val="24"/>
          <w:szCs w:val="24"/>
        </w:rPr>
      </w:pPr>
      <w:r>
        <w:rPr>
          <w:color w:val="262626"/>
          <w:sz w:val="24"/>
          <w:szCs w:val="24"/>
        </w:rPr>
        <w:t>Celková výška výnosov k 31.12.202</w:t>
      </w:r>
      <w:r w:rsidR="00F60860">
        <w:rPr>
          <w:color w:val="262626"/>
          <w:sz w:val="24"/>
          <w:szCs w:val="24"/>
        </w:rPr>
        <w:t>3</w:t>
      </w:r>
      <w:r>
        <w:rPr>
          <w:color w:val="262626"/>
          <w:sz w:val="24"/>
          <w:szCs w:val="24"/>
        </w:rPr>
        <w:t xml:space="preserve"> bola vykázaná vo výške </w:t>
      </w:r>
      <w:r w:rsidR="00F60860">
        <w:rPr>
          <w:color w:val="262626"/>
          <w:sz w:val="24"/>
          <w:szCs w:val="24"/>
        </w:rPr>
        <w:t>664 945,39</w:t>
      </w:r>
      <w:r>
        <w:rPr>
          <w:color w:val="262626"/>
          <w:sz w:val="24"/>
          <w:szCs w:val="24"/>
        </w:rPr>
        <w:t xml:space="preserve"> €, čo predstavuje nárast výnosov oproti roku 202</w:t>
      </w:r>
      <w:r w:rsidR="00F60860">
        <w:rPr>
          <w:color w:val="262626"/>
          <w:sz w:val="24"/>
          <w:szCs w:val="24"/>
        </w:rPr>
        <w:t>2</w:t>
      </w:r>
      <w:r>
        <w:rPr>
          <w:color w:val="262626"/>
          <w:sz w:val="24"/>
          <w:szCs w:val="24"/>
        </w:rPr>
        <w:t>, keď bola celková výška výnosov vykázaná vo výške 54</w:t>
      </w:r>
      <w:r w:rsidR="00F60860">
        <w:rPr>
          <w:color w:val="262626"/>
          <w:sz w:val="24"/>
          <w:szCs w:val="24"/>
        </w:rPr>
        <w:t>7 699,54</w:t>
      </w:r>
      <w:r>
        <w:rPr>
          <w:color w:val="262626"/>
          <w:sz w:val="24"/>
          <w:szCs w:val="24"/>
        </w:rPr>
        <w:t xml:space="preserve"> €. </w:t>
      </w:r>
    </w:p>
    <w:p w:rsidR="00FA7EA8" w:rsidRDefault="00FA7EA8" w:rsidP="00FA7EA8">
      <w:pPr>
        <w:ind w:left="284"/>
        <w:jc w:val="both"/>
        <w:rPr>
          <w:color w:val="262626"/>
          <w:sz w:val="24"/>
          <w:szCs w:val="24"/>
        </w:rPr>
      </w:pPr>
      <w:r>
        <w:rPr>
          <w:color w:val="262626"/>
          <w:sz w:val="24"/>
          <w:szCs w:val="24"/>
        </w:rPr>
        <w:t xml:space="preserve">Najväčší podiel na výnosoch tvorili výnosy: </w:t>
      </w:r>
    </w:p>
    <w:p w:rsidR="00FA7EA8" w:rsidRDefault="00FA7EA8" w:rsidP="00FA7EA8">
      <w:pPr>
        <w:numPr>
          <w:ilvl w:val="0"/>
          <w:numId w:val="11"/>
        </w:numPr>
        <w:tabs>
          <w:tab w:val="left" w:pos="567"/>
        </w:tabs>
        <w:ind w:left="426" w:hanging="142"/>
        <w:jc w:val="both"/>
        <w:rPr>
          <w:b/>
          <w:color w:val="262626"/>
          <w:sz w:val="24"/>
          <w:szCs w:val="24"/>
        </w:rPr>
      </w:pPr>
      <w:r>
        <w:rPr>
          <w:color w:val="262626"/>
          <w:sz w:val="24"/>
          <w:szCs w:val="24"/>
        </w:rPr>
        <w:t xml:space="preserve">výnosy z bežných transferov od zriaďovateľa vo výške </w:t>
      </w:r>
      <w:r w:rsidR="00F60860">
        <w:rPr>
          <w:color w:val="262626"/>
          <w:sz w:val="24"/>
          <w:szCs w:val="24"/>
        </w:rPr>
        <w:t>663 860,39</w:t>
      </w:r>
      <w:r>
        <w:rPr>
          <w:color w:val="262626"/>
          <w:sz w:val="24"/>
          <w:szCs w:val="24"/>
        </w:rPr>
        <w:t xml:space="preserve"> € (účet 691)</w:t>
      </w:r>
    </w:p>
    <w:p w:rsidR="00FA7EA8" w:rsidRDefault="00FA7EA8" w:rsidP="00FA7EA8">
      <w:pPr>
        <w:numPr>
          <w:ilvl w:val="0"/>
          <w:numId w:val="11"/>
        </w:numPr>
        <w:tabs>
          <w:tab w:val="left" w:pos="567"/>
        </w:tabs>
        <w:ind w:left="426" w:hanging="142"/>
        <w:jc w:val="both"/>
        <w:rPr>
          <w:b/>
          <w:color w:val="262626"/>
          <w:sz w:val="24"/>
          <w:szCs w:val="24"/>
        </w:rPr>
      </w:pPr>
      <w:r>
        <w:rPr>
          <w:color w:val="262626"/>
          <w:sz w:val="24"/>
          <w:szCs w:val="24"/>
        </w:rPr>
        <w:t>výnosy z kapitálových transfero</w:t>
      </w:r>
      <w:r w:rsidR="00F60860">
        <w:rPr>
          <w:color w:val="262626"/>
          <w:sz w:val="24"/>
          <w:szCs w:val="24"/>
        </w:rPr>
        <w:t>v od zriaďovateľa vo výške 1 085</w:t>
      </w:r>
      <w:r>
        <w:rPr>
          <w:color w:val="262626"/>
          <w:sz w:val="24"/>
          <w:szCs w:val="24"/>
        </w:rPr>
        <w:t>,00 € (účet 692)</w:t>
      </w:r>
    </w:p>
    <w:p w:rsidR="00FA7EA8" w:rsidRDefault="00FA7EA8" w:rsidP="00FA7EA8">
      <w:pPr>
        <w:tabs>
          <w:tab w:val="left" w:pos="567"/>
        </w:tabs>
        <w:ind w:left="426"/>
        <w:jc w:val="both"/>
        <w:rPr>
          <w:b/>
          <w:color w:val="262626"/>
          <w:sz w:val="24"/>
          <w:szCs w:val="24"/>
        </w:rPr>
      </w:pPr>
    </w:p>
    <w:p w:rsidR="00FA7EA8" w:rsidRDefault="00FA7EA8" w:rsidP="00FA7EA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FA7EA8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 w:rsidP="00F6086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F60860">
              <w:rPr>
                <w:b/>
                <w:lang w:eastAsia="en-US"/>
              </w:rPr>
              <w:t>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 w:rsidP="00F6086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F60860">
              <w:rPr>
                <w:b/>
                <w:lang w:eastAsia="en-US"/>
              </w:rPr>
              <w:t>2</w:t>
            </w:r>
          </w:p>
        </w:tc>
      </w:tr>
      <w:tr w:rsidR="00F60860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60860" w:rsidRDefault="00F60860" w:rsidP="00FA7EA8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860" w:rsidRDefault="005C6D0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63 725,77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860" w:rsidRDefault="00F60860" w:rsidP="00F6086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36 008,3</w:t>
            </w:r>
            <w:r w:rsidR="005C6D0D">
              <w:rPr>
                <w:b/>
                <w:lang w:eastAsia="en-US"/>
              </w:rPr>
              <w:t>1</w:t>
            </w:r>
          </w:p>
        </w:tc>
      </w:tr>
      <w:tr w:rsidR="00F60860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860" w:rsidRDefault="00F608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501 - Spotreba materiálu z toho:</w:t>
            </w:r>
          </w:p>
          <w:p w:rsidR="00F60860" w:rsidRDefault="00F60860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Interiérové vybavenie</w:t>
            </w:r>
          </w:p>
          <w:p w:rsidR="00F60860" w:rsidRDefault="00F60860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Výpočtová technika</w:t>
            </w:r>
          </w:p>
          <w:p w:rsidR="00F60860" w:rsidRDefault="00F60860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Stroje, prístroje</w:t>
            </w:r>
          </w:p>
          <w:p w:rsidR="00F60860" w:rsidRDefault="00F60860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Všeobecný materiál</w:t>
            </w:r>
          </w:p>
          <w:p w:rsidR="00F60860" w:rsidRDefault="00F60860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Knihy, časopisy</w:t>
            </w:r>
          </w:p>
          <w:p w:rsidR="00F60860" w:rsidRDefault="00F60860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Prac. odevy, obuv</w:t>
            </w:r>
          </w:p>
          <w:p w:rsidR="00F60860" w:rsidRDefault="00F60860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Softver</w:t>
            </w:r>
            <w:proofErr w:type="spellEnd"/>
            <w:r>
              <w:rPr>
                <w:lang w:eastAsia="en-US"/>
              </w:rPr>
              <w:t>, licencie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860" w:rsidRDefault="005C6D0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35 845,90</w:t>
            </w:r>
          </w:p>
          <w:p w:rsidR="00F60860" w:rsidRDefault="005C6D0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3 739,10</w:t>
            </w:r>
          </w:p>
          <w:p w:rsidR="00F60860" w:rsidRDefault="005C6D0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4 610,00</w:t>
            </w:r>
          </w:p>
          <w:p w:rsidR="00F60860" w:rsidRDefault="005C6D0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4 491,90</w:t>
            </w:r>
          </w:p>
          <w:p w:rsidR="00F60860" w:rsidRDefault="005C6D0D" w:rsidP="005C6D0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12 873,08</w:t>
            </w:r>
          </w:p>
          <w:p w:rsidR="00F60860" w:rsidRDefault="005C6D0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9 852,12</w:t>
            </w:r>
          </w:p>
          <w:p w:rsidR="00F60860" w:rsidRDefault="005C6D0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76,00</w:t>
            </w:r>
          </w:p>
          <w:p w:rsidR="00F60860" w:rsidRDefault="005C6D0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334,80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860" w:rsidRDefault="00F60860" w:rsidP="00F6086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20 368,44</w:t>
            </w:r>
          </w:p>
          <w:p w:rsidR="00F60860" w:rsidRDefault="00F60860" w:rsidP="00F6086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2 841,35</w:t>
            </w:r>
          </w:p>
          <w:p w:rsidR="00F60860" w:rsidRDefault="00F60860" w:rsidP="00F6086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1 102,67</w:t>
            </w:r>
          </w:p>
          <w:p w:rsidR="00F60860" w:rsidRDefault="00F60860" w:rsidP="00F6086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1 437,89</w:t>
            </w:r>
          </w:p>
          <w:p w:rsidR="00F60860" w:rsidRDefault="00F60860" w:rsidP="00F6086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9 433,52</w:t>
            </w:r>
          </w:p>
          <w:p w:rsidR="00F60860" w:rsidRDefault="00F60860" w:rsidP="00F6086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4 542,87</w:t>
            </w:r>
          </w:p>
          <w:p w:rsidR="00F60860" w:rsidRDefault="00F60860" w:rsidP="00F6086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21,50</w:t>
            </w:r>
          </w:p>
          <w:p w:rsidR="00F60860" w:rsidRDefault="00F60860" w:rsidP="00F6086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555,04</w:t>
            </w:r>
          </w:p>
        </w:tc>
      </w:tr>
      <w:tr w:rsidR="00F60860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860" w:rsidRDefault="00F608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502 - Spotreba energie z toho:</w:t>
            </w:r>
          </w:p>
          <w:p w:rsidR="00F60860" w:rsidRDefault="00F60860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F60860" w:rsidRDefault="00F60860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voda                                                                        </w:t>
            </w:r>
          </w:p>
          <w:p w:rsidR="00F60860" w:rsidRDefault="00F60860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plyn                                       </w:t>
            </w:r>
            <w:r w:rsidR="000129F1">
              <w:rPr>
                <w:lang w:eastAsia="en-US"/>
              </w:rPr>
              <w:t xml:space="preserve">                             </w:t>
            </w:r>
            <w:r>
              <w:rPr>
                <w:lang w:eastAsia="en-US"/>
              </w:rPr>
              <w:t xml:space="preserve">                               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Pr="000129F1" w:rsidRDefault="000129F1" w:rsidP="000129F1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0129F1">
              <w:rPr>
                <w:b/>
                <w:lang w:eastAsia="en-US"/>
              </w:rPr>
              <w:t>27 879,87</w:t>
            </w:r>
            <w:r w:rsidR="00F60860" w:rsidRPr="000129F1">
              <w:rPr>
                <w:b/>
                <w:lang w:eastAsia="en-US"/>
              </w:rPr>
              <w:t xml:space="preserve">                       </w:t>
            </w:r>
          </w:p>
          <w:p w:rsidR="000129F1" w:rsidRDefault="000129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3 233,93</w:t>
            </w:r>
          </w:p>
          <w:p w:rsidR="000129F1" w:rsidRDefault="000129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414,45</w:t>
            </w:r>
          </w:p>
          <w:p w:rsidR="000129F1" w:rsidRDefault="000129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24 231,49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Pr="000129F1" w:rsidRDefault="000129F1" w:rsidP="000129F1">
            <w:pPr>
              <w:spacing w:line="276" w:lineRule="auto"/>
              <w:rPr>
                <w:b/>
                <w:lang w:eastAsia="en-US"/>
              </w:rPr>
            </w:pPr>
            <w:r w:rsidRPr="000129F1">
              <w:rPr>
                <w:b/>
                <w:lang w:eastAsia="en-US"/>
              </w:rPr>
              <w:t xml:space="preserve">           15 639,87</w:t>
            </w:r>
          </w:p>
          <w:p w:rsidR="000129F1" w:rsidRDefault="000129F1" w:rsidP="000129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2 086,47</w:t>
            </w:r>
          </w:p>
          <w:p w:rsidR="000129F1" w:rsidRDefault="000129F1" w:rsidP="000129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268,95</w:t>
            </w:r>
          </w:p>
          <w:p w:rsidR="00F60860" w:rsidRDefault="000129F1" w:rsidP="000129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13 267,13</w:t>
            </w:r>
            <w:r w:rsidR="00F60860">
              <w:rPr>
                <w:lang w:eastAsia="en-US"/>
              </w:rPr>
              <w:t xml:space="preserve">                  </w:t>
            </w:r>
            <w:r>
              <w:rPr>
                <w:lang w:eastAsia="en-US"/>
              </w:rPr>
              <w:t xml:space="preserve">                    </w:t>
            </w:r>
          </w:p>
        </w:tc>
      </w:tr>
      <w:tr w:rsidR="00F60860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860" w:rsidRDefault="00F608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507 - Predaná nehnuteľnosť z toho:           </w:t>
            </w:r>
          </w:p>
          <w:p w:rsidR="00F60860" w:rsidRDefault="00F60860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860" w:rsidRDefault="00F6086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860" w:rsidRDefault="00F6086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0129F1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29F1" w:rsidRDefault="000129F1" w:rsidP="00FA7EA8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606A2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7 303,11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 w:rsidP="000129F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6 552,20</w:t>
            </w:r>
          </w:p>
        </w:tc>
      </w:tr>
      <w:tr w:rsidR="000129F1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 z toho:</w:t>
            </w:r>
          </w:p>
          <w:p w:rsidR="000129F1" w:rsidRDefault="000129F1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Údržba budov, objektov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 w:rsidP="000129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0129F1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512 – Cestovné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15,95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 w:rsidP="000129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113,04</w:t>
            </w:r>
          </w:p>
        </w:tc>
      </w:tr>
      <w:tr w:rsidR="000129F1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513 - Náklady na reprezentáciu  z toho:</w:t>
            </w:r>
          </w:p>
          <w:p w:rsidR="000129F1" w:rsidRDefault="000129F1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 w:rsidP="000129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0129F1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518 - Ostatné služby z toho:</w:t>
            </w:r>
          </w:p>
          <w:p w:rsidR="000129F1" w:rsidRDefault="000129F1" w:rsidP="00FA7EA8">
            <w:pPr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Nájom</w:t>
            </w:r>
          </w:p>
          <w:p w:rsidR="000129F1" w:rsidRDefault="000129F1" w:rsidP="00FA7EA8">
            <w:pPr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Školenie, kurzy, semináre</w:t>
            </w:r>
          </w:p>
          <w:p w:rsidR="000129F1" w:rsidRDefault="000129F1" w:rsidP="00FA7EA8">
            <w:pPr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Propagácia, reklama</w:t>
            </w:r>
          </w:p>
          <w:p w:rsidR="000129F1" w:rsidRDefault="000129F1" w:rsidP="00FA7EA8">
            <w:pPr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Všeobecné služby</w:t>
            </w:r>
          </w:p>
          <w:p w:rsidR="000129F1" w:rsidRDefault="000129F1" w:rsidP="00FA7EA8">
            <w:pPr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Špeciálne služby</w:t>
            </w:r>
          </w:p>
          <w:p w:rsidR="000129F1" w:rsidRDefault="000129F1" w:rsidP="00FA7EA8">
            <w:pPr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Údržba výpočtovej techniky</w:t>
            </w:r>
          </w:p>
          <w:p w:rsidR="000129F1" w:rsidRDefault="000129F1" w:rsidP="00FA7EA8">
            <w:pPr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údržba prevádzkových, kancelárskych strojov</w:t>
            </w:r>
          </w:p>
          <w:p w:rsidR="000129F1" w:rsidRDefault="000129F1" w:rsidP="00FA7EA8">
            <w:pPr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údržba softvéru</w:t>
            </w:r>
          </w:p>
          <w:p w:rsidR="000129F1" w:rsidRDefault="000129F1" w:rsidP="00FA7EA8">
            <w:pPr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telekomunikačné, </w:t>
            </w:r>
            <w:proofErr w:type="spellStart"/>
            <w:r>
              <w:rPr>
                <w:lang w:eastAsia="en-US"/>
              </w:rPr>
              <w:t>pošt</w:t>
            </w:r>
            <w:proofErr w:type="spellEnd"/>
            <w:r>
              <w:rPr>
                <w:lang w:eastAsia="en-US"/>
              </w:rPr>
              <w:t xml:space="preserve">. </w:t>
            </w:r>
            <w:r w:rsidR="00606A28">
              <w:rPr>
                <w:lang w:eastAsia="en-US"/>
              </w:rPr>
              <w:t>s</w:t>
            </w:r>
            <w:r>
              <w:rPr>
                <w:lang w:eastAsia="en-US"/>
              </w:rPr>
              <w:t>lužby</w:t>
            </w:r>
          </w:p>
          <w:p w:rsidR="000129F1" w:rsidRDefault="000129F1" w:rsidP="00FA7EA8">
            <w:pPr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režijné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606A2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7 287,16</w:t>
            </w:r>
          </w:p>
          <w:p w:rsidR="000129F1" w:rsidRDefault="00606A2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34,77</w:t>
            </w:r>
          </w:p>
          <w:p w:rsidR="00606A28" w:rsidRDefault="00606A2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162,75</w:t>
            </w:r>
          </w:p>
          <w:p w:rsidR="00606A28" w:rsidRDefault="00606A2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  <w:p w:rsidR="00606A28" w:rsidRDefault="00606A2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1 740,28</w:t>
            </w:r>
          </w:p>
          <w:p w:rsidR="00606A28" w:rsidRDefault="00606A2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1 064,00</w:t>
            </w:r>
          </w:p>
          <w:p w:rsidR="00606A28" w:rsidRDefault="00606A2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  <w:p w:rsidR="00606A28" w:rsidRDefault="00606A2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247,64</w:t>
            </w:r>
          </w:p>
          <w:p w:rsidR="00606A28" w:rsidRDefault="00606A2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1 367,94</w:t>
            </w:r>
          </w:p>
          <w:p w:rsidR="00606A28" w:rsidRDefault="00606A2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1 430,07</w:t>
            </w:r>
          </w:p>
          <w:p w:rsidR="00606A28" w:rsidRDefault="00606A2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1 232,71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 w:rsidP="000129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6 439,16</w:t>
            </w:r>
          </w:p>
          <w:p w:rsidR="000129F1" w:rsidRDefault="000129F1" w:rsidP="000129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78,92</w:t>
            </w:r>
          </w:p>
          <w:p w:rsidR="000129F1" w:rsidRDefault="000129F1" w:rsidP="000129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72,31</w:t>
            </w:r>
          </w:p>
          <w:p w:rsidR="000129F1" w:rsidRDefault="000129F1" w:rsidP="000129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  <w:p w:rsidR="000129F1" w:rsidRDefault="000129F1" w:rsidP="000129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2 337,52</w:t>
            </w:r>
          </w:p>
          <w:p w:rsidR="000129F1" w:rsidRDefault="000129F1" w:rsidP="000129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864,00</w:t>
            </w:r>
          </w:p>
          <w:p w:rsidR="000129F1" w:rsidRDefault="000129F1" w:rsidP="000129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0,00</w:t>
            </w:r>
          </w:p>
          <w:p w:rsidR="000129F1" w:rsidRDefault="000129F1" w:rsidP="000129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602,00</w:t>
            </w:r>
          </w:p>
          <w:p w:rsidR="000129F1" w:rsidRDefault="000129F1" w:rsidP="000129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960,82</w:t>
            </w:r>
          </w:p>
          <w:p w:rsidR="000129F1" w:rsidRDefault="000129F1" w:rsidP="000129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1 523,59</w:t>
            </w:r>
          </w:p>
          <w:p w:rsidR="000129F1" w:rsidRDefault="000129F1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0129F1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29F1" w:rsidRDefault="000129F1" w:rsidP="00FA7EA8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732BE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593 038,72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 w:rsidP="00732BE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503 466,99</w:t>
            </w:r>
          </w:p>
        </w:tc>
      </w:tr>
      <w:tr w:rsidR="000129F1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732B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425 788,50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 w:rsidP="00732BE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360 580,30</w:t>
            </w:r>
          </w:p>
        </w:tc>
      </w:tr>
      <w:tr w:rsidR="000129F1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732B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145 867,53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 w:rsidP="00732BE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122 828,49</w:t>
            </w:r>
          </w:p>
        </w:tc>
      </w:tr>
      <w:tr w:rsidR="000129F1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525 - Ostatné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732B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6 082,47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 w:rsidP="00732BE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8 230,46</w:t>
            </w:r>
          </w:p>
        </w:tc>
      </w:tr>
      <w:tr w:rsidR="000129F1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732B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15 300,22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 w:rsidP="00732BE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11 827,74</w:t>
            </w:r>
          </w:p>
        </w:tc>
      </w:tr>
      <w:tr w:rsidR="000129F1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29F1" w:rsidRDefault="000129F1" w:rsidP="00FA7EA8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732BE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144, 77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 w:rsidP="00732BE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143,57</w:t>
            </w:r>
          </w:p>
        </w:tc>
      </w:tr>
      <w:tr w:rsidR="000129F1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0129F1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 z toho:</w:t>
            </w:r>
          </w:p>
          <w:p w:rsidR="000129F1" w:rsidRDefault="000129F1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Poplatky za komunálny odpad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>
            <w:pPr>
              <w:spacing w:line="276" w:lineRule="auto"/>
              <w:jc w:val="right"/>
              <w:rPr>
                <w:lang w:eastAsia="en-US"/>
              </w:rPr>
            </w:pPr>
          </w:p>
          <w:p w:rsidR="00732BE8" w:rsidRDefault="00732B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144,77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 w:rsidP="00B8209A">
            <w:pPr>
              <w:spacing w:line="276" w:lineRule="auto"/>
              <w:jc w:val="right"/>
              <w:rPr>
                <w:lang w:eastAsia="en-US"/>
              </w:rPr>
            </w:pPr>
          </w:p>
          <w:p w:rsidR="000129F1" w:rsidRDefault="000129F1" w:rsidP="00732BE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143,57</w:t>
            </w:r>
          </w:p>
        </w:tc>
      </w:tr>
      <w:tr w:rsidR="000129F1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29F1" w:rsidRDefault="000129F1" w:rsidP="00FA7EA8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732BE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1 085,00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 w:rsidP="00732BE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1 197,00</w:t>
            </w:r>
          </w:p>
        </w:tc>
      </w:tr>
      <w:tr w:rsidR="000129F1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 z toho:</w:t>
            </w:r>
          </w:p>
          <w:p w:rsidR="000129F1" w:rsidRDefault="000129F1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0129F1" w:rsidRDefault="000129F1">
            <w:pPr>
              <w:spacing w:line="276" w:lineRule="auto"/>
              <w:ind w:left="318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>
            <w:pPr>
              <w:spacing w:line="276" w:lineRule="auto"/>
              <w:jc w:val="right"/>
              <w:rPr>
                <w:lang w:eastAsia="en-US"/>
              </w:rPr>
            </w:pPr>
          </w:p>
          <w:p w:rsidR="00732BE8" w:rsidRDefault="00732B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1 085,00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 w:rsidP="00732BE8">
            <w:pPr>
              <w:spacing w:line="276" w:lineRule="auto"/>
              <w:jc w:val="center"/>
              <w:rPr>
                <w:lang w:eastAsia="en-US"/>
              </w:rPr>
            </w:pPr>
          </w:p>
          <w:p w:rsidR="000129F1" w:rsidRDefault="000129F1" w:rsidP="00732BE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1 197,00</w:t>
            </w:r>
          </w:p>
        </w:tc>
      </w:tr>
      <w:tr w:rsidR="000129F1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 z toho:</w:t>
            </w:r>
          </w:p>
          <w:p w:rsidR="000129F1" w:rsidRDefault="000129F1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0129F1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 z toho:</w:t>
            </w:r>
          </w:p>
          <w:p w:rsidR="000129F1" w:rsidRDefault="000129F1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0129F1" w:rsidRDefault="000129F1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0129F1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29F1" w:rsidRDefault="000129F1" w:rsidP="00FA7EA8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732BE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188,40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 w:rsidP="00732BE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199,40</w:t>
            </w:r>
          </w:p>
        </w:tc>
      </w:tr>
      <w:tr w:rsidR="000129F1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 z toho:</w:t>
            </w:r>
          </w:p>
          <w:p w:rsidR="000129F1" w:rsidRDefault="000129F1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0129F1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 z toho:</w:t>
            </w:r>
          </w:p>
          <w:p w:rsidR="000129F1" w:rsidRDefault="000129F1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0129F1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29F1" w:rsidRDefault="000129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 z toho:</w:t>
            </w:r>
          </w:p>
          <w:p w:rsidR="000129F1" w:rsidRDefault="000129F1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Poplatky banke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>
            <w:pPr>
              <w:spacing w:line="276" w:lineRule="auto"/>
              <w:jc w:val="right"/>
              <w:rPr>
                <w:lang w:eastAsia="en-US"/>
              </w:rPr>
            </w:pPr>
          </w:p>
          <w:p w:rsidR="000129F1" w:rsidRDefault="00732B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188,40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 w:rsidP="00B8209A">
            <w:pPr>
              <w:spacing w:line="276" w:lineRule="auto"/>
              <w:jc w:val="right"/>
              <w:rPr>
                <w:lang w:eastAsia="en-US"/>
              </w:rPr>
            </w:pPr>
          </w:p>
          <w:p w:rsidR="000129F1" w:rsidRDefault="000129F1" w:rsidP="00732BE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199,40</w:t>
            </w:r>
          </w:p>
        </w:tc>
      </w:tr>
      <w:tr w:rsidR="000129F1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29F1" w:rsidRDefault="000129F1" w:rsidP="00FA7EA8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0129F1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 z toho:</w:t>
            </w:r>
          </w:p>
          <w:p w:rsidR="000129F1" w:rsidRDefault="000129F1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9F1" w:rsidRDefault="000129F1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32BE8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32BE8" w:rsidRDefault="00732BE8" w:rsidP="00FA7EA8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2BE8" w:rsidRDefault="00732BE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36 238,30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2BE8" w:rsidRDefault="00732BE8" w:rsidP="00732BE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26 016,76</w:t>
            </w:r>
          </w:p>
        </w:tc>
      </w:tr>
      <w:tr w:rsidR="00732BE8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2BE8" w:rsidRDefault="00732BE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 z toho:</w:t>
            </w:r>
          </w:p>
          <w:p w:rsidR="00732BE8" w:rsidRDefault="00732BE8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  <w:proofErr w:type="spellStart"/>
            <w:r>
              <w:rPr>
                <w:lang w:eastAsia="en-US"/>
              </w:rPr>
              <w:t>xxx</w:t>
            </w:r>
            <w:proofErr w:type="spellEnd"/>
          </w:p>
          <w:p w:rsidR="00732BE8" w:rsidRDefault="00732BE8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32BE8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2BE8" w:rsidRDefault="00732BE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 z toho:</w:t>
            </w:r>
          </w:p>
          <w:p w:rsidR="00732BE8" w:rsidRDefault="00732BE8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  <w:proofErr w:type="spellStart"/>
            <w:r>
              <w:rPr>
                <w:lang w:eastAsia="en-US"/>
              </w:rPr>
              <w:t>xxx</w:t>
            </w:r>
            <w:proofErr w:type="spellEnd"/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32BE8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2BE8" w:rsidRDefault="00732BE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 z toho:</w:t>
            </w:r>
          </w:p>
          <w:p w:rsidR="00732BE8" w:rsidRDefault="00732BE8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  <w:proofErr w:type="spellStart"/>
            <w:r>
              <w:rPr>
                <w:lang w:eastAsia="en-US"/>
              </w:rPr>
              <w:t>xxx</w:t>
            </w:r>
            <w:proofErr w:type="spellEnd"/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32BE8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2BE8" w:rsidRDefault="00732BE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 z toho:</w:t>
            </w:r>
          </w:p>
          <w:p w:rsidR="00732BE8" w:rsidRDefault="00732BE8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  <w:proofErr w:type="spellStart"/>
            <w:r>
              <w:rPr>
                <w:lang w:eastAsia="en-US"/>
              </w:rPr>
              <w:t>xxx</w:t>
            </w:r>
            <w:proofErr w:type="spellEnd"/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32BE8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2BE8" w:rsidRDefault="00732BE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 z toho:</w:t>
            </w:r>
          </w:p>
          <w:p w:rsidR="00732BE8" w:rsidRDefault="00732BE8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>
            <w:pPr>
              <w:spacing w:line="276" w:lineRule="auto"/>
              <w:jc w:val="right"/>
              <w:rPr>
                <w:lang w:eastAsia="en-US"/>
              </w:rPr>
            </w:pPr>
          </w:p>
          <w:p w:rsidR="00732BE8" w:rsidRDefault="00732B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36 238,30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 w:rsidP="00B8209A">
            <w:pPr>
              <w:spacing w:line="276" w:lineRule="auto"/>
              <w:jc w:val="right"/>
              <w:rPr>
                <w:lang w:eastAsia="en-US"/>
              </w:rPr>
            </w:pPr>
          </w:p>
          <w:p w:rsidR="00732BE8" w:rsidRDefault="00732BE8" w:rsidP="00732BE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26 016,76</w:t>
            </w:r>
          </w:p>
        </w:tc>
      </w:tr>
      <w:tr w:rsidR="00732BE8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2BE8" w:rsidRDefault="00732BE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 z toho:</w:t>
            </w:r>
          </w:p>
          <w:p w:rsidR="00732BE8" w:rsidRDefault="00732BE8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32BE8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32BE8" w:rsidRDefault="00732BE8" w:rsidP="00FA7EA8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32BE8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 z toho:</w:t>
            </w:r>
          </w:p>
          <w:p w:rsidR="00732BE8" w:rsidRDefault="00732BE8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32BE8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542 - Predaný materiál z toho:</w:t>
            </w:r>
          </w:p>
          <w:p w:rsidR="00732BE8" w:rsidRDefault="00732BE8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32BE8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 z toho:</w:t>
            </w:r>
          </w:p>
          <w:p w:rsidR="00732BE8" w:rsidRDefault="00732BE8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32BE8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 z toho:</w:t>
            </w:r>
          </w:p>
          <w:p w:rsidR="00732BE8" w:rsidRDefault="00732BE8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32BE8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 z toho:</w:t>
            </w:r>
          </w:p>
          <w:p w:rsidR="00732BE8" w:rsidRDefault="00732BE8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32BE8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 z toho:</w:t>
            </w:r>
          </w:p>
          <w:p w:rsidR="00732BE8" w:rsidRDefault="00732BE8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32BE8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 z toho:</w:t>
            </w:r>
          </w:p>
          <w:p w:rsidR="00732BE8" w:rsidRDefault="00732BE8" w:rsidP="00FA7EA8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32BE8" w:rsidTr="00FA7EA8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2BE8" w:rsidRDefault="00732BE8" w:rsidP="00FA7EA8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732BE8" w:rsidRDefault="00732BE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2BE8" w:rsidRDefault="00732BE8" w:rsidP="00B8209A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FA7EA8" w:rsidRDefault="00FA7EA8" w:rsidP="00FA7EA8">
      <w:pPr>
        <w:ind w:left="284"/>
        <w:rPr>
          <w:b/>
          <w:sz w:val="24"/>
          <w:szCs w:val="24"/>
        </w:rPr>
      </w:pPr>
    </w:p>
    <w:p w:rsidR="00FA7EA8" w:rsidRDefault="00FA7EA8" w:rsidP="00FA7EA8">
      <w:pPr>
        <w:ind w:left="284"/>
        <w:jc w:val="both"/>
        <w:rPr>
          <w:color w:val="4A442A"/>
          <w:sz w:val="24"/>
          <w:szCs w:val="24"/>
        </w:rPr>
      </w:pPr>
      <w:r>
        <w:rPr>
          <w:color w:val="4A442A"/>
          <w:sz w:val="24"/>
          <w:szCs w:val="24"/>
        </w:rPr>
        <w:t>Celková výška nákladov k 31.12.202</w:t>
      </w:r>
      <w:r w:rsidR="00732BE8">
        <w:rPr>
          <w:color w:val="4A442A"/>
          <w:sz w:val="24"/>
          <w:szCs w:val="24"/>
        </w:rPr>
        <w:t>3</w:t>
      </w:r>
      <w:r>
        <w:rPr>
          <w:color w:val="4A442A"/>
          <w:sz w:val="24"/>
          <w:szCs w:val="24"/>
        </w:rPr>
        <w:t xml:space="preserve"> bola vykázaná vo výške </w:t>
      </w:r>
      <w:r w:rsidR="00732BE8">
        <w:rPr>
          <w:color w:val="4A442A"/>
          <w:sz w:val="24"/>
          <w:szCs w:val="24"/>
        </w:rPr>
        <w:t xml:space="preserve">663 860,39 </w:t>
      </w:r>
      <w:r>
        <w:rPr>
          <w:color w:val="4A442A"/>
          <w:sz w:val="24"/>
          <w:szCs w:val="24"/>
        </w:rPr>
        <w:t>€, čo predstavuje nárast nákladov oproti roku 202</w:t>
      </w:r>
      <w:r w:rsidR="00732BE8">
        <w:rPr>
          <w:color w:val="4A442A"/>
          <w:sz w:val="24"/>
          <w:szCs w:val="24"/>
        </w:rPr>
        <w:t>2</w:t>
      </w:r>
      <w:r>
        <w:rPr>
          <w:color w:val="4A442A"/>
          <w:sz w:val="24"/>
          <w:szCs w:val="24"/>
        </w:rPr>
        <w:t xml:space="preserve">, keď bola celková výška nákladov vykázaná vo výške  </w:t>
      </w:r>
      <w:r w:rsidR="00732BE8">
        <w:rPr>
          <w:color w:val="4A442A"/>
          <w:sz w:val="24"/>
          <w:szCs w:val="24"/>
        </w:rPr>
        <w:t>573 584,23 €</w:t>
      </w:r>
    </w:p>
    <w:p w:rsidR="00FA7EA8" w:rsidRDefault="00FA7EA8" w:rsidP="00FA7EA8">
      <w:pPr>
        <w:ind w:left="284"/>
        <w:jc w:val="both"/>
        <w:rPr>
          <w:color w:val="4A442A"/>
          <w:sz w:val="24"/>
          <w:szCs w:val="24"/>
        </w:rPr>
      </w:pPr>
    </w:p>
    <w:p w:rsidR="00732BE8" w:rsidRDefault="00FA7EA8" w:rsidP="00FA7EA8">
      <w:pPr>
        <w:ind w:left="284"/>
        <w:jc w:val="both"/>
        <w:rPr>
          <w:color w:val="4A442A"/>
          <w:sz w:val="24"/>
          <w:szCs w:val="24"/>
        </w:rPr>
      </w:pPr>
      <w:r>
        <w:rPr>
          <w:color w:val="4A442A"/>
          <w:sz w:val="24"/>
          <w:szCs w:val="24"/>
        </w:rPr>
        <w:t xml:space="preserve">Najväčší podiel na nákladoch tvorili náklady: </w:t>
      </w:r>
    </w:p>
    <w:p w:rsidR="007E745F" w:rsidRPr="007E745F" w:rsidRDefault="007E745F" w:rsidP="00B8209A">
      <w:pPr>
        <w:tabs>
          <w:tab w:val="left" w:pos="567"/>
        </w:tabs>
        <w:ind w:left="426"/>
        <w:jc w:val="both"/>
        <w:rPr>
          <w:b/>
          <w:color w:val="4A442A"/>
          <w:sz w:val="24"/>
          <w:szCs w:val="24"/>
        </w:rPr>
      </w:pPr>
    </w:p>
    <w:p w:rsidR="00FA7EA8" w:rsidRDefault="00FA7EA8" w:rsidP="00FA7EA8">
      <w:pPr>
        <w:numPr>
          <w:ilvl w:val="0"/>
          <w:numId w:val="11"/>
        </w:numPr>
        <w:tabs>
          <w:tab w:val="left" w:pos="567"/>
        </w:tabs>
        <w:ind w:left="426" w:hanging="142"/>
        <w:jc w:val="both"/>
        <w:rPr>
          <w:b/>
          <w:color w:val="4A442A"/>
          <w:sz w:val="24"/>
          <w:szCs w:val="24"/>
        </w:rPr>
      </w:pPr>
      <w:r>
        <w:rPr>
          <w:color w:val="4A442A"/>
          <w:sz w:val="24"/>
          <w:szCs w:val="24"/>
        </w:rPr>
        <w:t xml:space="preserve">mzdové náklady vo výške  </w:t>
      </w:r>
      <w:r w:rsidR="007E745F">
        <w:rPr>
          <w:color w:val="4A442A"/>
          <w:sz w:val="24"/>
          <w:szCs w:val="24"/>
        </w:rPr>
        <w:t>425 788,50</w:t>
      </w:r>
      <w:r>
        <w:rPr>
          <w:color w:val="4A442A"/>
          <w:sz w:val="24"/>
          <w:szCs w:val="24"/>
        </w:rPr>
        <w:t xml:space="preserve"> €</w:t>
      </w:r>
    </w:p>
    <w:p w:rsidR="00FA7EA8" w:rsidRDefault="00FA7EA8" w:rsidP="00FA7EA8">
      <w:pPr>
        <w:numPr>
          <w:ilvl w:val="0"/>
          <w:numId w:val="11"/>
        </w:numPr>
        <w:tabs>
          <w:tab w:val="left" w:pos="567"/>
        </w:tabs>
        <w:ind w:left="426" w:hanging="142"/>
        <w:jc w:val="both"/>
        <w:rPr>
          <w:b/>
          <w:color w:val="4A442A"/>
          <w:sz w:val="24"/>
          <w:szCs w:val="24"/>
        </w:rPr>
      </w:pPr>
      <w:r>
        <w:rPr>
          <w:color w:val="4A442A"/>
          <w:sz w:val="24"/>
          <w:szCs w:val="24"/>
        </w:rPr>
        <w:t>sociá</w:t>
      </w:r>
      <w:r w:rsidR="007E745F">
        <w:rPr>
          <w:color w:val="4A442A"/>
          <w:sz w:val="24"/>
          <w:szCs w:val="24"/>
        </w:rPr>
        <w:t>lne náklady vo výške  145 867,53</w:t>
      </w:r>
      <w:r>
        <w:rPr>
          <w:color w:val="4A442A"/>
          <w:sz w:val="24"/>
          <w:szCs w:val="24"/>
        </w:rPr>
        <w:t xml:space="preserve"> €</w:t>
      </w:r>
    </w:p>
    <w:p w:rsidR="00FA7EA8" w:rsidRDefault="00FA7EA8" w:rsidP="00FA7EA8">
      <w:pPr>
        <w:numPr>
          <w:ilvl w:val="0"/>
          <w:numId w:val="11"/>
        </w:numPr>
        <w:tabs>
          <w:tab w:val="left" w:pos="567"/>
        </w:tabs>
        <w:ind w:left="426" w:hanging="142"/>
        <w:jc w:val="both"/>
        <w:rPr>
          <w:b/>
          <w:color w:val="4A442A"/>
          <w:sz w:val="24"/>
          <w:szCs w:val="24"/>
        </w:rPr>
      </w:pPr>
      <w:r>
        <w:rPr>
          <w:color w:val="4A442A"/>
          <w:sz w:val="24"/>
          <w:szCs w:val="24"/>
        </w:rPr>
        <w:t>služby za tovary a služby vo výške  61 </w:t>
      </w:r>
      <w:r w:rsidR="007E745F">
        <w:rPr>
          <w:color w:val="4A442A"/>
          <w:sz w:val="24"/>
          <w:szCs w:val="24"/>
        </w:rPr>
        <w:t>89 641,09</w:t>
      </w:r>
      <w:r>
        <w:rPr>
          <w:color w:val="4A442A"/>
          <w:sz w:val="24"/>
          <w:szCs w:val="24"/>
        </w:rPr>
        <w:t xml:space="preserve"> € </w:t>
      </w:r>
    </w:p>
    <w:p w:rsidR="00FA7EA8" w:rsidRDefault="00FA7EA8" w:rsidP="00FA7EA8">
      <w:pPr>
        <w:numPr>
          <w:ilvl w:val="0"/>
          <w:numId w:val="11"/>
        </w:numPr>
        <w:tabs>
          <w:tab w:val="left" w:pos="567"/>
        </w:tabs>
        <w:ind w:left="426" w:hanging="142"/>
        <w:jc w:val="both"/>
        <w:rPr>
          <w:b/>
          <w:color w:val="4A442A"/>
          <w:sz w:val="24"/>
          <w:szCs w:val="24"/>
        </w:rPr>
      </w:pPr>
      <w:r>
        <w:rPr>
          <w:color w:val="4A442A"/>
          <w:sz w:val="24"/>
          <w:szCs w:val="24"/>
        </w:rPr>
        <w:t>B</w:t>
      </w:r>
      <w:r w:rsidR="007E745F">
        <w:rPr>
          <w:color w:val="4A442A"/>
          <w:sz w:val="24"/>
          <w:szCs w:val="24"/>
        </w:rPr>
        <w:t>T ( nemocenské dávky) vo výške  1 139,30</w:t>
      </w:r>
      <w:r>
        <w:rPr>
          <w:color w:val="4A442A"/>
          <w:sz w:val="24"/>
          <w:szCs w:val="24"/>
        </w:rPr>
        <w:t xml:space="preserve"> €</w:t>
      </w:r>
    </w:p>
    <w:p w:rsidR="00FA7EA8" w:rsidRDefault="00FA7EA8" w:rsidP="00FA7EA8">
      <w:pPr>
        <w:numPr>
          <w:ilvl w:val="0"/>
          <w:numId w:val="11"/>
        </w:numPr>
        <w:tabs>
          <w:tab w:val="left" w:pos="567"/>
        </w:tabs>
        <w:ind w:left="426" w:hanging="142"/>
        <w:jc w:val="both"/>
        <w:rPr>
          <w:b/>
          <w:color w:val="4A442A"/>
          <w:sz w:val="24"/>
          <w:szCs w:val="24"/>
        </w:rPr>
      </w:pPr>
      <w:r>
        <w:rPr>
          <w:color w:val="4A442A"/>
          <w:sz w:val="24"/>
          <w:szCs w:val="24"/>
        </w:rPr>
        <w:t>odpisy vo výške 1 </w:t>
      </w:r>
      <w:r w:rsidR="007E745F">
        <w:rPr>
          <w:color w:val="4A442A"/>
          <w:sz w:val="24"/>
          <w:szCs w:val="24"/>
        </w:rPr>
        <w:t>085</w:t>
      </w:r>
      <w:r>
        <w:rPr>
          <w:color w:val="4A442A"/>
          <w:sz w:val="24"/>
          <w:szCs w:val="24"/>
        </w:rPr>
        <w:t>,00 €</w:t>
      </w:r>
    </w:p>
    <w:p w:rsidR="00FA7EA8" w:rsidRDefault="00FA7EA8" w:rsidP="00FA7EA8">
      <w:pPr>
        <w:numPr>
          <w:ilvl w:val="0"/>
          <w:numId w:val="11"/>
        </w:numPr>
        <w:tabs>
          <w:tab w:val="left" w:pos="567"/>
        </w:tabs>
        <w:ind w:left="426" w:hanging="142"/>
        <w:jc w:val="both"/>
        <w:rPr>
          <w:b/>
          <w:color w:val="4A442A"/>
          <w:sz w:val="24"/>
          <w:szCs w:val="24"/>
        </w:rPr>
      </w:pPr>
      <w:r>
        <w:rPr>
          <w:color w:val="4A442A"/>
          <w:sz w:val="24"/>
          <w:szCs w:val="24"/>
        </w:rPr>
        <w:t xml:space="preserve">náklady z odvodu príjmov RO vo výške  </w:t>
      </w:r>
      <w:r w:rsidR="007E745F">
        <w:rPr>
          <w:color w:val="4A442A"/>
          <w:sz w:val="24"/>
          <w:szCs w:val="24"/>
        </w:rPr>
        <w:t>36 238,30</w:t>
      </w:r>
      <w:r>
        <w:rPr>
          <w:color w:val="4A442A"/>
          <w:sz w:val="24"/>
          <w:szCs w:val="24"/>
        </w:rPr>
        <w:t xml:space="preserve"> € (účet 588)</w:t>
      </w:r>
    </w:p>
    <w:p w:rsidR="00FA7EA8" w:rsidRDefault="00FA7EA8" w:rsidP="00FA7EA8">
      <w:pPr>
        <w:ind w:left="284"/>
        <w:rPr>
          <w:b/>
          <w:color w:val="4A442A"/>
          <w:sz w:val="24"/>
          <w:szCs w:val="24"/>
        </w:rPr>
      </w:pPr>
    </w:p>
    <w:p w:rsidR="00FA7EA8" w:rsidRDefault="00FA7EA8" w:rsidP="00FA7EA8">
      <w:pPr>
        <w:ind w:left="284"/>
        <w:rPr>
          <w:b/>
          <w:color w:val="4A442A"/>
          <w:sz w:val="24"/>
          <w:szCs w:val="24"/>
        </w:rPr>
      </w:pPr>
    </w:p>
    <w:p w:rsidR="00FA7EA8" w:rsidRDefault="00FA7EA8" w:rsidP="00FA7EA8">
      <w:pPr>
        <w:ind w:left="284"/>
        <w:rPr>
          <w:b/>
          <w:color w:val="4A442A"/>
          <w:sz w:val="24"/>
          <w:szCs w:val="24"/>
        </w:rPr>
      </w:pPr>
    </w:p>
    <w:p w:rsidR="00FA7EA8" w:rsidRDefault="00FA7EA8" w:rsidP="00FA7EA8">
      <w:pPr>
        <w:ind w:left="284"/>
        <w:rPr>
          <w:b/>
          <w:color w:val="4A442A"/>
          <w:sz w:val="24"/>
          <w:szCs w:val="24"/>
        </w:rPr>
      </w:pPr>
    </w:p>
    <w:p w:rsidR="00FA7EA8" w:rsidRDefault="00FA7EA8" w:rsidP="00FA7EA8">
      <w:pPr>
        <w:ind w:left="284"/>
        <w:rPr>
          <w:b/>
          <w:color w:val="4A442A"/>
          <w:sz w:val="24"/>
          <w:szCs w:val="24"/>
        </w:rPr>
      </w:pPr>
    </w:p>
    <w:p w:rsidR="00FA7EA8" w:rsidRDefault="00FA7EA8" w:rsidP="00FA7EA8">
      <w:pPr>
        <w:ind w:left="284"/>
        <w:rPr>
          <w:b/>
          <w:color w:val="4A442A"/>
          <w:sz w:val="24"/>
          <w:szCs w:val="24"/>
        </w:rPr>
      </w:pPr>
    </w:p>
    <w:p w:rsidR="00FA7EA8" w:rsidRDefault="00FA7EA8" w:rsidP="00FA7EA8">
      <w:pPr>
        <w:ind w:left="284"/>
        <w:rPr>
          <w:b/>
          <w:color w:val="4A442A"/>
          <w:sz w:val="24"/>
          <w:szCs w:val="24"/>
        </w:rPr>
      </w:pPr>
    </w:p>
    <w:p w:rsidR="00FA7EA8" w:rsidRDefault="00FA7EA8" w:rsidP="00FA7EA8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A7EA8" w:rsidRDefault="00FA7EA8" w:rsidP="00FA7E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FA7EA8" w:rsidRDefault="00FA7EA8" w:rsidP="00FA7EA8">
      <w:pPr>
        <w:rPr>
          <w:b/>
          <w:sz w:val="24"/>
          <w:szCs w:val="24"/>
        </w:rPr>
      </w:pPr>
    </w:p>
    <w:p w:rsidR="00FA7EA8" w:rsidRDefault="00FA7EA8" w:rsidP="00FA7EA8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11"/>
        <w:gridCol w:w="3119"/>
        <w:gridCol w:w="2835"/>
      </w:tblGrid>
      <w:tr w:rsidR="00FA7EA8" w:rsidTr="00FA7EA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7EA8" w:rsidRDefault="00FA7EA8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Účet</w:t>
            </w:r>
          </w:p>
        </w:tc>
      </w:tr>
      <w:tr w:rsidR="00FA7EA8" w:rsidTr="00FA7EA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Drobný hmotný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7E745F">
            <w:pPr>
              <w:spacing w:line="27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103 573,38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7EA8" w:rsidRDefault="00FA7EA8">
            <w:pPr>
              <w:spacing w:line="27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751</w:t>
            </w:r>
          </w:p>
        </w:tc>
      </w:tr>
    </w:tbl>
    <w:p w:rsidR="00FA7EA8" w:rsidRDefault="00FA7EA8" w:rsidP="00FA7EA8">
      <w:pPr>
        <w:rPr>
          <w:b/>
          <w:sz w:val="24"/>
          <w:szCs w:val="24"/>
        </w:rPr>
      </w:pPr>
    </w:p>
    <w:p w:rsidR="00FA7EA8" w:rsidRDefault="00FA7EA8" w:rsidP="00FA7EA8">
      <w:pPr>
        <w:jc w:val="center"/>
        <w:rPr>
          <w:b/>
          <w:sz w:val="24"/>
          <w:szCs w:val="24"/>
        </w:rPr>
      </w:pPr>
    </w:p>
    <w:p w:rsidR="00FA7EA8" w:rsidRDefault="00FA7EA8" w:rsidP="00FA7EA8">
      <w:pPr>
        <w:jc w:val="center"/>
        <w:rPr>
          <w:b/>
          <w:sz w:val="24"/>
          <w:szCs w:val="24"/>
        </w:rPr>
      </w:pPr>
    </w:p>
    <w:p w:rsidR="00FA7EA8" w:rsidRDefault="00FA7EA8" w:rsidP="00FA7E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FA7EA8" w:rsidRDefault="00FA7EA8" w:rsidP="00FA7E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FA7EA8" w:rsidRDefault="00FA7EA8" w:rsidP="00FA7EA8">
      <w:pPr>
        <w:jc w:val="center"/>
        <w:rPr>
          <w:b/>
          <w:sz w:val="24"/>
          <w:szCs w:val="24"/>
        </w:rPr>
      </w:pPr>
    </w:p>
    <w:p w:rsidR="00FA7EA8" w:rsidRDefault="00FA7EA8" w:rsidP="00FA7EA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FA7EA8" w:rsidRDefault="00FA7EA8" w:rsidP="00FA7EA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FA7EA8" w:rsidRDefault="00FA7EA8" w:rsidP="00FA7EA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4A442A"/>
          <w:sz w:val="24"/>
          <w:szCs w:val="24"/>
        </w:rPr>
        <w:t>rozpočtovej organizácie bol schválený mestským zastupiteľstvom dňa</w:t>
      </w:r>
      <w:r>
        <w:rPr>
          <w:sz w:val="24"/>
          <w:szCs w:val="24"/>
        </w:rPr>
        <w:t xml:space="preserve"> 14.12.202</w:t>
      </w:r>
      <w:r w:rsidR="00AC3AB0">
        <w:rPr>
          <w:sz w:val="24"/>
          <w:szCs w:val="24"/>
        </w:rPr>
        <w:t>2</w:t>
      </w:r>
      <w:r>
        <w:rPr>
          <w:sz w:val="24"/>
          <w:szCs w:val="24"/>
        </w:rPr>
        <w:t xml:space="preserve">  uznesením č.1</w:t>
      </w:r>
      <w:r w:rsidR="00AC3AB0">
        <w:rPr>
          <w:sz w:val="24"/>
          <w:szCs w:val="24"/>
        </w:rPr>
        <w:t>53/2022</w:t>
      </w:r>
    </w:p>
    <w:p w:rsidR="00FA7EA8" w:rsidRDefault="00FA7EA8" w:rsidP="00FA7EA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FA7EA8" w:rsidRDefault="008E73A6" w:rsidP="00FA7EA8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16.11.2023</w:t>
      </w:r>
      <w:r w:rsidR="00FA7EA8">
        <w:rPr>
          <w:sz w:val="24"/>
          <w:szCs w:val="24"/>
        </w:rPr>
        <w:t xml:space="preserve"> uznesením č</w:t>
      </w:r>
      <w:r>
        <w:rPr>
          <w:sz w:val="24"/>
          <w:szCs w:val="24"/>
        </w:rPr>
        <w:t>. 185</w:t>
      </w:r>
      <w:r w:rsidR="00FA7EA8">
        <w:rPr>
          <w:sz w:val="24"/>
          <w:szCs w:val="24"/>
        </w:rPr>
        <w:t>/202</w:t>
      </w:r>
      <w:r>
        <w:rPr>
          <w:sz w:val="24"/>
          <w:szCs w:val="24"/>
        </w:rPr>
        <w:t>3</w:t>
      </w:r>
    </w:p>
    <w:p w:rsidR="00FA7EA8" w:rsidRDefault="00FA7EA8" w:rsidP="00FA7EA8">
      <w:pPr>
        <w:ind w:left="3540" w:firstLine="708"/>
        <w:jc w:val="both"/>
        <w:rPr>
          <w:b/>
          <w:sz w:val="24"/>
          <w:szCs w:val="24"/>
        </w:rPr>
      </w:pPr>
    </w:p>
    <w:p w:rsidR="00FA7EA8" w:rsidRDefault="00FA7EA8" w:rsidP="00FA7EA8">
      <w:pPr>
        <w:ind w:left="3540" w:firstLine="708"/>
        <w:jc w:val="both"/>
        <w:rPr>
          <w:b/>
          <w:sz w:val="24"/>
          <w:szCs w:val="24"/>
        </w:rPr>
      </w:pPr>
    </w:p>
    <w:p w:rsidR="00FA7EA8" w:rsidRDefault="00FA7EA8" w:rsidP="00FA7EA8">
      <w:pPr>
        <w:ind w:left="3540" w:firstLine="708"/>
        <w:jc w:val="both"/>
        <w:rPr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FA7EA8" w:rsidRDefault="00FA7EA8" w:rsidP="00FA7E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A7EA8" w:rsidRDefault="00FA7EA8" w:rsidP="00FA7E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FA7EA8" w:rsidRDefault="00FA7EA8" w:rsidP="00FA7EA8">
      <w:pPr>
        <w:jc w:val="center"/>
        <w:rPr>
          <w:b/>
          <w:sz w:val="28"/>
        </w:rPr>
      </w:pPr>
    </w:p>
    <w:p w:rsidR="00FA7EA8" w:rsidRDefault="00FA7EA8" w:rsidP="00FA7EA8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FA7EA8" w:rsidRDefault="00FA7EA8" w:rsidP="00FA7EA8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trike/>
          <w:sz w:val="24"/>
          <w:szCs w:val="24"/>
        </w:rPr>
      </w:pPr>
      <w:r>
        <w:rPr>
          <w:b w:val="0"/>
          <w:strike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FA7EA8" w:rsidRDefault="00FA7EA8" w:rsidP="00FA7EA8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trike/>
          <w:sz w:val="24"/>
          <w:szCs w:val="24"/>
        </w:rPr>
      </w:pPr>
      <w:r>
        <w:rPr>
          <w:b w:val="0"/>
          <w:strike/>
          <w:sz w:val="24"/>
          <w:szCs w:val="24"/>
        </w:rPr>
        <w:t>dôvody pre zmenu výšky rezerv a opravných položiek,</w:t>
      </w:r>
    </w:p>
    <w:p w:rsidR="00FA7EA8" w:rsidRDefault="00FA7EA8" w:rsidP="00FA7EA8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trike/>
          <w:sz w:val="24"/>
          <w:szCs w:val="24"/>
        </w:rPr>
      </w:pPr>
      <w:r>
        <w:rPr>
          <w:b w:val="0"/>
          <w:strike/>
          <w:sz w:val="24"/>
          <w:szCs w:val="24"/>
        </w:rPr>
        <w:t>zmeny významných položiek dlhodobého finančného majetku,</w:t>
      </w:r>
    </w:p>
    <w:p w:rsidR="00FA7EA8" w:rsidRDefault="00FA7EA8" w:rsidP="00FA7EA8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trike/>
          <w:sz w:val="24"/>
          <w:szCs w:val="24"/>
        </w:rPr>
      </w:pPr>
      <w:r>
        <w:rPr>
          <w:b w:val="0"/>
          <w:strike/>
          <w:sz w:val="24"/>
          <w:szCs w:val="24"/>
        </w:rPr>
        <w:t>vydané dlhopisy a iné cenné papiere,</w:t>
      </w:r>
    </w:p>
    <w:p w:rsidR="00FA7EA8" w:rsidRDefault="00FA7EA8" w:rsidP="00FA7EA8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trike/>
          <w:sz w:val="24"/>
          <w:szCs w:val="24"/>
        </w:rPr>
      </w:pPr>
      <w:r>
        <w:rPr>
          <w:b w:val="0"/>
          <w:strike/>
          <w:sz w:val="24"/>
          <w:szCs w:val="24"/>
        </w:rPr>
        <w:t>zmena právnej formy účtovnej jednotky,</w:t>
      </w:r>
    </w:p>
    <w:p w:rsidR="00FA7EA8" w:rsidRDefault="00FA7EA8" w:rsidP="00FA7EA8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trike/>
          <w:sz w:val="24"/>
          <w:szCs w:val="24"/>
        </w:rPr>
      </w:pPr>
      <w:r>
        <w:rPr>
          <w:b w:val="0"/>
          <w:strike/>
          <w:sz w:val="24"/>
          <w:szCs w:val="24"/>
        </w:rPr>
        <w:t>mimoriadne udalosti, ak majú vplyv na hospodárenie účtovnej jednotky, napríklad živelné pohromy,</w:t>
      </w:r>
    </w:p>
    <w:p w:rsidR="00FA7EA8" w:rsidRDefault="00FA7EA8" w:rsidP="00FA7EA8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FA7EA8" w:rsidRDefault="00FA7EA8" w:rsidP="00FA7EA8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FA7EA8" w:rsidRDefault="00FA7EA8" w:rsidP="00FA7EA8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:rsidR="00FA7EA8" w:rsidRDefault="00FA7EA8" w:rsidP="00FA7EA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AC3AB0">
        <w:rPr>
          <w:iCs/>
          <w:sz w:val="24"/>
          <w:szCs w:val="24"/>
        </w:rPr>
        <w:t>3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AC3AB0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FA7EA8" w:rsidRDefault="00FA7EA8" w:rsidP="00FA7EA8">
      <w:pPr>
        <w:rPr>
          <w:b/>
          <w:sz w:val="24"/>
          <w:szCs w:val="24"/>
          <w:u w:val="single"/>
        </w:rPr>
      </w:pPr>
    </w:p>
    <w:p w:rsidR="00FA7EA8" w:rsidRDefault="00FA7EA8" w:rsidP="00FA7EA8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FA7EA8" w:rsidRDefault="00FA7EA8" w:rsidP="00FA7EA8"/>
    <w:p w:rsidR="00FA7EA8" w:rsidRDefault="00FA7EA8" w:rsidP="00FA7EA8"/>
    <w:p w:rsidR="007E3981" w:rsidRDefault="007E3981"/>
    <w:sectPr w:rsidR="007E3981" w:rsidSect="00DE49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2844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FA7EA8"/>
    <w:rsid w:val="000129F1"/>
    <w:rsid w:val="0040458F"/>
    <w:rsid w:val="005C6D0D"/>
    <w:rsid w:val="00606A28"/>
    <w:rsid w:val="00732BE8"/>
    <w:rsid w:val="007E3981"/>
    <w:rsid w:val="007E745F"/>
    <w:rsid w:val="008B638A"/>
    <w:rsid w:val="008E73A6"/>
    <w:rsid w:val="00925CD2"/>
    <w:rsid w:val="00AC3AB0"/>
    <w:rsid w:val="00B8209A"/>
    <w:rsid w:val="00CD064C"/>
    <w:rsid w:val="00DD0638"/>
    <w:rsid w:val="00DE4922"/>
    <w:rsid w:val="00F60860"/>
    <w:rsid w:val="00FA7E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A7E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FA7EA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A7EA8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A7EA8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909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2537</Words>
  <Characters>14462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6</cp:revision>
  <cp:lastPrinted>2024-03-19T09:49:00Z</cp:lastPrinted>
  <dcterms:created xsi:type="dcterms:W3CDTF">2024-03-19T08:40:00Z</dcterms:created>
  <dcterms:modified xsi:type="dcterms:W3CDTF">2024-03-22T07:39:00Z</dcterms:modified>
</cp:coreProperties>
</file>