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9BFB95" w14:textId="77777777"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14:paraId="480F5433" w14:textId="77777777"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14:paraId="0F1E16E6" w14:textId="41E3B16C"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>2023206779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F079C4">
        <w:rPr>
          <w:color w:val="000000"/>
          <w:lang w:val="en-US"/>
        </w:rPr>
        <w:t>23</w:t>
      </w:r>
    </w:p>
    <w:p w14:paraId="10613E63" w14:textId="77777777" w:rsidR="00FD0A9D" w:rsidRDefault="00FD0A9D">
      <w:pPr>
        <w:suppressAutoHyphens/>
        <w:rPr>
          <w:b/>
          <w:bCs/>
          <w:color w:val="000000"/>
          <w:lang w:val="en-US"/>
        </w:rPr>
      </w:pPr>
    </w:p>
    <w:p w14:paraId="7DA324B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D0506">
        <w:rPr>
          <w:color w:val="000000"/>
          <w:lang w:val="en-US"/>
        </w:rPr>
        <w:t>STRECHY</w:t>
      </w:r>
      <w:r w:rsidR="008E1B12">
        <w:rPr>
          <w:color w:val="000000"/>
          <w:lang w:val="en-US"/>
        </w:rPr>
        <w:t xml:space="preserve"> BB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76C48EFE" w14:textId="77777777" w:rsidR="00FD0A9D" w:rsidRDefault="00FD0A9D">
      <w:pPr>
        <w:suppressAutoHyphens/>
        <w:rPr>
          <w:color w:val="000000"/>
          <w:lang w:val="en-US"/>
        </w:rPr>
      </w:pPr>
    </w:p>
    <w:p w14:paraId="6DAE92B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5D0506">
        <w:rPr>
          <w:color w:val="000000"/>
          <w:lang w:val="en-US"/>
        </w:rPr>
        <w:t>Majerská</w:t>
      </w:r>
      <w:proofErr w:type="spellEnd"/>
      <w:r w:rsidR="005D0506">
        <w:rPr>
          <w:color w:val="000000"/>
          <w:lang w:val="en-US"/>
        </w:rPr>
        <w:t xml:space="preserve"> </w:t>
      </w:r>
      <w:proofErr w:type="spellStart"/>
      <w:r w:rsidR="005D0506">
        <w:rPr>
          <w:color w:val="000000"/>
          <w:lang w:val="en-US"/>
        </w:rPr>
        <w:t>cesta</w:t>
      </w:r>
      <w:proofErr w:type="spellEnd"/>
      <w:r w:rsidR="005D0506">
        <w:rPr>
          <w:color w:val="000000"/>
          <w:lang w:val="en-US"/>
        </w:rPr>
        <w:t xml:space="preserve"> 36</w:t>
      </w:r>
    </w:p>
    <w:p w14:paraId="5D3E8A35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3490179" w14:textId="77777777" w:rsidR="00FD0A9D" w:rsidRDefault="00FD0A9D">
      <w:pPr>
        <w:suppressAutoHyphens/>
        <w:rPr>
          <w:color w:val="000000"/>
          <w:lang w:val="en-US"/>
        </w:rPr>
      </w:pPr>
    </w:p>
    <w:p w14:paraId="62CA6036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08D9EEFB" w14:textId="77777777" w:rsidR="00FD0A9D" w:rsidRDefault="00FD0A9D">
      <w:pPr>
        <w:suppressAutoHyphens/>
        <w:rPr>
          <w:color w:val="000000"/>
          <w:lang w:val="en-US"/>
        </w:rPr>
      </w:pPr>
    </w:p>
    <w:p w14:paraId="2BB1D439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5D0506">
        <w:rPr>
          <w:color w:val="000000"/>
          <w:lang w:val="en-US"/>
        </w:rPr>
        <w:t xml:space="preserve">STRECHY </w:t>
      </w:r>
      <w:r w:rsidR="008E1B12">
        <w:rPr>
          <w:color w:val="000000"/>
          <w:lang w:val="en-US"/>
        </w:rPr>
        <w:t>BB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60275BA8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5D0506">
        <w:rPr>
          <w:color w:val="000000"/>
          <w:lang w:val="en-US"/>
        </w:rPr>
        <w:t>Majerská</w:t>
      </w:r>
      <w:proofErr w:type="spellEnd"/>
      <w:r w:rsidR="005D0506">
        <w:rPr>
          <w:color w:val="000000"/>
          <w:lang w:val="en-US"/>
        </w:rPr>
        <w:t xml:space="preserve"> </w:t>
      </w:r>
      <w:proofErr w:type="spellStart"/>
      <w:r w:rsidR="005D0506">
        <w:rPr>
          <w:color w:val="000000"/>
          <w:lang w:val="en-US"/>
        </w:rPr>
        <w:t>cesta</w:t>
      </w:r>
      <w:proofErr w:type="spellEnd"/>
      <w:r w:rsidR="005D0506">
        <w:rPr>
          <w:color w:val="000000"/>
          <w:lang w:val="en-US"/>
        </w:rPr>
        <w:t xml:space="preserve"> 36</w:t>
      </w:r>
      <w:r>
        <w:rPr>
          <w:color w:val="000000"/>
          <w:lang w:val="en-US"/>
        </w:rPr>
        <w:t xml:space="preserve">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60F42AC6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1219D99B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>3.3.2011</w:t>
      </w:r>
    </w:p>
    <w:p w14:paraId="04BDC376" w14:textId="77777777" w:rsidR="00FD0A9D" w:rsidRDefault="00FD0A9D">
      <w:pPr>
        <w:suppressAutoHyphens/>
        <w:rPr>
          <w:color w:val="000000"/>
          <w:lang w:val="en-US"/>
        </w:rPr>
      </w:pPr>
    </w:p>
    <w:p w14:paraId="7F004986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29EC85DC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9119AB5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tesárske práce </w:t>
            </w:r>
          </w:p>
        </w:tc>
        <w:tc>
          <w:tcPr>
            <w:tcW w:w="1650" w:type="pct"/>
          </w:tcPr>
          <w:p w14:paraId="4368E380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1D81306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00AD76D5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5EBFAC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14:paraId="12EBF1F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9B47969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6EC296BC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BA2752E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6276485A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A1D95AB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06DCE1A0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C03A63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14:paraId="530BCDA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2C870D1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E0BA16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E9CFCE2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kúpa tovaru na účely jeho predaja konečnému spotrebiteľovi (maloobchod) alebo iným prevádzkovateľom živností (veľkoobchod) </w:t>
            </w:r>
          </w:p>
        </w:tc>
        <w:tc>
          <w:tcPr>
            <w:tcW w:w="1650" w:type="pct"/>
          </w:tcPr>
          <w:p w14:paraId="279E46B7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F3D200E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6E8566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7036EF7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14:paraId="29C49DD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A48E0E7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2CC5A741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8E8CC1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Odstraňovanie azbestu alebo materiálov obsahujúcich azbest zo stavieb pri búracích prácach, údržbárskych prácach, opravách a iných činnostiach: v exteriéroch bez súvisu s vnútornými priestormi budov, v ktorých nie je možné z technického hľadiska vytvoriť kontrolované pásmo s podtlakovým systémom. </w:t>
            </w:r>
          </w:p>
        </w:tc>
        <w:tc>
          <w:tcPr>
            <w:tcW w:w="1650" w:type="pct"/>
          </w:tcPr>
          <w:p w14:paraId="45E99353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5AE22C2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4902A23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478448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Pokrývačstvo </w:t>
            </w:r>
          </w:p>
        </w:tc>
        <w:tc>
          <w:tcPr>
            <w:tcW w:w="1650" w:type="pct"/>
          </w:tcPr>
          <w:p w14:paraId="44E9663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5171E10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5C18612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2E8F0C0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Uskutočňovanie stavieb a ich zmien </w:t>
            </w:r>
          </w:p>
        </w:tc>
        <w:tc>
          <w:tcPr>
            <w:tcW w:w="1650" w:type="pct"/>
          </w:tcPr>
          <w:p w14:paraId="1D68E4A5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E5540B6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7B87881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7A04A88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</w:tcPr>
          <w:p w14:paraId="7B57F0A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AF3E977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4F236509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A507D2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Nákladná cestná doprava vykonávaná vozidlami s celkovou hmotnosťou do 3,5t vrátane prípojného vozidla </w:t>
            </w:r>
          </w:p>
        </w:tc>
        <w:tc>
          <w:tcPr>
            <w:tcW w:w="1650" w:type="pct"/>
            <w:hideMark/>
          </w:tcPr>
          <w:p w14:paraId="7CDD416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BE7E8E8" w14:textId="77777777" w:rsidR="00FD0A9D" w:rsidRDefault="00FD0A9D">
      <w:pPr>
        <w:suppressAutoHyphens/>
        <w:rPr>
          <w:color w:val="000000"/>
          <w:lang w:val="en-US"/>
        </w:rPr>
      </w:pPr>
    </w:p>
    <w:p w14:paraId="2ADECF92" w14:textId="07CBBEF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571849">
        <w:rPr>
          <w:color w:val="000000"/>
          <w:lang w:val="en-US"/>
        </w:rPr>
        <w:t>7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</w:t>
      </w:r>
      <w:r w:rsidR="005D0506">
        <w:rPr>
          <w:color w:val="000000"/>
          <w:lang w:val="en-US"/>
        </w:rPr>
        <w:t>0</w:t>
      </w:r>
    </w:p>
    <w:p w14:paraId="40CDCBDC" w14:textId="77777777" w:rsidR="00FD0A9D" w:rsidRDefault="00FD0A9D">
      <w:pPr>
        <w:suppressAutoHyphens/>
        <w:rPr>
          <w:color w:val="000000"/>
          <w:lang w:val="en-US"/>
        </w:rPr>
      </w:pPr>
    </w:p>
    <w:p w14:paraId="32129D20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F22A52D" w14:textId="77777777" w:rsidR="00FD0A9D" w:rsidRDefault="00FD0A9D">
      <w:pPr>
        <w:suppressAutoHyphens/>
        <w:rPr>
          <w:color w:val="000000"/>
          <w:lang w:val="en-US"/>
        </w:rPr>
      </w:pPr>
    </w:p>
    <w:p w14:paraId="3F276CF0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68B18DD" w14:textId="77777777" w:rsidR="00FD0A9D" w:rsidRDefault="00FD0A9D">
      <w:pPr>
        <w:suppressAutoHyphens/>
        <w:rPr>
          <w:color w:val="000000"/>
          <w:lang w:val="en-US"/>
        </w:rPr>
      </w:pPr>
    </w:p>
    <w:p w14:paraId="0145C2C9" w14:textId="0D4FCD04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F079C4">
        <w:rPr>
          <w:color w:val="000000"/>
          <w:lang w:val="en-US"/>
        </w:rPr>
        <w:t>27.3.2023</w:t>
      </w:r>
    </w:p>
    <w:p w14:paraId="6C4E4D18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12F074C7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2DBCBA41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C421FC9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4FCA497F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E72610F" w14:textId="77777777" w:rsidR="00FD0A9D" w:rsidRDefault="005D0506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Jarko</w:t>
      </w:r>
      <w:proofErr w:type="spellEnd"/>
      <w:r w:rsidR="00FD0A9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konateľ</w:t>
      </w:r>
      <w:proofErr w:type="spellEnd"/>
    </w:p>
    <w:p w14:paraId="250240B6" w14:textId="77777777" w:rsidR="005D0506" w:rsidRDefault="005D0506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Fáber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62794BCC" w14:textId="77777777" w:rsidR="00FD0A9D" w:rsidRDefault="00FD0A9D">
      <w:pPr>
        <w:suppressAutoHyphens/>
        <w:ind w:left="708"/>
        <w:rPr>
          <w:color w:val="000000"/>
          <w:lang w:val="en-US"/>
        </w:rPr>
      </w:pPr>
    </w:p>
    <w:p w14:paraId="625DCE76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3C680A6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 xml:space="preserve">Peter </w:t>
      </w:r>
      <w:proofErr w:type="spellStart"/>
      <w:r w:rsidR="005D0506">
        <w:rPr>
          <w:color w:val="000000"/>
          <w:lang w:val="en-US"/>
        </w:rPr>
        <w:t>Jarko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1423CD8" w14:textId="77777777" w:rsidR="005D0506" w:rsidRDefault="005D050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Fáber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 xml:space="preserve"> </w:t>
      </w:r>
    </w:p>
    <w:p w14:paraId="5524EA75" w14:textId="77777777" w:rsidR="00FD0A9D" w:rsidRDefault="00FD0A9D">
      <w:pPr>
        <w:suppressAutoHyphens/>
        <w:rPr>
          <w:color w:val="000000"/>
          <w:lang w:val="en-US"/>
        </w:rPr>
      </w:pPr>
    </w:p>
    <w:p w14:paraId="044368FE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291F8DA0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3A88F330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32E65DE4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4AACCB6B" w14:textId="77777777" w:rsidR="00FD0A9D" w:rsidRDefault="00FD0A9D">
      <w:pPr>
        <w:suppressAutoHyphens/>
        <w:rPr>
          <w:color w:val="000000"/>
          <w:lang w:val="en-US"/>
        </w:rPr>
      </w:pPr>
    </w:p>
    <w:p w14:paraId="6204AEAC" w14:textId="77777777" w:rsidR="00FD0A9D" w:rsidRDefault="00FD0A9D">
      <w:pPr>
        <w:suppressAutoHyphens/>
        <w:rPr>
          <w:color w:val="000000"/>
          <w:lang w:val="en-US"/>
        </w:rPr>
      </w:pPr>
    </w:p>
    <w:p w14:paraId="68ADDE6A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713A71DB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6A2EC73B" w14:textId="77777777" w:rsidR="00FD0A9D" w:rsidRDefault="00FD0A9D">
      <w:pPr>
        <w:suppressAutoHyphens/>
        <w:rPr>
          <w:color w:val="000000"/>
          <w:lang w:val="en-US"/>
        </w:rPr>
      </w:pPr>
    </w:p>
    <w:p w14:paraId="1F9E1932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39692F" w14:textId="77777777" w:rsidR="00FD0A9D" w:rsidRDefault="00FD0A9D">
      <w:pPr>
        <w:suppressAutoHyphens/>
        <w:rPr>
          <w:color w:val="000000"/>
          <w:lang w:val="en-US"/>
        </w:rPr>
      </w:pPr>
    </w:p>
    <w:p w14:paraId="2884F7A2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01CC73D" w14:textId="77777777" w:rsidR="00FD0A9D" w:rsidRDefault="00FD0A9D">
      <w:pPr>
        <w:suppressAutoHyphens/>
        <w:rPr>
          <w:color w:val="000000"/>
          <w:lang w:val="en-US"/>
        </w:rPr>
      </w:pPr>
    </w:p>
    <w:p w14:paraId="3B142A4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0FA6CBB3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CE146B5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9623577" w14:textId="77777777" w:rsidR="00FD0A9D" w:rsidRDefault="00FD0A9D">
      <w:pPr>
        <w:suppressAutoHyphens/>
        <w:rPr>
          <w:color w:val="000000"/>
          <w:lang w:val="en-US"/>
        </w:rPr>
      </w:pPr>
    </w:p>
    <w:p w14:paraId="07A9FA6A" w14:textId="77777777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EF8625E" w14:textId="77777777"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39E269EB" w14:textId="55B4660E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proofErr w:type="gramEnd"/>
      <w:r>
        <w:rPr>
          <w:color w:val="000000"/>
          <w:lang w:val="en-US"/>
        </w:rPr>
        <w:t xml:space="preserve"> – </w:t>
      </w:r>
      <w:r w:rsidR="00F079C4">
        <w:rPr>
          <w:color w:val="000000"/>
        </w:rPr>
        <w:t>83263</w:t>
      </w:r>
      <w:r>
        <w:rPr>
          <w:color w:val="000000"/>
          <w:lang w:val="en-US"/>
        </w:rPr>
        <w:t>,- €</w:t>
      </w:r>
    </w:p>
    <w:p w14:paraId="3E0637EF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F9CA45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7587EC3" w14:textId="77777777" w:rsidR="00FD0A9D" w:rsidRDefault="00FD0A9D">
      <w:pPr>
        <w:suppressAutoHyphens/>
        <w:rPr>
          <w:color w:val="000000"/>
          <w:lang w:val="en-US"/>
        </w:rPr>
      </w:pPr>
    </w:p>
    <w:p w14:paraId="6903AF5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D69A445" w14:textId="77777777" w:rsidR="00FD0A9D" w:rsidRDefault="00FD0A9D">
      <w:pPr>
        <w:suppressAutoHyphens/>
        <w:rPr>
          <w:color w:val="000000"/>
          <w:lang w:val="en-US"/>
        </w:rPr>
      </w:pPr>
    </w:p>
    <w:p w14:paraId="68CFCFD8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7657713" w14:textId="77777777" w:rsidR="00FD0A9D" w:rsidRDefault="00FD0A9D">
      <w:pPr>
        <w:suppressAutoHyphens/>
        <w:rPr>
          <w:color w:val="000000"/>
          <w:lang w:val="en-US"/>
        </w:rPr>
      </w:pPr>
    </w:p>
    <w:p w14:paraId="5A95D31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0CF11BC" w14:textId="77777777" w:rsidR="00FD0A9D" w:rsidRDefault="00FD0A9D">
      <w:pPr>
        <w:suppressAutoHyphens/>
        <w:rPr>
          <w:color w:val="000000"/>
          <w:lang w:val="en-US"/>
        </w:rPr>
      </w:pPr>
    </w:p>
    <w:p w14:paraId="62E83BFA" w14:textId="3F0A0575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079C4">
        <w:rPr>
          <w:color w:val="000000"/>
        </w:rPr>
        <w:t>97260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</w:rPr>
        <w:t xml:space="preserve"> €</w:t>
      </w:r>
    </w:p>
    <w:p w14:paraId="0251C821" w14:textId="77777777" w:rsidR="00FD0A9D" w:rsidRDefault="00FD0A9D">
      <w:pPr>
        <w:suppressAutoHyphens/>
        <w:rPr>
          <w:color w:val="000000"/>
          <w:lang w:val="en-US"/>
        </w:rPr>
      </w:pPr>
    </w:p>
    <w:p w14:paraId="16775975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7BAF8B36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187C7FD2" w14:textId="77777777"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7B404FA9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6D3D0552" w14:textId="77777777" w:rsidR="00FD0A9D" w:rsidRDefault="00FD0A9D">
      <w:pPr>
        <w:suppressAutoHyphens/>
        <w:rPr>
          <w:color w:val="000000"/>
          <w:lang w:val="en-US"/>
        </w:rPr>
      </w:pPr>
    </w:p>
    <w:p w14:paraId="59020F9A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5D0506">
        <w:rPr>
          <w:color w:val="000000"/>
          <w:lang w:val="en-US"/>
        </w:rPr>
        <w:t>nerozdelený</w:t>
      </w:r>
      <w:proofErr w:type="spellEnd"/>
      <w:r w:rsidR="005D0506">
        <w:rPr>
          <w:color w:val="000000"/>
          <w:lang w:val="en-US"/>
        </w:rPr>
        <w:t xml:space="preserve"> </w:t>
      </w:r>
      <w:proofErr w:type="spellStart"/>
      <w:r w:rsidR="005D0506">
        <w:rPr>
          <w:color w:val="000000"/>
          <w:lang w:val="en-US"/>
        </w:rPr>
        <w:t>zisk</w:t>
      </w:r>
      <w:proofErr w:type="spellEnd"/>
    </w:p>
    <w:p w14:paraId="3F1D67AE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14:paraId="661F44CB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89EFDA1" w14:textId="77777777" w:rsidR="00FD0A9D" w:rsidRDefault="00FD0A9D">
      <w:pPr>
        <w:suppressAutoHyphens/>
        <w:rPr>
          <w:color w:val="000000"/>
          <w:lang w:val="en-US"/>
        </w:rPr>
      </w:pPr>
    </w:p>
    <w:p w14:paraId="6674FA2E" w14:textId="77777777"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0AE97BF" w14:textId="77777777" w:rsidR="00FD0A9D" w:rsidRDefault="00FD0A9D">
      <w:pPr>
        <w:suppressAutoHyphens/>
        <w:rPr>
          <w:color w:val="000000"/>
          <w:lang w:val="en-US"/>
        </w:rPr>
      </w:pPr>
    </w:p>
    <w:p w14:paraId="3500367B" w14:textId="54F92033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079C4">
        <w:rPr>
          <w:color w:val="000000"/>
          <w:lang w:val="en-US"/>
        </w:rPr>
        <w:t>121882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14:paraId="6436DA15" w14:textId="77777777" w:rsidR="00FD0A9D" w:rsidRDefault="00FD0A9D">
      <w:pPr>
        <w:suppressAutoHyphens/>
        <w:rPr>
          <w:color w:val="000000"/>
          <w:lang w:val="en-US"/>
        </w:rPr>
      </w:pPr>
    </w:p>
    <w:p w14:paraId="275949D2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71D03D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544E6A8F" w14:textId="77777777" w:rsidR="00FD0A9D" w:rsidRDefault="00FD0A9D">
      <w:pPr>
        <w:rPr>
          <w:lang w:val="en-US"/>
        </w:rPr>
      </w:pPr>
    </w:p>
    <w:p w14:paraId="5F5AC4D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383E6497" w14:textId="00D8044A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F079C4">
        <w:rPr>
          <w:color w:val="000000"/>
          <w:lang w:val="en-US"/>
        </w:rPr>
        <w:t>309719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7A294C97" w14:textId="704FE5CD" w:rsidR="00F079C4" w:rsidRDefault="00F079C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Tovar – 286710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4CA5D1B1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06A4F2B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96BCC42" w14:textId="77777777" w:rsidR="00FD0A9D" w:rsidRDefault="00FD0A9D">
      <w:pPr>
        <w:suppressAutoHyphens/>
        <w:rPr>
          <w:color w:val="000000"/>
          <w:lang w:val="en-US"/>
        </w:rPr>
      </w:pPr>
    </w:p>
    <w:p w14:paraId="1787DD3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23D52C7" w14:textId="77777777" w:rsidR="00FD0A9D" w:rsidRDefault="00FD0A9D">
      <w:pPr>
        <w:suppressAutoHyphens/>
        <w:rPr>
          <w:color w:val="000000"/>
          <w:lang w:val="en-US"/>
        </w:rPr>
      </w:pPr>
    </w:p>
    <w:p w14:paraId="159D7C0E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5ACDDCE" w14:textId="77777777" w:rsidR="00FD0A9D" w:rsidRDefault="00FD0A9D">
      <w:pPr>
        <w:suppressAutoHyphens/>
        <w:rPr>
          <w:color w:val="000000"/>
          <w:lang w:val="en-US"/>
        </w:rPr>
      </w:pPr>
    </w:p>
    <w:p w14:paraId="63C614EE" w14:textId="77777777"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411DDA48" w14:textId="77777777" w:rsidR="00FD0A9D" w:rsidRDefault="00FD0A9D">
      <w:pPr>
        <w:rPr>
          <w:lang w:val="en-US"/>
        </w:rPr>
      </w:pPr>
    </w:p>
    <w:p w14:paraId="314BE49C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78DF017" w14:textId="16AFD164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F079C4">
        <w:rPr>
          <w:color w:val="000000"/>
          <w:lang w:val="en-US"/>
        </w:rPr>
        <w:t>233025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2B407DC5" w14:textId="4DD50727" w:rsidR="00FD0A9D" w:rsidRDefault="005D050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F079C4">
        <w:rPr>
          <w:color w:val="000000"/>
          <w:lang w:val="en-US"/>
        </w:rPr>
        <w:t>138953</w:t>
      </w:r>
      <w:proofErr w:type="gramStart"/>
      <w:r w:rsidR="00FD0A9D">
        <w:rPr>
          <w:color w:val="000000"/>
          <w:lang w:val="en-US"/>
        </w:rPr>
        <w:t>,-</w:t>
      </w:r>
      <w:proofErr w:type="gramEnd"/>
      <w:r w:rsidR="00FD0A9D">
        <w:rPr>
          <w:color w:val="000000"/>
          <w:lang w:val="en-US"/>
        </w:rPr>
        <w:t xml:space="preserve"> €</w:t>
      </w:r>
    </w:p>
    <w:p w14:paraId="00803A64" w14:textId="3CF5D1CE" w:rsidR="00F079C4" w:rsidRDefault="00F079C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</w:t>
      </w:r>
      <w:proofErr w:type="spellStart"/>
      <w:r>
        <w:rPr>
          <w:color w:val="000000"/>
          <w:lang w:val="en-US"/>
        </w:rPr>
        <w:t>Predaný</w:t>
      </w:r>
      <w:proofErr w:type="spellEnd"/>
      <w:r>
        <w:rPr>
          <w:color w:val="000000"/>
          <w:lang w:val="en-US"/>
        </w:rPr>
        <w:t xml:space="preserve"> Tovar – 172039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425B91E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63BA9D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9EF4CD7" w14:textId="77777777" w:rsidR="00FD0A9D" w:rsidRDefault="00FD0A9D">
      <w:pPr>
        <w:suppressAutoHyphens/>
        <w:rPr>
          <w:color w:val="000000"/>
          <w:lang w:val="en-US"/>
        </w:rPr>
      </w:pPr>
    </w:p>
    <w:p w14:paraId="3C637C45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4FA32454" w14:textId="77777777" w:rsidR="00FD0A9D" w:rsidRDefault="00FD0A9D">
      <w:pPr>
        <w:rPr>
          <w:lang w:val="en-US"/>
        </w:rPr>
      </w:pPr>
    </w:p>
    <w:p w14:paraId="40B58C5F" w14:textId="3DFFF705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03970">
        <w:rPr>
          <w:color w:val="000000"/>
          <w:lang w:val="en-US"/>
        </w:rPr>
        <w:t>2</w:t>
      </w:r>
      <w:r w:rsidR="00F079C4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 w:rsidR="005D0506">
        <w:rPr>
          <w:color w:val="000000"/>
          <w:lang w:val="en-US"/>
        </w:rPr>
        <w:t>uhradená</w:t>
      </w:r>
      <w:proofErr w:type="spellEnd"/>
    </w:p>
    <w:p w14:paraId="0FD6FAE5" w14:textId="77777777" w:rsidR="00FD0A9D" w:rsidRDefault="00FD0A9D">
      <w:pPr>
        <w:suppressAutoHyphens/>
        <w:rPr>
          <w:color w:val="000000"/>
          <w:lang w:val="en-US"/>
        </w:rPr>
      </w:pPr>
    </w:p>
    <w:p w14:paraId="4563E9A0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5066F13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02DFFE7A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32483D" w14:textId="77777777" w:rsidR="00FD0A9D" w:rsidRDefault="00FD0A9D">
      <w:pPr>
        <w:suppressAutoHyphens/>
        <w:rPr>
          <w:color w:val="000000"/>
          <w:lang w:val="en-US"/>
        </w:rPr>
      </w:pPr>
    </w:p>
    <w:p w14:paraId="320A35AA" w14:textId="77777777" w:rsidR="00FD0A9D" w:rsidRDefault="00FD0A9D">
      <w:pPr>
        <w:suppressAutoHyphens/>
        <w:rPr>
          <w:color w:val="000000"/>
          <w:lang w:val="en-US"/>
        </w:rPr>
      </w:pPr>
    </w:p>
    <w:p w14:paraId="4CB97BA5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2C94E53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FCE7069" w14:textId="77777777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DBB5712" w14:textId="77777777" w:rsidR="00FD0A9D" w:rsidRDefault="00FD0A9D">
      <w:pPr>
        <w:rPr>
          <w:lang w:val="en-US"/>
        </w:rPr>
      </w:pPr>
    </w:p>
    <w:p w14:paraId="07081FBD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5DB6531A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69EE430" w14:textId="77777777"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14:paraId="08A4D3D1" w14:textId="77777777"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365EAC4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902FD59" w14:textId="77777777" w:rsidR="00FD0A9D" w:rsidRDefault="00FD0A9D">
      <w:pPr>
        <w:suppressAutoHyphens/>
        <w:rPr>
          <w:color w:val="000000"/>
          <w:lang w:val="en-US"/>
        </w:rPr>
      </w:pPr>
    </w:p>
    <w:p w14:paraId="32BE20F7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3037135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61AD10C" w14:textId="77777777" w:rsidR="00FD0A9D" w:rsidRDefault="00FD0A9D">
      <w:pPr>
        <w:suppressAutoHyphens/>
        <w:rPr>
          <w:color w:val="000000"/>
          <w:lang w:val="en-US"/>
        </w:rPr>
      </w:pPr>
    </w:p>
    <w:p w14:paraId="7DD2AE8B" w14:textId="77777777" w:rsidR="00FD0A9D" w:rsidRDefault="00FD0A9D">
      <w:pPr>
        <w:suppressAutoHyphens/>
        <w:rPr>
          <w:color w:val="000000"/>
          <w:lang w:val="en-US"/>
        </w:rPr>
      </w:pPr>
    </w:p>
    <w:p w14:paraId="167F0E00" w14:textId="77777777" w:rsidR="00FD0A9D" w:rsidRDefault="00FD0A9D">
      <w:pPr>
        <w:suppressAutoHyphens/>
        <w:rPr>
          <w:color w:val="000000"/>
          <w:lang w:val="en-US"/>
        </w:rPr>
      </w:pPr>
    </w:p>
    <w:p w14:paraId="2348C116" w14:textId="77777777" w:rsidR="00FD0A9D" w:rsidRDefault="00FD0A9D">
      <w:pPr>
        <w:suppressAutoHyphens/>
        <w:rPr>
          <w:color w:val="000000"/>
          <w:lang w:val="en-US"/>
        </w:rPr>
      </w:pPr>
    </w:p>
    <w:p w14:paraId="39242D7A" w14:textId="6EB1399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03970">
        <w:rPr>
          <w:color w:val="000000"/>
          <w:lang w:val="en-US"/>
        </w:rPr>
        <w:t>2</w:t>
      </w:r>
      <w:r w:rsidR="00F079C4">
        <w:rPr>
          <w:color w:val="000000"/>
          <w:lang w:val="en-US"/>
        </w:rPr>
        <w:t>6</w:t>
      </w:r>
      <w:r>
        <w:rPr>
          <w:color w:val="000000"/>
        </w:rPr>
        <w:t xml:space="preserve">. </w:t>
      </w:r>
      <w:r w:rsidR="005D0506">
        <w:rPr>
          <w:color w:val="000000"/>
        </w:rPr>
        <w:t>marc</w:t>
      </w:r>
      <w:r w:rsidR="008E1B12">
        <w:rPr>
          <w:color w:val="000000"/>
        </w:rPr>
        <w:t>a 202</w:t>
      </w:r>
      <w:r w:rsidR="00F079C4">
        <w:rPr>
          <w:color w:val="000000"/>
        </w:rPr>
        <w:t>4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BF17BE9" w14:textId="77777777"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571849"/>
    <w:rsid w:val="005D0506"/>
    <w:rsid w:val="008E1B12"/>
    <w:rsid w:val="009404F7"/>
    <w:rsid w:val="00BC14BF"/>
    <w:rsid w:val="00F03970"/>
    <w:rsid w:val="00F079C4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A7F9"/>
  <w15:chartTrackingRefBased/>
  <w15:docId w15:val="{F7D4CB6C-9664-4897-9E13-DE50DA39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dcterms:created xsi:type="dcterms:W3CDTF">2021-03-22T19:10:00Z</dcterms:created>
  <dcterms:modified xsi:type="dcterms:W3CDTF">2024-03-27T08:37:00Z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