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Relax-fit Gold, spol. s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46557504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210" w:hRule="auto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ostatný hmotný majetok, odpisy rovnomerné, odp. skupiny v súlade so zákonom o dani z príjmov.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