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C8DF0" w14:textId="77777777" w:rsidR="00E93E01" w:rsidRPr="00E9289E" w:rsidRDefault="00F16918" w:rsidP="00E93E01">
      <w:pP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POZNÁ</w:t>
      </w:r>
      <w:r w:rsidR="00E93E01" w:rsidRPr="00E9289E">
        <w:rPr>
          <w:rFonts w:ascii="Arial Narrow" w:hAnsi="Arial Narrow"/>
          <w:sz w:val="22"/>
          <w:szCs w:val="22"/>
        </w:rPr>
        <w:t>MKY</w:t>
      </w:r>
    </w:p>
    <w:p w14:paraId="385DEAB5" w14:textId="77777777" w:rsidR="008C11A6" w:rsidRDefault="00B21739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k 31. decembru </w:t>
      </w:r>
      <w:r w:rsidR="00206A7C" w:rsidRPr="00E9289E">
        <w:rPr>
          <w:rFonts w:ascii="Arial Narrow" w:hAnsi="Arial Narrow"/>
          <w:sz w:val="22"/>
          <w:szCs w:val="22"/>
        </w:rPr>
        <w:t>20</w:t>
      </w:r>
      <w:r w:rsidR="00D422FE">
        <w:rPr>
          <w:rFonts w:ascii="Arial Narrow" w:hAnsi="Arial Narrow"/>
          <w:sz w:val="22"/>
          <w:szCs w:val="22"/>
        </w:rPr>
        <w:t>2</w:t>
      </w:r>
      <w:r w:rsidR="00B92ACE">
        <w:rPr>
          <w:rFonts w:ascii="Arial Narrow" w:hAnsi="Arial Narrow"/>
          <w:sz w:val="22"/>
          <w:szCs w:val="22"/>
        </w:rPr>
        <w:t>3</w:t>
      </w:r>
    </w:p>
    <w:p w14:paraId="0601F647" w14:textId="77777777" w:rsidR="00F16918" w:rsidRPr="00E9289E" w:rsidRDefault="00F16918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</w:p>
    <w:p w14:paraId="1451B113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účtovnej jednotke:</w:t>
      </w:r>
    </w:p>
    <w:p w14:paraId="1D02F0FC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14E3A72D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Obchodné meno a sídlo účtovnej jednotky: </w:t>
      </w:r>
      <w:r w:rsidRPr="00E9289E">
        <w:rPr>
          <w:rFonts w:ascii="Arial Narrow" w:hAnsi="Arial Narrow"/>
          <w:b/>
          <w:sz w:val="22"/>
          <w:szCs w:val="22"/>
        </w:rPr>
        <w:t>ŠKORPION, spol. s r.o., Zvolenská 276/2, 962 62 Sása</w:t>
      </w:r>
    </w:p>
    <w:p w14:paraId="7C912297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založenia: </w:t>
      </w:r>
      <w:r w:rsidRPr="00E9289E">
        <w:rPr>
          <w:rFonts w:ascii="Arial Narrow" w:hAnsi="Arial Narrow"/>
          <w:b/>
          <w:sz w:val="22"/>
          <w:szCs w:val="22"/>
        </w:rPr>
        <w:t>1. 2. 1993</w:t>
      </w:r>
    </w:p>
    <w:p w14:paraId="66E8F25D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vzniku: </w:t>
      </w:r>
      <w:r w:rsidRPr="00E9289E">
        <w:rPr>
          <w:rFonts w:ascii="Arial Narrow" w:hAnsi="Arial Narrow"/>
          <w:b/>
          <w:sz w:val="22"/>
          <w:szCs w:val="22"/>
        </w:rPr>
        <w:t>25. 2. 1993</w:t>
      </w:r>
    </w:p>
    <w:p w14:paraId="11A6CF33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IČO 31 581 170</w:t>
      </w:r>
    </w:p>
    <w:p w14:paraId="4767A334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Opis hospodárskej činnosti: </w:t>
      </w:r>
      <w:r w:rsidRPr="00E9289E">
        <w:rPr>
          <w:rFonts w:ascii="Arial Narrow" w:hAnsi="Arial Narrow"/>
          <w:b/>
          <w:sz w:val="22"/>
          <w:szCs w:val="22"/>
        </w:rPr>
        <w:t xml:space="preserve">maloobchod s tovarom každého druhu okrem viazaných a koncesovaných živností, </w:t>
      </w:r>
      <w:r w:rsidR="003C69D9" w:rsidRPr="00E9289E">
        <w:rPr>
          <w:rFonts w:ascii="Arial Narrow" w:hAnsi="Arial Narrow"/>
          <w:b/>
          <w:sz w:val="22"/>
          <w:szCs w:val="22"/>
        </w:rPr>
        <w:t xml:space="preserve">sprostredkovanie obchodu, </w:t>
      </w:r>
      <w:r w:rsidRPr="00E9289E">
        <w:rPr>
          <w:rFonts w:ascii="Arial Narrow" w:hAnsi="Arial Narrow"/>
          <w:b/>
          <w:sz w:val="22"/>
          <w:szCs w:val="22"/>
        </w:rPr>
        <w:t>nešpecializovaný veľkoobchod s tovarom každého druhu, okrem viazaných a koncesovaných obchodných činností</w:t>
      </w:r>
      <w:r w:rsidR="003C69D9" w:rsidRPr="00E9289E">
        <w:rPr>
          <w:rFonts w:ascii="Arial Narrow" w:hAnsi="Arial Narrow"/>
          <w:b/>
          <w:sz w:val="22"/>
          <w:szCs w:val="22"/>
        </w:rPr>
        <w:t xml:space="preserve">, nástrojárstvo, </w:t>
      </w:r>
      <w:proofErr w:type="spellStart"/>
      <w:r w:rsidR="003C69D9" w:rsidRPr="00E9289E">
        <w:rPr>
          <w:rFonts w:ascii="Arial Narrow" w:hAnsi="Arial Narrow"/>
          <w:b/>
          <w:sz w:val="22"/>
          <w:szCs w:val="22"/>
        </w:rPr>
        <w:t>kovoobrábanie</w:t>
      </w:r>
      <w:proofErr w:type="spellEnd"/>
    </w:p>
    <w:p w14:paraId="6DECED43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Počet zamestnancov účtovnej jednotky</w:t>
      </w:r>
      <w:r w:rsidR="003C69D9" w:rsidRPr="00E9289E">
        <w:rPr>
          <w:rFonts w:ascii="Arial Narrow" w:hAnsi="Arial Narrow"/>
          <w:sz w:val="22"/>
          <w:szCs w:val="22"/>
        </w:rPr>
        <w:t xml:space="preserve"> – priemerný evidenčný stav </w:t>
      </w:r>
      <w:r w:rsidRPr="00E9289E">
        <w:rPr>
          <w:rFonts w:ascii="Arial Narrow" w:hAnsi="Arial Narrow"/>
          <w:sz w:val="22"/>
          <w:szCs w:val="22"/>
        </w:rPr>
        <w:t xml:space="preserve"> ku dňu, ku ktorému sa zostavuje účtovná závierka: </w:t>
      </w:r>
      <w:r w:rsidR="006037CC" w:rsidRPr="00E9289E">
        <w:rPr>
          <w:rFonts w:ascii="Arial Narrow" w:hAnsi="Arial Narrow"/>
          <w:b/>
          <w:sz w:val="22"/>
          <w:szCs w:val="22"/>
        </w:rPr>
        <w:t>14</w:t>
      </w:r>
    </w:p>
    <w:p w14:paraId="35570858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 toho vedúcich zamestnancov: </w:t>
      </w:r>
      <w:r w:rsidR="006037CC" w:rsidRPr="00E9289E">
        <w:rPr>
          <w:rFonts w:ascii="Arial Narrow" w:hAnsi="Arial Narrow"/>
          <w:b/>
          <w:sz w:val="22"/>
          <w:szCs w:val="22"/>
        </w:rPr>
        <w:t>2</w:t>
      </w:r>
    </w:p>
    <w:p w14:paraId="66E7EC1C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jednotka </w:t>
      </w:r>
      <w:r w:rsidRPr="00E9289E">
        <w:rPr>
          <w:rFonts w:ascii="Arial Narrow" w:hAnsi="Arial Narrow"/>
          <w:b/>
          <w:sz w:val="22"/>
          <w:szCs w:val="22"/>
        </w:rPr>
        <w:t>nie je</w:t>
      </w:r>
      <w:r w:rsidRPr="00E9289E">
        <w:rPr>
          <w:rFonts w:ascii="Arial Narrow" w:hAnsi="Arial Narrow"/>
          <w:sz w:val="22"/>
          <w:szCs w:val="22"/>
        </w:rPr>
        <w:t xml:space="preserve"> neobmedzene ručiacim spoločníkom</w:t>
      </w:r>
    </w:p>
    <w:p w14:paraId="6A59EDB3" w14:textId="77777777" w:rsidR="00E93E01" w:rsidRDefault="00E93E01" w:rsidP="00A26333">
      <w:pPr>
        <w:jc w:val="both"/>
        <w:rPr>
          <w:rFonts w:ascii="Arial Narrow" w:hAnsi="Arial Narrow" w:cs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spoločnosti ŠKORPION, spol. s.r.o. je  zostavená ako </w:t>
      </w:r>
      <w:r w:rsidRPr="00E9289E">
        <w:rPr>
          <w:rFonts w:ascii="Arial Narrow" w:hAnsi="Arial Narrow"/>
          <w:b/>
          <w:sz w:val="22"/>
          <w:szCs w:val="22"/>
        </w:rPr>
        <w:t xml:space="preserve">riadna účtovná závierka podľa zákona č. 431/2002 </w:t>
      </w:r>
      <w:proofErr w:type="spellStart"/>
      <w:r w:rsidRPr="00E9289E">
        <w:rPr>
          <w:rFonts w:ascii="Arial Narrow" w:hAnsi="Arial Narrow"/>
          <w:b/>
          <w:sz w:val="22"/>
          <w:szCs w:val="22"/>
        </w:rPr>
        <w:t>Z.z</w:t>
      </w:r>
      <w:proofErr w:type="spellEnd"/>
      <w:r w:rsidRPr="00E9289E">
        <w:rPr>
          <w:rFonts w:ascii="Arial Narrow" w:hAnsi="Arial Narrow"/>
          <w:b/>
          <w:sz w:val="22"/>
          <w:szCs w:val="22"/>
        </w:rPr>
        <w:t>. o účtovníctve v znení neskorších predpisov,</w:t>
      </w:r>
      <w:r w:rsidR="00206A7C" w:rsidRPr="00E9289E">
        <w:rPr>
          <w:rFonts w:ascii="Arial Narrow" w:hAnsi="Arial Narrow"/>
          <w:b/>
          <w:sz w:val="22"/>
          <w:szCs w:val="22"/>
        </w:rPr>
        <w:t xml:space="preserve"> </w:t>
      </w:r>
      <w:r w:rsidR="00D422FE">
        <w:rPr>
          <w:rFonts w:ascii="Arial Narrow" w:hAnsi="Arial Narrow"/>
          <w:b/>
          <w:sz w:val="22"/>
          <w:szCs w:val="22"/>
        </w:rPr>
        <w:t>za účtovné obdobie od 1. 1. 202</w:t>
      </w:r>
      <w:r w:rsidR="00B92ACE">
        <w:rPr>
          <w:rFonts w:ascii="Arial Narrow" w:hAnsi="Arial Narrow"/>
          <w:b/>
          <w:sz w:val="22"/>
          <w:szCs w:val="22"/>
        </w:rPr>
        <w:t>3</w:t>
      </w:r>
      <w:r w:rsidRPr="00E9289E">
        <w:rPr>
          <w:rFonts w:ascii="Arial Narrow" w:hAnsi="Arial Narrow"/>
          <w:b/>
          <w:sz w:val="22"/>
          <w:szCs w:val="22"/>
        </w:rPr>
        <w:t xml:space="preserve"> do 31. 12. </w:t>
      </w:r>
      <w:r w:rsidR="007F0B97" w:rsidRPr="00E9289E">
        <w:rPr>
          <w:rFonts w:ascii="Arial Narrow" w:hAnsi="Arial Narrow"/>
          <w:b/>
          <w:sz w:val="22"/>
          <w:szCs w:val="22"/>
        </w:rPr>
        <w:t>20</w:t>
      </w:r>
      <w:r w:rsidR="00D422FE">
        <w:rPr>
          <w:rFonts w:ascii="Arial Narrow" w:hAnsi="Arial Narrow"/>
          <w:b/>
          <w:sz w:val="22"/>
          <w:szCs w:val="22"/>
        </w:rPr>
        <w:t>2</w:t>
      </w:r>
      <w:r w:rsidR="00B92ACE">
        <w:rPr>
          <w:rFonts w:ascii="Arial Narrow" w:hAnsi="Arial Narrow"/>
          <w:b/>
          <w:sz w:val="22"/>
          <w:szCs w:val="22"/>
        </w:rPr>
        <w:t>3</w:t>
      </w:r>
      <w:r w:rsidR="00AB7265" w:rsidRPr="00E9289E">
        <w:rPr>
          <w:rFonts w:ascii="Arial Narrow" w:hAnsi="Arial Narrow"/>
          <w:b/>
          <w:sz w:val="22"/>
          <w:szCs w:val="22"/>
        </w:rPr>
        <w:t>.</w:t>
      </w:r>
      <w:r w:rsidR="00A26333" w:rsidRPr="00E9289E">
        <w:rPr>
          <w:rFonts w:ascii="Arial Narrow" w:hAnsi="Arial Narrow" w:cs="Arial Narrow"/>
          <w:sz w:val="22"/>
          <w:szCs w:val="22"/>
        </w:rPr>
        <w:t xml:space="preserve"> </w:t>
      </w:r>
      <w:r w:rsidR="00A26333" w:rsidRPr="00171118">
        <w:rPr>
          <w:rFonts w:ascii="Arial Narrow" w:hAnsi="Arial Narrow"/>
          <w:sz w:val="22"/>
          <w:szCs w:val="22"/>
        </w:rPr>
        <w:t xml:space="preserve">UJ spĺňa veľkostné podmienky na zatriedenie do veľkostnej skupiny – </w:t>
      </w:r>
      <w:r w:rsidR="00A26333" w:rsidRPr="00171118">
        <w:rPr>
          <w:rFonts w:ascii="Arial Narrow" w:hAnsi="Arial Narrow"/>
          <w:b/>
          <w:sz w:val="22"/>
          <w:szCs w:val="22"/>
        </w:rPr>
        <w:t xml:space="preserve">malá účtovná jednotka, </w:t>
      </w:r>
      <w:r w:rsidR="00A26333" w:rsidRPr="00171118">
        <w:rPr>
          <w:rFonts w:ascii="Arial Narrow" w:hAnsi="Arial Narrow"/>
          <w:sz w:val="22"/>
          <w:szCs w:val="22"/>
        </w:rPr>
        <w:t>preto zostavuje účtovnú závierku podľa metodiky pre túto veľkostnú skupinu (Opatrenie č.MF/23378/2014-74 v </w:t>
      </w:r>
      <w:r w:rsidR="00A26333" w:rsidRPr="00171118">
        <w:rPr>
          <w:rFonts w:ascii="Arial Narrow" w:hAnsi="Arial Narrow" w:cs="Arial Narrow"/>
          <w:sz w:val="22"/>
          <w:szCs w:val="22"/>
        </w:rPr>
        <w:t>znení neskorších predpisov).</w:t>
      </w:r>
    </w:p>
    <w:p w14:paraId="1700CBB7" w14:textId="77777777" w:rsidR="00E93E01" w:rsidRPr="00171118" w:rsidRDefault="00E93E01" w:rsidP="00171118">
      <w:pPr>
        <w:numPr>
          <w:ilvl w:val="1"/>
          <w:numId w:val="1"/>
        </w:numPr>
        <w:jc w:val="both"/>
        <w:rPr>
          <w:rFonts w:ascii="Arial Narrow" w:hAnsi="Arial Narrow" w:cs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Účtovná závierka za bezprostredne predchádzajúce účtovné obdobie bola schválená valným zhromaždením 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dňa </w:t>
      </w:r>
      <w:r w:rsidR="00D422FE">
        <w:rPr>
          <w:rFonts w:ascii="Arial Narrow" w:hAnsi="Arial Narrow"/>
          <w:b/>
          <w:bCs/>
          <w:sz w:val="22"/>
          <w:szCs w:val="22"/>
        </w:rPr>
        <w:t>14.06.202</w:t>
      </w:r>
      <w:r w:rsidR="00B92ACE">
        <w:rPr>
          <w:rFonts w:ascii="Arial Narrow" w:hAnsi="Arial Narrow"/>
          <w:b/>
          <w:bCs/>
          <w:sz w:val="22"/>
          <w:szCs w:val="22"/>
        </w:rPr>
        <w:t>3</w:t>
      </w:r>
      <w:r w:rsidR="00171118">
        <w:rPr>
          <w:rFonts w:ascii="Arial Narrow" w:hAnsi="Arial Narrow"/>
          <w:b/>
          <w:bCs/>
          <w:sz w:val="22"/>
          <w:szCs w:val="22"/>
        </w:rPr>
        <w:t>.</w:t>
      </w:r>
    </w:p>
    <w:p w14:paraId="1493DD3C" w14:textId="77777777" w:rsidR="00FE25A7" w:rsidRPr="00E9289E" w:rsidRDefault="00FE25A7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079B11A7" w14:textId="77777777" w:rsidR="008C11A6" w:rsidRPr="00E9289E" w:rsidRDefault="008C11A6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6300F8C0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členoch štatutárnych orgánov a dozorných orgánov účtovnej jednotky:</w:t>
      </w:r>
    </w:p>
    <w:p w14:paraId="3753C9B9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246E8E3C" w14:textId="77777777" w:rsidR="00A71F31" w:rsidRPr="00171118" w:rsidRDefault="00E93E01" w:rsidP="00171118">
      <w:pPr>
        <w:numPr>
          <w:ilvl w:val="1"/>
          <w:numId w:val="1"/>
        </w:numPr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štatutárne orgány:</w:t>
      </w:r>
    </w:p>
    <w:p w14:paraId="405346F9" w14:textId="77777777" w:rsidR="00335EDA" w:rsidRPr="00E9289E" w:rsidRDefault="003C69D9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konateľ</w:t>
      </w:r>
      <w:r w:rsidR="00A71F31" w:rsidRPr="00E9289E">
        <w:rPr>
          <w:rFonts w:ascii="Arial Narrow" w:hAnsi="Arial Narrow"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doc. Ing. Ján Šimko, CSc., bydlisko Rajská ulica 73, 962 62 Sása, </w:t>
      </w:r>
    </w:p>
    <w:p w14:paraId="55D69A9E" w14:textId="77777777" w:rsidR="00335EDA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konateľ</w:t>
      </w:r>
      <w:r w:rsidRPr="00E9289E">
        <w:rPr>
          <w:rFonts w:ascii="Arial Narrow" w:hAnsi="Arial Narrow"/>
          <w:b/>
          <w:sz w:val="22"/>
          <w:szCs w:val="22"/>
        </w:rPr>
        <w:t xml:space="preserve"> - </w:t>
      </w:r>
      <w:r w:rsidR="00521A08" w:rsidRPr="00E9289E">
        <w:rPr>
          <w:rFonts w:ascii="Arial Narrow" w:hAnsi="Arial Narrow"/>
          <w:b/>
          <w:sz w:val="22"/>
          <w:szCs w:val="22"/>
        </w:rPr>
        <w:t>Ing. Ján Šim</w:t>
      </w:r>
      <w:r w:rsidRPr="00E9289E">
        <w:rPr>
          <w:rFonts w:ascii="Arial Narrow" w:hAnsi="Arial Narrow"/>
          <w:b/>
          <w:sz w:val="22"/>
          <w:szCs w:val="22"/>
        </w:rPr>
        <w:t>k</w:t>
      </w:r>
      <w:r w:rsidR="00521A08" w:rsidRPr="00E9289E">
        <w:rPr>
          <w:rFonts w:ascii="Arial Narrow" w:hAnsi="Arial Narrow"/>
          <w:b/>
          <w:sz w:val="22"/>
          <w:szCs w:val="22"/>
        </w:rPr>
        <w:t>o, bydlisko Rajská ulica 73, 962 62 Sása</w:t>
      </w:r>
    </w:p>
    <w:p w14:paraId="24F68946" w14:textId="77777777" w:rsidR="00A71F31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prokúra</w:t>
      </w:r>
      <w:r w:rsidRPr="00E9289E">
        <w:rPr>
          <w:rFonts w:ascii="Arial Narrow" w:hAnsi="Arial Narrow"/>
          <w:b/>
          <w:sz w:val="22"/>
          <w:szCs w:val="22"/>
        </w:rPr>
        <w:t xml:space="preserve"> – </w:t>
      </w:r>
      <w:r w:rsidR="00335EDA" w:rsidRPr="00E9289E">
        <w:rPr>
          <w:rFonts w:ascii="Arial Narrow" w:hAnsi="Arial Narrow"/>
          <w:b/>
          <w:sz w:val="22"/>
          <w:szCs w:val="22"/>
        </w:rPr>
        <w:t xml:space="preserve">Mgr. </w:t>
      </w:r>
      <w:r w:rsidRPr="00E9289E">
        <w:rPr>
          <w:rFonts w:ascii="Arial Narrow" w:hAnsi="Arial Narrow"/>
          <w:b/>
          <w:sz w:val="22"/>
          <w:szCs w:val="22"/>
        </w:rPr>
        <w:t xml:space="preserve">Viera Grečová, </w:t>
      </w:r>
      <w:proofErr w:type="spellStart"/>
      <w:r w:rsidRPr="00E9289E">
        <w:rPr>
          <w:rFonts w:ascii="Arial Narrow" w:hAnsi="Arial Narrow"/>
          <w:b/>
          <w:sz w:val="22"/>
          <w:szCs w:val="22"/>
        </w:rPr>
        <w:t>Jaselská</w:t>
      </w:r>
      <w:proofErr w:type="spellEnd"/>
      <w:r w:rsidRPr="00E9289E">
        <w:rPr>
          <w:rFonts w:ascii="Arial Narrow" w:hAnsi="Arial Narrow"/>
          <w:b/>
          <w:sz w:val="22"/>
          <w:szCs w:val="22"/>
        </w:rPr>
        <w:t xml:space="preserve"> 2353/12, 962 61 Zvolen</w:t>
      </w:r>
    </w:p>
    <w:p w14:paraId="20FD0F29" w14:textId="77777777" w:rsidR="00E93E01" w:rsidRPr="00E9289E" w:rsidRDefault="00E93E01" w:rsidP="00A71F31">
      <w:pPr>
        <w:ind w:left="360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br/>
      </w:r>
      <w:r w:rsidR="00A71F31" w:rsidRPr="00E9289E">
        <w:rPr>
          <w:rFonts w:ascii="Arial Narrow" w:hAnsi="Arial Narrow"/>
          <w:bCs/>
          <w:sz w:val="22"/>
          <w:szCs w:val="22"/>
        </w:rPr>
        <w:t>b) dozorný orgán -</w:t>
      </w:r>
      <w:r w:rsidR="00A71F31" w:rsidRPr="00E9289E">
        <w:rPr>
          <w:rFonts w:ascii="Arial Narrow" w:hAnsi="Arial Narrow"/>
          <w:b/>
          <w:sz w:val="22"/>
          <w:szCs w:val="22"/>
        </w:rPr>
        <w:t xml:space="preserve"> účtovná jednotka nemá</w:t>
      </w:r>
      <w:r w:rsidRPr="00E9289E">
        <w:rPr>
          <w:rFonts w:ascii="Arial Narrow" w:hAnsi="Arial Narrow"/>
          <w:b/>
          <w:sz w:val="22"/>
          <w:szCs w:val="22"/>
        </w:rPr>
        <w:br/>
      </w:r>
    </w:p>
    <w:p w14:paraId="273B4B5F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Účtovná jednotka nie je súčasťou konsolidovaného celku</w:t>
      </w:r>
    </w:p>
    <w:p w14:paraId="28C74D2F" w14:textId="77777777" w:rsidR="008C11A6" w:rsidRPr="00E9289E" w:rsidRDefault="008C11A6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00E8DD78" w14:textId="77777777" w:rsidR="00E93E01" w:rsidRPr="00E9289E" w:rsidRDefault="00C1171E" w:rsidP="0057232C">
      <w:p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D</w:t>
      </w:r>
      <w:r w:rsidR="00E93E01" w:rsidRPr="00E9289E">
        <w:rPr>
          <w:rFonts w:ascii="Arial Narrow" w:hAnsi="Arial Narrow"/>
          <w:b/>
          <w:sz w:val="22"/>
          <w:szCs w:val="22"/>
        </w:rPr>
        <w:t>. Použité účtovné zásady a účtovné metódy</w:t>
      </w:r>
    </w:p>
    <w:p w14:paraId="0084EC76" w14:textId="77777777" w:rsidR="00FE25A7" w:rsidRPr="00E9289E" w:rsidRDefault="00FE25A7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06701043" w14:textId="77777777" w:rsidR="00E93E01" w:rsidRPr="00E9289E" w:rsidRDefault="00E93E01" w:rsidP="008C11A6">
      <w:pPr>
        <w:numPr>
          <w:ilvl w:val="1"/>
          <w:numId w:val="1"/>
        </w:numPr>
        <w:tabs>
          <w:tab w:val="clear" w:pos="786"/>
          <w:tab w:val="num" w:pos="284"/>
        </w:tabs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je zostavená ako riadna za predpokladu </w:t>
      </w:r>
      <w:r w:rsidRPr="00E9289E">
        <w:rPr>
          <w:rFonts w:ascii="Arial Narrow" w:hAnsi="Arial Narrow"/>
          <w:b/>
          <w:sz w:val="22"/>
          <w:szCs w:val="22"/>
        </w:rPr>
        <w:t>nepretržitého pokračovania</w:t>
      </w:r>
      <w:r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b/>
          <w:sz w:val="22"/>
          <w:szCs w:val="22"/>
        </w:rPr>
        <w:t>svojej činnosti</w:t>
      </w:r>
      <w:r w:rsidR="0087584F" w:rsidRPr="00E9289E">
        <w:rPr>
          <w:rFonts w:ascii="Arial Narrow" w:hAnsi="Arial Narrow"/>
          <w:b/>
          <w:sz w:val="22"/>
          <w:szCs w:val="22"/>
        </w:rPr>
        <w:t xml:space="preserve">  </w:t>
      </w:r>
    </w:p>
    <w:p w14:paraId="142C8B75" w14:textId="77777777" w:rsidR="00583575" w:rsidRPr="00E9289E" w:rsidRDefault="00E93E01" w:rsidP="008C11A6">
      <w:pPr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b)   informácie o zmenách účtovných </w:t>
      </w:r>
      <w:r w:rsidR="00DB6EEA" w:rsidRPr="00E9289E">
        <w:rPr>
          <w:rFonts w:ascii="Arial Narrow" w:hAnsi="Arial Narrow"/>
          <w:sz w:val="22"/>
          <w:szCs w:val="22"/>
        </w:rPr>
        <w:t xml:space="preserve">zásad a zmenách účtovných metód - </w:t>
      </w:r>
      <w:r w:rsidR="00DB6EEA" w:rsidRPr="00E9289E">
        <w:rPr>
          <w:rFonts w:ascii="Arial Narrow" w:hAnsi="Arial Narrow"/>
          <w:b/>
          <w:sz w:val="22"/>
          <w:szCs w:val="22"/>
        </w:rPr>
        <w:t>žiadne</w:t>
      </w:r>
    </w:p>
    <w:p w14:paraId="0BEEB9AE" w14:textId="77777777" w:rsidR="00583575" w:rsidRPr="00E9289E" w:rsidRDefault="00583575" w:rsidP="00FE25A7">
      <w:pPr>
        <w:ind w:left="360"/>
        <w:rPr>
          <w:rFonts w:ascii="Arial Narrow" w:hAnsi="Arial Narrow"/>
          <w:sz w:val="22"/>
          <w:szCs w:val="22"/>
        </w:rPr>
      </w:pPr>
    </w:p>
    <w:p w14:paraId="60560F17" w14:textId="77777777" w:rsidR="00E93E01" w:rsidRPr="00E9289E" w:rsidRDefault="00E93E01" w:rsidP="008C11A6">
      <w:pPr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spôsob oceňovania jednotlivých zložiek majetku a záväzkov</w:t>
      </w:r>
    </w:p>
    <w:p w14:paraId="608DDF1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3DB53BBE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vlastnou činnosťou alebo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CC1CA8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1847DF4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32E0E7DC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vlastnou činnosťou účtovná jednotka </w:t>
      </w:r>
      <w:r w:rsidRPr="00E9289E">
        <w:rPr>
          <w:rFonts w:ascii="Arial Narrow" w:hAnsi="Arial Narrow"/>
          <w:b/>
          <w:sz w:val="22"/>
          <w:szCs w:val="22"/>
        </w:rPr>
        <w:t>nemá </w:t>
      </w:r>
    </w:p>
    <w:p w14:paraId="792BC42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dlhodobý hmotný majetok obstaraný iným spôsobom účtovná jednotka</w:t>
      </w:r>
      <w:r w:rsidRPr="00E9289E">
        <w:rPr>
          <w:rFonts w:ascii="Arial Narrow" w:hAnsi="Arial Narrow"/>
          <w:b/>
          <w:sz w:val="22"/>
          <w:szCs w:val="22"/>
        </w:rPr>
        <w:t xml:space="preserve"> nemá</w:t>
      </w:r>
    </w:p>
    <w:p w14:paraId="1F11E9B6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finančný majetok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0D3FAC3C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obstarané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5EBF275A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vytvorené vlastnou činnosťou </w:t>
      </w:r>
      <w:r w:rsidRPr="00E9289E">
        <w:rPr>
          <w:rFonts w:ascii="Arial Narrow" w:hAnsi="Arial Narrow"/>
          <w:b/>
          <w:sz w:val="22"/>
          <w:szCs w:val="22"/>
        </w:rPr>
        <w:t>boli ocenené vlastnými nákladmi výroby</w:t>
      </w:r>
      <w:r w:rsidRPr="00E9289E">
        <w:rPr>
          <w:rFonts w:ascii="Arial Narrow" w:hAnsi="Arial Narrow"/>
          <w:sz w:val="22"/>
          <w:szCs w:val="22"/>
        </w:rPr>
        <w:t xml:space="preserve"> a zásoby obstarané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6559251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zákazková výroba: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7BDB1978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pohľadávky</w:t>
      </w:r>
      <w:r w:rsidR="00D75C0D" w:rsidRPr="00E9289E">
        <w:rPr>
          <w:rFonts w:ascii="Arial Narrow" w:hAnsi="Arial Narrow"/>
          <w:sz w:val="22"/>
          <w:szCs w:val="22"/>
        </w:rPr>
        <w:t xml:space="preserve"> </w:t>
      </w:r>
      <w:r w:rsidR="00D75C0D" w:rsidRPr="00E9289E">
        <w:rPr>
          <w:rFonts w:ascii="Arial Narrow" w:hAnsi="Arial Narrow"/>
          <w:b/>
          <w:bCs/>
          <w:sz w:val="22"/>
          <w:szCs w:val="22"/>
        </w:rPr>
        <w:t>pri vzniku nominálnou hodnotou</w:t>
      </w:r>
      <w:r w:rsidR="00D75C0D" w:rsidRPr="00E9289E">
        <w:rPr>
          <w:rFonts w:ascii="Arial Narrow" w:hAnsi="Arial Narrow"/>
          <w:sz w:val="22"/>
          <w:szCs w:val="22"/>
        </w:rPr>
        <w:t xml:space="preserve"> pri a pri kúpe</w:t>
      </w:r>
      <w:r w:rsidRPr="00E9289E">
        <w:rPr>
          <w:rFonts w:ascii="Arial Narrow" w:hAnsi="Arial Narrow"/>
          <w:sz w:val="22"/>
          <w:szCs w:val="22"/>
        </w:rPr>
        <w:t xml:space="preserve">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1F6D0DF3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lastRenderedPageBreak/>
        <w:t xml:space="preserve">krátkodobý finančný majetok </w:t>
      </w:r>
      <w:r w:rsidRPr="00E9289E">
        <w:rPr>
          <w:rFonts w:ascii="Arial Narrow" w:hAnsi="Arial Narrow"/>
          <w:b/>
          <w:sz w:val="22"/>
          <w:szCs w:val="22"/>
        </w:rPr>
        <w:t>menovitou hodnotou</w:t>
      </w:r>
    </w:p>
    <w:p w14:paraId="35BCF8C5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časové rozlíšenie:</w:t>
      </w:r>
      <w:r w:rsidR="00D75C0D" w:rsidRPr="00E9289E">
        <w:rPr>
          <w:rFonts w:ascii="Arial Narrow" w:hAnsi="Arial Narrow"/>
          <w:sz w:val="22"/>
          <w:szCs w:val="22"/>
        </w:rPr>
        <w:t xml:space="preserve"> - náklady, výnosy, príjmy a výdaje budúcich období sa vykazujú vo výške, ktorá je potrebná na dodržanie zásady vecnej a časovej súvislosti s účtovným obdobím v menovitej hodnote.</w:t>
      </w:r>
    </w:p>
    <w:p w14:paraId="2DA08113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majetok obstaraný privatizáciou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018471C6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daň splatná  za bežné účtovné obdobie  </w:t>
      </w:r>
      <w:r w:rsidRPr="00E9289E">
        <w:rPr>
          <w:rFonts w:ascii="Arial Narrow" w:hAnsi="Arial Narrow"/>
          <w:b/>
          <w:bCs/>
          <w:sz w:val="22"/>
          <w:szCs w:val="22"/>
        </w:rPr>
        <w:t>- menovitou hodnotou na základe daňového priznania</w:t>
      </w:r>
    </w:p>
    <w:p w14:paraId="510D716D" w14:textId="77777777" w:rsidR="004F5BE2" w:rsidRPr="00806AE0" w:rsidRDefault="00E93E01" w:rsidP="004F5BE2">
      <w:pPr>
        <w:numPr>
          <w:ilvl w:val="2"/>
          <w:numId w:val="3"/>
        </w:numPr>
        <w:tabs>
          <w:tab w:val="clear" w:pos="1070"/>
        </w:tabs>
        <w:jc w:val="both"/>
        <w:rPr>
          <w:rFonts w:ascii="Arial Narrow" w:hAnsi="Arial Narrow"/>
          <w:sz w:val="22"/>
          <w:szCs w:val="22"/>
        </w:rPr>
      </w:pPr>
      <w:r w:rsidRPr="00806AE0">
        <w:rPr>
          <w:rFonts w:ascii="Arial Narrow" w:hAnsi="Arial Narrow"/>
          <w:sz w:val="22"/>
          <w:szCs w:val="22"/>
        </w:rPr>
        <w:t xml:space="preserve">daň odložená –  </w:t>
      </w:r>
      <w:r w:rsidR="000E0489" w:rsidRPr="00806AE0">
        <w:rPr>
          <w:rFonts w:ascii="Arial Narrow" w:hAnsi="Arial Narrow"/>
          <w:sz w:val="22"/>
          <w:szCs w:val="22"/>
        </w:rPr>
        <w:t>o odloženej dani účtovná jednotka neúčtuje</w:t>
      </w:r>
    </w:p>
    <w:p w14:paraId="0BC53ACB" w14:textId="77777777" w:rsidR="00E72409" w:rsidRPr="00E9289E" w:rsidRDefault="00E72409" w:rsidP="00E72409">
      <w:pPr>
        <w:ind w:left="1070"/>
        <w:jc w:val="both"/>
        <w:rPr>
          <w:rFonts w:ascii="Arial Narrow" w:hAnsi="Arial Narrow"/>
          <w:sz w:val="22"/>
          <w:szCs w:val="22"/>
        </w:rPr>
      </w:pPr>
    </w:p>
    <w:p w14:paraId="286D34AC" w14:textId="77777777" w:rsidR="00E93E01" w:rsidRPr="00E9289E" w:rsidRDefault="00E93E01" w:rsidP="00FE2275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tvorba odpisového plánu</w:t>
      </w:r>
      <w:r w:rsidR="00424406" w:rsidRPr="00E9289E">
        <w:rPr>
          <w:rFonts w:ascii="Arial Narrow" w:hAnsi="Arial Narrow"/>
          <w:b/>
          <w:sz w:val="22"/>
          <w:szCs w:val="22"/>
        </w:rPr>
        <w:t xml:space="preserve">- </w:t>
      </w:r>
      <w:r w:rsidR="00424406" w:rsidRPr="00E9289E">
        <w:rPr>
          <w:rFonts w:ascii="Arial Narrow" w:hAnsi="Arial Narrow"/>
          <w:sz w:val="22"/>
          <w:szCs w:val="22"/>
        </w:rPr>
        <w:t xml:space="preserve">UJ používa </w:t>
      </w:r>
      <w:r w:rsidR="00424406" w:rsidRPr="00E9289E">
        <w:rPr>
          <w:rFonts w:ascii="Arial Narrow" w:hAnsi="Arial Narrow"/>
          <w:sz w:val="22"/>
          <w:szCs w:val="22"/>
          <w:u w:val="single"/>
        </w:rPr>
        <w:t>rovnomerné odpisovanie</w:t>
      </w:r>
      <w:r w:rsidR="00424406" w:rsidRPr="00E9289E">
        <w:rPr>
          <w:rFonts w:ascii="Arial Narrow" w:hAnsi="Arial Narrow"/>
          <w:sz w:val="22"/>
          <w:szCs w:val="22"/>
        </w:rPr>
        <w:t xml:space="preserve"> dlhodobého hmotného majetku a dlhodobého nehmotného majetku.</w:t>
      </w:r>
      <w:r w:rsidRPr="00E9289E">
        <w:rPr>
          <w:rFonts w:ascii="Arial Narrow" w:hAnsi="Arial Narrow"/>
          <w:b/>
          <w:sz w:val="22"/>
          <w:szCs w:val="22"/>
        </w:rPr>
        <w:t xml:space="preserve"> </w:t>
      </w:r>
      <w:r w:rsidR="00424406" w:rsidRPr="00E9289E">
        <w:rPr>
          <w:rFonts w:ascii="Arial Narrow" w:hAnsi="Arial Narrow"/>
          <w:bCs/>
          <w:sz w:val="22"/>
          <w:szCs w:val="22"/>
        </w:rPr>
        <w:t>O</w:t>
      </w:r>
      <w:r w:rsidR="00596F0A" w:rsidRPr="00E9289E">
        <w:rPr>
          <w:rFonts w:ascii="Arial Narrow" w:hAnsi="Arial Narrow"/>
          <w:bCs/>
          <w:sz w:val="22"/>
          <w:szCs w:val="22"/>
        </w:rPr>
        <w:t>dpisovanie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dlhodobého majetku </w:t>
      </w:r>
      <w:r w:rsidR="00596F0A" w:rsidRPr="00E9289E">
        <w:rPr>
          <w:rFonts w:ascii="Arial Narrow" w:hAnsi="Arial Narrow"/>
          <w:bCs/>
          <w:sz w:val="22"/>
          <w:szCs w:val="22"/>
        </w:rPr>
        <w:t>je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stanovené pri zaradení majetku a vychádza z predpokladanej</w:t>
      </w:r>
      <w:r w:rsidR="00E72409" w:rsidRPr="00E9289E">
        <w:rPr>
          <w:rFonts w:ascii="Arial Narrow" w:hAnsi="Arial Narrow"/>
          <w:sz w:val="22"/>
          <w:szCs w:val="22"/>
        </w:rPr>
        <w:t xml:space="preserve"> doby užívania majetku </w:t>
      </w:r>
      <w:r w:rsidR="004A6ACC" w:rsidRPr="00E9289E">
        <w:rPr>
          <w:rFonts w:ascii="Arial Narrow" w:hAnsi="Arial Narrow"/>
          <w:sz w:val="22"/>
          <w:szCs w:val="22"/>
        </w:rPr>
        <w:t>a pred</w:t>
      </w:r>
      <w:r w:rsidR="00E72409" w:rsidRPr="00E9289E">
        <w:rPr>
          <w:rFonts w:ascii="Arial Narrow" w:hAnsi="Arial Narrow"/>
          <w:sz w:val="22"/>
          <w:szCs w:val="22"/>
        </w:rPr>
        <w:t>pokladaného priebehu jeho opotrebenie. Majetok  sa začína o</w:t>
      </w:r>
      <w:r w:rsidRPr="00E9289E">
        <w:rPr>
          <w:rFonts w:ascii="Arial Narrow" w:hAnsi="Arial Narrow"/>
          <w:sz w:val="22"/>
          <w:szCs w:val="22"/>
        </w:rPr>
        <w:t>dpisova</w:t>
      </w:r>
      <w:r w:rsidR="004A6ACC" w:rsidRPr="00E9289E">
        <w:rPr>
          <w:rFonts w:ascii="Arial Narrow" w:hAnsi="Arial Narrow"/>
          <w:sz w:val="22"/>
          <w:szCs w:val="22"/>
        </w:rPr>
        <w:t>ť od 1.</w:t>
      </w:r>
      <w:r w:rsidR="00596F0A" w:rsidRPr="00E9289E">
        <w:rPr>
          <w:rFonts w:ascii="Arial Narrow" w:hAnsi="Arial Narrow"/>
          <w:sz w:val="22"/>
          <w:szCs w:val="22"/>
        </w:rPr>
        <w:t xml:space="preserve"> dňa mesiaca, v ktorom bol majetok zaradený do</w:t>
      </w:r>
      <w:r w:rsidRPr="00E9289E">
        <w:rPr>
          <w:rFonts w:ascii="Arial Narrow" w:hAnsi="Arial Narrow"/>
          <w:sz w:val="22"/>
          <w:szCs w:val="22"/>
        </w:rPr>
        <w:t xml:space="preserve"> používania - účtovné odpisy sa nerovnajú daňovým odpisom.</w:t>
      </w:r>
    </w:p>
    <w:p w14:paraId="008A636F" w14:textId="77777777" w:rsidR="00817597" w:rsidRPr="00E9289E" w:rsidRDefault="00817597" w:rsidP="00817597">
      <w:pPr>
        <w:ind w:left="720"/>
        <w:jc w:val="both"/>
        <w:rPr>
          <w:rFonts w:ascii="Arial Narrow" w:hAnsi="Arial Narrow"/>
          <w:sz w:val="22"/>
          <w:szCs w:val="22"/>
        </w:rPr>
      </w:pPr>
    </w:p>
    <w:p w14:paraId="58154E99" w14:textId="77777777" w:rsidR="00596F0A" w:rsidRPr="00E9289E" w:rsidRDefault="004F5BE2" w:rsidP="00596F0A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     </w:t>
      </w:r>
      <w:r w:rsidR="00596F0A" w:rsidRPr="00E9289E">
        <w:rPr>
          <w:rFonts w:ascii="Arial Narrow" w:hAnsi="Arial Narrow"/>
          <w:sz w:val="22"/>
          <w:szCs w:val="22"/>
        </w:rPr>
        <w:tab/>
        <w:t>Drobný dlhodobý nehmotný majetok, ktorého obstarávacia cena je  vyššia ako 1 000,00 Eur a nižšia ako 2 400,00 Eur účtuje ako drobný dlhodobý nehmotný majetok. Drobný dlhodobý nehmotný majetok, ktorého obstarávacia cena je nižšia ako 1 000,00 Eur účtovná jednotka účtuje do spotreby na účet 518 a majetok eviduje v operatívnej evidencii</w:t>
      </w:r>
    </w:p>
    <w:p w14:paraId="4475230B" w14:textId="77777777" w:rsidR="00D422FE" w:rsidRDefault="00D422FE" w:rsidP="00806AE0">
      <w:pPr>
        <w:jc w:val="both"/>
        <w:rPr>
          <w:rFonts w:ascii="Arial Narrow" w:hAnsi="Arial Narrow"/>
          <w:b/>
          <w:sz w:val="22"/>
          <w:szCs w:val="22"/>
        </w:rPr>
      </w:pPr>
    </w:p>
    <w:p w14:paraId="1002CF92" w14:textId="52F0C3E6" w:rsidR="008870C8" w:rsidRPr="00E9289E" w:rsidRDefault="00C1171E" w:rsidP="009D577D">
      <w:pPr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E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. </w:t>
      </w:r>
      <w:r w:rsidR="00E72409" w:rsidRPr="00E9289E">
        <w:rPr>
          <w:rFonts w:ascii="Arial Narrow" w:hAnsi="Arial Narrow"/>
          <w:b/>
          <w:sz w:val="22"/>
          <w:szCs w:val="22"/>
        </w:rPr>
        <w:t xml:space="preserve">Dotácie v roku </w:t>
      </w:r>
      <w:r w:rsidR="00D422FE">
        <w:rPr>
          <w:rFonts w:ascii="Arial Narrow" w:hAnsi="Arial Narrow"/>
          <w:b/>
          <w:sz w:val="22"/>
          <w:szCs w:val="22"/>
        </w:rPr>
        <w:t>202</w:t>
      </w:r>
      <w:r w:rsidR="00B92ACE">
        <w:rPr>
          <w:rFonts w:ascii="Arial Narrow" w:hAnsi="Arial Narrow"/>
          <w:b/>
          <w:sz w:val="22"/>
          <w:szCs w:val="22"/>
        </w:rPr>
        <w:t>3</w:t>
      </w:r>
      <w:r w:rsidR="009D577D">
        <w:rPr>
          <w:rFonts w:ascii="Arial Narrow" w:hAnsi="Arial Narrow"/>
          <w:b/>
          <w:sz w:val="22"/>
          <w:szCs w:val="22"/>
        </w:rPr>
        <w:t xml:space="preserve">  neboli</w:t>
      </w:r>
      <w:r w:rsidR="00E72409" w:rsidRPr="00E9289E">
        <w:rPr>
          <w:rFonts w:ascii="Arial Narrow" w:hAnsi="Arial Narrow"/>
          <w:sz w:val="22"/>
          <w:szCs w:val="22"/>
        </w:rPr>
        <w:t xml:space="preserve"> účtovnej jednotke poskytnuté </w:t>
      </w:r>
      <w:r w:rsidR="009D577D">
        <w:rPr>
          <w:rFonts w:ascii="Arial Narrow" w:hAnsi="Arial Narrow"/>
          <w:sz w:val="22"/>
          <w:szCs w:val="22"/>
        </w:rPr>
        <w:t>dotácie</w:t>
      </w:r>
    </w:p>
    <w:p w14:paraId="56E1D36D" w14:textId="77777777" w:rsidR="00E9289E" w:rsidRPr="00E9289E" w:rsidRDefault="00E9289E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</w:p>
    <w:p w14:paraId="3078F010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F. INFORMÁCIE O ÚDAJOCH NA STRANE AKTÍV SÚVAHY</w:t>
      </w:r>
    </w:p>
    <w:p w14:paraId="2A9E6C22" w14:textId="77777777" w:rsidR="00E72409" w:rsidRPr="00E9289E" w:rsidRDefault="00E72409" w:rsidP="00E72409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a) o dlhodobom nehmotnom majetku: </w:t>
      </w:r>
    </w:p>
    <w:p w14:paraId="1AA7116C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16541123" w14:textId="77777777" w:rsidR="00B02040" w:rsidRPr="00E9289E" w:rsidRDefault="00B02040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32222855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E9289E">
        <w:rPr>
          <w:rFonts w:ascii="Arial Narrow" w:hAnsi="Arial Narrow" w:cs="Arial"/>
          <w:sz w:val="22"/>
          <w:szCs w:val="22"/>
        </w:rPr>
        <w:t>Tabuľka č. 1</w:t>
      </w:r>
    </w:p>
    <w:p w14:paraId="63721CB1" w14:textId="77777777" w:rsidR="00E72409" w:rsidRPr="00E72409" w:rsidRDefault="00E72409" w:rsidP="00E72409">
      <w:pPr>
        <w:keepNext/>
        <w:tabs>
          <w:tab w:val="num" w:pos="2149"/>
        </w:tabs>
        <w:autoSpaceDE w:val="0"/>
        <w:autoSpaceDN w:val="0"/>
        <w:ind w:left="1080"/>
        <w:outlineLvl w:val="1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E72409" w:rsidRPr="00E72409" w14:paraId="7AE4B3F3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C3AE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CF758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031F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72409" w:rsidRPr="00E72409" w14:paraId="50D82D5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1" w:type="dxa"/>
            <w:vMerge/>
            <w:shd w:val="clear" w:color="auto" w:fill="FFFFFF"/>
            <w:vAlign w:val="center"/>
          </w:tcPr>
          <w:p w14:paraId="32D876E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55544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3231D7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52D837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E1A53E4" w14:textId="77777777" w:rsidR="00E72409" w:rsidRPr="00E72409" w:rsidRDefault="00E72409" w:rsidP="00E72409">
            <w:pPr>
              <w:autoSpaceDE w:val="0"/>
              <w:autoSpaceDN w:val="0"/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1100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E4D5B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8B3D4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05DD39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2E62D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766C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121E2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0D73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B1D77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47B1D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22141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300883B5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1" w:type="dxa"/>
            <w:vAlign w:val="center"/>
          </w:tcPr>
          <w:p w14:paraId="104F6F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5267AC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4F484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2940AA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46A950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7E4AD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1AD26E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5DAA9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096B0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16E3F25A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51B1802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18F70B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4C19D97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41D5205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45910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DA80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C7ECF16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37DB5CE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86EE1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67E3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844A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35D5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482509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0E31AE69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02C7831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AFD16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A500E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4973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DF2E5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027D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A7B1B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59A7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863F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F992BD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2FCB38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3813E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42E9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FFF5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76F9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40A9C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F018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A978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30B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F3B092A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0232B11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DBF9F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B4C944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3E0F2F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D57D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383DD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8689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C272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B36BC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E16F77E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06DB4F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85A0A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F7178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219E1B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77BB543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99A2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487B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0666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9F7D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99D898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2E05160E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1221601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256EFD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E42A335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142BE7A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6215C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4EB658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5A23F2A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10233</w:t>
            </w:r>
          </w:p>
        </w:tc>
        <w:tc>
          <w:tcPr>
            <w:tcW w:w="851" w:type="dxa"/>
            <w:vAlign w:val="center"/>
          </w:tcPr>
          <w:p w14:paraId="5C5DE9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CC0DE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E5C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D28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C1357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2C659B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10 233</w:t>
            </w:r>
          </w:p>
        </w:tc>
      </w:tr>
      <w:tr w:rsidR="00E72409" w:rsidRPr="00E72409" w14:paraId="01DCB9A5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7D7BEF0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68F053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7C8D97E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1 718</w:t>
            </w:r>
          </w:p>
        </w:tc>
        <w:tc>
          <w:tcPr>
            <w:tcW w:w="851" w:type="dxa"/>
            <w:vAlign w:val="center"/>
          </w:tcPr>
          <w:p w14:paraId="3F4C72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D3FC9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D22F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8415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342E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F854DE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1 718</w:t>
            </w:r>
          </w:p>
        </w:tc>
      </w:tr>
      <w:tr w:rsidR="00E72409" w:rsidRPr="00E72409" w14:paraId="39DF6E5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BCA9F2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473A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91F5B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8B533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03CB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AE8D7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7673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489AE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6AE4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7C069DA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4B97D9F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B90B51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97FF2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C7C3764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11 951</w:t>
            </w:r>
          </w:p>
        </w:tc>
        <w:tc>
          <w:tcPr>
            <w:tcW w:w="851" w:type="dxa"/>
            <w:vAlign w:val="center"/>
          </w:tcPr>
          <w:p w14:paraId="2465EA7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E1C4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3F55A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C6CE0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DB9A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BEEE14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11 951</w:t>
            </w:r>
          </w:p>
        </w:tc>
      </w:tr>
      <w:tr w:rsidR="00E72409" w:rsidRPr="00E72409" w14:paraId="2B68B784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1" w:type="dxa"/>
          </w:tcPr>
          <w:p w14:paraId="5BA9C24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A90430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814D53D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B55177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A72529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ED7A9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27F050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F12C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3672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DE547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5B7C6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C12C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DEA2B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167A82A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52457D0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EDB0C5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475AE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A56B1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0977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4944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D44C9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8B221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A768A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50C2745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70AB1BA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993" w:type="dxa"/>
            <w:vAlign w:val="center"/>
          </w:tcPr>
          <w:p w14:paraId="6F5033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2D046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2373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23C00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8B112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DF6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98F80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6F7C9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E5084E7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E4B373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691245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92B4F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D99C3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FB542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D8C4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8066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1B2A7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39BB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D354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47E9F06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2207943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7CDFD6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E9563A9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18A77DC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C90F18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8F28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0FC495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2 303</w:t>
            </w:r>
          </w:p>
        </w:tc>
        <w:tc>
          <w:tcPr>
            <w:tcW w:w="851" w:type="dxa"/>
            <w:vAlign w:val="center"/>
          </w:tcPr>
          <w:p w14:paraId="31F544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5E0B1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DBC02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667E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1DCC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2A4B3E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2 303</w:t>
            </w:r>
          </w:p>
        </w:tc>
      </w:tr>
      <w:tr w:rsidR="00E72409" w:rsidRPr="00E72409" w14:paraId="71A2F5F3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tcBorders>
              <w:bottom w:val="double" w:sz="4" w:space="0" w:color="auto"/>
            </w:tcBorders>
          </w:tcPr>
          <w:p w14:paraId="241D37F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F7E17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9115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FE83619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5 535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7049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C94C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99BA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59D51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F3D431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4296E1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5 353</w:t>
            </w:r>
          </w:p>
        </w:tc>
      </w:tr>
    </w:tbl>
    <w:p w14:paraId="13C25EAC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sz w:val="18"/>
          <w:szCs w:val="18"/>
        </w:rPr>
      </w:pPr>
    </w:p>
    <w:p w14:paraId="22B69579" w14:textId="77777777" w:rsidR="00E9289E" w:rsidRDefault="00E9289E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14:paraId="51910425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E72409">
        <w:rPr>
          <w:rFonts w:ascii="Arial" w:hAnsi="Arial" w:cs="Arial"/>
          <w:sz w:val="22"/>
          <w:szCs w:val="22"/>
        </w:rPr>
        <w:t>Tabuľka č. 2</w:t>
      </w:r>
    </w:p>
    <w:p w14:paraId="4358DA54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E72409" w:rsidRPr="00E72409" w14:paraId="451571A5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BCAF0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B9318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2E1CD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72409" w:rsidRPr="00E72409" w14:paraId="1A2C6A44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2B5A55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D9542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1222AD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575CBC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1BA61B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6F73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4A4A5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71F8D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E64E9B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065CF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DBA41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132D4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03C4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9974FA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CD68C2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DCADA7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6E90BBC8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34F574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785AB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1327F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FF2516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E2AC3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98B83B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848604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BA1DC4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8D80B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541A4334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180E1C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0862DF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2409" w:rsidRPr="00E72409" w14:paraId="36B51245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E91164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F0F98D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466AEF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54261C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12536</w:t>
            </w:r>
          </w:p>
        </w:tc>
        <w:tc>
          <w:tcPr>
            <w:tcW w:w="851" w:type="dxa"/>
            <w:vAlign w:val="center"/>
          </w:tcPr>
          <w:p w14:paraId="6146BFD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3B43E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A894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517EE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7DE4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AEC79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192B8C61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12536</w:t>
            </w:r>
          </w:p>
        </w:tc>
      </w:tr>
      <w:tr w:rsidR="00E72409" w:rsidRPr="00E72409" w14:paraId="7F3E0CE0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B8AC14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5257CF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A37BDB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76C38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3780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3E689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4036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7813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914C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AC8C09E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A80EAB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EB9DD6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7082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3C01A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1928B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3B80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DF8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251F4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2DA96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FAF987C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2922BF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CAD6F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AAF4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753DF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D7C8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27928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2D54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21F86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434B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A7976E1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E79BB7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1AA0B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B94ABC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8ED194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4F0ADDE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EFB72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52B4B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EB2D5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37354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02BF80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</w:tr>
      <w:tr w:rsidR="00E72409" w:rsidRPr="00E72409" w14:paraId="62C680B3" w14:textId="77777777" w:rsidTr="00E72409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0D2665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72ADC2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0F058B8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581BAED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44437E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209F4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8C7B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5E79B1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9 444</w:t>
            </w:r>
          </w:p>
        </w:tc>
        <w:tc>
          <w:tcPr>
            <w:tcW w:w="851" w:type="dxa"/>
            <w:vAlign w:val="center"/>
          </w:tcPr>
          <w:p w14:paraId="116F36F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9BABD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1D483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67C3B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CD03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FDB7D2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9 444</w:t>
            </w:r>
          </w:p>
        </w:tc>
      </w:tr>
      <w:tr w:rsidR="00E72409" w:rsidRPr="00E72409" w14:paraId="468F4091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CECBC1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0F875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BAE3F9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789</w:t>
            </w:r>
          </w:p>
        </w:tc>
        <w:tc>
          <w:tcPr>
            <w:tcW w:w="851" w:type="dxa"/>
            <w:vAlign w:val="center"/>
          </w:tcPr>
          <w:p w14:paraId="5AC89EF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87A1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5547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97551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1A76C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F3B5B8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789</w:t>
            </w:r>
          </w:p>
        </w:tc>
      </w:tr>
      <w:tr w:rsidR="00E72409" w:rsidRPr="00E72409" w14:paraId="0FA959F4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0ACC3A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EDADA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05CB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4E101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CC4C8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088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E659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ACEB5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E12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11A1A14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EEC8CC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E09AE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AA3AB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F8D799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10 233</w:t>
            </w:r>
          </w:p>
        </w:tc>
        <w:tc>
          <w:tcPr>
            <w:tcW w:w="851" w:type="dxa"/>
            <w:vAlign w:val="center"/>
          </w:tcPr>
          <w:p w14:paraId="0C73FC3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9EEE6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2D5A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E4CD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AB03C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BDCACF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10 233</w:t>
            </w:r>
          </w:p>
        </w:tc>
      </w:tr>
      <w:tr w:rsidR="00E72409" w:rsidRPr="00E72409" w14:paraId="56790186" w14:textId="77777777" w:rsidTr="00E72409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0167318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6EE4E8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EBB67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3F511E5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B3C47F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2A2E51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E3A98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F9C38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0CF58D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8F92B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FD085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35EDD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CF20A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24F3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FA8D99D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BBC6B2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666FBC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D4CD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C9EB3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528C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EDA8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E0E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577DA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B8B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E858F2F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5BB1170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3CC59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18BCEC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8935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D3CE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A7A7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E20B7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1DF6C7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50D1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AD40F1B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34D2C52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4E35E0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19A6CE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C51F07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8368A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5219C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B36B6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2C9A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4217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97E90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89261C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4545CE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637D82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6108490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E762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B1D6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7124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9430A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1A70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5C7F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4B1C25A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2BCF01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552BCE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225C6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29F744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3092</w:t>
            </w:r>
          </w:p>
        </w:tc>
        <w:tc>
          <w:tcPr>
            <w:tcW w:w="851" w:type="dxa"/>
            <w:vAlign w:val="center"/>
          </w:tcPr>
          <w:p w14:paraId="5AFFE2E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B104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084B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32E8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159B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E93561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3 092</w:t>
            </w:r>
          </w:p>
        </w:tc>
      </w:tr>
      <w:tr w:rsidR="00E72409" w:rsidRPr="00E72409" w14:paraId="066330AD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279B0B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7C406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6BFA1E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0B3301A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2 303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492D3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358C8B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18C24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E15D8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CCFD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327BBF9" w14:textId="77777777" w:rsidR="00E72409" w:rsidRPr="00E72409" w:rsidRDefault="00B76D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2 303</w:t>
            </w:r>
          </w:p>
        </w:tc>
      </w:tr>
    </w:tbl>
    <w:p w14:paraId="264F21EF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44D5936F" w14:textId="77777777" w:rsidR="00E72409" w:rsidRPr="00E72409" w:rsidRDefault="00E72409" w:rsidP="00F16918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E72409">
        <w:rPr>
          <w:sz w:val="20"/>
          <w:szCs w:val="20"/>
        </w:rPr>
        <w:t>Informácie k časti F. písm. b) o dlhodobom hmotnom majetku</w:t>
      </w:r>
    </w:p>
    <w:p w14:paraId="5085D959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9F004DF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t>Tabuľka č. 1</w:t>
      </w:r>
    </w:p>
    <w:p w14:paraId="47F7BB2C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992"/>
        <w:gridCol w:w="709"/>
        <w:gridCol w:w="136"/>
        <w:gridCol w:w="993"/>
        <w:gridCol w:w="851"/>
        <w:gridCol w:w="854"/>
        <w:gridCol w:w="851"/>
        <w:gridCol w:w="851"/>
        <w:gridCol w:w="992"/>
        <w:gridCol w:w="992"/>
      </w:tblGrid>
      <w:tr w:rsidR="00E72409" w:rsidRPr="00E72409" w14:paraId="2C0048ED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D470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41FA74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992" w:type="dxa"/>
            <w:tcBorders>
              <w:top w:val="double" w:sz="4" w:space="0" w:color="auto"/>
            </w:tcBorders>
            <w:shd w:val="clear" w:color="auto" w:fill="FFFFFF"/>
          </w:tcPr>
          <w:p w14:paraId="4059DE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AC03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72409" w:rsidRPr="00E72409" w14:paraId="6DF20341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2" w:type="dxa"/>
            <w:vMerge/>
            <w:shd w:val="clear" w:color="auto" w:fill="FFFFFF"/>
            <w:vAlign w:val="center"/>
          </w:tcPr>
          <w:p w14:paraId="21FA7A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14:paraId="21338D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51D7C94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9" w:type="dxa"/>
            <w:gridSpan w:val="2"/>
            <w:shd w:val="clear" w:color="auto" w:fill="FFFFFF"/>
            <w:vAlign w:val="center"/>
          </w:tcPr>
          <w:p w14:paraId="5E50C9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5C5CD1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6FDBB1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5A3CC4B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685487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0DD21D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0C040F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7A88C6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6C3CB19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6F7627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CEA4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6C856E1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55DC3E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7D592A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0B0F0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7F0FDBE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E74CA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0179E1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BBF2DE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305081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1B8FC7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75F582A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A1F2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1FE5A4F6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2" w:type="dxa"/>
            <w:vAlign w:val="center"/>
          </w:tcPr>
          <w:p w14:paraId="7873D0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992" w:type="dxa"/>
            <w:vAlign w:val="center"/>
          </w:tcPr>
          <w:p w14:paraId="0E144F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45" w:type="dxa"/>
            <w:gridSpan w:val="2"/>
            <w:vAlign w:val="center"/>
          </w:tcPr>
          <w:p w14:paraId="3C2C1E0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14:paraId="038883C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27343A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9B88F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5870350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63AF64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5AA1E36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0F9D48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30943E15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47F62BF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21" w:type="dxa"/>
            <w:gridSpan w:val="10"/>
          </w:tcPr>
          <w:p w14:paraId="4A0157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617824F7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421E771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5CB371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00D8517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45" w:type="dxa"/>
            <w:gridSpan w:val="2"/>
            <w:vAlign w:val="center"/>
          </w:tcPr>
          <w:p w14:paraId="21B77004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993" w:type="dxa"/>
            <w:vAlign w:val="center"/>
          </w:tcPr>
          <w:p w14:paraId="155106D3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1 070 35</w:t>
            </w:r>
            <w:r w:rsidR="00ED0A51"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851" w:type="dxa"/>
            <w:vAlign w:val="center"/>
          </w:tcPr>
          <w:p w14:paraId="607F84B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7129BC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EEBF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26A09D" w14:textId="77777777" w:rsidR="00E72409" w:rsidRPr="00E72409" w:rsidRDefault="00B11241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75EC822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49C0DA" w14:textId="77777777" w:rsidR="00E72409" w:rsidRPr="00E72409" w:rsidRDefault="00ED0A51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1 655 640</w:t>
            </w:r>
          </w:p>
        </w:tc>
      </w:tr>
      <w:tr w:rsidR="00E72409" w:rsidRPr="00E72409" w14:paraId="7342D556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592EF34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9385CB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24A85FF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5 52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993" w:type="dxa"/>
            <w:vAlign w:val="center"/>
          </w:tcPr>
          <w:p w14:paraId="0003381F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206 17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9</w:t>
            </w:r>
          </w:p>
        </w:tc>
        <w:tc>
          <w:tcPr>
            <w:tcW w:w="851" w:type="dxa"/>
            <w:vAlign w:val="center"/>
          </w:tcPr>
          <w:p w14:paraId="168C9E6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BA4EB0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D8C43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EBF13B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212 82</w:t>
            </w:r>
            <w:r w:rsidR="00ED0A51"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992" w:type="dxa"/>
            <w:vAlign w:val="center"/>
          </w:tcPr>
          <w:p w14:paraId="6492457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7FC8AF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424 53</w:t>
            </w:r>
            <w:r w:rsidR="00ED0A51"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</w:tr>
      <w:tr w:rsidR="00E72409" w:rsidRPr="00E72409" w14:paraId="7F7C8F71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65FF366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0AD813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E681AD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ADA0BE9" w14:textId="77777777" w:rsidR="00E72409" w:rsidRPr="00E72409" w:rsidRDefault="00E72409" w:rsidP="0057307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07BBC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5BB2B0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86EFA8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48CA82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1B23E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33E137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74EB56E0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6897E7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992" w:type="dxa"/>
            <w:vAlign w:val="center"/>
          </w:tcPr>
          <w:p w14:paraId="2698F7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5519B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6C9597F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  <w:tc>
          <w:tcPr>
            <w:tcW w:w="851" w:type="dxa"/>
            <w:vAlign w:val="center"/>
          </w:tcPr>
          <w:p w14:paraId="657B3ED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426B8E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90B7A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E383C5" w14:textId="77777777" w:rsidR="00E72409" w:rsidRPr="00E72409" w:rsidRDefault="006636B0" w:rsidP="00B1124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-211 707</w:t>
            </w:r>
          </w:p>
        </w:tc>
        <w:tc>
          <w:tcPr>
            <w:tcW w:w="992" w:type="dxa"/>
            <w:vAlign w:val="center"/>
          </w:tcPr>
          <w:p w14:paraId="11431C8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AAE3A0" w14:textId="77777777" w:rsidR="00E72409" w:rsidRPr="00E72409" w:rsidRDefault="00ED0A51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-231 628</w:t>
            </w:r>
          </w:p>
        </w:tc>
      </w:tr>
      <w:tr w:rsidR="00E72409" w:rsidRPr="00E72409" w14:paraId="0EB49711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0370C2D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7EF88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5B545A89" w14:textId="77777777" w:rsidR="00E72409" w:rsidRPr="00E72409" w:rsidRDefault="00573073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vAlign w:val="center"/>
          </w:tcPr>
          <w:p w14:paraId="4E2210E9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567 78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993" w:type="dxa"/>
            <w:vAlign w:val="center"/>
          </w:tcPr>
          <w:p w14:paraId="0BEF9E01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1 256 61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851" w:type="dxa"/>
            <w:vAlign w:val="center"/>
          </w:tcPr>
          <w:p w14:paraId="028D3A4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F02365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2EBCBC7" w14:textId="77777777" w:rsidR="00E72409" w:rsidRPr="00E72409" w:rsidRDefault="00E72409" w:rsidP="000D6CCF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AF55ACB" w14:textId="77777777" w:rsidR="00E72409" w:rsidRPr="00E72409" w:rsidRDefault="006636B0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17 37</w:t>
            </w:r>
            <w:r w:rsidR="00ED0A51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14:paraId="31A9253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059868" w14:textId="77777777" w:rsidR="00E72409" w:rsidRPr="00E72409" w:rsidRDefault="00ED0A51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1 848 54</w:t>
            </w:r>
            <w:r w:rsidR="00260D6C">
              <w:rPr>
                <w:rFonts w:ascii="Arial Narrow" w:hAnsi="Arial Narrow" w:cs="Arial Narrow"/>
                <w:sz w:val="20"/>
                <w:szCs w:val="20"/>
              </w:rPr>
              <w:t>7</w:t>
            </w:r>
          </w:p>
        </w:tc>
      </w:tr>
      <w:tr w:rsidR="00E72409" w:rsidRPr="00E72409" w14:paraId="05D47CE6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41140D0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21" w:type="dxa"/>
            <w:gridSpan w:val="10"/>
            <w:vAlign w:val="center"/>
          </w:tcPr>
          <w:p w14:paraId="394421E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09D41DCB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43C833F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27E24E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6C59B4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873B671" w14:textId="77777777" w:rsidR="00E72409" w:rsidRPr="00E72409" w:rsidRDefault="00260D6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482 225</w:t>
            </w:r>
          </w:p>
        </w:tc>
        <w:tc>
          <w:tcPr>
            <w:tcW w:w="993" w:type="dxa"/>
            <w:vAlign w:val="center"/>
          </w:tcPr>
          <w:p w14:paraId="1A2AF62E" w14:textId="77777777" w:rsidR="00E72409" w:rsidRPr="00E72409" w:rsidRDefault="00260D6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896 188</w:t>
            </w:r>
          </w:p>
        </w:tc>
        <w:tc>
          <w:tcPr>
            <w:tcW w:w="851" w:type="dxa"/>
            <w:vAlign w:val="center"/>
          </w:tcPr>
          <w:p w14:paraId="7D32F0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6328B9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21C77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6EF09F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B5EE0E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E64439" w14:textId="77777777" w:rsidR="00E72409" w:rsidRPr="00E72409" w:rsidRDefault="00260D6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1 378 413</w:t>
            </w:r>
          </w:p>
        </w:tc>
      </w:tr>
      <w:tr w:rsidR="00E72409" w:rsidRPr="00E72409" w14:paraId="23BAD027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2987BB7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573023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CC10487" w14:textId="77777777" w:rsidR="00E72409" w:rsidRPr="00E72409" w:rsidRDefault="00260D6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28 47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993" w:type="dxa"/>
            <w:vAlign w:val="center"/>
          </w:tcPr>
          <w:p w14:paraId="43D790D3" w14:textId="77777777" w:rsidR="00E72409" w:rsidRPr="00E72409" w:rsidRDefault="00260D6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102 847</w:t>
            </w:r>
          </w:p>
        </w:tc>
        <w:tc>
          <w:tcPr>
            <w:tcW w:w="851" w:type="dxa"/>
            <w:vAlign w:val="center"/>
          </w:tcPr>
          <w:p w14:paraId="3FDBCA2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DE6989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79176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837A9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03118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DC5437C" w14:textId="77777777" w:rsidR="00E72409" w:rsidRPr="00E72409" w:rsidRDefault="003C686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131 322</w:t>
            </w:r>
          </w:p>
        </w:tc>
      </w:tr>
      <w:tr w:rsidR="00E72409" w:rsidRPr="00E72409" w14:paraId="6887451A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50D0356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5E9E2E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55C5CC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3617392" w14:textId="77777777" w:rsidR="00E72409" w:rsidRPr="00E72409" w:rsidRDefault="00260D6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  <w:tc>
          <w:tcPr>
            <w:tcW w:w="851" w:type="dxa"/>
            <w:vAlign w:val="center"/>
          </w:tcPr>
          <w:p w14:paraId="7C9BAA5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AE2A0A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39E07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64045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6C39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48B2140" w14:textId="77777777" w:rsidR="00E72409" w:rsidRPr="00E72409" w:rsidRDefault="003C686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</w:tr>
      <w:tr w:rsidR="00E72409" w:rsidRPr="00E72409" w14:paraId="6E5261F0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2872E0C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A25B5B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73B9FB2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0E441A3" w14:textId="77777777" w:rsidR="00E72409" w:rsidRPr="00E72409" w:rsidRDefault="00260D6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510 7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99</w:t>
            </w:r>
          </w:p>
        </w:tc>
        <w:tc>
          <w:tcPr>
            <w:tcW w:w="993" w:type="dxa"/>
            <w:vAlign w:val="center"/>
          </w:tcPr>
          <w:p w14:paraId="0FB6CE7A" w14:textId="77777777" w:rsidR="00E72409" w:rsidRPr="00E72409" w:rsidRDefault="00260D6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979 114</w:t>
            </w:r>
          </w:p>
        </w:tc>
        <w:tc>
          <w:tcPr>
            <w:tcW w:w="851" w:type="dxa"/>
            <w:vAlign w:val="center"/>
          </w:tcPr>
          <w:p w14:paraId="731BE4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006D15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9A658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36B5B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E682C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34D167" w14:textId="77777777" w:rsidR="00E72409" w:rsidRPr="00E72409" w:rsidRDefault="003C686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1 489 813</w:t>
            </w:r>
          </w:p>
        </w:tc>
      </w:tr>
      <w:tr w:rsidR="00E72409" w:rsidRPr="00E72409" w14:paraId="67EC34C0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2" w:type="dxa"/>
          </w:tcPr>
          <w:p w14:paraId="6984286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21" w:type="dxa"/>
            <w:gridSpan w:val="10"/>
            <w:vAlign w:val="center"/>
          </w:tcPr>
          <w:p w14:paraId="0E0EC6C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3226F7BA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6BB0AB0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39D05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69E8EBE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27AF90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53EE1F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6E8E7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45CB37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5CB6B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DA5AF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E01FA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E2A26F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0B4461D4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1BFA746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250B1D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CC278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B8E89B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46774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85B401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B706B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88F86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0ADD55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DF441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047E57E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5969C75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4A1095A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94A84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AD4C75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EF668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E3D762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E99A1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C956E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186B2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D3CC0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563A1EE7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013BD34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F25806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CBC6E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3D8A9B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9F4D71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ED150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24C8EC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0F1F7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53726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FB98B9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2D058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007B352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286"/>
        </w:trPr>
        <w:tc>
          <w:tcPr>
            <w:tcW w:w="1702" w:type="dxa"/>
          </w:tcPr>
          <w:p w14:paraId="0EC05E5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21" w:type="dxa"/>
            <w:gridSpan w:val="10"/>
            <w:vAlign w:val="center"/>
          </w:tcPr>
          <w:p w14:paraId="04F0AC1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329D9823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6277220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F60A30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95B50DD" w14:textId="77777777" w:rsidR="00E72409" w:rsidRPr="00E72409" w:rsidRDefault="006F7D5A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6779</w:t>
            </w:r>
          </w:p>
        </w:tc>
        <w:tc>
          <w:tcPr>
            <w:tcW w:w="845" w:type="dxa"/>
            <w:gridSpan w:val="2"/>
            <w:vAlign w:val="center"/>
          </w:tcPr>
          <w:p w14:paraId="0F39D16E" w14:textId="77777777" w:rsidR="00E72409" w:rsidRPr="00E72409" w:rsidRDefault="003C686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80 028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82423B5" w14:textId="77777777" w:rsidR="00E72409" w:rsidRPr="00E72409" w:rsidRDefault="003C686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174 167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D7A99D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36BB03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553AD7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3230EE" w14:textId="77777777" w:rsidR="00E72409" w:rsidRPr="00E72409" w:rsidRDefault="00FB5CB8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E8BE29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819E2B" w14:textId="77777777" w:rsidR="00E72409" w:rsidRPr="00E72409" w:rsidRDefault="00B76D7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277 228</w:t>
            </w:r>
          </w:p>
        </w:tc>
      </w:tr>
      <w:tr w:rsidR="00E72409" w:rsidRPr="00E72409" w14:paraId="08631C80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tcBorders>
              <w:bottom w:val="double" w:sz="4" w:space="0" w:color="auto"/>
            </w:tcBorders>
          </w:tcPr>
          <w:p w14:paraId="62E2394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BBB317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65FE5E" w14:textId="77777777" w:rsidR="00E72409" w:rsidRPr="00E72409" w:rsidRDefault="00FB5CB8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tcBorders>
              <w:bottom w:val="double" w:sz="4" w:space="0" w:color="auto"/>
            </w:tcBorders>
            <w:vAlign w:val="center"/>
          </w:tcPr>
          <w:p w14:paraId="1EDC4F51" w14:textId="77777777" w:rsidR="00E72409" w:rsidRPr="00E72409" w:rsidRDefault="003C6866" w:rsidP="006F7D5A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57 082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4DB90F3" w14:textId="77777777" w:rsidR="00E72409" w:rsidRPr="00E72409" w:rsidRDefault="003C686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277 499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54686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373FF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59DD84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37DC9D8" w14:textId="77777777" w:rsidR="00E72409" w:rsidRPr="00E72409" w:rsidRDefault="00B76D7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17 374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B53EF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33D0E86" w14:textId="77777777" w:rsidR="00E72409" w:rsidRPr="00E72409" w:rsidRDefault="00B76D7C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358 734</w:t>
            </w:r>
          </w:p>
        </w:tc>
      </w:tr>
    </w:tbl>
    <w:p w14:paraId="5D490AAD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62B872E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EEDE4F9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776088F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6334991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899FD90" w14:textId="77777777" w:rsidR="00F16918" w:rsidRPr="00E72409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6A17EDC" w14:textId="77777777" w:rsidR="00B02040" w:rsidRDefault="00B02040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C8CC04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EB9FF8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08D72D4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D7B081B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3F2CC86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049D0CE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8055DDA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0EE3CCE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E9F5EAF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3005416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t>Tabuľka č. 2</w:t>
      </w:r>
    </w:p>
    <w:p w14:paraId="6EA6BB36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2624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1"/>
        <w:gridCol w:w="852"/>
        <w:gridCol w:w="855"/>
        <w:gridCol w:w="1158"/>
        <w:gridCol w:w="851"/>
        <w:gridCol w:w="854"/>
        <w:gridCol w:w="851"/>
        <w:gridCol w:w="851"/>
        <w:gridCol w:w="992"/>
        <w:gridCol w:w="992"/>
        <w:gridCol w:w="8078"/>
        <w:gridCol w:w="8078"/>
      </w:tblGrid>
      <w:tr w:rsidR="00E72409" w:rsidRPr="00E72409" w14:paraId="5CBF6510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11"/>
        </w:trPr>
        <w:tc>
          <w:tcPr>
            <w:tcW w:w="183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6904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10CFFCB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61DED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404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2F90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E72409" w:rsidRPr="00E72409" w14:paraId="6FAD80E1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174"/>
        </w:trPr>
        <w:tc>
          <w:tcPr>
            <w:tcW w:w="1831" w:type="dxa"/>
            <w:vMerge/>
            <w:shd w:val="clear" w:color="auto" w:fill="FFFFFF"/>
            <w:vAlign w:val="center"/>
          </w:tcPr>
          <w:p w14:paraId="3594EC2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D3490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488F98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8" w:type="dxa"/>
            <w:shd w:val="clear" w:color="auto" w:fill="FFFFFF"/>
            <w:vAlign w:val="center"/>
          </w:tcPr>
          <w:p w14:paraId="25DA9AB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4E6D7DE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5983B5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2CCC2F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303EEC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790C29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2A411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4B47A8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1709413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5916DA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D3E6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4836E1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7C8625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415F485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F6809B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554AEF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6C5944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54D6D5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0B6D7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11684E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698552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3ABEE0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7C1C4F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177E40AB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241"/>
        </w:trPr>
        <w:tc>
          <w:tcPr>
            <w:tcW w:w="1831" w:type="dxa"/>
            <w:vAlign w:val="center"/>
          </w:tcPr>
          <w:p w14:paraId="6E3639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2" w:type="dxa"/>
            <w:vAlign w:val="center"/>
          </w:tcPr>
          <w:p w14:paraId="314667B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55" w:type="dxa"/>
            <w:vAlign w:val="center"/>
          </w:tcPr>
          <w:p w14:paraId="75058B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58" w:type="dxa"/>
            <w:vAlign w:val="center"/>
          </w:tcPr>
          <w:p w14:paraId="70D329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6FDD7F1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F60DC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61FD1F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46BC92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4B5B14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003BF6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3DF0F27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618398E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56" w:type="dxa"/>
            <w:gridSpan w:val="9"/>
          </w:tcPr>
          <w:p w14:paraId="108E4B7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B04491F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5F926C7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F58C62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BB6E910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1317E04F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1158" w:type="dxa"/>
            <w:vAlign w:val="center"/>
          </w:tcPr>
          <w:p w14:paraId="1604F3D8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1 056 539</w:t>
            </w:r>
          </w:p>
        </w:tc>
        <w:tc>
          <w:tcPr>
            <w:tcW w:w="851" w:type="dxa"/>
            <w:vAlign w:val="center"/>
          </w:tcPr>
          <w:p w14:paraId="570B615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AA1FF1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C460A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BC1F08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6EFF839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B684AA3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1 641 824</w:t>
            </w:r>
          </w:p>
        </w:tc>
      </w:tr>
      <w:tr w:rsidR="001D4997" w:rsidRPr="00E72409" w14:paraId="5E17C5F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7E761867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3932813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0F750FBC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18E966EE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851" w:type="dxa"/>
            <w:vAlign w:val="center"/>
          </w:tcPr>
          <w:p w14:paraId="4D1E84D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6D9FCE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3C8D00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9E0DA9C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992" w:type="dxa"/>
            <w:vAlign w:val="center"/>
          </w:tcPr>
          <w:p w14:paraId="622F4C2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B88E721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  <w:r w:rsidR="00D47375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395E263C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51125A90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48292B3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6E6CB6B2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5BA9CE50" w14:textId="77777777" w:rsidR="009A06AD" w:rsidRPr="00E72409" w:rsidRDefault="009A06AD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5CB27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B36A20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F2752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85431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46CA99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7B301F0" w14:textId="77777777" w:rsidR="009A06AD" w:rsidRPr="00E72409" w:rsidRDefault="009A06AD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DD96C2B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single" w:sz="4" w:space="0" w:color="auto"/>
            </w:tcBorders>
            <w:vAlign w:val="center"/>
          </w:tcPr>
          <w:p w14:paraId="6BEDA1A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vAlign w:val="center"/>
          </w:tcPr>
          <w:p w14:paraId="165FD6B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4" w:space="0" w:color="auto"/>
            </w:tcBorders>
            <w:vAlign w:val="center"/>
          </w:tcPr>
          <w:p w14:paraId="75BE04B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tcBorders>
              <w:bottom w:val="single" w:sz="4" w:space="0" w:color="auto"/>
            </w:tcBorders>
            <w:vAlign w:val="center"/>
          </w:tcPr>
          <w:p w14:paraId="15C814E9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7D6F11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single" w:sz="4" w:space="0" w:color="auto"/>
            </w:tcBorders>
            <w:vAlign w:val="center"/>
          </w:tcPr>
          <w:p w14:paraId="4BEC771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49A0B45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53386C3" w14:textId="77777777" w:rsidR="001D4997" w:rsidRPr="00E72409" w:rsidRDefault="00B76D7C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-13 816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4C5A4C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5054FD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1D4997" w:rsidRPr="00E72409" w14:paraId="44CE73C0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1763A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156895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E04EC9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3B4FFB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783DA8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1 070 355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217F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E58F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6D2D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B37246" w14:textId="77777777" w:rsidR="001D4997" w:rsidRPr="00E72409" w:rsidRDefault="00FB5CB8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33BE0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0EAB4C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1 655 640</w:t>
            </w:r>
          </w:p>
        </w:tc>
      </w:tr>
      <w:tr w:rsidR="001D4997" w:rsidRPr="00E72409" w14:paraId="19B14786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  <w:vAlign w:val="center"/>
          </w:tcPr>
          <w:p w14:paraId="3F3B713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6673AE2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7EED50E7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7145B15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301BF2B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4111AF5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E800693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089262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588A279F" w14:textId="77777777" w:rsidR="001D4997" w:rsidRPr="00E72409" w:rsidRDefault="00B76D7C" w:rsidP="00B76D7C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453 980</w:t>
            </w:r>
          </w:p>
        </w:tc>
        <w:tc>
          <w:tcPr>
            <w:tcW w:w="1158" w:type="dxa"/>
            <w:vAlign w:val="center"/>
          </w:tcPr>
          <w:p w14:paraId="471EDD19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806 929</w:t>
            </w:r>
          </w:p>
        </w:tc>
        <w:tc>
          <w:tcPr>
            <w:tcW w:w="851" w:type="dxa"/>
            <w:vAlign w:val="center"/>
          </w:tcPr>
          <w:p w14:paraId="0614D5D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85D213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D092C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9B949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9F41F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B258B4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1 260 909</w:t>
            </w:r>
          </w:p>
        </w:tc>
      </w:tr>
      <w:tr w:rsidR="001D4997" w:rsidRPr="00E72409" w14:paraId="66388272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371"/>
        </w:trPr>
        <w:tc>
          <w:tcPr>
            <w:tcW w:w="1831" w:type="dxa"/>
            <w:vAlign w:val="center"/>
          </w:tcPr>
          <w:p w14:paraId="350F9CEE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30414CD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E9EDB1C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28 245</w:t>
            </w:r>
          </w:p>
        </w:tc>
        <w:tc>
          <w:tcPr>
            <w:tcW w:w="1158" w:type="dxa"/>
            <w:vAlign w:val="center"/>
          </w:tcPr>
          <w:p w14:paraId="6F488474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89 258</w:t>
            </w:r>
          </w:p>
        </w:tc>
        <w:tc>
          <w:tcPr>
            <w:tcW w:w="851" w:type="dxa"/>
            <w:vAlign w:val="center"/>
          </w:tcPr>
          <w:p w14:paraId="4C0E5AB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DB9F83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742D7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0240F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83502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A68491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117 503</w:t>
            </w:r>
            <w:r w:rsidR="001D4997" w:rsidRPr="00E7240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595362B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20F12C1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5F35AF5F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995A5C2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D04B99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501BC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146D0B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C1455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8DB3B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33FAD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2A42D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69547D2E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6EFEBEE6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3DEE752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10BC06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D09F2C5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482 225</w:t>
            </w:r>
          </w:p>
        </w:tc>
        <w:tc>
          <w:tcPr>
            <w:tcW w:w="1158" w:type="dxa"/>
            <w:vAlign w:val="center"/>
          </w:tcPr>
          <w:p w14:paraId="21B33913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896 187</w:t>
            </w:r>
          </w:p>
        </w:tc>
        <w:tc>
          <w:tcPr>
            <w:tcW w:w="851" w:type="dxa"/>
            <w:vAlign w:val="center"/>
          </w:tcPr>
          <w:p w14:paraId="73A1564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F77F3D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D1E69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8892F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479D7B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55F2E8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1 378 412</w:t>
            </w:r>
          </w:p>
        </w:tc>
      </w:tr>
      <w:tr w:rsidR="001D4997" w:rsidRPr="00E72409" w14:paraId="0E54955E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1" w:type="dxa"/>
            <w:tcBorders>
              <w:top w:val="nil"/>
              <w:bottom w:val="nil"/>
            </w:tcBorders>
          </w:tcPr>
          <w:p w14:paraId="695331D0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37AAEC2D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33335E9A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54C1152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89F072D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5DF2ECB8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4B704A2D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DDA7970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171966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DA3C9A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7BFC8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292F65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01761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1D492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8CE28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DAD15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1A9F028E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57E2FEE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A5A78B4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BD56A7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0562C96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D52A4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1C449B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4D2D2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5CAF19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5A1EF7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6C6D0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1DF8752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6131BBB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4BFBCCF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5F356B5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335226F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1AD709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5C5977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5184A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59F5B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835716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4BA40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2C7C2985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7756F6CE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E472882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E9F4B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C5EFDF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534261D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AF94C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EEA4CF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97509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0FB4E7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FD885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0634C8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57252CD7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</w:tcPr>
          <w:p w14:paraId="32518FA3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7E001C2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6545105B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25916D9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7B3AF412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483613C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DA2047F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B936D5B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51D70124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108 273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4053AE0D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249 610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548F8B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B7B90E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E73B04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73DBDDB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A920E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160D794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380 915</w:t>
            </w:r>
          </w:p>
        </w:tc>
      </w:tr>
      <w:tr w:rsidR="001D4997" w:rsidRPr="00E72409" w14:paraId="3E4712DC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double" w:sz="4" w:space="0" w:color="auto"/>
            </w:tcBorders>
          </w:tcPr>
          <w:p w14:paraId="1FB2564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7A55517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CBDFEAA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FDF9925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80 028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20031508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174 167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14A9FA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6DBE26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C88376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0C1F235" w14:textId="77777777" w:rsidR="001D4997" w:rsidRPr="00E72409" w:rsidRDefault="00986F2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B75D74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CFF06B" w14:textId="77777777" w:rsidR="001D4997" w:rsidRPr="00E72409" w:rsidRDefault="00B76D7C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277 228</w:t>
            </w:r>
          </w:p>
        </w:tc>
      </w:tr>
    </w:tbl>
    <w:p w14:paraId="47AB6188" w14:textId="77777777" w:rsidR="00C81367" w:rsidRDefault="00C81367" w:rsidP="00B67881">
      <w:pPr>
        <w:shd w:val="clear" w:color="auto" w:fill="FFFFFF"/>
        <w:rPr>
          <w:b/>
          <w:bCs/>
          <w:i/>
          <w:iCs/>
        </w:rPr>
      </w:pPr>
    </w:p>
    <w:p w14:paraId="14C96F8E" w14:textId="77777777" w:rsidR="00E93E01" w:rsidRDefault="00024C39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  <w:r w:rsidRPr="00F16918">
        <w:rPr>
          <w:rFonts w:cs="Arial"/>
          <w:b w:val="0"/>
          <w:i w:val="0"/>
          <w:iCs w:val="0"/>
          <w:sz w:val="22"/>
          <w:szCs w:val="22"/>
        </w:rPr>
        <w:t>Informácie k časti F. písm. b) spôsob a výška p</w:t>
      </w:r>
      <w:r w:rsidR="00E93E01" w:rsidRPr="00F16918">
        <w:rPr>
          <w:rFonts w:cs="Times New Roman"/>
          <w:b w:val="0"/>
          <w:i w:val="0"/>
          <w:iCs w:val="0"/>
          <w:sz w:val="22"/>
          <w:szCs w:val="22"/>
        </w:rPr>
        <w:t>oisteni</w:t>
      </w:r>
      <w:r w:rsidRPr="00F16918">
        <w:rPr>
          <w:rFonts w:cs="Times New Roman"/>
          <w:b w:val="0"/>
          <w:i w:val="0"/>
          <w:iCs w:val="0"/>
          <w:sz w:val="22"/>
          <w:szCs w:val="22"/>
        </w:rPr>
        <w:t>a</w:t>
      </w:r>
      <w:r w:rsidR="003A41EB">
        <w:rPr>
          <w:rFonts w:cs="Times New Roman"/>
          <w:b w:val="0"/>
          <w:i w:val="0"/>
          <w:iCs w:val="0"/>
          <w:sz w:val="22"/>
          <w:szCs w:val="22"/>
        </w:rPr>
        <w:t xml:space="preserve"> majetku</w:t>
      </w:r>
    </w:p>
    <w:p w14:paraId="0EC96990" w14:textId="77777777" w:rsidR="00F16918" w:rsidRPr="00F16918" w:rsidRDefault="00F16918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</w:p>
    <w:tbl>
      <w:tblPr>
        <w:tblW w:w="7797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2"/>
        <w:gridCol w:w="2621"/>
        <w:gridCol w:w="72"/>
        <w:gridCol w:w="1062"/>
        <w:gridCol w:w="72"/>
        <w:gridCol w:w="1913"/>
      </w:tblGrid>
      <w:tr w:rsidR="00335EDA" w:rsidRPr="00E9289E" w14:paraId="4C86E47B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37E05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Zložka majetku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667550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Spôsob poistenia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AF3C54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Poisťovňa</w:t>
            </w:r>
          </w:p>
        </w:tc>
        <w:tc>
          <w:tcPr>
            <w:tcW w:w="198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BAA3A2E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Výška poistenia za rok</w:t>
            </w:r>
          </w:p>
        </w:tc>
      </w:tr>
      <w:tr w:rsidR="00335EDA" w:rsidRPr="00E9289E" w14:paraId="050AF007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DF82091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Motorové vozidlá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4B5E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Zákonné poistenie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6362F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Kooperativa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ED9652B" w14:textId="77777777" w:rsidR="00335EDA" w:rsidRPr="00806AE0" w:rsidRDefault="002A1C75" w:rsidP="00D904A4">
            <w:pPr>
              <w:tabs>
                <w:tab w:val="left" w:pos="480"/>
                <w:tab w:val="center" w:pos="811"/>
              </w:tabs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503,07</w:t>
            </w:r>
            <w:r w:rsidR="00335EDA" w:rsidRPr="00806AE0">
              <w:rPr>
                <w:rFonts w:ascii="Arial Narrow" w:hAnsi="Arial Narrow"/>
                <w:sz w:val="20"/>
                <w:szCs w:val="20"/>
              </w:rPr>
              <w:t xml:space="preserve"> €</w:t>
            </w:r>
          </w:p>
        </w:tc>
      </w:tr>
      <w:tr w:rsidR="00335EDA" w:rsidRPr="00E9289E" w14:paraId="35D2F3DB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FA6E203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Budova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39AD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 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583E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7543DC8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449,00 €</w:t>
            </w:r>
          </w:p>
        </w:tc>
      </w:tr>
      <w:tr w:rsidR="00335EDA" w:rsidRPr="00E9289E" w14:paraId="6739CF03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8E1D5FF" w14:textId="77777777" w:rsidR="00335EDA" w:rsidRPr="00E9289E" w:rsidRDefault="00335EDA" w:rsidP="00B6788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strojov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B95BF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Poist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 xml:space="preserve">.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hnut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 xml:space="preserve">. vecí,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zodpov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>. za škodu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687A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810CA9D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652,30 €</w:t>
            </w:r>
          </w:p>
        </w:tc>
      </w:tr>
      <w:tr w:rsidR="00335EDA" w:rsidRPr="00E9289E" w14:paraId="7DE83538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2FC78819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čerpadlo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CF10A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7CAD3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1ACD15A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101,98 €</w:t>
            </w:r>
          </w:p>
        </w:tc>
      </w:tr>
      <w:tr w:rsidR="00335EDA" w:rsidRPr="00E9289E" w14:paraId="2E1F3BA7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04EA924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B76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9E6B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8054B1B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533,31 €</w:t>
            </w:r>
          </w:p>
        </w:tc>
      </w:tr>
      <w:tr w:rsidR="00335EDA" w:rsidRPr="00E9289E" w14:paraId="509106F7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F403E4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Poistenie stroja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Zoller</w:t>
            </w:r>
            <w:proofErr w:type="spellEnd"/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DDA4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D118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A224A81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125,70 €</w:t>
            </w:r>
          </w:p>
        </w:tc>
      </w:tr>
      <w:tr w:rsidR="003A41EB" w:rsidRPr="00E9289E" w14:paraId="3938E817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057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6C502E0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Poistenie stroja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Walter</w:t>
            </w:r>
            <w:proofErr w:type="spellEnd"/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C40B7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7132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BD22DEF" w14:textId="77777777" w:rsidR="003A41EB" w:rsidRPr="00806AE0" w:rsidRDefault="003A41EB" w:rsidP="003C33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</w:t>
            </w:r>
            <w:r w:rsidRPr="00806AE0">
              <w:rPr>
                <w:rFonts w:ascii="Arial Narrow" w:hAnsi="Arial Narrow"/>
                <w:sz w:val="20"/>
                <w:szCs w:val="20"/>
              </w:rPr>
              <w:t>,99</w:t>
            </w:r>
          </w:p>
        </w:tc>
      </w:tr>
    </w:tbl>
    <w:p w14:paraId="572C9205" w14:textId="77777777" w:rsidR="003A41EB" w:rsidRDefault="003A41EB">
      <w:r>
        <w:br w:type="page"/>
      </w:r>
    </w:p>
    <w:p w14:paraId="63EAB796" w14:textId="77777777" w:rsidR="00F16918" w:rsidRDefault="00F16918" w:rsidP="00E9289E">
      <w:pPr>
        <w:jc w:val="both"/>
        <w:rPr>
          <w:sz w:val="22"/>
          <w:szCs w:val="22"/>
        </w:rPr>
      </w:pPr>
    </w:p>
    <w:p w14:paraId="3E91D34E" w14:textId="77777777" w:rsidR="00171118" w:rsidRDefault="00171118" w:rsidP="00E9289E">
      <w:pPr>
        <w:jc w:val="both"/>
        <w:rPr>
          <w:sz w:val="22"/>
          <w:szCs w:val="22"/>
        </w:rPr>
      </w:pPr>
    </w:p>
    <w:p w14:paraId="7B641AB1" w14:textId="77777777" w:rsidR="007002D8" w:rsidRPr="00171118" w:rsidRDefault="00E93E01" w:rsidP="00171118">
      <w:pPr>
        <w:jc w:val="both"/>
        <w:rPr>
          <w:rFonts w:ascii="Arial Narrow" w:hAnsi="Arial Narrow"/>
          <w:b/>
          <w:sz w:val="22"/>
          <w:szCs w:val="22"/>
        </w:rPr>
      </w:pPr>
      <w:r w:rsidRPr="00024C39">
        <w:rPr>
          <w:sz w:val="22"/>
          <w:szCs w:val="22"/>
        </w:rPr>
        <w:br/>
      </w:r>
      <w:r w:rsidR="00024C39"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 </w:t>
      </w:r>
      <w:r w:rsidRPr="00E9289E">
        <w:rPr>
          <w:rFonts w:ascii="Arial Narrow" w:hAnsi="Arial Narrow"/>
          <w:b/>
          <w:bCs/>
          <w:sz w:val="22"/>
          <w:szCs w:val="22"/>
        </w:rPr>
        <w:t>c)</w:t>
      </w:r>
      <w:r w:rsidR="00024C39" w:rsidRPr="00E9289E">
        <w:rPr>
          <w:rFonts w:ascii="Arial Narrow" w:hAnsi="Arial Narrow"/>
          <w:sz w:val="22"/>
          <w:szCs w:val="22"/>
        </w:rPr>
        <w:t>.</w:t>
      </w:r>
      <w:r w:rsidRPr="00E9289E">
        <w:rPr>
          <w:rFonts w:ascii="Arial Narrow" w:hAnsi="Arial Narrow"/>
          <w:sz w:val="22"/>
          <w:szCs w:val="22"/>
        </w:rPr>
        <w:t xml:space="preserve"> Dlhodobý majetok, na ktorý je zriadené záložné právo: </w:t>
      </w:r>
      <w:r w:rsidRPr="00E9289E">
        <w:rPr>
          <w:rFonts w:ascii="Arial Narrow" w:hAnsi="Arial Narrow"/>
          <w:b/>
          <w:sz w:val="22"/>
          <w:szCs w:val="22"/>
        </w:rPr>
        <w:t xml:space="preserve">záložné právo </w:t>
      </w:r>
      <w:r w:rsidR="008035CF" w:rsidRPr="00E9289E">
        <w:rPr>
          <w:rFonts w:ascii="Arial Narrow" w:hAnsi="Arial Narrow"/>
          <w:b/>
          <w:sz w:val="22"/>
          <w:szCs w:val="22"/>
        </w:rPr>
        <w:t xml:space="preserve">bolo </w:t>
      </w:r>
      <w:r w:rsidRPr="00E9289E">
        <w:rPr>
          <w:rFonts w:ascii="Arial Narrow" w:hAnsi="Arial Narrow"/>
          <w:b/>
          <w:sz w:val="22"/>
          <w:szCs w:val="22"/>
        </w:rPr>
        <w:t xml:space="preserve">zriadené na   </w:t>
      </w:r>
      <w:r w:rsidR="00F03C22" w:rsidRPr="00E9289E">
        <w:rPr>
          <w:rFonts w:ascii="Arial Narrow" w:hAnsi="Arial Narrow"/>
          <w:b/>
          <w:sz w:val="22"/>
          <w:szCs w:val="22"/>
        </w:rPr>
        <w:t xml:space="preserve">Merací a zoraďovací prístroj </w:t>
      </w:r>
      <w:proofErr w:type="spellStart"/>
      <w:r w:rsidR="00F03C22" w:rsidRPr="00E9289E">
        <w:rPr>
          <w:rFonts w:ascii="Arial Narrow" w:hAnsi="Arial Narrow"/>
          <w:b/>
          <w:sz w:val="22"/>
          <w:szCs w:val="22"/>
        </w:rPr>
        <w:t>Zoller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F03C22" w:rsidRPr="00E9289E">
        <w:rPr>
          <w:rFonts w:ascii="Arial Narrow" w:hAnsi="Arial Narrow"/>
          <w:b/>
          <w:sz w:val="22"/>
          <w:szCs w:val="22"/>
        </w:rPr>
        <w:t>Smile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400/pilot 3.0.</w:t>
      </w:r>
      <w:r w:rsidR="00E9289E" w:rsidRPr="00E9289E">
        <w:rPr>
          <w:rFonts w:ascii="Arial Narrow" w:hAnsi="Arial Narrow"/>
          <w:b/>
          <w:sz w:val="22"/>
          <w:szCs w:val="22"/>
        </w:rPr>
        <w:t xml:space="preserve"> a -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Walter</w:t>
      </w:r>
      <w:proofErr w:type="spellEnd"/>
      <w:r w:rsidR="00E9289E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Helitronic</w:t>
      </w:r>
      <w:proofErr w:type="spellEnd"/>
      <w:r w:rsidR="00E9289E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Basic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nadobudnutý v  rámci</w:t>
      </w:r>
      <w:r w:rsidR="00F03C22" w:rsidRPr="00E9289E">
        <w:rPr>
          <w:rFonts w:ascii="Arial Narrow" w:hAnsi="Arial Narrow"/>
          <w:b/>
          <w:color w:val="FF0000"/>
          <w:sz w:val="22"/>
          <w:szCs w:val="22"/>
        </w:rPr>
        <w:t xml:space="preserve"> </w:t>
      </w:r>
      <w:r w:rsidR="00F03C22" w:rsidRPr="00E9289E">
        <w:rPr>
          <w:rFonts w:ascii="Arial Narrow" w:hAnsi="Arial Narrow"/>
          <w:b/>
          <w:sz w:val="22"/>
          <w:szCs w:val="22"/>
        </w:rPr>
        <w:t>projektu „</w:t>
      </w:r>
      <w:r w:rsidR="00F03C22" w:rsidRPr="00E9289E">
        <w:rPr>
          <w:rFonts w:ascii="Arial Narrow" w:hAnsi="Arial Narrow"/>
          <w:sz w:val="22"/>
          <w:szCs w:val="22"/>
        </w:rPr>
        <w:t xml:space="preserve">Zavedenie inovatívnych technológií do výroby, ostrenia a merania rezných  nástrojov pre segment </w:t>
      </w:r>
      <w:proofErr w:type="spellStart"/>
      <w:r w:rsidR="00F03C22" w:rsidRPr="00E9289E">
        <w:rPr>
          <w:rFonts w:ascii="Arial Narrow" w:hAnsi="Arial Narrow"/>
          <w:sz w:val="22"/>
          <w:szCs w:val="22"/>
        </w:rPr>
        <w:t>automotive</w:t>
      </w:r>
      <w:proofErr w:type="spellEnd"/>
      <w:r w:rsidR="00F03C22" w:rsidRPr="00E9289E">
        <w:rPr>
          <w:rFonts w:ascii="Arial Narrow" w:hAnsi="Arial Narrow"/>
          <w:sz w:val="22"/>
          <w:szCs w:val="22"/>
        </w:rPr>
        <w:t>“.</w:t>
      </w:r>
      <w:r w:rsidR="008870C8" w:rsidRPr="00E9289E">
        <w:rPr>
          <w:rFonts w:ascii="Arial Narrow" w:hAnsi="Arial Narrow"/>
          <w:sz w:val="22"/>
          <w:szCs w:val="22"/>
        </w:rPr>
        <w:t xml:space="preserve"> </w:t>
      </w:r>
    </w:p>
    <w:p w14:paraId="4A6103D1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d).</w:t>
      </w:r>
      <w:r w:rsidR="00E93E01" w:rsidRPr="00E9289E">
        <w:rPr>
          <w:rFonts w:ascii="Arial Narrow" w:hAnsi="Arial Narrow"/>
          <w:sz w:val="22"/>
          <w:szCs w:val="22"/>
        </w:rPr>
        <w:t xml:space="preserve">  Dlhodobý majetok, pri ktorom vlastnícke právo nadobudol veriteľ zmluvou o zabezpečovacom prevode práva, ale ktorý užíva účtovná jednotka na základe       zmluvy o výpožičke: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žiadny </w:t>
      </w:r>
    </w:p>
    <w:p w14:paraId="06DC4B29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e) </w:t>
      </w:r>
      <w:r w:rsidR="00E93E01" w:rsidRPr="00E9289E">
        <w:rPr>
          <w:rFonts w:ascii="Arial Narrow" w:hAnsi="Arial Narrow"/>
          <w:sz w:val="22"/>
          <w:szCs w:val="22"/>
        </w:rPr>
        <w:t xml:space="preserve">Nadobudnutie dlhodobého majetku, pri ktorom nebolo vlastnícke právo zapísané vkladom do katastra nehnuteľnosti do dňa, ku ktorému sa zostavuje účtovná závierka, pričom účtovná jednotka tento majetok užíva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4C3C1C64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f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) - </w:t>
      </w:r>
      <w:proofErr w:type="spellStart"/>
      <w:r w:rsidR="00E93E01" w:rsidRPr="00E9289E">
        <w:rPr>
          <w:rFonts w:ascii="Arial Narrow" w:hAnsi="Arial Narrow"/>
          <w:sz w:val="22"/>
          <w:szCs w:val="22"/>
        </w:rPr>
        <w:t>Goodwil</w:t>
      </w:r>
      <w:proofErr w:type="spellEnd"/>
      <w:r w:rsidR="00E93E01" w:rsidRPr="00E9289E">
        <w:rPr>
          <w:rFonts w:ascii="Arial Narrow" w:hAnsi="Arial Narrow"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391A0085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g)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nadobudnutému majetku - účet 097 -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3592C024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h) - </w:t>
      </w:r>
      <w:r w:rsidR="00E93E01" w:rsidRPr="00E9289E">
        <w:rPr>
          <w:rFonts w:ascii="Arial Narrow" w:hAnsi="Arial Narrow"/>
          <w:sz w:val="22"/>
          <w:szCs w:val="22"/>
        </w:rPr>
        <w:t xml:space="preserve">Údaje o výskumnej a vývojovej činnosti účtovnej jednotky za bežné účtovné obdobie - </w:t>
      </w:r>
      <w:r w:rsidR="00E93E01" w:rsidRPr="00E9289E">
        <w:rPr>
          <w:rFonts w:ascii="Arial Narrow" w:hAnsi="Arial Narrow"/>
          <w:b/>
          <w:sz w:val="22"/>
          <w:szCs w:val="22"/>
        </w:rPr>
        <w:t>nevykonáva</w:t>
      </w:r>
    </w:p>
    <w:p w14:paraId="59E1E60A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i - n) - </w:t>
      </w:r>
      <w:r w:rsidRPr="00E9289E">
        <w:rPr>
          <w:rFonts w:ascii="Arial Narrow" w:hAnsi="Arial Narrow" w:cs="Arial"/>
          <w:sz w:val="22"/>
          <w:szCs w:val="22"/>
        </w:rPr>
        <w:t>Dlhodobý finančný majetok účtovná jednotka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nemá, </w:t>
      </w:r>
      <w:r w:rsidR="00E93E01" w:rsidRPr="00E9289E">
        <w:rPr>
          <w:rFonts w:ascii="Arial Narrow" w:hAnsi="Arial Narrow"/>
          <w:sz w:val="22"/>
          <w:szCs w:val="22"/>
        </w:rPr>
        <w:t xml:space="preserve">opravné položky k finančnému majetku  </w:t>
      </w:r>
      <w:r w:rsidR="00E93E01" w:rsidRPr="00E9289E">
        <w:rPr>
          <w:rFonts w:ascii="Arial Narrow" w:hAnsi="Arial Narrow"/>
          <w:b/>
          <w:bCs/>
          <w:sz w:val="22"/>
          <w:szCs w:val="22"/>
        </w:rPr>
        <w:t>neboli tvorené</w:t>
      </w:r>
    </w:p>
    <w:p w14:paraId="4A42F9FB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o)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zásobám - </w:t>
      </w:r>
      <w:r w:rsidR="00E93E01" w:rsidRPr="00E9289E">
        <w:rPr>
          <w:rFonts w:ascii="Arial Narrow" w:hAnsi="Arial Narrow"/>
          <w:b/>
          <w:sz w:val="22"/>
          <w:szCs w:val="22"/>
        </w:rPr>
        <w:t>nebolo potrebné tvoriť</w:t>
      </w:r>
    </w:p>
    <w:p w14:paraId="067CDEB0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p) - </w:t>
      </w:r>
      <w:r w:rsidR="00E93E01" w:rsidRPr="00E9289E">
        <w:rPr>
          <w:rFonts w:ascii="Arial Narrow" w:hAnsi="Arial Narrow"/>
          <w:sz w:val="22"/>
          <w:szCs w:val="22"/>
        </w:rPr>
        <w:t xml:space="preserve">Zásoby, na ktoré je zriadené záložné právo –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  <w:r w:rsidR="00E93E01" w:rsidRPr="00E9289E">
        <w:rPr>
          <w:rFonts w:ascii="Arial Narrow" w:hAnsi="Arial Narrow"/>
          <w:b/>
          <w:color w:val="000000"/>
          <w:sz w:val="22"/>
          <w:szCs w:val="22"/>
        </w:rPr>
        <w:t xml:space="preserve"> </w:t>
      </w:r>
      <w:r w:rsidR="00024C39" w:rsidRPr="00E9289E">
        <w:rPr>
          <w:rFonts w:ascii="Arial Narrow" w:hAnsi="Arial Narrow"/>
          <w:b/>
          <w:color w:val="000000"/>
          <w:sz w:val="22"/>
          <w:szCs w:val="22"/>
        </w:rPr>
        <w:t xml:space="preserve"> a nemá ani obmedzené právo s nimi nakladať</w:t>
      </w:r>
    </w:p>
    <w:p w14:paraId="7F77CADE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q) - </w:t>
      </w:r>
      <w:r w:rsidR="00E93E01" w:rsidRPr="00E9289E">
        <w:rPr>
          <w:rFonts w:ascii="Arial Narrow" w:hAnsi="Arial Narrow"/>
          <w:sz w:val="22"/>
          <w:szCs w:val="22"/>
        </w:rPr>
        <w:t xml:space="preserve"> Zákazková</w:t>
      </w:r>
      <w:r w:rsidR="0057232C" w:rsidRPr="00E9289E">
        <w:rPr>
          <w:rFonts w:ascii="Arial Narrow" w:hAnsi="Arial Narrow"/>
          <w:sz w:val="22"/>
          <w:szCs w:val="22"/>
        </w:rPr>
        <w:t xml:space="preserve"> </w:t>
      </w:r>
      <w:r w:rsidR="00E93E01" w:rsidRPr="00E9289E">
        <w:rPr>
          <w:rFonts w:ascii="Arial Narrow" w:hAnsi="Arial Narrow"/>
          <w:sz w:val="22"/>
          <w:szCs w:val="22"/>
        </w:rPr>
        <w:t xml:space="preserve">výroba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31AEAB0C" w14:textId="77777777" w:rsidR="00C81367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r)</w:t>
      </w:r>
      <w:r w:rsidR="00E6220A"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sz w:val="22"/>
          <w:szCs w:val="22"/>
        </w:rPr>
        <w:t>– o vývoji opravnej položky k pohľadávkam.</w:t>
      </w:r>
      <w:r w:rsidR="004663DC" w:rsidRPr="00E9289E">
        <w:rPr>
          <w:rFonts w:ascii="Arial Narrow" w:hAnsi="Arial Narrow"/>
          <w:sz w:val="22"/>
          <w:szCs w:val="22"/>
        </w:rPr>
        <w:t xml:space="preserve"> </w:t>
      </w:r>
      <w:r w:rsidR="001232A5" w:rsidRPr="00E9289E">
        <w:rPr>
          <w:rFonts w:ascii="Arial Narrow" w:hAnsi="Arial Narrow"/>
          <w:sz w:val="22"/>
          <w:szCs w:val="22"/>
        </w:rPr>
        <w:t>Opravné položky k pohľadávkam v r. 2019 neboli tvorené.</w:t>
      </w:r>
      <w:r w:rsidR="001654F3" w:rsidRPr="00E9289E">
        <w:rPr>
          <w:rFonts w:ascii="Arial Narrow" w:hAnsi="Arial Narrow"/>
          <w:sz w:val="22"/>
          <w:szCs w:val="22"/>
        </w:rPr>
        <w:t xml:space="preserve"> Opravné položky </w:t>
      </w:r>
      <w:r w:rsidR="00D904A4" w:rsidRPr="00E9289E">
        <w:rPr>
          <w:rFonts w:ascii="Arial Narrow" w:hAnsi="Arial Narrow"/>
          <w:sz w:val="22"/>
          <w:szCs w:val="22"/>
        </w:rPr>
        <w:t xml:space="preserve">tvorené v minulosti sú vytvorené na pohľadávky </w:t>
      </w:r>
      <w:r w:rsidR="001654F3" w:rsidRPr="00E9289E">
        <w:rPr>
          <w:rFonts w:ascii="Arial Narrow" w:hAnsi="Arial Narrow"/>
          <w:sz w:val="22"/>
          <w:szCs w:val="22"/>
        </w:rPr>
        <w:t>voči spoločnostiam v konkurze.</w:t>
      </w:r>
    </w:p>
    <w:p w14:paraId="14E4C3B4" w14:textId="77777777" w:rsidR="00274587" w:rsidRPr="00E9289E" w:rsidRDefault="00274587" w:rsidP="00274587">
      <w:pPr>
        <w:rPr>
          <w:rFonts w:ascii="Arial Narrow" w:hAnsi="Arial Narrow"/>
          <w:b/>
          <w:sz w:val="22"/>
          <w:szCs w:val="22"/>
        </w:rPr>
      </w:pPr>
    </w:p>
    <w:p w14:paraId="273489CA" w14:textId="77777777" w:rsidR="00E93E01" w:rsidRPr="00BD5974" w:rsidRDefault="00E93E01" w:rsidP="00274587">
      <w:pPr>
        <w:ind w:left="300"/>
        <w:rPr>
          <w:rFonts w:ascii="Arial Narrow" w:hAnsi="Arial Narrow"/>
          <w:b/>
          <w:bCs/>
          <w:sz w:val="22"/>
          <w:szCs w:val="22"/>
        </w:rPr>
      </w:pPr>
      <w:r w:rsidRPr="00BD5974">
        <w:rPr>
          <w:rFonts w:ascii="Arial Narrow" w:hAnsi="Arial Narrow"/>
          <w:b/>
          <w:bCs/>
          <w:sz w:val="22"/>
          <w:szCs w:val="22"/>
        </w:rPr>
        <w:t>Opravné položky k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> </w:t>
      </w:r>
      <w:r w:rsidRPr="00BD5974">
        <w:rPr>
          <w:rFonts w:ascii="Arial Narrow" w:hAnsi="Arial Narrow"/>
          <w:b/>
          <w:bCs/>
          <w:sz w:val="22"/>
          <w:szCs w:val="22"/>
        </w:rPr>
        <w:t>pohľadávkam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 xml:space="preserve"> – účet 391</w:t>
      </w:r>
    </w:p>
    <w:p w14:paraId="2596C31B" w14:textId="77777777" w:rsidR="00451C6D" w:rsidRPr="00024C39" w:rsidRDefault="00451C6D" w:rsidP="00E93E01">
      <w:pPr>
        <w:rPr>
          <w:b/>
          <w:bCs/>
          <w:sz w:val="20"/>
          <w:szCs w:val="20"/>
        </w:rPr>
      </w:pPr>
    </w:p>
    <w:tbl>
      <w:tblPr>
        <w:tblW w:w="8820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2"/>
        <w:gridCol w:w="1048"/>
        <w:gridCol w:w="1049"/>
        <w:gridCol w:w="1048"/>
        <w:gridCol w:w="1049"/>
        <w:gridCol w:w="1049"/>
        <w:gridCol w:w="7"/>
        <w:gridCol w:w="1958"/>
      </w:tblGrid>
      <w:tr w:rsidR="00E93E01" w:rsidRPr="00024C39" w14:paraId="10D59521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161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C7A98B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DBFFEF5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5250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A4BF18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 xml:space="preserve">Opravné položky v (tis. </w:t>
            </w:r>
            <w:r w:rsidR="004663DC" w:rsidRPr="00024C39">
              <w:rPr>
                <w:b/>
                <w:bCs/>
                <w:sz w:val="20"/>
                <w:szCs w:val="20"/>
              </w:rPr>
              <w:t>EUR</w:t>
            </w:r>
            <w:r w:rsidRPr="00024C39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58" w:type="dxa"/>
            <w:tcBorders>
              <w:top w:val="double" w:sz="4" w:space="0" w:color="auto"/>
              <w:left w:val="single" w:sz="4" w:space="0" w:color="auto"/>
              <w:bottom w:val="nil"/>
              <w:right w:val="double" w:sz="4" w:space="0" w:color="auto"/>
            </w:tcBorders>
            <w:shd w:val="clear" w:color="auto" w:fill="FFFFFF"/>
            <w:vAlign w:val="center"/>
          </w:tcPr>
          <w:p w14:paraId="1043B724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Poznámka</w:t>
            </w:r>
          </w:p>
        </w:tc>
      </w:tr>
      <w:tr w:rsidR="00E93E01" w:rsidRPr="00024C39" w14:paraId="47A5C04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1612" w:type="dxa"/>
            <w:vMerge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C6DD8A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2DED12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Poč</w:t>
            </w:r>
            <w:proofErr w:type="spellEnd"/>
            <w:r w:rsidRPr="00024C39">
              <w:rPr>
                <w:b/>
                <w:bCs/>
                <w:sz w:val="20"/>
                <w:szCs w:val="20"/>
              </w:rPr>
              <w:t>. stav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CA1C9" w14:textId="77777777" w:rsidR="00E93E01" w:rsidRPr="00024C39" w:rsidRDefault="00E93E01" w:rsidP="00E93E01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07521E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Zniženie</w:t>
            </w:r>
            <w:proofErr w:type="spellEnd"/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E62848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A434C3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Pr="00024C39">
              <w:rPr>
                <w:b/>
                <w:bCs/>
                <w:sz w:val="20"/>
                <w:szCs w:val="20"/>
              </w:rPr>
              <w:t>. stav</w:t>
            </w:r>
          </w:p>
        </w:tc>
        <w:tc>
          <w:tcPr>
            <w:tcW w:w="1965" w:type="dxa"/>
            <w:gridSpan w:val="2"/>
            <w:tcBorders>
              <w:top w:val="nil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88F82D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93E01" w:rsidRPr="00BD5974" w14:paraId="33C9BC4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61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F74E" w14:textId="77777777" w:rsidR="00E93E01" w:rsidRPr="00BD5974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2410D" w14:textId="77777777" w:rsidR="00E93E01" w:rsidRPr="00BD5974" w:rsidRDefault="00461749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8</w:t>
            </w:r>
            <w:r w:rsidR="001654F3" w:rsidRPr="00BD5974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D5974">
              <w:rPr>
                <w:rFonts w:ascii="Arial Narrow" w:hAnsi="Arial Narrow"/>
                <w:sz w:val="20"/>
                <w:szCs w:val="20"/>
              </w:rPr>
              <w:t>274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8821" w14:textId="77777777" w:rsidR="00E93E01" w:rsidRPr="00BD5974" w:rsidRDefault="002A1C75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2 056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64B" w14:textId="77777777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86233" w14:textId="77777777" w:rsidR="00E93E01" w:rsidRPr="00BD5974" w:rsidRDefault="002A1C75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8 274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082E" w14:textId="77777777" w:rsidR="00E93E01" w:rsidRPr="00BD5974" w:rsidRDefault="002A1C75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2 056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162BBC2" w14:textId="77777777" w:rsidR="00E93E01" w:rsidRPr="00BD5974" w:rsidRDefault="00DD5622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</w:tbl>
    <w:p w14:paraId="5D4979A3" w14:textId="77777777" w:rsidR="00024C39" w:rsidRPr="00BD5974" w:rsidRDefault="00024C39" w:rsidP="00E93E01">
      <w:pPr>
        <w:shd w:val="clear" w:color="auto" w:fill="FFFFFF"/>
        <w:ind w:left="300"/>
        <w:rPr>
          <w:rFonts w:ascii="Arial Narrow" w:hAnsi="Arial Narrow"/>
        </w:rPr>
      </w:pPr>
    </w:p>
    <w:p w14:paraId="66CC4DBC" w14:textId="77777777" w:rsidR="00E93E01" w:rsidRPr="00BD5974" w:rsidRDefault="00E93E01" w:rsidP="00024C39">
      <w:pPr>
        <w:shd w:val="clear" w:color="auto" w:fill="FFFFFF"/>
        <w:rPr>
          <w:rFonts w:ascii="Arial Narrow" w:hAnsi="Arial Narrow"/>
          <w:b/>
        </w:rPr>
      </w:pPr>
      <w:r w:rsidRPr="00BD5974">
        <w:rPr>
          <w:rFonts w:ascii="Arial Narrow" w:hAnsi="Arial Narrow"/>
        </w:rPr>
        <w:t xml:space="preserve">   </w:t>
      </w:r>
    </w:p>
    <w:p w14:paraId="46CF183D" w14:textId="77777777" w:rsidR="00D904A4" w:rsidRPr="00BD5974" w:rsidRDefault="00024C39" w:rsidP="00F16918">
      <w:pPr>
        <w:ind w:left="426"/>
        <w:rPr>
          <w:rFonts w:ascii="Arial Narrow" w:hAnsi="Arial Narrow" w:cs="Arial"/>
          <w:sz w:val="20"/>
          <w:szCs w:val="20"/>
        </w:rPr>
      </w:pPr>
      <w:r w:rsidRPr="00BD5974">
        <w:rPr>
          <w:rFonts w:ascii="Arial Narrow" w:hAnsi="Arial Narrow" w:cs="Arial"/>
          <w:sz w:val="20"/>
          <w:szCs w:val="20"/>
        </w:rPr>
        <w:t xml:space="preserve"> </w:t>
      </w:r>
      <w:r w:rsidRPr="00BD597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s) </w:t>
      </w:r>
      <w:r w:rsidRPr="00BD5974">
        <w:rPr>
          <w:rFonts w:ascii="Arial Narrow" w:hAnsi="Arial Narrow" w:cs="Arial"/>
          <w:b/>
          <w:bCs/>
          <w:sz w:val="20"/>
          <w:szCs w:val="20"/>
        </w:rPr>
        <w:t>o vekovej štruktúre pohľadávok</w:t>
      </w:r>
      <w:r w:rsidRPr="00BD5974">
        <w:rPr>
          <w:rFonts w:ascii="Arial Narrow" w:hAnsi="Arial Narrow" w:cs="Arial"/>
          <w:sz w:val="20"/>
          <w:szCs w:val="20"/>
        </w:rPr>
        <w:br/>
      </w:r>
      <w:r w:rsidRPr="00BD5974">
        <w:rPr>
          <w:rFonts w:ascii="Arial Narrow" w:hAnsi="Arial Narrow" w:cs="Arial"/>
          <w:sz w:val="20"/>
          <w:szCs w:val="20"/>
        </w:rPr>
        <w:br/>
      </w:r>
      <w:r w:rsidR="00D904A4" w:rsidRPr="00BD5974">
        <w:rPr>
          <w:rFonts w:ascii="Arial Narrow" w:hAnsi="Arial Narrow" w:cs="Arial"/>
          <w:sz w:val="20"/>
          <w:szCs w:val="20"/>
        </w:rPr>
        <w:t>Tabuľka č. 1</w:t>
      </w: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2127"/>
        <w:gridCol w:w="1984"/>
        <w:gridCol w:w="1701"/>
      </w:tblGrid>
      <w:tr w:rsidR="00D904A4" w:rsidRPr="00BD5974" w14:paraId="78F76A10" w14:textId="77777777" w:rsidTr="00024C39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E1A811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F947BB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418336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383E3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D904A4" w:rsidRPr="00BD5974" w14:paraId="31B76211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6ACD668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2127" w:type="dxa"/>
            <w:vAlign w:val="center"/>
          </w:tcPr>
          <w:p w14:paraId="6FAA3184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984" w:type="dxa"/>
            <w:vAlign w:val="center"/>
          </w:tcPr>
          <w:p w14:paraId="6F3A77B5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701" w:type="dxa"/>
            <w:vAlign w:val="center"/>
          </w:tcPr>
          <w:p w14:paraId="310F442E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D904A4" w:rsidRPr="00BD5974" w14:paraId="421F96A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930" w:type="dxa"/>
            <w:gridSpan w:val="4"/>
            <w:vAlign w:val="center"/>
          </w:tcPr>
          <w:p w14:paraId="6339F958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D904A4" w:rsidRPr="00BD5974" w14:paraId="645D7AE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50E2B3BF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41679A2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D450E20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3BA609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BD5974" w14:paraId="3357D30A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1404B93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4AA042EF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 a materskej účtovnej</w:t>
            </w:r>
          </w:p>
          <w:p w14:paraId="0134A079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</w:t>
            </w:r>
          </w:p>
        </w:tc>
        <w:tc>
          <w:tcPr>
            <w:tcW w:w="2127" w:type="dxa"/>
            <w:vAlign w:val="center"/>
          </w:tcPr>
          <w:p w14:paraId="5AFCE6AC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32A2E7A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45C307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79B1374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B47E4E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2025233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BC5091D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60FB7B5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B7C8B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32CBD520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3462B3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75F4FAA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23FD2EC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58B78E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A94514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2148472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50BC03B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7E690B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4349A5A6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4B8DA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C6502A4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829EFFE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Odložená daňová pohľadávka</w:t>
            </w:r>
          </w:p>
        </w:tc>
        <w:tc>
          <w:tcPr>
            <w:tcW w:w="2127" w:type="dxa"/>
            <w:vAlign w:val="center"/>
          </w:tcPr>
          <w:p w14:paraId="0BE8B04E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78C04952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C9B658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4CAD3C58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A23420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35A877C8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1B0815E4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3C8454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2D13A5B6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930" w:type="dxa"/>
            <w:gridSpan w:val="4"/>
            <w:vAlign w:val="center"/>
          </w:tcPr>
          <w:p w14:paraId="2CF0CDC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D904A4" w:rsidRPr="00D904A4" w14:paraId="53EEC902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65C8FD1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lastRenderedPageBreak/>
              <w:t>Pohľadávky z obchodného styku</w:t>
            </w:r>
          </w:p>
        </w:tc>
        <w:tc>
          <w:tcPr>
            <w:tcW w:w="2127" w:type="dxa"/>
            <w:vAlign w:val="center"/>
          </w:tcPr>
          <w:p w14:paraId="6AA29AF2" w14:textId="77777777" w:rsidR="00D904A4" w:rsidRPr="00D904A4" w:rsidRDefault="002A1C7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48 635</w:t>
            </w:r>
          </w:p>
        </w:tc>
        <w:tc>
          <w:tcPr>
            <w:tcW w:w="1984" w:type="dxa"/>
            <w:vAlign w:val="center"/>
          </w:tcPr>
          <w:p w14:paraId="7B1F2135" w14:textId="1008201A" w:rsidR="00D904A4" w:rsidRPr="00D904A4" w:rsidRDefault="00E01E2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4B2EF9">
              <w:rPr>
                <w:rFonts w:ascii="Arial Narrow" w:hAnsi="Arial Narrow" w:cs="Arial Narrow"/>
                <w:sz w:val="20"/>
                <w:szCs w:val="20"/>
              </w:rPr>
              <w:t>84 705</w:t>
            </w:r>
          </w:p>
        </w:tc>
        <w:tc>
          <w:tcPr>
            <w:tcW w:w="1701" w:type="dxa"/>
            <w:vAlign w:val="center"/>
          </w:tcPr>
          <w:p w14:paraId="7449F2A6" w14:textId="50208CC9" w:rsidR="00D904A4" w:rsidRPr="00D904A4" w:rsidRDefault="00E01E2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4B2EF9">
              <w:rPr>
                <w:rFonts w:ascii="Arial Narrow" w:hAnsi="Arial Narrow" w:cs="Arial Narrow"/>
                <w:sz w:val="20"/>
                <w:szCs w:val="20"/>
              </w:rPr>
              <w:t>33 340</w:t>
            </w:r>
          </w:p>
        </w:tc>
      </w:tr>
      <w:tr w:rsidR="00D904A4" w:rsidRPr="00D904A4" w14:paraId="5AFFAED5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0AA2319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0B54210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3582E5FA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79BD6DA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73248498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8F83EC0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1DE305B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295ED2E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5CE0C8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CC3C01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ACB714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E9CACC1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68C265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79A7A23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F07AE57" w14:textId="77777777" w:rsidR="00D904A4" w:rsidRPr="00D904A4" w:rsidRDefault="00D904A4" w:rsidP="00D904A4">
            <w:pPr>
              <w:tabs>
                <w:tab w:val="left" w:pos="228"/>
              </w:tabs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4B811A7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8A098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198631C2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B9C35BD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2C6746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26C0D4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46145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C1C375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C2F9A25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59395FE5" w14:textId="77777777" w:rsidR="00D904A4" w:rsidRPr="00D904A4" w:rsidRDefault="00E01E2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18 846</w:t>
            </w:r>
          </w:p>
        </w:tc>
        <w:tc>
          <w:tcPr>
            <w:tcW w:w="1984" w:type="dxa"/>
            <w:vAlign w:val="center"/>
          </w:tcPr>
          <w:p w14:paraId="0920C7F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A3CDD5" w14:textId="39F59B7B" w:rsidR="00D904A4" w:rsidRPr="00D904A4" w:rsidRDefault="009D577D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18 846</w:t>
            </w:r>
          </w:p>
        </w:tc>
      </w:tr>
      <w:tr w:rsidR="00D904A4" w:rsidRPr="00D904A4" w14:paraId="6E82A387" w14:textId="77777777" w:rsidTr="00024C3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118" w:type="dxa"/>
            <w:vAlign w:val="center"/>
          </w:tcPr>
          <w:p w14:paraId="518347E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46AB0E7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C11600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9E3C78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7512DE8D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4C86D6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818D51E" w14:textId="4381B9D0" w:rsidR="00D904A4" w:rsidRPr="004B2EF9" w:rsidRDefault="004B2EF9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B2EF9">
              <w:rPr>
                <w:rFonts w:ascii="Arial Narrow" w:hAnsi="Arial Narrow" w:cs="Arial Narrow"/>
                <w:sz w:val="20"/>
                <w:szCs w:val="20"/>
              </w:rPr>
              <w:t>67 481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BB4A030" w14:textId="7A9CF7FB" w:rsidR="00D904A4" w:rsidRPr="004B2EF9" w:rsidRDefault="004B2EF9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B2EF9">
              <w:rPr>
                <w:rFonts w:ascii="Arial Narrow" w:hAnsi="Arial Narrow" w:cs="Arial Narrow"/>
                <w:sz w:val="20"/>
                <w:szCs w:val="20"/>
              </w:rPr>
              <w:t>1</w:t>
            </w:r>
            <w:r>
              <w:rPr>
                <w:rFonts w:ascii="Arial Narrow" w:hAnsi="Arial Narrow" w:cs="Arial Narrow"/>
                <w:sz w:val="20"/>
                <w:szCs w:val="20"/>
              </w:rPr>
              <w:t>84 705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B72256F" w14:textId="2C7836A2" w:rsidR="00D904A4" w:rsidRPr="004B2EF9" w:rsidRDefault="00E01E2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B2EF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4B2EF9" w:rsidRPr="004B2EF9">
              <w:rPr>
                <w:rFonts w:ascii="Arial Narrow" w:hAnsi="Arial Narrow" w:cs="Arial Narrow"/>
                <w:sz w:val="20"/>
                <w:szCs w:val="20"/>
              </w:rPr>
              <w:t>52 186</w:t>
            </w:r>
          </w:p>
        </w:tc>
      </w:tr>
    </w:tbl>
    <w:p w14:paraId="6FF0AF25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7F7C1C3E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75475D3" w14:textId="77777777" w:rsidR="00D904A4" w:rsidRPr="00D904A4" w:rsidRDefault="00D904A4" w:rsidP="00F16918">
      <w:pPr>
        <w:autoSpaceDE w:val="0"/>
        <w:autoSpaceDN w:val="0"/>
        <w:ind w:firstLine="284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2</w:t>
      </w:r>
    </w:p>
    <w:p w14:paraId="5E3910DE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3119"/>
        <w:gridCol w:w="2693"/>
      </w:tblGrid>
      <w:tr w:rsidR="00D904A4" w:rsidRPr="00D904A4" w14:paraId="31D9F5BE" w14:textId="77777777" w:rsidTr="00806AE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49001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14:paraId="619584B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104A5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002BB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3D990177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1238B396" w14:textId="77777777" w:rsidTr="00806AE0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118" w:type="dxa"/>
            <w:vAlign w:val="center"/>
          </w:tcPr>
          <w:p w14:paraId="11B546C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72680D96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693" w:type="dxa"/>
            <w:vAlign w:val="center"/>
          </w:tcPr>
          <w:p w14:paraId="1CDE2B8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274587" w:rsidRPr="00D904A4" w14:paraId="53BBBABB" w14:textId="77777777" w:rsidTr="00806AE0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118" w:type="dxa"/>
            <w:vAlign w:val="center"/>
          </w:tcPr>
          <w:p w14:paraId="244E374B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67ABFBC1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4BE60E34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198FE5E" w14:textId="77777777" w:rsidTr="00806AE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118" w:type="dxa"/>
            <w:vAlign w:val="center"/>
          </w:tcPr>
          <w:p w14:paraId="63F7699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259B38B3" w14:textId="55F584DE" w:rsidR="00D904A4" w:rsidRPr="00D904A4" w:rsidRDefault="004B2EF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184 705</w:t>
            </w:r>
          </w:p>
        </w:tc>
        <w:tc>
          <w:tcPr>
            <w:tcW w:w="2693" w:type="dxa"/>
            <w:vAlign w:val="center"/>
          </w:tcPr>
          <w:p w14:paraId="4EDAF940" w14:textId="77777777" w:rsidR="00D904A4" w:rsidRPr="00D904A4" w:rsidRDefault="00E01E2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E01E25">
              <w:rPr>
                <w:rFonts w:ascii="Arial Narrow" w:hAnsi="Arial Narrow" w:cs="Arial Narrow"/>
                <w:sz w:val="20"/>
                <w:szCs w:val="20"/>
              </w:rPr>
              <w:t>59 978</w:t>
            </w:r>
          </w:p>
        </w:tc>
      </w:tr>
      <w:tr w:rsidR="00D904A4" w:rsidRPr="00D904A4" w14:paraId="3CF08A0F" w14:textId="77777777" w:rsidTr="00806AE0">
        <w:tblPrEx>
          <w:tblCellMar>
            <w:top w:w="0" w:type="dxa"/>
            <w:bottom w:w="0" w:type="dxa"/>
          </w:tblCellMar>
        </w:tblPrEx>
        <w:trPr>
          <w:trHeight w:val="339"/>
        </w:trPr>
        <w:tc>
          <w:tcPr>
            <w:tcW w:w="3118" w:type="dxa"/>
            <w:vAlign w:val="center"/>
          </w:tcPr>
          <w:p w14:paraId="2563282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6807348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777633BE" w14:textId="77777777" w:rsidR="00D904A4" w:rsidRPr="00D904A4" w:rsidRDefault="00E01E2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48 635</w:t>
            </w:r>
          </w:p>
        </w:tc>
        <w:tc>
          <w:tcPr>
            <w:tcW w:w="2693" w:type="dxa"/>
            <w:vAlign w:val="center"/>
          </w:tcPr>
          <w:p w14:paraId="0CABFC09" w14:textId="77777777" w:rsidR="00D904A4" w:rsidRPr="00D904A4" w:rsidRDefault="00E01E2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83 317</w:t>
            </w:r>
          </w:p>
        </w:tc>
      </w:tr>
      <w:tr w:rsidR="00D904A4" w:rsidRPr="00D904A4" w14:paraId="7A73D72D" w14:textId="77777777" w:rsidTr="00806AE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118" w:type="dxa"/>
            <w:vAlign w:val="center"/>
          </w:tcPr>
          <w:p w14:paraId="72ED4267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13196B46" w14:textId="414EE02F" w:rsidR="00D904A4" w:rsidRPr="00D904A4" w:rsidRDefault="00E01E2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4B2EF9">
              <w:rPr>
                <w:rFonts w:ascii="Arial Narrow" w:hAnsi="Arial Narrow" w:cs="Arial Narrow"/>
                <w:sz w:val="20"/>
                <w:szCs w:val="20"/>
              </w:rPr>
              <w:t>33 340</w:t>
            </w:r>
          </w:p>
        </w:tc>
        <w:tc>
          <w:tcPr>
            <w:tcW w:w="2693" w:type="dxa"/>
            <w:vAlign w:val="center"/>
          </w:tcPr>
          <w:p w14:paraId="513507AA" w14:textId="77777777" w:rsidR="00D904A4" w:rsidRPr="00D904A4" w:rsidRDefault="00E01E2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143 295</w:t>
            </w:r>
          </w:p>
        </w:tc>
      </w:tr>
      <w:tr w:rsidR="00D904A4" w:rsidRPr="00D904A4" w14:paraId="7ADD94DA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vAlign w:val="center"/>
          </w:tcPr>
          <w:p w14:paraId="4912D20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721154E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DF2F86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0D2FB91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5441D4C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vAlign w:val="center"/>
          </w:tcPr>
          <w:p w14:paraId="21A4710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3C91AAF5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3B584B6D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455266F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BF4500C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12495B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918F84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23B673C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76AFC1B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4FA84048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14:paraId="04B6F515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eastAsia="en-US"/>
        </w:rPr>
      </w:pPr>
      <w:r w:rsidRPr="00D904A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488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2656"/>
        <w:gridCol w:w="2262"/>
      </w:tblGrid>
      <w:tr w:rsidR="00D904A4" w:rsidRPr="00D904A4" w14:paraId="1F0355E3" w14:textId="77777777" w:rsidTr="00274587">
        <w:trPr>
          <w:jc w:val="center"/>
        </w:trPr>
        <w:tc>
          <w:tcPr>
            <w:tcW w:w="398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4E1D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B82229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904A4" w:rsidRPr="00D904A4" w14:paraId="64636C29" w14:textId="77777777" w:rsidTr="00274587">
        <w:trPr>
          <w:jc w:val="center"/>
        </w:trPr>
        <w:tc>
          <w:tcPr>
            <w:tcW w:w="398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E02BAE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84CA4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30EF9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pohľadávky</w:t>
            </w:r>
          </w:p>
        </w:tc>
      </w:tr>
      <w:tr w:rsidR="00D904A4" w:rsidRPr="00D904A4" w14:paraId="41961657" w14:textId="77777777" w:rsidTr="00274587">
        <w:trPr>
          <w:jc w:val="center"/>
        </w:trPr>
        <w:tc>
          <w:tcPr>
            <w:tcW w:w="3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393C9B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6ECBD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14:paraId="4344CDC0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  <w:tr w:rsidR="00D904A4" w:rsidRPr="00D904A4" w14:paraId="4F49E5E8" w14:textId="77777777" w:rsidTr="00274587">
        <w:trPr>
          <w:jc w:val="center"/>
        </w:trPr>
        <w:tc>
          <w:tcPr>
            <w:tcW w:w="398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5E3EE68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Hodnota pohľadávok, na ktoré sa zriadilo záložné právo  v prospech </w:t>
            </w:r>
            <w:proofErr w:type="spellStart"/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</w:t>
            </w:r>
            <w:r w:rsidR="00274587">
              <w:rPr>
                <w:rFonts w:ascii="Arial Narrow" w:hAnsi="Arial Narrow" w:cs="Arial"/>
                <w:sz w:val="20"/>
                <w:szCs w:val="20"/>
                <w:lang w:eastAsia="en-US"/>
              </w:rPr>
              <w:t>l</w:t>
            </w:r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SP</w:t>
            </w:r>
            <w:proofErr w:type="spellEnd"/>
            <w:r w:rsidR="00024C39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na základe zmluvy o kontokorentnom úvere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DEDB7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14:paraId="56D54877" w14:textId="77777777" w:rsidR="00D904A4" w:rsidRPr="00D904A4" w:rsidRDefault="00BD597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Nie je</w:t>
            </w:r>
          </w:p>
        </w:tc>
      </w:tr>
      <w:tr w:rsidR="00D904A4" w:rsidRPr="00D904A4" w14:paraId="4CCBB574" w14:textId="77777777" w:rsidTr="00274587">
        <w:trPr>
          <w:jc w:val="center"/>
        </w:trPr>
        <w:tc>
          <w:tcPr>
            <w:tcW w:w="398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5C59A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Hodnota pohľadávok, pri ktorých je obmedzené právo s nimi nakladať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7A9A5C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B80871A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</w:tbl>
    <w:p w14:paraId="3DFD0825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2F2E4796" w14:textId="77777777" w:rsidR="00274587" w:rsidRPr="00B07EF1" w:rsidRDefault="00D904A4" w:rsidP="00B07E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v): </w:t>
      </w:r>
      <w:r w:rsidRPr="00D904A4">
        <w:rPr>
          <w:rFonts w:ascii="Arial" w:hAnsi="Arial" w:cs="Arial"/>
          <w:bCs/>
          <w:sz w:val="20"/>
          <w:szCs w:val="20"/>
        </w:rPr>
        <w:t xml:space="preserve"> o odloženej </w:t>
      </w:r>
      <w:r w:rsidR="00646649">
        <w:rPr>
          <w:rFonts w:ascii="Arial" w:hAnsi="Arial" w:cs="Arial"/>
          <w:bCs/>
          <w:sz w:val="20"/>
          <w:szCs w:val="20"/>
        </w:rPr>
        <w:t>dani účtovná jednotka neúčtuje</w:t>
      </w:r>
    </w:p>
    <w:p w14:paraId="1D7D1EA9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</w:t>
      </w:r>
      <w:r w:rsidR="00274587">
        <w:rPr>
          <w:rFonts w:ascii="Arial" w:hAnsi="Arial" w:cs="Arial"/>
          <w:b/>
          <w:bCs/>
          <w:sz w:val="20"/>
          <w:szCs w:val="20"/>
        </w:rPr>
        <w:t>z</w:t>
      </w:r>
      <w:r w:rsidRPr="00D904A4">
        <w:rPr>
          <w:rFonts w:ascii="Arial" w:hAnsi="Arial" w:cs="Arial"/>
          <w:b/>
          <w:bCs/>
          <w:sz w:val="20"/>
          <w:szCs w:val="20"/>
        </w:rPr>
        <w:t xml:space="preserve">): </w:t>
      </w:r>
      <w:r w:rsidRPr="00D904A4">
        <w:rPr>
          <w:rFonts w:ascii="Arial" w:hAnsi="Arial" w:cs="Arial"/>
          <w:bCs/>
          <w:sz w:val="20"/>
          <w:szCs w:val="20"/>
        </w:rPr>
        <w:t>Krátkodobý finančný majetok okrem peňazí a cením účtovná jednotka nevlastní</w:t>
      </w:r>
    </w:p>
    <w:p w14:paraId="640DF2B6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06252E9A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1</w:t>
      </w:r>
    </w:p>
    <w:tbl>
      <w:tblPr>
        <w:tblW w:w="9497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119"/>
        <w:gridCol w:w="3118"/>
      </w:tblGrid>
      <w:tr w:rsidR="00D904A4" w:rsidRPr="00D904A4" w14:paraId="05D1E613" w14:textId="77777777" w:rsidTr="00424406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96E6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E83C5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20889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65EE6627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1D3E3DC8" w14:textId="77777777" w:rsidTr="00424406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260" w:type="dxa"/>
            <w:vAlign w:val="center"/>
          </w:tcPr>
          <w:p w14:paraId="60741CB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617DE8E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118" w:type="dxa"/>
            <w:vAlign w:val="center"/>
          </w:tcPr>
          <w:p w14:paraId="365CB2A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D904A4" w:rsidRPr="00D904A4" w14:paraId="5990710D" w14:textId="77777777" w:rsidTr="004244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260" w:type="dxa"/>
            <w:vAlign w:val="center"/>
          </w:tcPr>
          <w:p w14:paraId="77D4F35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3F87B6E8" w14:textId="77777777" w:rsid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4 148</w:t>
            </w:r>
          </w:p>
          <w:p w14:paraId="5480B095" w14:textId="77777777" w:rsidR="00E01E25" w:rsidRPr="00D904A4" w:rsidRDefault="00E01E2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80316D9" w14:textId="77777777" w:rsidR="00D904A4" w:rsidRP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2011</w:t>
            </w:r>
          </w:p>
        </w:tc>
      </w:tr>
      <w:tr w:rsidR="00D904A4" w:rsidRPr="00D904A4" w14:paraId="6ADDFF7C" w14:textId="77777777" w:rsidTr="00424406">
        <w:tblPrEx>
          <w:tblCellMar>
            <w:top w:w="0" w:type="dxa"/>
            <w:bottom w:w="0" w:type="dxa"/>
          </w:tblCellMar>
        </w:tblPrEx>
        <w:trPr>
          <w:trHeight w:val="292"/>
        </w:trPr>
        <w:tc>
          <w:tcPr>
            <w:tcW w:w="3260" w:type="dxa"/>
            <w:vAlign w:val="center"/>
          </w:tcPr>
          <w:p w14:paraId="154DE0F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67BCCE2E" w14:textId="77777777" w:rsidR="00D904A4" w:rsidRP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255 179</w:t>
            </w:r>
          </w:p>
        </w:tc>
        <w:tc>
          <w:tcPr>
            <w:tcW w:w="3118" w:type="dxa"/>
            <w:vAlign w:val="center"/>
          </w:tcPr>
          <w:p w14:paraId="513EA21C" w14:textId="77777777" w:rsidR="00D904A4" w:rsidRP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214 504</w:t>
            </w:r>
          </w:p>
        </w:tc>
      </w:tr>
      <w:tr w:rsidR="00D904A4" w:rsidRPr="00D904A4" w14:paraId="5B132963" w14:textId="77777777" w:rsidTr="00424406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260" w:type="dxa"/>
            <w:vAlign w:val="center"/>
          </w:tcPr>
          <w:p w14:paraId="619F26C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lastRenderedPageBreak/>
              <w:t>Bankové účty termínované</w:t>
            </w:r>
          </w:p>
        </w:tc>
        <w:tc>
          <w:tcPr>
            <w:tcW w:w="3119" w:type="dxa"/>
            <w:vAlign w:val="center"/>
          </w:tcPr>
          <w:p w14:paraId="319FFF3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20E5657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340A7E3" w14:textId="77777777" w:rsidTr="00424406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3260" w:type="dxa"/>
            <w:vAlign w:val="center"/>
          </w:tcPr>
          <w:p w14:paraId="09279662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4EC0D1CB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63D2852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1D69BFC" w14:textId="77777777" w:rsidTr="00424406">
        <w:tblPrEx>
          <w:tblCellMar>
            <w:top w:w="0" w:type="dxa"/>
            <w:bottom w:w="0" w:type="dxa"/>
          </w:tblCellMar>
        </w:tblPrEx>
        <w:trPr>
          <w:trHeight w:val="295"/>
        </w:trPr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7557A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AAF7CC1" w14:textId="77777777" w:rsidR="00D904A4" w:rsidRP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259 327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951CA9C" w14:textId="77777777" w:rsidR="00D904A4" w:rsidRPr="00D904A4" w:rsidRDefault="00D1304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216 515</w:t>
            </w:r>
          </w:p>
        </w:tc>
      </w:tr>
    </w:tbl>
    <w:p w14:paraId="012B002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9B2417E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768770BD" w14:textId="77777777" w:rsidR="00D904A4" w:rsidRPr="00B07EF1" w:rsidRDefault="00D904A4" w:rsidP="00B07EF1">
      <w:pPr>
        <w:autoSpaceDE w:val="0"/>
        <w:autoSpaceDN w:val="0"/>
        <w:ind w:left="284" w:hanging="284"/>
        <w:jc w:val="both"/>
        <w:rPr>
          <w:rFonts w:ascii="Arial Narrow" w:hAnsi="Arial Narrow" w:cs="Arial"/>
          <w:b/>
          <w:bCs/>
          <w:sz w:val="22"/>
          <w:szCs w:val="22"/>
        </w:rPr>
      </w:pPr>
      <w:bookmarkStart w:id="0" w:name="_Hlk40190644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x): </w:t>
      </w:r>
      <w:r w:rsidRPr="00B07EF1">
        <w:rPr>
          <w:rFonts w:ascii="Arial Narrow" w:hAnsi="Arial Narrow" w:cs="Arial"/>
          <w:bCs/>
          <w:sz w:val="22"/>
          <w:szCs w:val="22"/>
        </w:rPr>
        <w:t>opravné položky ku krátkodobému finančnému majetku nebolo potrebné tvoriť</w:t>
      </w:r>
    </w:p>
    <w:p w14:paraId="44FCF287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36F1063A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bookmarkStart w:id="1" w:name="_Hlk4017102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1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y): </w:t>
      </w:r>
      <w:r w:rsidRPr="00B07EF1">
        <w:rPr>
          <w:rFonts w:ascii="Arial Narrow" w:hAnsi="Arial Narrow" w:cs="Arial"/>
          <w:bCs/>
          <w:sz w:val="22"/>
          <w:szCs w:val="22"/>
        </w:rPr>
        <w:t xml:space="preserve">na krátkodobý finančný </w:t>
      </w:r>
      <w:r w:rsidRPr="00B07EF1">
        <w:rPr>
          <w:rFonts w:ascii="Arial Narrow" w:hAnsi="Arial Narrow" w:cs="Arial"/>
          <w:b/>
          <w:sz w:val="22"/>
          <w:szCs w:val="22"/>
        </w:rPr>
        <w:t>majetok nebolo zriadené záložné právo</w:t>
      </w:r>
    </w:p>
    <w:p w14:paraId="5788A919" w14:textId="77777777" w:rsidR="00D904A4" w:rsidRPr="00B07EF1" w:rsidRDefault="00D904A4" w:rsidP="00583575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</w:p>
    <w:p w14:paraId="30CC0F9B" w14:textId="77777777" w:rsidR="00D904A4" w:rsidRPr="00B07EF1" w:rsidRDefault="00D904A4" w:rsidP="00D904A4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F. písm. z): významné položky časového rozlíšenia na strane aktív</w:t>
      </w:r>
    </w:p>
    <w:p w14:paraId="1F7F79E3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639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2835"/>
      </w:tblGrid>
      <w:tr w:rsidR="00D904A4" w:rsidRPr="004D70F1" w14:paraId="20CBB8E5" w14:textId="77777777" w:rsidTr="00424406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8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73C55D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78111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CF1B73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195D0669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D904A4" w:rsidRPr="004D70F1" w14:paraId="2B0D30D3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4280FF5C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69D141EA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1BDA9184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4D70F1" w14:paraId="0C74CBD5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3416C726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8E2D4FE" w14:textId="77777777" w:rsidR="00D904A4" w:rsidRPr="004D70F1" w:rsidRDefault="00D1304A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2818</w:t>
            </w:r>
          </w:p>
        </w:tc>
        <w:tc>
          <w:tcPr>
            <w:tcW w:w="2835" w:type="dxa"/>
            <w:vAlign w:val="center"/>
          </w:tcPr>
          <w:p w14:paraId="61120C75" w14:textId="77777777" w:rsidR="00D904A4" w:rsidRPr="004D70F1" w:rsidRDefault="00D1304A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1990</w:t>
            </w:r>
          </w:p>
        </w:tc>
      </w:tr>
      <w:tr w:rsidR="00D904A4" w:rsidRPr="004D70F1" w14:paraId="24536AD5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77BC705C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Poistenie majetku</w:t>
            </w:r>
          </w:p>
        </w:tc>
        <w:tc>
          <w:tcPr>
            <w:tcW w:w="2977" w:type="dxa"/>
            <w:vAlign w:val="center"/>
          </w:tcPr>
          <w:p w14:paraId="132F6C4A" w14:textId="77777777" w:rsidR="00D904A4" w:rsidRPr="00B07EF1" w:rsidRDefault="00D1304A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1066</w:t>
            </w:r>
          </w:p>
        </w:tc>
        <w:tc>
          <w:tcPr>
            <w:tcW w:w="2835" w:type="dxa"/>
            <w:vAlign w:val="center"/>
          </w:tcPr>
          <w:p w14:paraId="1D5A17E5" w14:textId="77777777" w:rsidR="00D904A4" w:rsidRPr="00B07EF1" w:rsidRDefault="00D1304A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1752</w:t>
            </w:r>
          </w:p>
        </w:tc>
      </w:tr>
      <w:tr w:rsidR="00D904A4" w:rsidRPr="004D70F1" w14:paraId="0260904A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2F364186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nájomné</w:t>
            </w:r>
          </w:p>
        </w:tc>
        <w:tc>
          <w:tcPr>
            <w:tcW w:w="2977" w:type="dxa"/>
            <w:vAlign w:val="center"/>
          </w:tcPr>
          <w:p w14:paraId="4F7C8AD8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7E76026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4D70F1" w14:paraId="78999283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4D8C0B5F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– predplatné, poplatky......</w:t>
            </w:r>
          </w:p>
        </w:tc>
        <w:tc>
          <w:tcPr>
            <w:tcW w:w="2977" w:type="dxa"/>
            <w:vAlign w:val="center"/>
          </w:tcPr>
          <w:p w14:paraId="109D26F7" w14:textId="77777777" w:rsidR="00D904A4" w:rsidRPr="00B07EF1" w:rsidRDefault="00D1304A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217</w:t>
            </w:r>
          </w:p>
          <w:p w14:paraId="77EC87FA" w14:textId="77777777" w:rsidR="00C23A2B" w:rsidRPr="00B07EF1" w:rsidRDefault="00C23A2B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296F24" w14:textId="77777777" w:rsidR="00D904A4" w:rsidRPr="00B07EF1" w:rsidRDefault="00D1304A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238</w:t>
            </w:r>
          </w:p>
        </w:tc>
      </w:tr>
      <w:tr w:rsidR="00D904A4" w:rsidRPr="004D70F1" w14:paraId="2BDD8B4A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3696B502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Príjmy budúcich období krátkodobé  z toho:</w:t>
            </w:r>
          </w:p>
        </w:tc>
        <w:tc>
          <w:tcPr>
            <w:tcW w:w="2977" w:type="dxa"/>
            <w:vAlign w:val="center"/>
          </w:tcPr>
          <w:p w14:paraId="4EAAECA9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E45EE8F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D355738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325FE82B" w14:textId="77777777" w:rsidR="00D904A4" w:rsidRPr="00B07EF1" w:rsidRDefault="0062539B" w:rsidP="00B07EF1">
      <w:pPr>
        <w:shd w:val="clear" w:color="auto" w:fill="FFFFFF"/>
        <w:jc w:val="both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x) – </w:t>
      </w:r>
      <w:r w:rsidRPr="00B07EF1">
        <w:rPr>
          <w:rFonts w:ascii="Arial Narrow" w:hAnsi="Arial Narrow" w:cs="Arial"/>
          <w:sz w:val="22"/>
          <w:szCs w:val="22"/>
        </w:rPr>
        <w:t xml:space="preserve">o majetku prenajatom formou finančného prenájmu. </w:t>
      </w:r>
      <w:r w:rsidRPr="00B07EF1">
        <w:rPr>
          <w:rFonts w:ascii="Arial Narrow" w:hAnsi="Arial Narrow" w:cs="Arial"/>
          <w:b/>
          <w:bCs/>
          <w:sz w:val="22"/>
          <w:szCs w:val="22"/>
        </w:rPr>
        <w:t>Účtovná jednotka nie je pren</w:t>
      </w:r>
      <w:r w:rsidR="00D70703" w:rsidRPr="00B07EF1">
        <w:rPr>
          <w:rFonts w:ascii="Arial Narrow" w:hAnsi="Arial Narrow" w:cs="Arial"/>
          <w:b/>
          <w:bCs/>
          <w:sz w:val="22"/>
          <w:szCs w:val="22"/>
        </w:rPr>
        <w:t>ajímateľom.</w:t>
      </w:r>
    </w:p>
    <w:p w14:paraId="245A97F5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42845FC8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6B5B43F6" w14:textId="77777777" w:rsidR="00E93E01" w:rsidRPr="00B07EF1" w:rsidRDefault="00E93E01" w:rsidP="00E93E01">
      <w:pPr>
        <w:shd w:val="clear" w:color="auto" w:fill="FFFFFF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 xml:space="preserve"> Informácie o údajoch vykázaných na strane pasív súvahy</w:t>
      </w:r>
    </w:p>
    <w:p w14:paraId="274B1913" w14:textId="77777777" w:rsidR="00BD5CCA" w:rsidRPr="00B07EF1" w:rsidRDefault="00BD5CCA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070DA62D" w14:textId="77777777" w:rsidR="00E93E01" w:rsidRPr="00B07EF1" w:rsidRDefault="00D70703" w:rsidP="00E93E01">
      <w:pPr>
        <w:shd w:val="clear" w:color="auto" w:fill="FFFFFF"/>
        <w:ind w:left="36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G  písm. </w:t>
      </w:r>
      <w:r w:rsidR="00E93E01" w:rsidRPr="00B07EF1">
        <w:rPr>
          <w:rFonts w:ascii="Arial Narrow" w:hAnsi="Arial Narrow"/>
          <w:sz w:val="22"/>
          <w:szCs w:val="22"/>
        </w:rPr>
        <w:t>a) Vlastné imanie za bežné obdobie</w:t>
      </w:r>
      <w:r w:rsidR="00E93E01" w:rsidRPr="00B07EF1">
        <w:rPr>
          <w:rFonts w:ascii="Arial Narrow" w:hAnsi="Arial Narrow"/>
          <w:sz w:val="22"/>
          <w:szCs w:val="22"/>
        </w:rPr>
        <w:br/>
        <w:t xml:space="preserve">     Základné imanie  účtovnej jednotky</w:t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F456F6">
        <w:rPr>
          <w:rFonts w:ascii="Arial Narrow" w:hAnsi="Arial Narrow"/>
          <w:b/>
          <w:sz w:val="22"/>
          <w:szCs w:val="22"/>
        </w:rPr>
        <w:t>13 279</w:t>
      </w:r>
      <w:r w:rsidR="00916C61" w:rsidRPr="00B07EF1">
        <w:rPr>
          <w:rFonts w:ascii="Arial Narrow" w:hAnsi="Arial Narrow"/>
          <w:b/>
          <w:sz w:val="22"/>
          <w:szCs w:val="22"/>
        </w:rPr>
        <w:t xml:space="preserve"> </w:t>
      </w:r>
      <w:r w:rsidR="008C11A6" w:rsidRPr="00B07EF1">
        <w:rPr>
          <w:rFonts w:ascii="Arial Narrow" w:hAnsi="Arial Narrow"/>
          <w:b/>
          <w:sz w:val="22"/>
          <w:szCs w:val="22"/>
        </w:rPr>
        <w:t xml:space="preserve"> </w:t>
      </w:r>
      <w:r w:rsidR="00236D01" w:rsidRPr="00B07EF1">
        <w:rPr>
          <w:rFonts w:ascii="Arial Narrow" w:hAnsi="Arial Narrow"/>
          <w:b/>
          <w:sz w:val="22"/>
          <w:szCs w:val="22"/>
        </w:rPr>
        <w:t>€</w:t>
      </w:r>
      <w:r w:rsidR="00E93E01" w:rsidRPr="00B07EF1">
        <w:rPr>
          <w:rFonts w:ascii="Arial Narrow" w:hAnsi="Arial Narrow"/>
          <w:sz w:val="22"/>
          <w:szCs w:val="22"/>
        </w:rPr>
        <w:t xml:space="preserve"> splatené v plnej výške</w:t>
      </w:r>
    </w:p>
    <w:p w14:paraId="31ACCFA2" w14:textId="77777777" w:rsidR="00E93E01" w:rsidRPr="00B07EF1" w:rsidRDefault="00E93E01" w:rsidP="00E93E01">
      <w:pPr>
        <w:shd w:val="clear" w:color="auto" w:fill="FFFFFF"/>
        <w:ind w:left="360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Vlastné imanie </w:t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="00916C61" w:rsidRPr="00B07EF1">
        <w:rPr>
          <w:rFonts w:ascii="Arial Narrow" w:hAnsi="Arial Narrow"/>
          <w:sz w:val="22"/>
          <w:szCs w:val="22"/>
        </w:rPr>
        <w:t xml:space="preserve">      </w:t>
      </w:r>
      <w:r w:rsidR="00171118">
        <w:rPr>
          <w:rFonts w:ascii="Arial Narrow" w:hAnsi="Arial Narrow"/>
          <w:sz w:val="22"/>
          <w:szCs w:val="22"/>
        </w:rPr>
        <w:t xml:space="preserve">  </w:t>
      </w:r>
      <w:r w:rsidR="00F544FC" w:rsidRPr="00B07EF1">
        <w:rPr>
          <w:rFonts w:ascii="Arial Narrow" w:hAnsi="Arial Narrow"/>
          <w:sz w:val="22"/>
          <w:szCs w:val="22"/>
        </w:rPr>
        <w:t xml:space="preserve"> </w:t>
      </w:r>
      <w:r w:rsidR="00F456F6">
        <w:rPr>
          <w:rFonts w:ascii="Arial Narrow" w:hAnsi="Arial Narrow"/>
          <w:sz w:val="22"/>
          <w:szCs w:val="22"/>
        </w:rPr>
        <w:t>482 272</w:t>
      </w:r>
      <w:r w:rsidR="00916C61" w:rsidRPr="00B07EF1">
        <w:rPr>
          <w:rFonts w:ascii="Arial Narrow" w:hAnsi="Arial Narrow"/>
          <w:b/>
          <w:sz w:val="22"/>
          <w:szCs w:val="22"/>
        </w:rPr>
        <w:t xml:space="preserve"> </w:t>
      </w:r>
      <w:r w:rsidR="00E02A46" w:rsidRPr="00B07EF1">
        <w:rPr>
          <w:rFonts w:ascii="Arial Narrow" w:hAnsi="Arial Narrow"/>
          <w:b/>
          <w:sz w:val="22"/>
          <w:szCs w:val="22"/>
        </w:rPr>
        <w:t xml:space="preserve"> €</w:t>
      </w:r>
    </w:p>
    <w:p w14:paraId="4DA65809" w14:textId="77777777" w:rsidR="00E93E01" w:rsidRDefault="00E93E01" w:rsidP="00E93E01">
      <w:pPr>
        <w:shd w:val="clear" w:color="auto" w:fill="FFFFFF"/>
        <w:ind w:left="360"/>
      </w:pPr>
      <w:r w:rsidRPr="00B07EF1">
        <w:rPr>
          <w:rFonts w:ascii="Arial Narrow" w:hAnsi="Arial Narrow"/>
          <w:sz w:val="22"/>
          <w:szCs w:val="22"/>
        </w:rPr>
        <w:br/>
        <w:t xml:space="preserve">b) Jednotlivé druhy rezerv: </w:t>
      </w:r>
      <w:r w:rsidRPr="00B07EF1">
        <w:rPr>
          <w:rFonts w:ascii="Arial Narrow" w:hAnsi="Arial Narrow"/>
          <w:sz w:val="22"/>
          <w:szCs w:val="22"/>
        </w:rPr>
        <w:br/>
        <w:t>stav na začiatku bežného účtovného obdobia, tvorba, zníženie, zrušenie počas bežného</w:t>
      </w:r>
      <w:r w:rsidR="008C11A6" w:rsidRPr="00B07EF1">
        <w:rPr>
          <w:rFonts w:ascii="Arial Narrow" w:hAnsi="Arial Narrow"/>
          <w:sz w:val="22"/>
          <w:szCs w:val="22"/>
        </w:rPr>
        <w:t xml:space="preserve"> </w:t>
      </w:r>
      <w:r w:rsidRPr="00B07EF1">
        <w:rPr>
          <w:rFonts w:ascii="Arial Narrow" w:hAnsi="Arial Narrow"/>
          <w:sz w:val="22"/>
          <w:szCs w:val="22"/>
        </w:rPr>
        <w:t>účtovného obdobia, stav na konci účtovného obdobia. Predpokladaný rok použitia rezerv.</w:t>
      </w:r>
      <w:r w:rsidRPr="00B07EF1">
        <w:rPr>
          <w:rFonts w:ascii="Arial Narrow" w:hAnsi="Arial Narrow"/>
          <w:sz w:val="22"/>
          <w:szCs w:val="22"/>
        </w:rPr>
        <w:br/>
      </w:r>
    </w:p>
    <w:tbl>
      <w:tblPr>
        <w:tblW w:w="920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2"/>
        <w:gridCol w:w="1417"/>
        <w:gridCol w:w="993"/>
        <w:gridCol w:w="1134"/>
        <w:gridCol w:w="1134"/>
        <w:gridCol w:w="1134"/>
        <w:gridCol w:w="1134"/>
      </w:tblGrid>
      <w:tr w:rsidR="00E93E01" w:rsidRPr="00B07EF1" w14:paraId="23995DD8" w14:textId="77777777">
        <w:tblPrEx>
          <w:tblCellMar>
            <w:top w:w="0" w:type="dxa"/>
            <w:bottom w:w="0" w:type="dxa"/>
          </w:tblCellMar>
        </w:tblPrEx>
        <w:tc>
          <w:tcPr>
            <w:tcW w:w="2262" w:type="dxa"/>
          </w:tcPr>
          <w:p w14:paraId="018C377A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417" w:type="dxa"/>
          </w:tcPr>
          <w:p w14:paraId="7B38ED80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 xml:space="preserve">Stav na zač. bež. </w:t>
            </w: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účt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obdobia</w:t>
            </w:r>
          </w:p>
        </w:tc>
        <w:tc>
          <w:tcPr>
            <w:tcW w:w="993" w:type="dxa"/>
          </w:tcPr>
          <w:p w14:paraId="51FC51D1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134" w:type="dxa"/>
          </w:tcPr>
          <w:p w14:paraId="57DBB024" w14:textId="77777777" w:rsidR="00E93E01" w:rsidRPr="00B07EF1" w:rsidRDefault="00916C6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Čerpanie</w:t>
            </w:r>
          </w:p>
        </w:tc>
        <w:tc>
          <w:tcPr>
            <w:tcW w:w="1134" w:type="dxa"/>
          </w:tcPr>
          <w:p w14:paraId="22014087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 xml:space="preserve">Zrušenie počas bež. </w:t>
            </w: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účt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obdobia</w:t>
            </w:r>
          </w:p>
        </w:tc>
        <w:tc>
          <w:tcPr>
            <w:tcW w:w="1134" w:type="dxa"/>
          </w:tcPr>
          <w:p w14:paraId="251540A7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Stav na konci účtovného obdobia</w:t>
            </w:r>
          </w:p>
        </w:tc>
        <w:tc>
          <w:tcPr>
            <w:tcW w:w="1134" w:type="dxa"/>
          </w:tcPr>
          <w:p w14:paraId="3B5E16B1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Predpok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rok použitia rezerv</w:t>
            </w:r>
          </w:p>
        </w:tc>
      </w:tr>
      <w:tr w:rsidR="0041164C" w:rsidRPr="00B07EF1" w14:paraId="6FBB4DE7" w14:textId="77777777">
        <w:tblPrEx>
          <w:tblCellMar>
            <w:top w:w="0" w:type="dxa"/>
            <w:bottom w:w="0" w:type="dxa"/>
          </w:tblCellMar>
        </w:tblPrEx>
        <w:tc>
          <w:tcPr>
            <w:tcW w:w="2262" w:type="dxa"/>
          </w:tcPr>
          <w:p w14:paraId="4DB1DD44" w14:textId="77777777" w:rsidR="0041164C" w:rsidRPr="00B07EF1" w:rsidRDefault="0041164C" w:rsidP="008365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Rezerva na nevyčerpané dovolenky</w:t>
            </w:r>
            <w:r w:rsidR="00F544FC" w:rsidRPr="00B07EF1">
              <w:rPr>
                <w:rFonts w:ascii="Arial Narrow" w:hAnsi="Arial Narrow"/>
                <w:sz w:val="20"/>
                <w:szCs w:val="20"/>
              </w:rPr>
              <w:t xml:space="preserve"> vrátane sociálneho </w:t>
            </w:r>
            <w:proofErr w:type="spellStart"/>
            <w:r w:rsidR="00F544FC" w:rsidRPr="00B07EF1">
              <w:rPr>
                <w:rFonts w:ascii="Arial Narrow" w:hAnsi="Arial Narrow"/>
                <w:sz w:val="20"/>
                <w:szCs w:val="20"/>
              </w:rPr>
              <w:t>zabezp</w:t>
            </w:r>
            <w:proofErr w:type="spellEnd"/>
            <w:r w:rsidR="00F544FC" w:rsidRPr="00B07E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417" w:type="dxa"/>
            <w:vAlign w:val="center"/>
          </w:tcPr>
          <w:p w14:paraId="3B826394" w14:textId="77777777" w:rsidR="0041164C" w:rsidRPr="00B07EF1" w:rsidRDefault="00D1304A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6297</w:t>
            </w:r>
          </w:p>
        </w:tc>
        <w:tc>
          <w:tcPr>
            <w:tcW w:w="993" w:type="dxa"/>
            <w:vAlign w:val="center"/>
          </w:tcPr>
          <w:p w14:paraId="1432F17F" w14:textId="77777777" w:rsidR="0041164C" w:rsidRPr="00B07EF1" w:rsidRDefault="00D1304A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5855</w:t>
            </w:r>
          </w:p>
        </w:tc>
        <w:tc>
          <w:tcPr>
            <w:tcW w:w="1134" w:type="dxa"/>
            <w:vAlign w:val="center"/>
          </w:tcPr>
          <w:p w14:paraId="0167489E" w14:textId="77777777" w:rsidR="0041164C" w:rsidRPr="00B07EF1" w:rsidRDefault="00D1304A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6297</w:t>
            </w:r>
          </w:p>
        </w:tc>
        <w:tc>
          <w:tcPr>
            <w:tcW w:w="1134" w:type="dxa"/>
            <w:vAlign w:val="center"/>
          </w:tcPr>
          <w:p w14:paraId="725980B4" w14:textId="77777777" w:rsidR="0041164C" w:rsidRPr="00B07EF1" w:rsidRDefault="0041164C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EAB7924" w14:textId="77777777" w:rsidR="0041164C" w:rsidRPr="00B07EF1" w:rsidRDefault="00D1304A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5855</w:t>
            </w:r>
          </w:p>
        </w:tc>
        <w:tc>
          <w:tcPr>
            <w:tcW w:w="1134" w:type="dxa"/>
            <w:vAlign w:val="center"/>
          </w:tcPr>
          <w:p w14:paraId="43535A48" w14:textId="77777777" w:rsidR="0041164C" w:rsidRPr="00B07EF1" w:rsidRDefault="00D1304A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2024</w:t>
            </w:r>
          </w:p>
        </w:tc>
      </w:tr>
    </w:tbl>
    <w:p w14:paraId="7FA87746" w14:textId="77777777" w:rsidR="00E93E01" w:rsidRPr="00B07EF1" w:rsidRDefault="00E93E01" w:rsidP="00836504">
      <w:pPr>
        <w:shd w:val="clear" w:color="auto" w:fill="FFFFFF"/>
        <w:ind w:left="360"/>
        <w:jc w:val="center"/>
        <w:rPr>
          <w:rFonts w:ascii="Arial Narrow" w:hAnsi="Arial Narrow"/>
          <w:b/>
          <w:sz w:val="18"/>
          <w:szCs w:val="18"/>
        </w:rPr>
      </w:pPr>
    </w:p>
    <w:p w14:paraId="7CF4A90B" w14:textId="77777777" w:rsidR="0016305F" w:rsidRPr="00171118" w:rsidRDefault="0016305F" w:rsidP="00F16918">
      <w:pPr>
        <w:shd w:val="clear" w:color="auto" w:fill="FFFFFF"/>
        <w:jc w:val="both"/>
      </w:pPr>
    </w:p>
    <w:p w14:paraId="51060B7F" w14:textId="77777777" w:rsidR="00E93E01" w:rsidRPr="00171118" w:rsidRDefault="00E93E01" w:rsidP="00C1171E">
      <w:pPr>
        <w:shd w:val="clear" w:color="auto" w:fill="FFFFFF"/>
        <w:ind w:left="709" w:hanging="349"/>
        <w:jc w:val="both"/>
        <w:rPr>
          <w:rFonts w:ascii="Arial Narrow" w:hAnsi="Arial Narrow"/>
          <w:bCs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c) Výška dlhodobých záväzkov celkom: </w:t>
      </w:r>
      <w:r w:rsidR="00131A7F" w:rsidRPr="00171118">
        <w:rPr>
          <w:rFonts w:ascii="Arial Narrow" w:hAnsi="Arial Narrow"/>
          <w:sz w:val="22"/>
          <w:szCs w:val="22"/>
        </w:rPr>
        <w:t xml:space="preserve">Tvoria ich záväzky zo sociálneho fondu </w:t>
      </w:r>
      <w:r w:rsidR="00D1304A">
        <w:rPr>
          <w:rFonts w:ascii="Arial Narrow" w:hAnsi="Arial Narrow"/>
          <w:sz w:val="22"/>
          <w:szCs w:val="22"/>
        </w:rPr>
        <w:t>6652</w:t>
      </w:r>
      <w:r w:rsidR="00140511" w:rsidRPr="00171118">
        <w:rPr>
          <w:rFonts w:ascii="Arial Narrow" w:hAnsi="Arial Narrow"/>
          <w:bCs/>
          <w:sz w:val="22"/>
          <w:szCs w:val="22"/>
        </w:rPr>
        <w:t xml:space="preserve"> €</w:t>
      </w:r>
      <w:r w:rsidR="00131A7F" w:rsidRPr="00171118">
        <w:rPr>
          <w:rFonts w:ascii="Arial Narrow" w:hAnsi="Arial Narrow"/>
          <w:bCs/>
          <w:sz w:val="22"/>
          <w:szCs w:val="22"/>
        </w:rPr>
        <w:t>.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 </w:t>
      </w:r>
      <w:r w:rsidRPr="00171118">
        <w:rPr>
          <w:rFonts w:ascii="Arial Narrow" w:hAnsi="Arial Narrow"/>
          <w:b/>
          <w:bCs/>
          <w:sz w:val="22"/>
          <w:szCs w:val="22"/>
        </w:rPr>
        <w:br/>
      </w:r>
      <w:r w:rsidRPr="00171118">
        <w:rPr>
          <w:rFonts w:ascii="Arial Narrow" w:hAnsi="Arial Narrow"/>
          <w:sz w:val="22"/>
          <w:szCs w:val="22"/>
        </w:rPr>
        <w:t>Výška krátkodobých záväzkov :</w:t>
      </w:r>
      <w:r w:rsidRPr="00171118">
        <w:rPr>
          <w:rFonts w:ascii="Arial Narrow" w:hAnsi="Arial Narrow"/>
          <w:i/>
          <w:sz w:val="22"/>
          <w:szCs w:val="22"/>
        </w:rPr>
        <w:t xml:space="preserve"> </w:t>
      </w:r>
      <w:r w:rsidR="00D1304A">
        <w:rPr>
          <w:rFonts w:ascii="Arial Narrow" w:hAnsi="Arial Narrow"/>
          <w:sz w:val="22"/>
          <w:szCs w:val="22"/>
        </w:rPr>
        <w:t>197 244</w:t>
      </w:r>
      <w:r w:rsidR="00B14939" w:rsidRPr="00171118">
        <w:rPr>
          <w:rFonts w:ascii="Arial Narrow" w:hAnsi="Arial Narrow"/>
          <w:i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Pr="00171118">
        <w:rPr>
          <w:rFonts w:ascii="Arial Narrow" w:hAnsi="Arial Narrow"/>
          <w:bCs/>
          <w:sz w:val="22"/>
          <w:szCs w:val="22"/>
        </w:rPr>
        <w:t xml:space="preserve">, z toho z obchodného styku </w:t>
      </w:r>
      <w:r w:rsidR="00D1304A">
        <w:rPr>
          <w:rFonts w:ascii="Arial Narrow" w:hAnsi="Arial Narrow"/>
          <w:bCs/>
          <w:sz w:val="22"/>
          <w:szCs w:val="22"/>
        </w:rPr>
        <w:t>63 957</w:t>
      </w:r>
      <w:r w:rsidR="001B7E9B" w:rsidRPr="00171118">
        <w:rPr>
          <w:rFonts w:ascii="Arial Narrow" w:hAnsi="Arial Narrow"/>
          <w:bCs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="00131A7F" w:rsidRPr="00171118">
        <w:rPr>
          <w:rFonts w:ascii="Arial Narrow" w:hAnsi="Arial Narrow"/>
          <w:sz w:val="22"/>
          <w:szCs w:val="22"/>
        </w:rPr>
        <w:t>.</w:t>
      </w:r>
    </w:p>
    <w:p w14:paraId="6FF3F4C1" w14:textId="77777777" w:rsidR="00264C13" w:rsidRPr="00B07EF1" w:rsidRDefault="00E93E01" w:rsidP="00131A7F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ab/>
      </w:r>
    </w:p>
    <w:p w14:paraId="7D018659" w14:textId="77777777" w:rsidR="00E93E01" w:rsidRPr="00B07EF1" w:rsidRDefault="00264C13" w:rsidP="00583575">
      <w:pPr>
        <w:shd w:val="clear" w:color="auto" w:fill="FFFFFF"/>
        <w:jc w:val="both"/>
        <w:rPr>
          <w:rFonts w:ascii="Arial Narrow" w:hAnsi="Arial Narrow"/>
          <w:bCs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ab/>
      </w:r>
      <w:r w:rsidRPr="00B07EF1">
        <w:rPr>
          <w:rFonts w:ascii="Arial Narrow" w:hAnsi="Arial Narrow"/>
          <w:bCs/>
          <w:sz w:val="22"/>
          <w:szCs w:val="22"/>
        </w:rPr>
        <w:t>Záväzky v súvahe sú rozčlenené podľa zostatkovej doby splatnosti</w:t>
      </w:r>
      <w:r w:rsidR="00131A7F" w:rsidRPr="00B07EF1">
        <w:rPr>
          <w:rFonts w:ascii="Arial Narrow" w:hAnsi="Arial Narrow"/>
          <w:bCs/>
          <w:sz w:val="22"/>
          <w:szCs w:val="22"/>
        </w:rPr>
        <w:t>.</w:t>
      </w:r>
    </w:p>
    <w:p w14:paraId="3E8BF673" w14:textId="77777777" w:rsidR="00E93E01" w:rsidRPr="00B07EF1" w:rsidRDefault="00E93E01" w:rsidP="00583575">
      <w:pPr>
        <w:shd w:val="clear" w:color="auto" w:fill="FFFFFF"/>
        <w:ind w:left="720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e)hodnota záväzku zabezpečená záložným právom alebo zabezpečená inou formou zabezpečenia a to s uvedením formy zabezpečenia: </w:t>
      </w:r>
      <w:r w:rsidRPr="00B07EF1">
        <w:rPr>
          <w:rFonts w:ascii="Arial Narrow" w:hAnsi="Arial Narrow"/>
          <w:b/>
          <w:sz w:val="22"/>
          <w:szCs w:val="22"/>
        </w:rPr>
        <w:t>nie je</w:t>
      </w:r>
    </w:p>
    <w:p w14:paraId="1A7A65D5" w14:textId="77777777" w:rsidR="00131A7F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d</w:t>
      </w:r>
      <w:r w:rsidR="00E93E01" w:rsidRPr="00171118">
        <w:rPr>
          <w:rFonts w:ascii="Arial Narrow" w:hAnsi="Arial Narrow"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S</w:t>
      </w:r>
      <w:r w:rsidR="00E93E01" w:rsidRPr="00171118">
        <w:rPr>
          <w:rFonts w:ascii="Arial Narrow" w:hAnsi="Arial Narrow"/>
          <w:sz w:val="22"/>
          <w:szCs w:val="22"/>
        </w:rPr>
        <w:t>pôsob vzniku odloženého daňového záväzku:</w:t>
      </w:r>
      <w:r w:rsidR="00E93E0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C6E89" w:rsidRPr="00171118">
        <w:rPr>
          <w:rFonts w:ascii="Arial Narrow" w:hAnsi="Arial Narrow"/>
          <w:b/>
          <w:sz w:val="22"/>
          <w:szCs w:val="22"/>
        </w:rPr>
        <w:t>o odloženom daňovom záväzku účtovná jednotka neúčtuje</w:t>
      </w:r>
    </w:p>
    <w:p w14:paraId="64A15DDD" w14:textId="77777777" w:rsidR="00E93E01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e</w:t>
      </w:r>
      <w:r w:rsidR="00E93E01" w:rsidRPr="00171118">
        <w:rPr>
          <w:rFonts w:ascii="Arial Narrow" w:hAnsi="Arial Narrow"/>
          <w:i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Z</w:t>
      </w:r>
      <w:r w:rsidR="00E93E01" w:rsidRPr="00171118">
        <w:rPr>
          <w:rFonts w:ascii="Arial Narrow" w:hAnsi="Arial Narrow"/>
          <w:sz w:val="22"/>
          <w:szCs w:val="22"/>
        </w:rPr>
        <w:t xml:space="preserve">áväzky zo sociálneho fondu: </w:t>
      </w:r>
      <w:r w:rsidR="00D1304A">
        <w:rPr>
          <w:rFonts w:ascii="Arial Narrow" w:hAnsi="Arial Narrow"/>
          <w:b/>
          <w:sz w:val="22"/>
          <w:szCs w:val="22"/>
        </w:rPr>
        <w:t>6652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1D9ADE0D" w14:textId="77777777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stav na začiatku bežného účtovného obdobia:</w:t>
      </w:r>
      <w:r w:rsidR="00DA662C">
        <w:rPr>
          <w:rFonts w:ascii="Arial Narrow" w:hAnsi="Arial Narrow"/>
          <w:sz w:val="22"/>
          <w:szCs w:val="22"/>
        </w:rPr>
        <w:t xml:space="preserve"> </w:t>
      </w:r>
      <w:r w:rsidR="00D1304A">
        <w:rPr>
          <w:rFonts w:ascii="Arial Narrow" w:hAnsi="Arial Narrow"/>
          <w:sz w:val="22"/>
          <w:szCs w:val="22"/>
        </w:rPr>
        <w:t>5445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59454860" w14:textId="77777777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tvorba a čerpanie sociálneho fondu počas bežného účtovného obdobia: </w:t>
      </w:r>
      <w:r w:rsidR="00216EB2" w:rsidRPr="00171118">
        <w:rPr>
          <w:rFonts w:ascii="Arial Narrow" w:hAnsi="Arial Narrow"/>
          <w:b/>
          <w:sz w:val="22"/>
          <w:szCs w:val="22"/>
        </w:rPr>
        <w:t xml:space="preserve">tvorba </w:t>
      </w:r>
      <w:r w:rsidR="00D1304A">
        <w:rPr>
          <w:rFonts w:ascii="Arial Narrow" w:hAnsi="Arial Narrow"/>
          <w:b/>
          <w:sz w:val="22"/>
          <w:szCs w:val="22"/>
        </w:rPr>
        <w:t>1214</w:t>
      </w:r>
      <w:r w:rsidR="009C14E8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E708E" w:rsidRPr="00171118">
        <w:rPr>
          <w:rFonts w:ascii="Arial Narrow" w:hAnsi="Arial Narrow"/>
          <w:b/>
          <w:sz w:val="22"/>
          <w:szCs w:val="22"/>
        </w:rPr>
        <w:t>€</w:t>
      </w:r>
      <w:r w:rsidRPr="00171118">
        <w:rPr>
          <w:rFonts w:ascii="Arial Narrow" w:hAnsi="Arial Narrow"/>
          <w:b/>
          <w:sz w:val="22"/>
          <w:szCs w:val="22"/>
        </w:rPr>
        <w:t xml:space="preserve"> čerpanie </w:t>
      </w:r>
      <w:r w:rsidR="00A42C5E">
        <w:rPr>
          <w:rFonts w:ascii="Arial Narrow" w:hAnsi="Arial Narrow"/>
          <w:b/>
          <w:sz w:val="22"/>
          <w:szCs w:val="22"/>
        </w:rPr>
        <w:t>7,56</w:t>
      </w:r>
      <w:r w:rsidR="006E708E" w:rsidRPr="00171118">
        <w:rPr>
          <w:rFonts w:ascii="Arial Narrow" w:hAnsi="Arial Narrow"/>
          <w:b/>
          <w:sz w:val="22"/>
          <w:szCs w:val="22"/>
        </w:rPr>
        <w:t xml:space="preserve"> € </w:t>
      </w:r>
      <w:r w:rsidRPr="00171118">
        <w:rPr>
          <w:rFonts w:ascii="Arial Narrow" w:hAnsi="Arial Narrow"/>
          <w:b/>
          <w:sz w:val="22"/>
          <w:szCs w:val="22"/>
        </w:rPr>
        <w:t>.</w:t>
      </w:r>
    </w:p>
    <w:p w14:paraId="51F678CB" w14:textId="77777777" w:rsidR="00451C6D" w:rsidRPr="00B07EF1" w:rsidRDefault="00E93E01" w:rsidP="00C1171E">
      <w:pPr>
        <w:numPr>
          <w:ilvl w:val="0"/>
          <w:numId w:val="10"/>
        </w:num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vydané dlhopisy: </w:t>
      </w:r>
      <w:r w:rsidRPr="00B07EF1">
        <w:rPr>
          <w:rFonts w:ascii="Arial Narrow" w:hAnsi="Arial Narrow"/>
          <w:b/>
          <w:sz w:val="22"/>
          <w:szCs w:val="22"/>
        </w:rPr>
        <w:t>neboli</w:t>
      </w:r>
    </w:p>
    <w:p w14:paraId="7784EF7D" w14:textId="77777777" w:rsidR="00E93E01" w:rsidRPr="00B07EF1" w:rsidRDefault="00E93E01" w:rsidP="00C1171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 </w:t>
      </w:r>
      <w:r w:rsidR="00451C6D" w:rsidRPr="00B07EF1">
        <w:rPr>
          <w:rFonts w:ascii="Arial Narrow" w:hAnsi="Arial Narrow"/>
          <w:sz w:val="22"/>
          <w:szCs w:val="22"/>
        </w:rPr>
        <w:t>h</w:t>
      </w:r>
      <w:r w:rsidR="005273DF" w:rsidRPr="00B07EF1">
        <w:rPr>
          <w:rFonts w:ascii="Arial Narrow" w:hAnsi="Arial Narrow"/>
          <w:sz w:val="22"/>
          <w:szCs w:val="22"/>
        </w:rPr>
        <w:t>)  V</w:t>
      </w:r>
      <w:r w:rsidRPr="00B07EF1">
        <w:rPr>
          <w:rFonts w:ascii="Arial Narrow" w:hAnsi="Arial Narrow"/>
          <w:sz w:val="22"/>
          <w:szCs w:val="22"/>
        </w:rPr>
        <w:t xml:space="preserve">ýznamné položky časového rozlíšenia výdavkov budúcich období a výnosov   </w:t>
      </w:r>
    </w:p>
    <w:p w14:paraId="41E49641" w14:textId="77777777" w:rsidR="00E93E01" w:rsidRPr="00B07EF1" w:rsidRDefault="00E93E01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lastRenderedPageBreak/>
        <w:t xml:space="preserve">budúcich období: </w:t>
      </w:r>
    </w:p>
    <w:p w14:paraId="79652196" w14:textId="77777777" w:rsidR="00064DDE" w:rsidRPr="00171118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t>Účtovná jednotka na účte časového rozlíšenia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výnosov</w:t>
      </w:r>
      <w:r w:rsidRPr="00171118">
        <w:rPr>
          <w:rFonts w:ascii="Arial Narrow" w:hAnsi="Arial Narrow"/>
          <w:b/>
          <w:sz w:val="22"/>
          <w:szCs w:val="22"/>
        </w:rPr>
        <w:t xml:space="preserve"> sleduje zostatok dotácií na dlhodobý majetok, ktoré rozpúšťa do výnosov rovnomerne súčasne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s odpismi majetku nadobudnutého z dotácií.</w:t>
      </w:r>
    </w:p>
    <w:p w14:paraId="37C67FDD" w14:textId="77777777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t>Celkový zostatok nezúčtovaných dotácií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DA662C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53 058</w:t>
      </w:r>
      <w:r w:rsidRPr="00171118">
        <w:rPr>
          <w:rFonts w:ascii="Arial Narrow" w:hAnsi="Arial Narrow"/>
          <w:b/>
          <w:sz w:val="22"/>
          <w:szCs w:val="22"/>
        </w:rPr>
        <w:t xml:space="preserve"> Eur, z toho krátkodobá časť – ktorá bude rozpustená do výnosov v r. 202</w:t>
      </w:r>
      <w:r w:rsidR="00F456F6">
        <w:rPr>
          <w:rFonts w:ascii="Arial Narrow" w:hAnsi="Arial Narrow"/>
          <w:b/>
          <w:sz w:val="22"/>
          <w:szCs w:val="22"/>
        </w:rPr>
        <w:t>3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25 241</w:t>
      </w:r>
      <w:r w:rsidRPr="00171118">
        <w:rPr>
          <w:rFonts w:ascii="Arial Narrow" w:hAnsi="Arial Narrow"/>
          <w:b/>
          <w:sz w:val="22"/>
          <w:szCs w:val="22"/>
        </w:rPr>
        <w:t xml:space="preserve"> Eur  a dlhodobá časť – </w:t>
      </w:r>
      <w:r w:rsidR="00F456F6">
        <w:rPr>
          <w:rFonts w:ascii="Arial Narrow" w:hAnsi="Arial Narrow"/>
          <w:b/>
          <w:sz w:val="22"/>
          <w:szCs w:val="22"/>
        </w:rPr>
        <w:t>27 817</w:t>
      </w:r>
      <w:r w:rsidRPr="00171118">
        <w:rPr>
          <w:rFonts w:ascii="Arial Narrow" w:hAnsi="Arial Narrow"/>
          <w:b/>
          <w:sz w:val="22"/>
          <w:szCs w:val="22"/>
        </w:rPr>
        <w:t xml:space="preserve"> Eur</w:t>
      </w:r>
      <w:r w:rsidR="002D4DE1" w:rsidRPr="00171118">
        <w:rPr>
          <w:rFonts w:ascii="Arial Narrow" w:hAnsi="Arial Narrow"/>
          <w:b/>
          <w:sz w:val="22"/>
          <w:szCs w:val="22"/>
        </w:rPr>
        <w:t>.</w:t>
      </w:r>
    </w:p>
    <w:p w14:paraId="55240B3D" w14:textId="77777777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</w:p>
    <w:p w14:paraId="62D007B6" w14:textId="77777777" w:rsidR="00E93E01" w:rsidRPr="00B07EF1" w:rsidRDefault="00451C6D" w:rsidP="00C1171E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ch</w:t>
      </w:r>
      <w:r w:rsidR="005273DF" w:rsidRPr="00B07EF1">
        <w:rPr>
          <w:rFonts w:ascii="Arial Narrow" w:hAnsi="Arial Narrow"/>
          <w:sz w:val="22"/>
          <w:szCs w:val="22"/>
        </w:rPr>
        <w:t>) D</w:t>
      </w:r>
      <w:r w:rsidR="00E93E01" w:rsidRPr="00B07EF1">
        <w:rPr>
          <w:rFonts w:ascii="Arial Narrow" w:hAnsi="Arial Narrow"/>
          <w:sz w:val="22"/>
          <w:szCs w:val="22"/>
        </w:rPr>
        <w:t xml:space="preserve">eriváty, majetok a záväzky zabezpečené derivátmi: </w:t>
      </w:r>
      <w:r w:rsidR="00E93E01" w:rsidRPr="00B07EF1">
        <w:rPr>
          <w:rFonts w:ascii="Arial Narrow" w:hAnsi="Arial Narrow"/>
          <w:b/>
          <w:sz w:val="22"/>
          <w:szCs w:val="22"/>
        </w:rPr>
        <w:t>spoločnosť nemá</w:t>
      </w:r>
    </w:p>
    <w:p w14:paraId="61C4C82D" w14:textId="77777777" w:rsidR="004D70F1" w:rsidRPr="004D70F1" w:rsidRDefault="004D70F1" w:rsidP="00B07E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540583D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2085F999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>INFORMÁCIE O ÚDAJOCH NA STRANE PASÍV SÚVAHY</w:t>
      </w:r>
    </w:p>
    <w:p w14:paraId="4EC52977" w14:textId="77777777" w:rsidR="00D70703" w:rsidRPr="00B07EF1" w:rsidRDefault="00D70703" w:rsidP="004D70F1">
      <w:pPr>
        <w:autoSpaceDE w:val="0"/>
        <w:autoSpaceDN w:val="0"/>
        <w:rPr>
          <w:rFonts w:ascii="Arial Narrow" w:hAnsi="Arial Narrow"/>
          <w:b/>
          <w:sz w:val="22"/>
          <w:szCs w:val="22"/>
        </w:rPr>
      </w:pPr>
    </w:p>
    <w:p w14:paraId="7CD48D9F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a) o rozdelení účtovného zisku alebo o vysporiadaní účtovnej straty</w:t>
      </w:r>
    </w:p>
    <w:p w14:paraId="014A1356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11D4866A" w14:textId="77777777" w:rsidR="009A0E8D" w:rsidRDefault="009A0E8D" w:rsidP="009A0E8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1353E84" w14:textId="77777777" w:rsidR="009A0E8D" w:rsidRDefault="009A0E8D" w:rsidP="009A0E8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A0E8D" w:rsidRPr="00B07EF1" w14:paraId="1F0FE0BC" w14:textId="77777777" w:rsidTr="00FE227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C212A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8103DC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207E0EF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A0E8D" w:rsidRPr="00B07EF1" w14:paraId="07B4E5B5" w14:textId="77777777" w:rsidTr="00FE2275">
        <w:trPr>
          <w:trHeight w:val="423"/>
        </w:trPr>
        <w:tc>
          <w:tcPr>
            <w:tcW w:w="4890" w:type="dxa"/>
            <w:vAlign w:val="center"/>
          </w:tcPr>
          <w:p w14:paraId="3F2D5414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8FF5D8E" w14:textId="77777777" w:rsidR="009A0E8D" w:rsidRPr="00B07EF1" w:rsidRDefault="00A42C5E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87 306</w:t>
            </w:r>
          </w:p>
        </w:tc>
      </w:tr>
      <w:tr w:rsidR="009A0E8D" w:rsidRPr="00B07EF1" w14:paraId="57EA3AF4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1DD116B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58F20658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A0E8D" w:rsidRPr="00B07EF1" w14:paraId="477C3329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FE48C70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0DEC90D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32FD31F3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02C37D32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0A69DB7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25440527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36721829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5215B16A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5F7866FB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3D86743F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A266EE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71C33949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2913A2B2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715555A3" w14:textId="09FB37E1" w:rsidR="009A0E8D" w:rsidRPr="00B07EF1" w:rsidRDefault="004B2EF9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16AB4C46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69799516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785958A9" w14:textId="6AD24838" w:rsidR="009A0E8D" w:rsidRPr="00B07EF1" w:rsidRDefault="004B2EF9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87 306</w:t>
            </w:r>
          </w:p>
        </w:tc>
      </w:tr>
      <w:tr w:rsidR="009A0E8D" w:rsidRPr="00B07EF1" w14:paraId="335F0F6A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499DD17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Rozdelenie podielu na zisku akcionárovi</w:t>
            </w:r>
          </w:p>
        </w:tc>
        <w:tc>
          <w:tcPr>
            <w:tcW w:w="4961" w:type="dxa"/>
            <w:vAlign w:val="center"/>
          </w:tcPr>
          <w:p w14:paraId="5DC39604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16317B94" w14:textId="77777777" w:rsidTr="00FE227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0DF27ED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C0BA7CE" w14:textId="43AD8B53" w:rsidR="009A0E8D" w:rsidRPr="00B07EF1" w:rsidRDefault="004B2EF9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87 306</w:t>
            </w:r>
          </w:p>
        </w:tc>
      </w:tr>
    </w:tbl>
    <w:p w14:paraId="035EAC6B" w14:textId="77777777" w:rsidR="00D047A4" w:rsidRDefault="00D047A4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2093B91" w14:textId="77777777" w:rsidR="00B07EF1" w:rsidRPr="004D70F1" w:rsidRDefault="00B07E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173F1A72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G. písm. b) o rezervách</w:t>
      </w:r>
    </w:p>
    <w:p w14:paraId="6AE6490D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F8D560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09818979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2B4B4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F4983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B07EF1" w14:paraId="7A935871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9839FA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9919CF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423EB55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7AC0E5F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542F026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403BD4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E81B7C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73CC0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266B24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38D265A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3BD91F7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1B4D98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120A71F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35C269E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7E6649C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3528C58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782EF0C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09F4EDD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3984823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414138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13DC6F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A077A1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BE3248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FC87D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31A238B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455590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945280D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D1E51A3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F2ECF07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1C92033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E52AA7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5203114F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765809E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C040E94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60" w:type="dxa"/>
            <w:vAlign w:val="center"/>
          </w:tcPr>
          <w:p w14:paraId="52B03428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4CCDCE0E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0E66BBAA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A34AA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</w:tr>
      <w:tr w:rsidR="004D70F1" w:rsidRPr="00B07EF1" w14:paraId="0EDE187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ABBDC5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- na nevyčerpanú dovolenku </w:t>
            </w:r>
            <w:r w:rsidR="009A0E8D" w:rsidRPr="00B07EF1">
              <w:rPr>
                <w:rFonts w:ascii="Arial Narrow" w:hAnsi="Arial Narrow" w:cs="Arial Narrow"/>
                <w:sz w:val="20"/>
                <w:szCs w:val="20"/>
              </w:rPr>
              <w:t>a odvody</w:t>
            </w:r>
          </w:p>
        </w:tc>
        <w:tc>
          <w:tcPr>
            <w:tcW w:w="1417" w:type="dxa"/>
            <w:vAlign w:val="center"/>
          </w:tcPr>
          <w:p w14:paraId="7400CADF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60" w:type="dxa"/>
            <w:vAlign w:val="center"/>
          </w:tcPr>
          <w:p w14:paraId="5D73C1F9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3CE55C20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460C1C54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7A126" w14:textId="77777777" w:rsidR="004D70F1" w:rsidRPr="00B07EF1" w:rsidRDefault="00A42C5E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</w:tr>
    </w:tbl>
    <w:p w14:paraId="795CF853" w14:textId="77777777" w:rsidR="004D70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7EAF6E5A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B29699C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EC54356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0B526E4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0A1BAFD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78F64A9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13157EB0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AA9F0DE" w14:textId="77777777" w:rsidR="00F16918" w:rsidRPr="00B07EF1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48A40B4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  <w:r w:rsidRPr="00B07EF1">
        <w:rPr>
          <w:rFonts w:ascii="Arial Narrow" w:hAnsi="Arial Narrow" w:cs="Arial"/>
          <w:sz w:val="20"/>
          <w:szCs w:val="20"/>
        </w:rPr>
        <w:t>Tabuľka č. 2</w:t>
      </w:r>
    </w:p>
    <w:p w14:paraId="66E0FAE0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1D57E1DB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55A2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5FC6B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B07EF1" w14:paraId="7AD8BB3B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F8053F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921260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7BCE6C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04EF6E3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064E83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A2E29F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0D301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CFBAFA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E8DD7A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029720F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0979B061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793D14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2CD0718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53A00EA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3E5DEE0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3480B36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486FF0E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56BA7C7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C70204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nemá</w:t>
            </w:r>
          </w:p>
        </w:tc>
        <w:tc>
          <w:tcPr>
            <w:tcW w:w="1417" w:type="dxa"/>
            <w:vAlign w:val="center"/>
          </w:tcPr>
          <w:p w14:paraId="14930FA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8CB19B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2A6118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7FAC9D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E5BF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28C3BE7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B463042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EB628F2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60" w:type="dxa"/>
            <w:vAlign w:val="center"/>
          </w:tcPr>
          <w:p w14:paraId="0D4DA502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6 297</w:t>
            </w:r>
          </w:p>
        </w:tc>
        <w:tc>
          <w:tcPr>
            <w:tcW w:w="1559" w:type="dxa"/>
            <w:vAlign w:val="center"/>
          </w:tcPr>
          <w:p w14:paraId="76BFF013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59" w:type="dxa"/>
            <w:vAlign w:val="center"/>
          </w:tcPr>
          <w:p w14:paraId="3C6A0B8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481E6B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6 297</w:t>
            </w:r>
          </w:p>
        </w:tc>
      </w:tr>
      <w:tr w:rsidR="004D70F1" w:rsidRPr="00B07EF1" w14:paraId="728C43DE" w14:textId="77777777" w:rsidTr="00392B03">
        <w:tblPrEx>
          <w:tblCellMar>
            <w:top w:w="0" w:type="dxa"/>
            <w:bottom w:w="0" w:type="dxa"/>
          </w:tblCellMar>
        </w:tblPrEx>
        <w:trPr>
          <w:trHeight w:val="468"/>
        </w:trPr>
        <w:tc>
          <w:tcPr>
            <w:tcW w:w="2127" w:type="dxa"/>
            <w:vAlign w:val="center"/>
          </w:tcPr>
          <w:p w14:paraId="786DF181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>- na nevyčerpanú dovolenku</w:t>
            </w:r>
          </w:p>
        </w:tc>
        <w:tc>
          <w:tcPr>
            <w:tcW w:w="1417" w:type="dxa"/>
            <w:vAlign w:val="center"/>
          </w:tcPr>
          <w:p w14:paraId="2CD6D6C1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60" w:type="dxa"/>
            <w:vAlign w:val="center"/>
          </w:tcPr>
          <w:p w14:paraId="48F96B60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6 297</w:t>
            </w:r>
          </w:p>
        </w:tc>
        <w:tc>
          <w:tcPr>
            <w:tcW w:w="1559" w:type="dxa"/>
            <w:vAlign w:val="center"/>
          </w:tcPr>
          <w:p w14:paraId="239923BC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59" w:type="dxa"/>
            <w:vAlign w:val="center"/>
          </w:tcPr>
          <w:p w14:paraId="44FC9F5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78ACDC" w14:textId="77777777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6 297</w:t>
            </w:r>
          </w:p>
        </w:tc>
      </w:tr>
    </w:tbl>
    <w:p w14:paraId="0A149496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</w:p>
    <w:p w14:paraId="5294F890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t>Informácie k časti G. písm. c) a d) o záväzkoch</w:t>
      </w:r>
    </w:p>
    <w:p w14:paraId="38107D63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B07EF1" w14:paraId="65F24E0F" w14:textId="77777777" w:rsidTr="00392B0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A706F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C3474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92AAA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4A9175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B07EF1" w14:paraId="7D31D060" w14:textId="77777777" w:rsidTr="00392B0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BA97848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4F782C0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03E32DB" w14:textId="77777777" w:rsidR="004D70F1" w:rsidRPr="00B07EF1" w:rsidRDefault="00235903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6C7868" w:rsidRPr="00B07EF1" w14:paraId="4D58A3CC" w14:textId="77777777" w:rsidTr="00392B0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B13E463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452DB15C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04F9F8F5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197 244</w:t>
            </w:r>
          </w:p>
        </w:tc>
        <w:tc>
          <w:tcPr>
            <w:tcW w:w="3260" w:type="dxa"/>
            <w:vAlign w:val="center"/>
          </w:tcPr>
          <w:p w14:paraId="04D07D04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182 673</w:t>
            </w:r>
          </w:p>
        </w:tc>
      </w:tr>
      <w:tr w:rsidR="006C7868" w:rsidRPr="00B07EF1" w14:paraId="37A800B5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C909C6E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2CE0134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197244</w:t>
            </w:r>
            <w:r w:rsidR="006C7868"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2410E82E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182 673</w:t>
            </w:r>
          </w:p>
        </w:tc>
      </w:tr>
      <w:tr w:rsidR="006C7868" w:rsidRPr="00B07EF1" w14:paraId="7A672ED6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32FEAFB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2056871D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28A148A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6652</w:t>
            </w:r>
          </w:p>
        </w:tc>
        <w:tc>
          <w:tcPr>
            <w:tcW w:w="3260" w:type="dxa"/>
            <w:vAlign w:val="center"/>
          </w:tcPr>
          <w:p w14:paraId="7642C407" w14:textId="77777777" w:rsidR="006C7868" w:rsidRPr="00B07E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5 445</w:t>
            </w:r>
          </w:p>
        </w:tc>
      </w:tr>
      <w:tr w:rsidR="006C7868" w:rsidRPr="00B07EF1" w14:paraId="6F250364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37CAFF7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41778A0C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1F7B6BE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72A5C55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C7868" w:rsidRPr="004D70F1" w14:paraId="5E946B12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9FFFD59" w14:textId="77777777" w:rsidR="006C7868" w:rsidRPr="004D70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A7406E" w14:textId="77777777" w:rsidR="006C7868" w:rsidRPr="004D70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6652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75FBAF6" w14:textId="77777777" w:rsidR="006C7868" w:rsidRPr="004D70F1" w:rsidRDefault="00AE3442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5 445</w:t>
            </w:r>
          </w:p>
        </w:tc>
      </w:tr>
    </w:tbl>
    <w:p w14:paraId="7EDC8D78" w14:textId="77777777" w:rsidR="00475B82" w:rsidRDefault="00475B82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E2C1F10" w14:textId="77777777" w:rsidR="00475B82" w:rsidRPr="00B07EF1" w:rsidRDefault="00475B82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</w:p>
    <w:p w14:paraId="2DB0AD5D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  <w:r w:rsidRPr="00B07EF1">
        <w:rPr>
          <w:rFonts w:ascii="Arial Narrow" w:hAnsi="Arial Narrow" w:cs="Arial"/>
          <w:b/>
          <w:bCs/>
          <w:sz w:val="22"/>
          <w:szCs w:val="20"/>
        </w:rPr>
        <w:t>Informácie k časti F. písm. v) a časti G. písm. f) o odloženej daňovej pohľadávke alebo o odloženom daňovom záväzku</w:t>
      </w:r>
      <w:r w:rsidR="00475B82" w:rsidRPr="00B07EF1">
        <w:rPr>
          <w:rFonts w:ascii="Arial Narrow" w:hAnsi="Arial Narrow" w:cs="Arial"/>
          <w:b/>
          <w:bCs/>
          <w:sz w:val="22"/>
          <w:szCs w:val="20"/>
        </w:rPr>
        <w:t xml:space="preserve"> – </w:t>
      </w:r>
      <w:proofErr w:type="spellStart"/>
      <w:r w:rsidR="00475B82" w:rsidRPr="00B07EF1">
        <w:rPr>
          <w:rFonts w:ascii="Arial Narrow" w:hAnsi="Arial Narrow" w:cs="Arial"/>
          <w:b/>
          <w:bCs/>
          <w:sz w:val="22"/>
          <w:szCs w:val="20"/>
        </w:rPr>
        <w:t>účtoná</w:t>
      </w:r>
      <w:proofErr w:type="spellEnd"/>
      <w:r w:rsidR="00475B82" w:rsidRPr="00B07EF1">
        <w:rPr>
          <w:rFonts w:ascii="Arial Narrow" w:hAnsi="Arial Narrow" w:cs="Arial"/>
          <w:b/>
          <w:bCs/>
          <w:sz w:val="22"/>
          <w:szCs w:val="20"/>
        </w:rPr>
        <w:t xml:space="preserve"> jednotka o odloženej dani neúčtuje</w:t>
      </w:r>
    </w:p>
    <w:p w14:paraId="6DF788B2" w14:textId="77777777" w:rsidR="00B07EF1" w:rsidRPr="004D70F1" w:rsidRDefault="00B07E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4C44128B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g) o záväzkoch zo sociálneho fondu</w:t>
      </w:r>
    </w:p>
    <w:p w14:paraId="6A883E54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4D70F1" w14:paraId="47402D23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CC029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8B5D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účtov/</w:t>
            </w:r>
            <w:proofErr w:type="spellStart"/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né</w:t>
            </w:r>
            <w:proofErr w:type="spellEnd"/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9495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4038346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75B82" w:rsidRPr="004D70F1" w14:paraId="1AF6CCB4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410750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6656050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5445</w:t>
            </w:r>
          </w:p>
        </w:tc>
        <w:tc>
          <w:tcPr>
            <w:tcW w:w="3260" w:type="dxa"/>
            <w:vAlign w:val="center"/>
          </w:tcPr>
          <w:p w14:paraId="7A2C9255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4865</w:t>
            </w:r>
          </w:p>
        </w:tc>
      </w:tr>
      <w:tr w:rsidR="00475B82" w:rsidRPr="004D70F1" w14:paraId="4ABE02FF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917D8C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72E322E7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EBEDA01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1C7F148F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685D809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07BDC497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162B76F3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75B82" w:rsidRPr="004D70F1" w14:paraId="7DE0F566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24461FA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46F9E38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6915A17C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79228B79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A3344B7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BDFE14B" w14:textId="77777777" w:rsidR="00475B82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1214</w:t>
            </w:r>
          </w:p>
          <w:p w14:paraId="36D2D8A8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1CE79C6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704</w:t>
            </w:r>
          </w:p>
        </w:tc>
      </w:tr>
      <w:tr w:rsidR="00475B82" w:rsidRPr="004D70F1" w14:paraId="4C61D1B5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D4DAC66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7DBA03E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3260" w:type="dxa"/>
            <w:vAlign w:val="center"/>
          </w:tcPr>
          <w:p w14:paraId="6F9F4688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124</w:t>
            </w:r>
          </w:p>
        </w:tc>
      </w:tr>
      <w:tr w:rsidR="00475B82" w:rsidRPr="004D70F1" w14:paraId="751A6F97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FB6E1CC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012F2C" w14:textId="77777777" w:rsidR="00475B82" w:rsidRPr="004D70F1" w:rsidRDefault="00AE3442" w:rsidP="000D64F6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6652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67B5936" w14:textId="77777777" w:rsidR="00475B82" w:rsidRPr="004D70F1" w:rsidRDefault="00AE344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5445</w:t>
            </w:r>
          </w:p>
        </w:tc>
      </w:tr>
    </w:tbl>
    <w:p w14:paraId="1237E12E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04C655CA" w14:textId="77777777" w:rsidR="004D70F1" w:rsidRPr="00F16918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 xml:space="preserve">Informácie k časti G. písm. h) o vydaných dlhopisoch: </w:t>
      </w:r>
      <w:r w:rsidRPr="00F16918">
        <w:rPr>
          <w:rFonts w:ascii="Arial Narrow" w:hAnsi="Arial Narrow" w:cs="Arial"/>
          <w:bCs/>
          <w:sz w:val="22"/>
          <w:szCs w:val="22"/>
        </w:rPr>
        <w:t>účtovná jednotka dlhopisy nevydala</w:t>
      </w:r>
    </w:p>
    <w:p w14:paraId="47D5E313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73752EAF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>Informácie k časti G. písm. i) o bankových úveroch, pôžičkách a krátkodobých finančných výpomociach</w:t>
      </w:r>
    </w:p>
    <w:p w14:paraId="718CE728" w14:textId="77777777" w:rsidR="007E028A" w:rsidRDefault="007E028A" w:rsidP="00B07EF1">
      <w:pPr>
        <w:shd w:val="clear" w:color="auto" w:fill="FFFFFF"/>
        <w:rPr>
          <w:rFonts w:ascii="Arial Narrow" w:hAnsi="Arial Narrow"/>
          <w:b/>
          <w:sz w:val="22"/>
          <w:szCs w:val="22"/>
        </w:rPr>
      </w:pPr>
    </w:p>
    <w:p w14:paraId="458CE5D6" w14:textId="561CEB6D" w:rsidR="004D70F1" w:rsidRPr="00B07EF1" w:rsidRDefault="00783DBF" w:rsidP="00B07EF1">
      <w:pPr>
        <w:shd w:val="clear" w:color="auto" w:fill="FFFFFF"/>
        <w:rPr>
          <w:rFonts w:ascii="Arial Narrow" w:hAnsi="Arial Narrow"/>
          <w:sz w:val="22"/>
          <w:szCs w:val="22"/>
        </w:rPr>
      </w:pPr>
      <w:r w:rsidRPr="00F16918">
        <w:rPr>
          <w:rFonts w:ascii="Arial Narrow" w:hAnsi="Arial Narrow"/>
          <w:b/>
          <w:sz w:val="22"/>
          <w:szCs w:val="22"/>
        </w:rPr>
        <w:lastRenderedPageBreak/>
        <w:t>-</w:t>
      </w:r>
      <w:r w:rsidR="00475B82" w:rsidRPr="00F16918">
        <w:rPr>
          <w:rFonts w:ascii="Arial Narrow" w:hAnsi="Arial Narrow"/>
          <w:b/>
          <w:sz w:val="22"/>
          <w:szCs w:val="22"/>
        </w:rPr>
        <w:t xml:space="preserve">Krátkodobé finančné výpomoci vo výške </w:t>
      </w:r>
      <w:r w:rsidR="007E028A">
        <w:rPr>
          <w:rFonts w:ascii="Arial Narrow" w:hAnsi="Arial Narrow"/>
          <w:b/>
          <w:sz w:val="22"/>
          <w:szCs w:val="22"/>
        </w:rPr>
        <w:t>10</w:t>
      </w:r>
      <w:r w:rsidR="00AC23B2">
        <w:rPr>
          <w:rFonts w:ascii="Arial Narrow" w:hAnsi="Arial Narrow"/>
          <w:b/>
          <w:sz w:val="22"/>
          <w:szCs w:val="22"/>
        </w:rPr>
        <w:t>7 660</w:t>
      </w:r>
      <w:r w:rsidR="00DB2FD3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>€ poskytli fyzické osoby - spoločníci.</w:t>
      </w:r>
      <w:r w:rsidR="00B07EF1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 xml:space="preserve">Výpomoci </w:t>
      </w:r>
      <w:r w:rsidR="00AC23B2">
        <w:rPr>
          <w:rFonts w:ascii="Arial Narrow" w:hAnsi="Arial Narrow"/>
          <w:b/>
          <w:sz w:val="22"/>
          <w:szCs w:val="22"/>
        </w:rPr>
        <w:t xml:space="preserve">nie </w:t>
      </w:r>
      <w:r w:rsidR="00475B82" w:rsidRPr="00F16918">
        <w:rPr>
          <w:rFonts w:ascii="Arial Narrow" w:hAnsi="Arial Narrow"/>
          <w:b/>
          <w:sz w:val="22"/>
          <w:szCs w:val="22"/>
        </w:rPr>
        <w:t>sú úročné</w:t>
      </w:r>
      <w:r w:rsidR="00DB2FD3" w:rsidRPr="00F16918">
        <w:rPr>
          <w:rFonts w:ascii="Arial Narrow" w:hAnsi="Arial Narrow"/>
          <w:b/>
          <w:sz w:val="22"/>
          <w:szCs w:val="22"/>
        </w:rPr>
        <w:t>.</w:t>
      </w:r>
    </w:p>
    <w:p w14:paraId="495A29C5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Cs/>
          <w:sz w:val="20"/>
          <w:szCs w:val="20"/>
        </w:rPr>
      </w:pPr>
    </w:p>
    <w:p w14:paraId="23013B0B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t>Informácie k časti G. písm. j) o významných položkách časového rozlíšenia na strane pasív</w:t>
      </w:r>
    </w:p>
    <w:tbl>
      <w:tblPr>
        <w:tblW w:w="8276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2073"/>
        <w:gridCol w:w="2665"/>
      </w:tblGrid>
      <w:tr w:rsidR="004D70F1" w:rsidRPr="00B07EF1" w14:paraId="424389EF" w14:textId="77777777" w:rsidTr="00783DB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53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42CB9F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07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8A5632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6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9A84A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B59E21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B07EF1" w14:paraId="406A2688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340F8026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Výdavky budúcich období </w:t>
            </w:r>
          </w:p>
        </w:tc>
        <w:tc>
          <w:tcPr>
            <w:tcW w:w="2073" w:type="dxa"/>
            <w:vAlign w:val="center"/>
          </w:tcPr>
          <w:p w14:paraId="51B401F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01BCBB4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B07EF1" w14:paraId="319363DE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4354F3AB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Výnosy budúcich období </w:t>
            </w:r>
            <w:r w:rsidR="00783DBF"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dlhodobé</w:t>
            </w:r>
          </w:p>
        </w:tc>
        <w:tc>
          <w:tcPr>
            <w:tcW w:w="2073" w:type="dxa"/>
            <w:vAlign w:val="center"/>
          </w:tcPr>
          <w:p w14:paraId="2D14C3CF" w14:textId="2FB432BA" w:rsidR="004D70F1" w:rsidRPr="00B07EF1" w:rsidRDefault="00AC23B2" w:rsidP="00AC23B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5 492</w:t>
            </w:r>
          </w:p>
        </w:tc>
        <w:tc>
          <w:tcPr>
            <w:tcW w:w="2665" w:type="dxa"/>
            <w:vAlign w:val="center"/>
          </w:tcPr>
          <w:p w14:paraId="10A8AA21" w14:textId="4D36822C" w:rsidR="004D70F1" w:rsidRPr="00B07EF1" w:rsidRDefault="00A42C5E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27 81</w:t>
            </w:r>
            <w:r w:rsidR="00AC23B2">
              <w:rPr>
                <w:rFonts w:ascii="Arial Narrow" w:hAnsi="Arial Narrow" w:cs="Arial Narrow"/>
                <w:sz w:val="20"/>
                <w:szCs w:val="20"/>
              </w:rPr>
              <w:t>7</w:t>
            </w:r>
          </w:p>
        </w:tc>
      </w:tr>
      <w:tr w:rsidR="00783DBF" w:rsidRPr="00B07EF1" w14:paraId="7C872615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7E6B181B" w14:textId="77777777" w:rsidR="00783DBF" w:rsidRPr="00B07EF1" w:rsidRDefault="00783DBF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Výnosy budúcich období krátkodobé</w:t>
            </w:r>
          </w:p>
        </w:tc>
        <w:tc>
          <w:tcPr>
            <w:tcW w:w="2073" w:type="dxa"/>
            <w:vAlign w:val="center"/>
          </w:tcPr>
          <w:p w14:paraId="6D88C98E" w14:textId="089BFD8E" w:rsidR="00783DBF" w:rsidRPr="00B07EF1" w:rsidRDefault="00AC23B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22 326</w:t>
            </w:r>
          </w:p>
        </w:tc>
        <w:tc>
          <w:tcPr>
            <w:tcW w:w="2665" w:type="dxa"/>
            <w:vAlign w:val="center"/>
          </w:tcPr>
          <w:p w14:paraId="33A92F45" w14:textId="0A874479" w:rsidR="00783DBF" w:rsidRPr="00B07EF1" w:rsidRDefault="00AC23B2" w:rsidP="00AC23B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25 241</w:t>
            </w:r>
          </w:p>
        </w:tc>
      </w:tr>
    </w:tbl>
    <w:p w14:paraId="67CCE06C" w14:textId="77777777" w:rsidR="00B07EF1" w:rsidRDefault="00B07EF1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</w:p>
    <w:p w14:paraId="39CA858C" w14:textId="77777777" w:rsidR="00E93E01" w:rsidRPr="00B07EF1" w:rsidRDefault="00A82D85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Zostatky na účtoch výnosov budúcich období tvoria zostatky dotácií na dlhodobý hmotný majetok, ktoré sa zúčtovávajú do výnosov rovnomerne s odpismi majetku nadobudnutého z dotácií.</w:t>
      </w:r>
    </w:p>
    <w:p w14:paraId="29721E6F" w14:textId="77777777" w:rsidR="006A3327" w:rsidRDefault="006A3327" w:rsidP="00C1171E">
      <w:pPr>
        <w:shd w:val="clear" w:color="auto" w:fill="FFFFFF"/>
        <w:jc w:val="both"/>
        <w:rPr>
          <w:b/>
        </w:rPr>
      </w:pPr>
    </w:p>
    <w:p w14:paraId="1A06423F" w14:textId="77777777" w:rsidR="00CB17CA" w:rsidRDefault="00CB17CA" w:rsidP="00C1171E">
      <w:pPr>
        <w:shd w:val="clear" w:color="auto" w:fill="FFFFFF"/>
        <w:jc w:val="both"/>
        <w:rPr>
          <w:b/>
        </w:rPr>
      </w:pPr>
    </w:p>
    <w:p w14:paraId="7D282E05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H. INFORMÁCIE O VÝNOSOCH</w:t>
      </w:r>
    </w:p>
    <w:p w14:paraId="097A6C6E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</w:p>
    <w:p w14:paraId="389E801E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a) o tržbách</w:t>
      </w:r>
    </w:p>
    <w:p w14:paraId="33A5D5AB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70F1" w:rsidRPr="004D70F1" w14:paraId="2E0BBDA7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02C1A2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CB4CC1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4C46F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BCD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2E25B0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CFC5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6A96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C)</w:t>
            </w:r>
          </w:p>
        </w:tc>
      </w:tr>
      <w:tr w:rsidR="004D70F1" w:rsidRPr="004D70F1" w14:paraId="34C7616E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13778158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AA9BFF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0D3767D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198550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6C032C9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50D33D8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52ED452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383D252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2328811D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3EDE99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927E8B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4B18065B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73B8A247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D367A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7DF6F8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6991AA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AA009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288915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2E0FF21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03D1FB39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FF18337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348" w:type="dxa"/>
            <w:vAlign w:val="center"/>
          </w:tcPr>
          <w:p w14:paraId="4F43AF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729F1F9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5D8B176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7" w:type="dxa"/>
            <w:vAlign w:val="center"/>
          </w:tcPr>
          <w:p w14:paraId="3C0EA6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190F0C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418" w:type="dxa"/>
            <w:vAlign w:val="center"/>
          </w:tcPr>
          <w:p w14:paraId="7155CE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4D70F1" w:rsidRPr="004D70F1" w14:paraId="1B51B99B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99F596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tovar </w:t>
            </w:r>
            <w:r w:rsidR="00E734D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348" w:type="dxa"/>
            <w:vAlign w:val="center"/>
          </w:tcPr>
          <w:p w14:paraId="613597E3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1 210 006</w:t>
            </w:r>
          </w:p>
        </w:tc>
        <w:tc>
          <w:tcPr>
            <w:tcW w:w="1275" w:type="dxa"/>
            <w:vAlign w:val="center"/>
          </w:tcPr>
          <w:p w14:paraId="6010C6A4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900 179</w:t>
            </w:r>
          </w:p>
        </w:tc>
        <w:tc>
          <w:tcPr>
            <w:tcW w:w="1276" w:type="dxa"/>
            <w:vAlign w:val="center"/>
          </w:tcPr>
          <w:p w14:paraId="7EA15FF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FEC41A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59F8E4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2298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007D820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94A2C4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služby </w:t>
            </w:r>
          </w:p>
        </w:tc>
        <w:tc>
          <w:tcPr>
            <w:tcW w:w="1348" w:type="dxa"/>
            <w:vAlign w:val="center"/>
          </w:tcPr>
          <w:p w14:paraId="1D925A45" w14:textId="77777777" w:rsidR="004D70F1" w:rsidRPr="004D70F1" w:rsidRDefault="00AE3442" w:rsidP="00777B45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407 013</w:t>
            </w:r>
          </w:p>
        </w:tc>
        <w:tc>
          <w:tcPr>
            <w:tcW w:w="1275" w:type="dxa"/>
            <w:vAlign w:val="center"/>
          </w:tcPr>
          <w:p w14:paraId="129DC9CF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348 385</w:t>
            </w:r>
          </w:p>
        </w:tc>
        <w:tc>
          <w:tcPr>
            <w:tcW w:w="1276" w:type="dxa"/>
            <w:vAlign w:val="center"/>
          </w:tcPr>
          <w:p w14:paraId="4A53BB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9446B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0E2F63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E0C117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984F66D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7FB3D2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7C66195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3E741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9D7006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183805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82B764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666317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A2D2170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CEE9D0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90AB876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1 617 019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B535311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1 248 564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6A6A8F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2ACD3E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49824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E18D8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06887D9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55307895" w14:textId="77777777" w:rsidR="004D70F1" w:rsidRDefault="004D70F1" w:rsidP="004D70F1">
      <w:pPr>
        <w:autoSpaceDE w:val="0"/>
        <w:autoSpaceDN w:val="0"/>
        <w:ind w:left="284" w:hanging="284"/>
        <w:rPr>
          <w:b/>
          <w:bCs/>
          <w:sz w:val="20"/>
          <w:szCs w:val="20"/>
        </w:rPr>
      </w:pPr>
    </w:p>
    <w:p w14:paraId="3F8EC36C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/>
          <w:b/>
          <w:bCs/>
          <w:sz w:val="22"/>
          <w:szCs w:val="22"/>
        </w:rPr>
        <w:t>Informácie k časti H. písm. b) o zmene stavu vnútroorganizačných zásob</w:t>
      </w:r>
    </w:p>
    <w:p w14:paraId="62EBD129" w14:textId="77777777" w:rsidR="004D70F1" w:rsidRPr="00B07EF1" w:rsidRDefault="004D70F1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Účtovná jednotka o zmene stavu vnútroorganizačných zásob neúčtovala</w:t>
      </w:r>
    </w:p>
    <w:p w14:paraId="0BC40450" w14:textId="77777777" w:rsidR="00CB17CA" w:rsidRPr="00B07EF1" w:rsidRDefault="00CB17CA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</w:p>
    <w:p w14:paraId="79E6328C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c) až f) o výnosoch pri aktivácii nákladov a o výnosoch z hospodárskej činnosti, finančnej činnosti a mimoriadnej činnosti</w:t>
      </w:r>
    </w:p>
    <w:p w14:paraId="0F2E1BA0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737804F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E678D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B7381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EF65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00C507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2ABE27A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63CE8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 toho:          nie sú</w:t>
            </w:r>
          </w:p>
        </w:tc>
        <w:tc>
          <w:tcPr>
            <w:tcW w:w="2835" w:type="dxa"/>
            <w:vAlign w:val="center"/>
          </w:tcPr>
          <w:p w14:paraId="35F7D5B5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7FCE5C76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4D70F1" w14:paraId="0D34FC5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C043D8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výnosov z hospodárskej</w:t>
            </w:r>
          </w:p>
          <w:p w14:paraId="29BA758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713ADEE8" w14:textId="77777777" w:rsidR="004D70F1" w:rsidRPr="004D70F1" w:rsidRDefault="00AE344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35 898</w:t>
            </w:r>
          </w:p>
        </w:tc>
        <w:tc>
          <w:tcPr>
            <w:tcW w:w="3118" w:type="dxa"/>
            <w:vAlign w:val="center"/>
          </w:tcPr>
          <w:p w14:paraId="7A864C95" w14:textId="77777777" w:rsidR="004D70F1" w:rsidRPr="004D70F1" w:rsidRDefault="00AE3442" w:rsidP="00750107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28 923</w:t>
            </w:r>
            <w:r w:rsidR="00E23926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0A31A257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4C0A9EF" w14:textId="77777777" w:rsidR="004D70F1" w:rsidRPr="004D70F1" w:rsidRDefault="009D26F6" w:rsidP="004015F0">
            <w:pPr>
              <w:numPr>
                <w:ilvl w:val="0"/>
                <w:numId w:val="27"/>
              </w:numPr>
              <w:autoSpaceDE w:val="0"/>
              <w:autoSpaceDN w:val="0"/>
              <w:ind w:left="142" w:hanging="153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Z</w:t>
            </w:r>
            <w:r w:rsidR="004015F0">
              <w:rPr>
                <w:rFonts w:ascii="Arial Narrow" w:hAnsi="Arial Narrow" w:cs="Arial Narrow"/>
                <w:bCs/>
                <w:sz w:val="20"/>
                <w:szCs w:val="20"/>
              </w:rPr>
              <w:t>ú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>čtovanie dotácií</w:t>
            </w:r>
          </w:p>
        </w:tc>
        <w:tc>
          <w:tcPr>
            <w:tcW w:w="2835" w:type="dxa"/>
            <w:vAlign w:val="center"/>
          </w:tcPr>
          <w:p w14:paraId="2E440EFE" w14:textId="77777777" w:rsidR="004D70F1" w:rsidRPr="004D70F1" w:rsidRDefault="00AE344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25240</w:t>
            </w:r>
          </w:p>
        </w:tc>
        <w:tc>
          <w:tcPr>
            <w:tcW w:w="3118" w:type="dxa"/>
            <w:vAlign w:val="center"/>
          </w:tcPr>
          <w:p w14:paraId="03FFDF99" w14:textId="77777777" w:rsidR="004D70F1" w:rsidRPr="004D70F1" w:rsidRDefault="00AE344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27914</w:t>
            </w:r>
          </w:p>
        </w:tc>
      </w:tr>
      <w:tr w:rsidR="004D70F1" w:rsidRPr="004D70F1" w14:paraId="44C9EE7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D2D881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ostatné</w:t>
            </w:r>
          </w:p>
        </w:tc>
        <w:tc>
          <w:tcPr>
            <w:tcW w:w="2835" w:type="dxa"/>
            <w:vAlign w:val="center"/>
          </w:tcPr>
          <w:p w14:paraId="46CAEC2A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1D2F33A" w14:textId="77777777" w:rsidR="004D70F1" w:rsidRPr="004D70F1" w:rsidRDefault="00AE344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1009</w:t>
            </w:r>
          </w:p>
        </w:tc>
      </w:tr>
      <w:tr w:rsidR="004D70F1" w:rsidRPr="004D70F1" w14:paraId="638DF48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1CDD80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20E5FA29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1BABA68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D5760E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7E9F91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835" w:type="dxa"/>
            <w:vAlign w:val="center"/>
          </w:tcPr>
          <w:p w14:paraId="4604D2D9" w14:textId="77777777" w:rsidR="004D70F1" w:rsidRPr="004D70F1" w:rsidRDefault="00E2392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4219A839" w14:textId="77777777" w:rsidR="004D70F1" w:rsidRPr="004D70F1" w:rsidRDefault="004D70F1" w:rsidP="00E23926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3C444B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C2E7C9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Ostatné </w:t>
            </w:r>
          </w:p>
        </w:tc>
        <w:tc>
          <w:tcPr>
            <w:tcW w:w="2835" w:type="dxa"/>
            <w:vAlign w:val="center"/>
          </w:tcPr>
          <w:p w14:paraId="2E6E05D2" w14:textId="77777777" w:rsidR="004D70F1" w:rsidRPr="004D70F1" w:rsidRDefault="009D26F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4DE20AC7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B8C1051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575AE15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H. písm. g) o čistom obrate</w:t>
      </w:r>
    </w:p>
    <w:p w14:paraId="5483D8B7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28857D4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1DC5F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40544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EDB6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7E6FF7E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6B26859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424077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53EADE2" w14:textId="5BABB70C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1 210 006</w:t>
            </w:r>
          </w:p>
        </w:tc>
        <w:tc>
          <w:tcPr>
            <w:tcW w:w="3118" w:type="dxa"/>
            <w:vAlign w:val="center"/>
          </w:tcPr>
          <w:p w14:paraId="20A1682F" w14:textId="1441237C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900 179 </w:t>
            </w:r>
          </w:p>
        </w:tc>
      </w:tr>
      <w:tr w:rsidR="004D70F1" w:rsidRPr="004D70F1" w14:paraId="03265CE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FDF429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Tržby za služby</w:t>
            </w:r>
          </w:p>
        </w:tc>
        <w:tc>
          <w:tcPr>
            <w:tcW w:w="2835" w:type="dxa"/>
            <w:vAlign w:val="center"/>
          </w:tcPr>
          <w:p w14:paraId="7309EA13" w14:textId="47C1D309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407 013</w:t>
            </w:r>
          </w:p>
        </w:tc>
        <w:tc>
          <w:tcPr>
            <w:tcW w:w="3118" w:type="dxa"/>
            <w:vAlign w:val="center"/>
          </w:tcPr>
          <w:p w14:paraId="5E65D196" w14:textId="6C286CB4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348 385</w:t>
            </w:r>
          </w:p>
        </w:tc>
      </w:tr>
      <w:tr w:rsidR="004D70F1" w:rsidRPr="004D70F1" w14:paraId="6EA0E841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1C6FBF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9BCD160" w14:textId="2B819B75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35 981</w:t>
            </w:r>
          </w:p>
        </w:tc>
        <w:tc>
          <w:tcPr>
            <w:tcW w:w="3118" w:type="dxa"/>
            <w:vAlign w:val="center"/>
          </w:tcPr>
          <w:p w14:paraId="5BB94BE1" w14:textId="1363B59E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28 923</w:t>
            </w:r>
          </w:p>
        </w:tc>
      </w:tr>
      <w:tr w:rsidR="004D70F1" w:rsidRPr="004D70F1" w14:paraId="6D20CFE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DFAE69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D6C4AAE" w14:textId="72A70ACC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 653 000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E79AE4F" w14:textId="31BDCDEA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77 487</w:t>
            </w:r>
          </w:p>
        </w:tc>
      </w:tr>
    </w:tbl>
    <w:p w14:paraId="1ED4F4DD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AC2863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I. INFORMÁCIE O NÁKLADOCH</w:t>
      </w:r>
    </w:p>
    <w:p w14:paraId="43A4EF0F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70F1" w:rsidRPr="004D70F1" w14:paraId="3C339E7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73F9E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47CD0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90FD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749AD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predchádzajúce účtovné</w:t>
            </w:r>
          </w:p>
          <w:p w14:paraId="70A31A4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AE3442" w:rsidRPr="004D70F1" w14:paraId="16F60356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353D796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282557B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88 765</w:t>
            </w:r>
          </w:p>
        </w:tc>
        <w:tc>
          <w:tcPr>
            <w:tcW w:w="2551" w:type="dxa"/>
            <w:vAlign w:val="center"/>
          </w:tcPr>
          <w:p w14:paraId="3D162E2B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75 376</w:t>
            </w:r>
          </w:p>
        </w:tc>
      </w:tr>
      <w:tr w:rsidR="00AE3442" w:rsidRPr="004D70F1" w14:paraId="793CC1FF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6EABA4E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5FA27C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8D54821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1C28A04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AEB53B1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20F6711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95E27C6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3D92CD5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D99E3B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3C0C89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5DCAAD7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586FACC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3DCC7F7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Opravy a udržovanie</w:t>
            </w:r>
          </w:p>
        </w:tc>
        <w:tc>
          <w:tcPr>
            <w:tcW w:w="2694" w:type="dxa"/>
            <w:vAlign w:val="center"/>
          </w:tcPr>
          <w:p w14:paraId="07F03982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1535</w:t>
            </w:r>
          </w:p>
        </w:tc>
        <w:tc>
          <w:tcPr>
            <w:tcW w:w="2551" w:type="dxa"/>
            <w:vAlign w:val="center"/>
          </w:tcPr>
          <w:p w14:paraId="25DADD7C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3001</w:t>
            </w:r>
          </w:p>
        </w:tc>
      </w:tr>
      <w:tr w:rsidR="00AE3442" w:rsidRPr="004D70F1" w14:paraId="2769416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F44E447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Cestovné</w:t>
            </w:r>
          </w:p>
        </w:tc>
        <w:tc>
          <w:tcPr>
            <w:tcW w:w="2694" w:type="dxa"/>
            <w:vAlign w:val="center"/>
          </w:tcPr>
          <w:p w14:paraId="20F64D4A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1397</w:t>
            </w:r>
          </w:p>
        </w:tc>
        <w:tc>
          <w:tcPr>
            <w:tcW w:w="2551" w:type="dxa"/>
            <w:vAlign w:val="center"/>
          </w:tcPr>
          <w:p w14:paraId="23FFCD07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1 256</w:t>
            </w:r>
          </w:p>
        </w:tc>
      </w:tr>
      <w:tr w:rsidR="00AE3442" w:rsidRPr="004D70F1" w14:paraId="24AB181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BFF3802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Náklady na úpravu tovaru</w:t>
            </w:r>
          </w:p>
        </w:tc>
        <w:tc>
          <w:tcPr>
            <w:tcW w:w="2694" w:type="dxa"/>
            <w:vAlign w:val="center"/>
          </w:tcPr>
          <w:p w14:paraId="5914568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9500</w:t>
            </w:r>
          </w:p>
        </w:tc>
        <w:tc>
          <w:tcPr>
            <w:tcW w:w="2551" w:type="dxa"/>
            <w:vAlign w:val="center"/>
          </w:tcPr>
          <w:p w14:paraId="7C495767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9500</w:t>
            </w:r>
          </w:p>
        </w:tc>
      </w:tr>
      <w:tr w:rsidR="00AE3442" w:rsidRPr="004D70F1" w14:paraId="1901B23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2C8B03B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 na ostrenie</w:t>
            </w:r>
          </w:p>
        </w:tc>
        <w:tc>
          <w:tcPr>
            <w:tcW w:w="2694" w:type="dxa"/>
            <w:vAlign w:val="center"/>
          </w:tcPr>
          <w:p w14:paraId="781D9AE7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31525</w:t>
            </w:r>
          </w:p>
        </w:tc>
        <w:tc>
          <w:tcPr>
            <w:tcW w:w="2551" w:type="dxa"/>
            <w:vAlign w:val="center"/>
          </w:tcPr>
          <w:p w14:paraId="22CC7719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30 945</w:t>
            </w:r>
          </w:p>
        </w:tc>
      </w:tr>
      <w:tr w:rsidR="00AE3442" w:rsidRPr="004D70F1" w14:paraId="33DE923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11E509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</w:t>
            </w:r>
          </w:p>
        </w:tc>
        <w:tc>
          <w:tcPr>
            <w:tcW w:w="2694" w:type="dxa"/>
            <w:vAlign w:val="center"/>
          </w:tcPr>
          <w:p w14:paraId="33070A60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23 095</w:t>
            </w:r>
          </w:p>
        </w:tc>
        <w:tc>
          <w:tcPr>
            <w:tcW w:w="2551" w:type="dxa"/>
            <w:vAlign w:val="center"/>
          </w:tcPr>
          <w:p w14:paraId="3025C40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3 545</w:t>
            </w:r>
          </w:p>
        </w:tc>
      </w:tr>
      <w:tr w:rsidR="00AE3442" w:rsidRPr="004D70F1" w14:paraId="33BFDCAF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C9B447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14:paraId="6B9F04FD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nákladov z hospodárskej</w:t>
            </w:r>
          </w:p>
          <w:p w14:paraId="4E8F43BD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9267DC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4B52101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02C4D40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281FDB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osobné náklady</w:t>
            </w:r>
          </w:p>
        </w:tc>
        <w:tc>
          <w:tcPr>
            <w:tcW w:w="2694" w:type="dxa"/>
            <w:vAlign w:val="center"/>
          </w:tcPr>
          <w:p w14:paraId="2FEE3A28" w14:textId="39204015" w:rsidR="00AE3442" w:rsidRPr="004D70F1" w:rsidRDefault="006E648D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208 383 </w:t>
            </w:r>
          </w:p>
        </w:tc>
        <w:tc>
          <w:tcPr>
            <w:tcW w:w="2551" w:type="dxa"/>
            <w:vAlign w:val="center"/>
          </w:tcPr>
          <w:p w14:paraId="6139D59D" w14:textId="08B77907" w:rsidR="00AE3442" w:rsidRPr="004D70F1" w:rsidRDefault="006E648D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202 434</w:t>
            </w:r>
          </w:p>
        </w:tc>
      </w:tr>
      <w:tr w:rsidR="00AE3442" w:rsidRPr="004D70F1" w14:paraId="0075C62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40620C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odpisy</w:t>
            </w:r>
          </w:p>
        </w:tc>
        <w:tc>
          <w:tcPr>
            <w:tcW w:w="2694" w:type="dxa"/>
            <w:vAlign w:val="center"/>
          </w:tcPr>
          <w:p w14:paraId="0A233F4C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133 039</w:t>
            </w:r>
          </w:p>
        </w:tc>
        <w:tc>
          <w:tcPr>
            <w:tcW w:w="2551" w:type="dxa"/>
            <w:vAlign w:val="center"/>
          </w:tcPr>
          <w:p w14:paraId="053FED0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118 29</w:t>
            </w:r>
            <w:r w:rsidR="00111248"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</w:tr>
      <w:tr w:rsidR="00AE3442" w:rsidRPr="004D70F1" w14:paraId="1268F5DE" w14:textId="77777777" w:rsidTr="00392B03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4606" w:type="dxa"/>
            <w:vAlign w:val="center"/>
          </w:tcPr>
          <w:p w14:paraId="41402D2C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poistenie majetku</w:t>
            </w:r>
          </w:p>
        </w:tc>
        <w:tc>
          <w:tcPr>
            <w:tcW w:w="2694" w:type="dxa"/>
            <w:vAlign w:val="center"/>
          </w:tcPr>
          <w:p w14:paraId="5611CAC0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3364</w:t>
            </w:r>
          </w:p>
        </w:tc>
        <w:tc>
          <w:tcPr>
            <w:tcW w:w="2551" w:type="dxa"/>
            <w:vAlign w:val="center"/>
          </w:tcPr>
          <w:p w14:paraId="039BFDEC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3222</w:t>
            </w:r>
          </w:p>
        </w:tc>
      </w:tr>
      <w:tr w:rsidR="00AE3442" w:rsidRPr="004D70F1" w14:paraId="5603836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FAD02C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0B50E19E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8EC22E5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16E7A01D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FD4186C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66B9CE8F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1 659</w:t>
            </w:r>
          </w:p>
        </w:tc>
        <w:tc>
          <w:tcPr>
            <w:tcW w:w="2551" w:type="dxa"/>
            <w:vAlign w:val="center"/>
          </w:tcPr>
          <w:p w14:paraId="0136304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9592</w:t>
            </w:r>
          </w:p>
        </w:tc>
      </w:tr>
      <w:tr w:rsidR="00AE3442" w:rsidRPr="004D70F1" w14:paraId="3D865D0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EF63D78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úroky </w:t>
            </w:r>
          </w:p>
        </w:tc>
        <w:tc>
          <w:tcPr>
            <w:tcW w:w="2694" w:type="dxa"/>
            <w:vAlign w:val="center"/>
          </w:tcPr>
          <w:p w14:paraId="57A10E21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58A7EEF0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8217</w:t>
            </w:r>
          </w:p>
        </w:tc>
      </w:tr>
      <w:tr w:rsidR="00AE3442" w:rsidRPr="004D70F1" w14:paraId="0A9F72E7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6ACC331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kurzové straty</w:t>
            </w:r>
          </w:p>
        </w:tc>
        <w:tc>
          <w:tcPr>
            <w:tcW w:w="2694" w:type="dxa"/>
            <w:vAlign w:val="center"/>
          </w:tcPr>
          <w:p w14:paraId="0CC9183A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395</w:t>
            </w:r>
          </w:p>
        </w:tc>
        <w:tc>
          <w:tcPr>
            <w:tcW w:w="2551" w:type="dxa"/>
            <w:vAlign w:val="center"/>
          </w:tcPr>
          <w:p w14:paraId="19B3325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73</w:t>
            </w:r>
          </w:p>
        </w:tc>
      </w:tr>
      <w:tr w:rsidR="00AE3442" w:rsidRPr="004D70F1" w14:paraId="708A406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207B0FB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ostatné finančné náklady- bankové poplatky</w:t>
            </w:r>
          </w:p>
        </w:tc>
        <w:tc>
          <w:tcPr>
            <w:tcW w:w="2694" w:type="dxa"/>
            <w:vAlign w:val="center"/>
          </w:tcPr>
          <w:p w14:paraId="1C1D5558" w14:textId="77777777" w:rsidR="00AE3442" w:rsidRPr="004D70F1" w:rsidRDefault="00111248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1264</w:t>
            </w:r>
          </w:p>
        </w:tc>
        <w:tc>
          <w:tcPr>
            <w:tcW w:w="2551" w:type="dxa"/>
            <w:vAlign w:val="center"/>
          </w:tcPr>
          <w:p w14:paraId="2C5FC160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1 302</w:t>
            </w:r>
          </w:p>
        </w:tc>
      </w:tr>
      <w:tr w:rsidR="004D70F1" w:rsidRPr="004D70F1" w14:paraId="2563EA6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2D4FED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404249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A0B0F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5238959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3F58C35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J -  o daniach z príjmov</w:t>
      </w:r>
    </w:p>
    <w:p w14:paraId="4B4AE0A8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486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697"/>
      </w:tblGrid>
      <w:tr w:rsidR="004D70F1" w:rsidRPr="004D70F1" w14:paraId="262CAC27" w14:textId="77777777" w:rsidTr="00AC483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997722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</w:t>
            </w:r>
          </w:p>
          <w:p w14:paraId="247C0E9F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49B73D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32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0771F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59AB92D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4D70F1" w:rsidRPr="004D70F1" w14:paraId="441ED435" w14:textId="77777777" w:rsidTr="00AC483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AD5258B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7E0E030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9668C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73F4AB9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52229BB5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14BC5C61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309EC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97" w:type="dxa"/>
            <w:shd w:val="clear" w:color="auto" w:fill="FFFFFF"/>
            <w:vAlign w:val="center"/>
          </w:tcPr>
          <w:p w14:paraId="7946F75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328C1C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</w:tr>
      <w:tr w:rsidR="004D70F1" w:rsidRPr="004D70F1" w14:paraId="7EA5F5E0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DBFC905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915" w:type="dxa"/>
            <w:vAlign w:val="center"/>
          </w:tcPr>
          <w:p w14:paraId="718FC7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vAlign w:val="center"/>
          </w:tcPr>
          <w:p w14:paraId="33F35DA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2" w:type="dxa"/>
            <w:vAlign w:val="center"/>
          </w:tcPr>
          <w:p w14:paraId="1A5C86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14:paraId="6AA42E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92" w:type="dxa"/>
            <w:vAlign w:val="center"/>
          </w:tcPr>
          <w:p w14:paraId="378BDCE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697" w:type="dxa"/>
            <w:vAlign w:val="center"/>
          </w:tcPr>
          <w:p w14:paraId="0BA61C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627620" w:rsidRPr="004D70F1" w14:paraId="2C6A6895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FD68FF5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pred</w:t>
            </w:r>
          </w:p>
          <w:p w14:paraId="255D6DF7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0C506CE8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136 984</w:t>
            </w:r>
          </w:p>
        </w:tc>
        <w:tc>
          <w:tcPr>
            <w:tcW w:w="992" w:type="dxa"/>
            <w:vAlign w:val="center"/>
          </w:tcPr>
          <w:p w14:paraId="046EC166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7FE139D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843" w:type="dxa"/>
            <w:vAlign w:val="center"/>
          </w:tcPr>
          <w:p w14:paraId="5943324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113 003</w:t>
            </w:r>
          </w:p>
        </w:tc>
        <w:tc>
          <w:tcPr>
            <w:tcW w:w="992" w:type="dxa"/>
            <w:vAlign w:val="center"/>
          </w:tcPr>
          <w:p w14:paraId="01ED534C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697" w:type="dxa"/>
            <w:vAlign w:val="center"/>
          </w:tcPr>
          <w:p w14:paraId="08A13B3E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627620" w:rsidRPr="004D70F1" w14:paraId="6FC1DBDA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93AE94D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3414D6A6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7B6BD2" w14:textId="11022609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28 767</w:t>
            </w:r>
          </w:p>
        </w:tc>
        <w:tc>
          <w:tcPr>
            <w:tcW w:w="992" w:type="dxa"/>
            <w:vAlign w:val="center"/>
          </w:tcPr>
          <w:p w14:paraId="7FE41A6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21</w:t>
            </w:r>
          </w:p>
        </w:tc>
        <w:tc>
          <w:tcPr>
            <w:tcW w:w="1843" w:type="dxa"/>
            <w:vAlign w:val="center"/>
          </w:tcPr>
          <w:p w14:paraId="6CD527E8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868F314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7D423395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21</w:t>
            </w:r>
          </w:p>
        </w:tc>
      </w:tr>
      <w:tr w:rsidR="00627620" w:rsidRPr="004D70F1" w14:paraId="57B7125F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B1C3CCB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055528AB" w14:textId="2CDF0192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11 035</w:t>
            </w:r>
          </w:p>
        </w:tc>
        <w:tc>
          <w:tcPr>
            <w:tcW w:w="992" w:type="dxa"/>
            <w:vAlign w:val="center"/>
          </w:tcPr>
          <w:p w14:paraId="2F05D168" w14:textId="1D4CFC50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2 317</w:t>
            </w:r>
          </w:p>
        </w:tc>
        <w:tc>
          <w:tcPr>
            <w:tcW w:w="992" w:type="dxa"/>
            <w:vAlign w:val="center"/>
          </w:tcPr>
          <w:p w14:paraId="0D3F5FD8" w14:textId="391AD251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1,7</w:t>
            </w:r>
          </w:p>
        </w:tc>
        <w:tc>
          <w:tcPr>
            <w:tcW w:w="1843" w:type="dxa"/>
            <w:vAlign w:val="center"/>
          </w:tcPr>
          <w:p w14:paraId="534CABD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F6A7203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71A4BB6C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92714A1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548B55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lastRenderedPageBreak/>
              <w:t>Výnosy nepodliehajúce dani</w:t>
            </w:r>
          </w:p>
        </w:tc>
        <w:tc>
          <w:tcPr>
            <w:tcW w:w="1915" w:type="dxa"/>
            <w:vAlign w:val="center"/>
          </w:tcPr>
          <w:p w14:paraId="71614A27" w14:textId="3D3F320D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-1 890</w:t>
            </w:r>
          </w:p>
        </w:tc>
        <w:tc>
          <w:tcPr>
            <w:tcW w:w="992" w:type="dxa"/>
            <w:vAlign w:val="center"/>
          </w:tcPr>
          <w:p w14:paraId="3C66B6ED" w14:textId="44D3FFAC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-397</w:t>
            </w:r>
          </w:p>
        </w:tc>
        <w:tc>
          <w:tcPr>
            <w:tcW w:w="992" w:type="dxa"/>
            <w:vAlign w:val="center"/>
          </w:tcPr>
          <w:p w14:paraId="4B846635" w14:textId="18A3973B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-0,3</w:t>
            </w:r>
          </w:p>
        </w:tc>
        <w:tc>
          <w:tcPr>
            <w:tcW w:w="1843" w:type="dxa"/>
            <w:vAlign w:val="center"/>
          </w:tcPr>
          <w:p w14:paraId="3151DD5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A61805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7AF44C7B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</w:t>
            </w:r>
          </w:p>
        </w:tc>
      </w:tr>
      <w:tr w:rsidR="00627620" w:rsidRPr="004D70F1" w14:paraId="10EF83D4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B4F2766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6A755C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91EE49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6F353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588E5D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5A5F67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0C0AAF30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</w:p>
        </w:tc>
      </w:tr>
      <w:tr w:rsidR="00627620" w:rsidRPr="004D70F1" w14:paraId="50802FD0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FA1291E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Spolu</w:t>
            </w:r>
          </w:p>
        </w:tc>
        <w:tc>
          <w:tcPr>
            <w:tcW w:w="1915" w:type="dxa"/>
            <w:vAlign w:val="center"/>
          </w:tcPr>
          <w:p w14:paraId="74B33A37" w14:textId="3F290F17" w:rsidR="00627620" w:rsidRPr="004D70F1" w:rsidRDefault="006E648D" w:rsidP="00627620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146 129</w:t>
            </w:r>
          </w:p>
        </w:tc>
        <w:tc>
          <w:tcPr>
            <w:tcW w:w="992" w:type="dxa"/>
            <w:vAlign w:val="center"/>
          </w:tcPr>
          <w:p w14:paraId="1ACD336A" w14:textId="1E7AE7A1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992" w:type="dxa"/>
            <w:vAlign w:val="center"/>
          </w:tcPr>
          <w:p w14:paraId="4D3A1E7B" w14:textId="4250FA8E" w:rsidR="00627620" w:rsidRPr="004D70F1" w:rsidRDefault="006E648D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22,4</w:t>
            </w:r>
          </w:p>
        </w:tc>
        <w:tc>
          <w:tcPr>
            <w:tcW w:w="1843" w:type="dxa"/>
            <w:vAlign w:val="center"/>
          </w:tcPr>
          <w:p w14:paraId="49B03EA2" w14:textId="77777777" w:rsidR="00627620" w:rsidRPr="004D70F1" w:rsidRDefault="00627620" w:rsidP="00627620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95FA08D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349EF094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7620" w:rsidRPr="004D70F1" w14:paraId="71BE29EE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0B7146E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6A979FF1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5DFD48A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992" w:type="dxa"/>
            <w:vAlign w:val="center"/>
          </w:tcPr>
          <w:p w14:paraId="06E992DE" w14:textId="66059FFC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,4</w:t>
            </w:r>
          </w:p>
        </w:tc>
        <w:tc>
          <w:tcPr>
            <w:tcW w:w="1843" w:type="dxa"/>
            <w:vAlign w:val="center"/>
          </w:tcPr>
          <w:p w14:paraId="49B4153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C9F565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25 697</w:t>
            </w:r>
          </w:p>
        </w:tc>
        <w:tc>
          <w:tcPr>
            <w:tcW w:w="697" w:type="dxa"/>
            <w:vAlign w:val="center"/>
          </w:tcPr>
          <w:p w14:paraId="27BF521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</w:p>
        </w:tc>
      </w:tr>
      <w:tr w:rsidR="00627620" w:rsidRPr="004D70F1" w14:paraId="00E470EE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75B71EB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7A2E11E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472647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864D5A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2526125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658E0C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3C0758B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7620" w:rsidRPr="004D70F1" w14:paraId="04134F79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6CD1042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13F59DD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B58C63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D783C9" w14:textId="65A738F3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,4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9E79D58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8C2550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25 697</w:t>
            </w:r>
          </w:p>
        </w:tc>
        <w:tc>
          <w:tcPr>
            <w:tcW w:w="697" w:type="dxa"/>
            <w:tcBorders>
              <w:bottom w:val="double" w:sz="4" w:space="0" w:color="auto"/>
            </w:tcBorders>
            <w:vAlign w:val="center"/>
          </w:tcPr>
          <w:p w14:paraId="1C8060EE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</w:p>
        </w:tc>
      </w:tr>
    </w:tbl>
    <w:p w14:paraId="73DC939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701728B9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438240CF" w14:textId="77777777" w:rsidR="004D70F1" w:rsidRPr="004D70F1" w:rsidRDefault="004D70F1" w:rsidP="00DB2FD3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K. INFORMÁCIE O ÚDAJOCH NA PODSÚVAHOVÝCH  ÚČTOCH</w:t>
      </w:r>
    </w:p>
    <w:p w14:paraId="76FD2BEC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698AFE0F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K. o podsúvahových položkách:</w:t>
      </w:r>
    </w:p>
    <w:p w14:paraId="14417313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Cs/>
          <w:sz w:val="20"/>
          <w:szCs w:val="20"/>
        </w:rPr>
        <w:t>Spoločnosť na podsúvahovom účte neeviduje žiadne hodnoty</w:t>
      </w:r>
    </w:p>
    <w:p w14:paraId="2DE8496A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</w:p>
    <w:p w14:paraId="4355331C" w14:textId="77777777" w:rsidR="00DB2FD3" w:rsidRDefault="00DB2FD3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36969D94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L. INFORMÁCIE O INÝCH AKTÍVACH A INÝCH PASÍVACH</w:t>
      </w:r>
    </w:p>
    <w:p w14:paraId="4B27F987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579C83D0" w14:textId="77777777" w:rsidR="004015F0" w:rsidRDefault="004D70F1" w:rsidP="004015F0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</w:t>
      </w:r>
      <w:r w:rsidR="00A53E40">
        <w:rPr>
          <w:rFonts w:ascii="Arial" w:hAnsi="Arial" w:cs="Arial"/>
          <w:b/>
          <w:bCs/>
          <w:sz w:val="20"/>
          <w:szCs w:val="20"/>
        </w:rPr>
        <w:t>m. a) o podmienených záväzkoch  - nie sú</w:t>
      </w:r>
    </w:p>
    <w:p w14:paraId="2A799F40" w14:textId="77777777" w:rsidR="004D70F1" w:rsidRPr="004D70F1" w:rsidRDefault="004D70F1" w:rsidP="004015F0">
      <w:pPr>
        <w:autoSpaceDE w:val="0"/>
        <w:autoSpaceDN w:val="0"/>
        <w:ind w:left="284" w:hanging="284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66F6A951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F28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151C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340175EF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FCA67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2FD52C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B5E84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4D70F1" w:rsidRPr="004D70F1" w14:paraId="2265354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716258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67AA35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7C16C5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A35D4A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FBA5E3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BBDCB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B23DF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6D94E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E2C0EE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B4517B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4AB0F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6B65C8D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3F655A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C41E6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730D05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0529F7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D093BC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 -</w:t>
            </w:r>
          </w:p>
          <w:p w14:paraId="06462D3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Kontokorentný úver v </w:t>
            </w:r>
            <w:r w:rsidR="00350E8C">
              <w:rPr>
                <w:rFonts w:ascii="Arial Narrow" w:hAnsi="Arial Narrow" w:cs="Arial Narrow"/>
                <w:sz w:val="20"/>
                <w:szCs w:val="20"/>
              </w:rPr>
              <w:t>SLSP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>, úverový limit</w:t>
            </w:r>
            <w:r w:rsidR="00DB2FD3">
              <w:rPr>
                <w:rFonts w:ascii="Arial Narrow" w:hAnsi="Arial Narrow" w:cs="Arial Narrow"/>
                <w:sz w:val="20"/>
                <w:szCs w:val="20"/>
              </w:rPr>
              <w:t xml:space="preserve"> 80000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Eur</w:t>
            </w:r>
          </w:p>
        </w:tc>
        <w:tc>
          <w:tcPr>
            <w:tcW w:w="2835" w:type="dxa"/>
            <w:vAlign w:val="center"/>
          </w:tcPr>
          <w:p w14:paraId="4D4233A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C3A9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6078E8B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CBD0EF8" w14:textId="77777777" w:rsidR="004D70F1" w:rsidRPr="004D70F1" w:rsidRDefault="004D70F1" w:rsidP="00A53E4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  <w:r w:rsidR="00AB3BAB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BF41F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F658E0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AF45412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A4A0DC2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písm. c) o podmienenom majetku -  nie je</w:t>
      </w:r>
    </w:p>
    <w:p w14:paraId="25FE8F70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64EC2C4F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18B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F5E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0542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4E735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4D70F1" w14:paraId="2DBB8AD0" w14:textId="77777777" w:rsidTr="00392B03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898" w:type="dxa"/>
            <w:vAlign w:val="center"/>
          </w:tcPr>
          <w:p w14:paraId="536CD03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07C3E4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96CCB2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B3E7220" w14:textId="77777777" w:rsidTr="00392B03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3898" w:type="dxa"/>
            <w:vAlign w:val="center"/>
          </w:tcPr>
          <w:p w14:paraId="0EC9250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59D703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3E74B3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4239450" w14:textId="77777777" w:rsidTr="00392B03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3898" w:type="dxa"/>
            <w:vAlign w:val="center"/>
          </w:tcPr>
          <w:p w14:paraId="15ACFEF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8BEB65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7668C5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035F9FA" w14:textId="77777777" w:rsidTr="00392B03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898" w:type="dxa"/>
            <w:vAlign w:val="center"/>
          </w:tcPr>
          <w:p w14:paraId="13FDBAA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7EF2A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D4AF8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A1B1624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1C3BB0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investovania prostriedkov získaných</w:t>
            </w:r>
          </w:p>
          <w:p w14:paraId="7CEA886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oslobodením od dane z príjmov</w:t>
            </w:r>
          </w:p>
        </w:tc>
        <w:tc>
          <w:tcPr>
            <w:tcW w:w="2835" w:type="dxa"/>
            <w:vAlign w:val="center"/>
          </w:tcPr>
          <w:p w14:paraId="4C80C71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362A33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AD9C12A" w14:textId="77777777" w:rsidTr="00392B03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898" w:type="dxa"/>
            <w:vAlign w:val="center"/>
          </w:tcPr>
          <w:p w14:paraId="7C2D5BA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 privatizácie</w:t>
            </w:r>
          </w:p>
        </w:tc>
        <w:tc>
          <w:tcPr>
            <w:tcW w:w="2835" w:type="dxa"/>
            <w:vAlign w:val="center"/>
          </w:tcPr>
          <w:p w14:paraId="7321601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27057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9297E97" w14:textId="77777777" w:rsidTr="00392B03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898" w:type="dxa"/>
            <w:vAlign w:val="center"/>
          </w:tcPr>
          <w:p w14:paraId="5ED41EC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AAEA7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963150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56829AE" w14:textId="77777777" w:rsidTr="00392B0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7EA154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A40693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41143F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813A35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046F3EF8" w14:textId="77777777" w:rsid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3ACF6033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40AA4F88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0B9E76D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6F02453" w14:textId="77777777" w:rsidR="00F16918" w:rsidRPr="004D70F1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5AE7B4A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M. INFORMÁCIE O PRÍJMOCH A VÝHODÁCH ČLENOV ŠTATUTÁRNYCH ORGÁNOV, DOZORNÝCH ORGÁNOV A INÝCH ORGÁNOV ÚČTOVNEJ JEDNOTKY</w:t>
      </w:r>
    </w:p>
    <w:p w14:paraId="21BC9862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B2E9A8D" w14:textId="77777777" w:rsidR="004D70F1" w:rsidRPr="00C625DF" w:rsidRDefault="00A538E2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t>Príjmy štatutárnych orgánov boli len na základe odmeny za prácu. Rovnako aj v predchádzajúcom účtovnom období. Iné výhody neboli poskytnuté.</w:t>
      </w:r>
      <w:r w:rsidR="004A1EE2" w:rsidRPr="00C625DF">
        <w:rPr>
          <w:rFonts w:ascii="Arial Narrow" w:hAnsi="Arial Narrow"/>
          <w:sz w:val="22"/>
          <w:szCs w:val="22"/>
        </w:rPr>
        <w:t xml:space="preserve"> </w:t>
      </w:r>
    </w:p>
    <w:p w14:paraId="25EC00D8" w14:textId="77777777" w:rsidR="00A538E2" w:rsidRPr="00C625DF" w:rsidRDefault="00A538E2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69E92E57" w14:textId="77777777" w:rsidR="00736667" w:rsidRPr="00C625DF" w:rsidRDefault="00736667" w:rsidP="00C625DF">
      <w:pPr>
        <w:numPr>
          <w:ilvl w:val="0"/>
          <w:numId w:val="28"/>
        </w:numPr>
        <w:shd w:val="clear" w:color="auto" w:fill="FFFFFF"/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C625DF">
        <w:rPr>
          <w:rFonts w:ascii="Arial Narrow" w:hAnsi="Arial Narrow"/>
          <w:b/>
          <w:sz w:val="22"/>
          <w:szCs w:val="22"/>
        </w:rPr>
        <w:t>EKONOMICKÉ VZŤAHY MEDZI ÚČTOVNOU JEDNOTK</w:t>
      </w:r>
      <w:r w:rsidR="00A538E2" w:rsidRPr="00C625DF">
        <w:rPr>
          <w:rFonts w:ascii="Arial Narrow" w:hAnsi="Arial Narrow"/>
          <w:b/>
          <w:sz w:val="22"/>
          <w:szCs w:val="22"/>
        </w:rPr>
        <w:t>OU A SPRIAZNENÝMI OSOBAMI.</w:t>
      </w:r>
    </w:p>
    <w:p w14:paraId="31A3B193" w14:textId="77777777" w:rsidR="00736667" w:rsidRPr="00C625DF" w:rsidRDefault="00736667" w:rsidP="00736667">
      <w:pPr>
        <w:shd w:val="clear" w:color="auto" w:fill="FFFFFF"/>
        <w:ind w:left="644"/>
        <w:jc w:val="both"/>
        <w:rPr>
          <w:rFonts w:ascii="Arial Narrow" w:hAnsi="Arial Narrow"/>
          <w:b/>
          <w:sz w:val="22"/>
          <w:szCs w:val="22"/>
        </w:rPr>
      </w:pPr>
    </w:p>
    <w:p w14:paraId="6FE01271" w14:textId="7A9A4FF2" w:rsidR="00736667" w:rsidRPr="00C625DF" w:rsidRDefault="00736667" w:rsidP="00C625DF">
      <w:pPr>
        <w:shd w:val="clear" w:color="auto" w:fill="FFFFFF"/>
        <w:jc w:val="both"/>
        <w:rPr>
          <w:rFonts w:ascii="Arial Narrow" w:hAnsi="Arial Narrow"/>
          <w:bCs/>
          <w:color w:val="FF0000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t>zoznam spriaznených osôb s uvedením ich obchodného mena alebo mena a priezviska a sídla alebo trvalého pobytu:</w:t>
      </w:r>
      <w:r w:rsidRPr="00C625DF">
        <w:rPr>
          <w:rFonts w:ascii="Arial Narrow" w:hAnsi="Arial Narrow"/>
          <w:bCs/>
          <w:sz w:val="22"/>
          <w:szCs w:val="22"/>
        </w:rPr>
        <w:t xml:space="preserve">,  Ing. Ján Šimko, Sása – finančná </w:t>
      </w:r>
      <w:r w:rsidR="00A538E2" w:rsidRPr="00C625DF">
        <w:rPr>
          <w:rFonts w:ascii="Arial Narrow" w:hAnsi="Arial Narrow"/>
          <w:bCs/>
          <w:sz w:val="22"/>
          <w:szCs w:val="22"/>
        </w:rPr>
        <w:t>výpomoc</w:t>
      </w:r>
      <w:r w:rsidRPr="00C625DF">
        <w:rPr>
          <w:rFonts w:ascii="Arial Narrow" w:hAnsi="Arial Narrow"/>
          <w:bCs/>
          <w:sz w:val="22"/>
          <w:szCs w:val="22"/>
        </w:rPr>
        <w:t xml:space="preserve"> v sume  </w:t>
      </w:r>
      <w:r w:rsidR="006E648D">
        <w:rPr>
          <w:rFonts w:ascii="Arial Narrow" w:hAnsi="Arial Narrow"/>
          <w:bCs/>
          <w:sz w:val="22"/>
          <w:szCs w:val="22"/>
        </w:rPr>
        <w:t>88 100</w:t>
      </w:r>
      <w:r w:rsidRPr="00C625DF">
        <w:rPr>
          <w:rFonts w:ascii="Arial Narrow" w:hAnsi="Arial Narrow"/>
          <w:bCs/>
          <w:sz w:val="22"/>
          <w:szCs w:val="22"/>
        </w:rPr>
        <w:t xml:space="preserve"> €, doc. Ing. Ján Šimko, CSc.</w:t>
      </w:r>
      <w:r w:rsidR="00A538E2" w:rsidRPr="00C625DF">
        <w:rPr>
          <w:rFonts w:ascii="Arial Narrow" w:hAnsi="Arial Narrow"/>
          <w:bCs/>
          <w:sz w:val="22"/>
          <w:szCs w:val="22"/>
        </w:rPr>
        <w:t xml:space="preserve"> Pôžičky a výpomoc </w:t>
      </w:r>
      <w:r w:rsidR="006E648D">
        <w:rPr>
          <w:rFonts w:ascii="Arial Narrow" w:hAnsi="Arial Narrow"/>
          <w:bCs/>
          <w:sz w:val="22"/>
          <w:szCs w:val="22"/>
        </w:rPr>
        <w:t>neb</w:t>
      </w:r>
      <w:r w:rsidR="00A538E2" w:rsidRPr="00C625DF">
        <w:rPr>
          <w:rFonts w:ascii="Arial Narrow" w:hAnsi="Arial Narrow"/>
          <w:bCs/>
          <w:sz w:val="22"/>
          <w:szCs w:val="22"/>
        </w:rPr>
        <w:t>oli</w:t>
      </w:r>
      <w:r w:rsidR="006E648D">
        <w:rPr>
          <w:rFonts w:ascii="Arial Narrow" w:hAnsi="Arial Narrow"/>
          <w:bCs/>
          <w:sz w:val="22"/>
          <w:szCs w:val="22"/>
        </w:rPr>
        <w:t xml:space="preserve"> v roku 2023</w:t>
      </w:r>
      <w:r w:rsidR="00A538E2" w:rsidRPr="00C625DF">
        <w:rPr>
          <w:rFonts w:ascii="Arial Narrow" w:hAnsi="Arial Narrow"/>
          <w:bCs/>
          <w:sz w:val="22"/>
          <w:szCs w:val="22"/>
        </w:rPr>
        <w:t xml:space="preserve"> úroč</w:t>
      </w:r>
      <w:r w:rsidR="006E648D">
        <w:rPr>
          <w:rFonts w:ascii="Arial Narrow" w:hAnsi="Arial Narrow"/>
          <w:bCs/>
          <w:sz w:val="22"/>
          <w:szCs w:val="22"/>
        </w:rPr>
        <w:t>e</w:t>
      </w:r>
      <w:r w:rsidR="00A538E2" w:rsidRPr="00C625DF">
        <w:rPr>
          <w:rFonts w:ascii="Arial Narrow" w:hAnsi="Arial Narrow"/>
          <w:bCs/>
          <w:sz w:val="22"/>
          <w:szCs w:val="22"/>
        </w:rPr>
        <w:t>n</w:t>
      </w:r>
      <w:r w:rsidR="006E648D">
        <w:rPr>
          <w:rFonts w:ascii="Arial Narrow" w:hAnsi="Arial Narrow"/>
          <w:bCs/>
          <w:sz w:val="22"/>
          <w:szCs w:val="22"/>
        </w:rPr>
        <w:t>é</w:t>
      </w:r>
      <w:r w:rsidR="00A538E2" w:rsidRPr="00C625DF">
        <w:rPr>
          <w:rFonts w:ascii="Arial Narrow" w:hAnsi="Arial Narrow"/>
          <w:bCs/>
          <w:sz w:val="22"/>
          <w:szCs w:val="22"/>
        </w:rPr>
        <w:t>.</w:t>
      </w:r>
    </w:p>
    <w:p w14:paraId="0230622E" w14:textId="77777777" w:rsidR="004D70F1" w:rsidRPr="00A538E2" w:rsidRDefault="004D70F1" w:rsidP="00C625DF">
      <w:pPr>
        <w:autoSpaceDE w:val="0"/>
        <w:autoSpaceDN w:val="0"/>
        <w:ind w:hanging="284"/>
        <w:rPr>
          <w:rFonts w:ascii="Arial" w:hAnsi="Arial" w:cs="Arial"/>
          <w:bCs/>
          <w:sz w:val="20"/>
          <w:szCs w:val="20"/>
        </w:rPr>
      </w:pPr>
    </w:p>
    <w:p w14:paraId="15332C32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</w:p>
    <w:p w14:paraId="67333775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C625DF">
        <w:rPr>
          <w:rFonts w:ascii="Arial Narrow" w:hAnsi="Arial Narrow" w:cs="Arial"/>
          <w:b/>
          <w:bCs/>
          <w:sz w:val="22"/>
          <w:szCs w:val="22"/>
        </w:rPr>
        <w:t>O. INFORMÁCIE O SKUTOČNOSTIACH, KTORÉ NASTALI PO DNI, KU KTORÉMU SA ZOSTAVUJE  ÚČTOVNÁ ZÁVIERKA, DO DŇA ZOSTAVENIA ÚČTOVNEJ ZÁVIERKY</w:t>
      </w:r>
    </w:p>
    <w:p w14:paraId="32E36450" w14:textId="77777777" w:rsidR="00287087" w:rsidRPr="00C625DF" w:rsidRDefault="00287087" w:rsidP="00287087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588C1E9D" w14:textId="77777777" w:rsidR="004D70F1" w:rsidRPr="00C625DF" w:rsidRDefault="00287087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C625DF">
        <w:rPr>
          <w:rFonts w:ascii="Arial Narrow" w:hAnsi="Arial Narrow" w:cs="Arial"/>
          <w:sz w:val="22"/>
          <w:szCs w:val="22"/>
        </w:rPr>
        <w:t xml:space="preserve">Účtovná jednotka je právnym nástupcom v dôsledku zlúčenia, ktoré sa uskutočnilo k </w:t>
      </w:r>
      <w:r w:rsidR="00AB3BAB" w:rsidRPr="00C625DF">
        <w:rPr>
          <w:rFonts w:ascii="Arial Narrow" w:hAnsi="Arial Narrow" w:cs="Arial"/>
          <w:sz w:val="22"/>
          <w:szCs w:val="22"/>
        </w:rPr>
        <w:t>1.1.2020</w:t>
      </w:r>
      <w:r w:rsidRPr="00C625DF">
        <w:rPr>
          <w:rFonts w:ascii="Arial Narrow" w:hAnsi="Arial Narrow" w:cs="Arial"/>
          <w:sz w:val="22"/>
          <w:szCs w:val="22"/>
        </w:rPr>
        <w:t>.</w:t>
      </w:r>
      <w:r w:rsidR="00AB3BAB" w:rsidRPr="00C625DF">
        <w:rPr>
          <w:rFonts w:ascii="Arial Narrow" w:hAnsi="Arial Narrow" w:cs="Arial"/>
          <w:sz w:val="22"/>
          <w:szCs w:val="22"/>
        </w:rPr>
        <w:t xml:space="preserve"> </w:t>
      </w:r>
      <w:r w:rsidRPr="00C625DF">
        <w:rPr>
          <w:rFonts w:ascii="Arial Narrow" w:hAnsi="Arial Narrow" w:cs="Arial"/>
          <w:sz w:val="22"/>
          <w:szCs w:val="22"/>
        </w:rPr>
        <w:t xml:space="preserve">V dôsledku zlúčenia zanikla </w:t>
      </w:r>
      <w:r w:rsidR="00AB3BAB" w:rsidRPr="00C625DF">
        <w:rPr>
          <w:rFonts w:ascii="Arial Narrow" w:hAnsi="Arial Narrow" w:cs="Arial"/>
          <w:sz w:val="22"/>
          <w:szCs w:val="22"/>
        </w:rPr>
        <w:t xml:space="preserve">ŠKORPION </w:t>
      </w:r>
      <w:proofErr w:type="spellStart"/>
      <w:r w:rsidR="00AB3BAB" w:rsidRPr="00C625DF">
        <w:rPr>
          <w:rFonts w:ascii="Arial Narrow" w:hAnsi="Arial Narrow" w:cs="Arial"/>
          <w:sz w:val="22"/>
          <w:szCs w:val="22"/>
        </w:rPr>
        <w:t>Services</w:t>
      </w:r>
      <w:proofErr w:type="spellEnd"/>
      <w:r w:rsidR="00AB3BAB" w:rsidRPr="00C625DF">
        <w:rPr>
          <w:rFonts w:ascii="Arial Narrow" w:hAnsi="Arial Narrow" w:cs="Arial"/>
          <w:sz w:val="22"/>
          <w:szCs w:val="22"/>
        </w:rPr>
        <w:t>, spol. s r.o.</w:t>
      </w:r>
      <w:r w:rsidRPr="00C625DF">
        <w:rPr>
          <w:rFonts w:ascii="Arial Narrow" w:hAnsi="Arial Narrow" w:cs="Arial"/>
          <w:sz w:val="22"/>
          <w:szCs w:val="22"/>
        </w:rPr>
        <w:t xml:space="preserve"> Zlúčenie bolo v </w:t>
      </w:r>
      <w:r w:rsidR="00EB4A23" w:rsidRPr="00C625DF">
        <w:rPr>
          <w:rFonts w:ascii="Arial Narrow" w:hAnsi="Arial Narrow" w:cs="Arial"/>
          <w:sz w:val="22"/>
          <w:szCs w:val="22"/>
        </w:rPr>
        <w:t>O</w:t>
      </w:r>
      <w:r w:rsidRPr="00C625DF">
        <w:rPr>
          <w:rFonts w:ascii="Arial Narrow" w:hAnsi="Arial Narrow" w:cs="Arial"/>
          <w:sz w:val="22"/>
          <w:szCs w:val="22"/>
        </w:rPr>
        <w:t xml:space="preserve">bchodnom registri SR zapísané </w:t>
      </w:r>
      <w:r w:rsidR="00EB4A23" w:rsidRPr="00C625DF">
        <w:rPr>
          <w:rFonts w:ascii="Arial Narrow" w:hAnsi="Arial Narrow" w:cs="Arial"/>
          <w:sz w:val="22"/>
          <w:szCs w:val="22"/>
        </w:rPr>
        <w:t xml:space="preserve">22.01.2020. </w:t>
      </w:r>
    </w:p>
    <w:p w14:paraId="127F46CD" w14:textId="77777777" w:rsidR="004D70F1" w:rsidRPr="00C625DF" w:rsidRDefault="004D70F1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37CBF12D" w14:textId="77777777" w:rsid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25F028DC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P. INFORMÁCIE O VLASTNOM IMANÍ</w:t>
      </w:r>
    </w:p>
    <w:p w14:paraId="095C4DC7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P. o zmenách vlastného imania</w:t>
      </w:r>
    </w:p>
    <w:p w14:paraId="35207434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3916CF79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1F667181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2233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3070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0B9A6B18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81D239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50EAA3B4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111248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49720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C324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D6893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FC42C5" w14:textId="77777777" w:rsidR="004D70F1" w:rsidRPr="004D70F1" w:rsidRDefault="004F347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111248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</w:tr>
      <w:tr w:rsidR="004D70F1" w:rsidRPr="004D70F1" w14:paraId="78BBA4D0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E0B1E0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4B8B059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2F62946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73E2FFE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667F9F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4919AA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4DA2A088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1AEADE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355372BB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  <w:tc>
          <w:tcPr>
            <w:tcW w:w="1275" w:type="dxa"/>
            <w:vAlign w:val="center"/>
          </w:tcPr>
          <w:p w14:paraId="5D653FA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047F4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36AD019" w14:textId="2AD2908E" w:rsidR="004D70F1" w:rsidRPr="004D70F1" w:rsidRDefault="006E648D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-6 639</w:t>
            </w:r>
          </w:p>
        </w:tc>
        <w:tc>
          <w:tcPr>
            <w:tcW w:w="1417" w:type="dxa"/>
            <w:vAlign w:val="center"/>
          </w:tcPr>
          <w:p w14:paraId="23BE1119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6640</w:t>
            </w:r>
          </w:p>
        </w:tc>
      </w:tr>
      <w:tr w:rsidR="004D70F1" w:rsidRPr="004D70F1" w14:paraId="7311DBD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2F560F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4A94C7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8BF24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7DBCAF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606E9F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24A2FA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26DF3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F2CF68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AFB1F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EE3B09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FFA23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A1FFB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8124D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18FA21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B4EC34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7A599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6F47F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DE19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F85E7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F14871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6D63D9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E4B698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E1B8FC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2684A5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F8E5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889C0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7B3C69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6A04B3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40670B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61E53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47632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7BA8D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409529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4B248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811463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E72A69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4F6EDE3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B5047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1CCA5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FBA63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B23C4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63C082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E0CBDB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9C060F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145580B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F368A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A7D49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84CF7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91785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6733D8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CAF0BE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9D6BC2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1DFCA6C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0977AF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E53FD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73915A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3FF464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33829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537DE7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694E1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7CE60E8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0C8AED5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  <w:tc>
          <w:tcPr>
            <w:tcW w:w="1275" w:type="dxa"/>
            <w:vAlign w:val="center"/>
          </w:tcPr>
          <w:p w14:paraId="4DE7EE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A37BC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BD05715" w14:textId="77C1B95C" w:rsidR="004D70F1" w:rsidRPr="004D70F1" w:rsidRDefault="006E648D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6 639</w:t>
            </w:r>
          </w:p>
        </w:tc>
        <w:tc>
          <w:tcPr>
            <w:tcW w:w="1417" w:type="dxa"/>
            <w:vAlign w:val="center"/>
          </w:tcPr>
          <w:p w14:paraId="02A9C003" w14:textId="2B5BCFCF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7 733</w:t>
            </w:r>
          </w:p>
        </w:tc>
      </w:tr>
      <w:tr w:rsidR="004D70F1" w:rsidRPr="004D70F1" w14:paraId="71321EE1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5EA85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96C0C88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5129A6D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F202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05CD9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5149202" w14:textId="77777777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7FE40442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D79AD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C5D1D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B4846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EBE94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05E59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EA520B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0BA1FE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9844FA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3EFFD3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D177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DB97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14736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4014B7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E44A93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F67B5C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8B674CE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358888</w:t>
            </w:r>
          </w:p>
        </w:tc>
        <w:tc>
          <w:tcPr>
            <w:tcW w:w="1275" w:type="dxa"/>
            <w:vAlign w:val="center"/>
          </w:tcPr>
          <w:p w14:paraId="7AABDBEC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87306</w:t>
            </w:r>
          </w:p>
        </w:tc>
        <w:tc>
          <w:tcPr>
            <w:tcW w:w="1276" w:type="dxa"/>
            <w:vAlign w:val="center"/>
          </w:tcPr>
          <w:p w14:paraId="2E20EBD0" w14:textId="77777777" w:rsidR="004D70F1" w:rsidRPr="004D70F1" w:rsidRDefault="004D70F1" w:rsidP="004D70F1">
            <w:pPr>
              <w:autoSpaceDE w:val="0"/>
              <w:autoSpaceDN w:val="0"/>
              <w:ind w:left="36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00366CD" w14:textId="77777777" w:rsidR="004D70F1" w:rsidRPr="004D70F1" w:rsidRDefault="004D70F1" w:rsidP="004D70F1">
            <w:pPr>
              <w:autoSpaceDE w:val="0"/>
              <w:autoSpaceDN w:val="0"/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D8B90F3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446 194</w:t>
            </w:r>
          </w:p>
        </w:tc>
      </w:tr>
      <w:tr w:rsidR="004D70F1" w:rsidRPr="004D70F1" w14:paraId="0222B29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1DB01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CF9A3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005E95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DD68B6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AAE90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5DC5E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E04A13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82A0D0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50423B3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7E6282E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87306</w:t>
            </w:r>
          </w:p>
        </w:tc>
        <w:tc>
          <w:tcPr>
            <w:tcW w:w="1275" w:type="dxa"/>
            <w:vAlign w:val="center"/>
          </w:tcPr>
          <w:p w14:paraId="73A01F49" w14:textId="77777777" w:rsidR="004D70F1" w:rsidRPr="004D70F1" w:rsidRDefault="004D70F1" w:rsidP="00E9005F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0DD24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1ED44C07" w14:textId="0AFDEF54" w:rsidR="004D70F1" w:rsidRPr="004D70F1" w:rsidRDefault="006E648D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42 817</w:t>
            </w:r>
          </w:p>
        </w:tc>
        <w:tc>
          <w:tcPr>
            <w:tcW w:w="1417" w:type="dxa"/>
            <w:vAlign w:val="center"/>
          </w:tcPr>
          <w:p w14:paraId="517559D8" w14:textId="47089ECE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30 123</w:t>
            </w:r>
          </w:p>
        </w:tc>
      </w:tr>
      <w:tr w:rsidR="004D70F1" w:rsidRPr="004D70F1" w14:paraId="04B4D370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2AA7EF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1D5D9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4120C1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663D5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44C50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EAFAE0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65C42CB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820115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145B2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E5B8E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CF22B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17190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CAF91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B46CF6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C7B198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lastRenderedPageBreak/>
              <w:t>Sociálny fond</w:t>
            </w:r>
          </w:p>
        </w:tc>
        <w:tc>
          <w:tcPr>
            <w:tcW w:w="1418" w:type="dxa"/>
            <w:vAlign w:val="center"/>
          </w:tcPr>
          <w:p w14:paraId="398EF0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BBB17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75828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E1D32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612F36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5C9AC16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69089C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4202507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D5AF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9B7223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1A968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B2B6C7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EC20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37FB483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E0F3D9A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9BB16E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2</w:t>
      </w:r>
    </w:p>
    <w:p w14:paraId="496BAE6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5B1E7688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0FA97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555E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4D70F1" w14:paraId="1525A67C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AB62EE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A32122E" w14:textId="77777777" w:rsidR="004D70F1" w:rsidRPr="004D70F1" w:rsidRDefault="002A1884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31.12.2020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DF06CB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B887C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E2025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24ED3F2" w14:textId="77777777" w:rsidR="004D70F1" w:rsidRPr="004D70F1" w:rsidRDefault="004D70F1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</w:t>
            </w:r>
            <w:r w:rsidR="002A18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21</w:t>
            </w:r>
          </w:p>
        </w:tc>
      </w:tr>
      <w:tr w:rsidR="004D70F1" w:rsidRPr="004D70F1" w14:paraId="1283FB4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070A6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5C9E699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4445497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311FB6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289D417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33E5D0B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293F50A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C4CB37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58E4ED9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  <w:tc>
          <w:tcPr>
            <w:tcW w:w="1275" w:type="dxa"/>
            <w:vAlign w:val="center"/>
          </w:tcPr>
          <w:p w14:paraId="4F73BAA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CCF1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2657B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A33332E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</w:tr>
      <w:tr w:rsidR="004D70F1" w:rsidRPr="004D70F1" w14:paraId="09C834F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0570C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4C379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151D7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717344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03DFC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50FCA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714F7E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0A4971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544F9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212CA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EF70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DBB12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CC8313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0E10005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A781CF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CFCB9E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673A7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DEA233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A56A88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98D68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1B6D2D3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2CAC2F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7A56C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043E3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73066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2C8FDE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3C0422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B9B3D2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DC2AE6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0A9D0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DA16D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E381B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6F452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61480B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1C0595A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D85FC5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082ED3D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7820C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3317C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C90488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63B7B3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2F310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0CB0EA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30A4B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542BE43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2DEBC6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5EE1A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A87E9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B27965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8BFCA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26C387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8FD8DF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423CBF4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F840D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0591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8A3451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A9E0CD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C60A37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7730F5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CC003F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7D647AB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12C568FF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  <w:tc>
          <w:tcPr>
            <w:tcW w:w="1275" w:type="dxa"/>
            <w:vAlign w:val="center"/>
          </w:tcPr>
          <w:p w14:paraId="3A59CB4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D8A8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FCEC9E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B24A24D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</w:tr>
      <w:tr w:rsidR="004D70F1" w:rsidRPr="004D70F1" w14:paraId="4480A325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420F66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F9A30F9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0955B2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7BEDC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026E4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F1BB1CB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4340C5D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5FF999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9B3CC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1B8855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EE041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C4594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4531B0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AB0E78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6F3A5D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C2D50C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180432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09BE6E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7F5582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A4380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B298AB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FAF029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6802CE1E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337 820</w:t>
            </w:r>
          </w:p>
        </w:tc>
        <w:tc>
          <w:tcPr>
            <w:tcW w:w="1275" w:type="dxa"/>
            <w:vAlign w:val="center"/>
          </w:tcPr>
          <w:p w14:paraId="4EAA3362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  <w:tc>
          <w:tcPr>
            <w:tcW w:w="1276" w:type="dxa"/>
            <w:vAlign w:val="center"/>
          </w:tcPr>
          <w:p w14:paraId="728212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3056D7E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57 393</w:t>
            </w:r>
          </w:p>
        </w:tc>
        <w:tc>
          <w:tcPr>
            <w:tcW w:w="1417" w:type="dxa"/>
            <w:vAlign w:val="center"/>
          </w:tcPr>
          <w:p w14:paraId="024639F1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358 888</w:t>
            </w:r>
          </w:p>
        </w:tc>
      </w:tr>
      <w:tr w:rsidR="004D70F1" w:rsidRPr="004D70F1" w14:paraId="34ADDA13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3BCBB1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A614CC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1CB1A5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7BEC1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008E5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C62C86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4C5DC7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C93E48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20B27F1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7AC22E61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  <w:tc>
          <w:tcPr>
            <w:tcW w:w="1275" w:type="dxa"/>
            <w:vAlign w:val="center"/>
          </w:tcPr>
          <w:p w14:paraId="067A32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8F7F9C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36580D" w14:textId="77777777" w:rsidR="004D70F1" w:rsidRPr="004D70F1" w:rsidRDefault="00111248" w:rsidP="006E648D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8 845</w:t>
            </w:r>
          </w:p>
        </w:tc>
        <w:tc>
          <w:tcPr>
            <w:tcW w:w="1417" w:type="dxa"/>
            <w:vAlign w:val="center"/>
          </w:tcPr>
          <w:p w14:paraId="4BDCE83A" w14:textId="77777777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87 306</w:t>
            </w:r>
          </w:p>
        </w:tc>
      </w:tr>
      <w:tr w:rsidR="004D70F1" w:rsidRPr="004D70F1" w14:paraId="58635D90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5A8F5C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DE91C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3093BD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449C0E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7B67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530B3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8DA53A1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709474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9FFA90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00494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AB102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3C650C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A15293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2A87C45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AC739F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418" w:type="dxa"/>
            <w:vAlign w:val="center"/>
          </w:tcPr>
          <w:p w14:paraId="68081AA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F2D1D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6994F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48418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6AB37BF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48480BB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B4110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5AFCEDB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395A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428D9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F3F5E4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11BE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CD3E6B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EF685FC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227EDCDB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77EB7BE5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  <w:r w:rsidRPr="004D70F1">
        <w:rPr>
          <w:rFonts w:ascii="Arial Narrow" w:hAnsi="Arial Narrow" w:cs="Arial Narrow"/>
          <w:b/>
          <w:bCs/>
          <w:sz w:val="20"/>
          <w:szCs w:val="20"/>
        </w:rPr>
        <w:t>Použité skratky:</w:t>
      </w:r>
    </w:p>
    <w:p w14:paraId="1FFD0531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48BCEC2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proofErr w:type="spellStart"/>
      <w:r w:rsidRPr="004D70F1">
        <w:rPr>
          <w:rFonts w:ascii="Arial Narrow" w:hAnsi="Arial Narrow" w:cs="Arial Narrow"/>
          <w:sz w:val="20"/>
          <w:szCs w:val="20"/>
        </w:rPr>
        <w:t>kons</w:t>
      </w:r>
      <w:proofErr w:type="spellEnd"/>
      <w:r w:rsidRPr="004D70F1">
        <w:rPr>
          <w:rFonts w:ascii="Arial Narrow" w:hAnsi="Arial Narrow" w:cs="Arial Narrow"/>
          <w:sz w:val="20"/>
          <w:szCs w:val="20"/>
        </w:rPr>
        <w:t>. – konsolidovaný</w:t>
      </w:r>
    </w:p>
    <w:p w14:paraId="12BCC60D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lastRenderedPageBreak/>
        <w:t>CP – cenný papier</w:t>
      </w:r>
    </w:p>
    <w:p w14:paraId="6F069C70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DFM – dlhodobý finančný majetok</w:t>
      </w:r>
    </w:p>
    <w:p w14:paraId="6BAC6BF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DHM – dlhodobý hmotný majetok</w:t>
      </w:r>
    </w:p>
    <w:p w14:paraId="50B70FE4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DIČ – daňové identifikačné číslo</w:t>
      </w:r>
    </w:p>
    <w:p w14:paraId="19E96EFA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DNM – dlhodobý nehmotný majetok</w:t>
      </w:r>
    </w:p>
    <w:p w14:paraId="2B533BCC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DÚJ – dcérska účtovná jednotka</w:t>
      </w:r>
    </w:p>
    <w:p w14:paraId="3329C5D2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14:paraId="6496D26B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OP – opravná položka</w:t>
      </w:r>
    </w:p>
    <w:p w14:paraId="09133781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PSČ – poštové smerovacie číslo</w:t>
      </w:r>
    </w:p>
    <w:p w14:paraId="4145012B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ÚJ – účtovná jednotka</w:t>
      </w:r>
    </w:p>
    <w:p w14:paraId="0F4A9608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VI – vlastné imanie</w:t>
      </w:r>
    </w:p>
    <w:p w14:paraId="3B6A685B" w14:textId="77777777" w:rsid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  <w:r w:rsidRPr="004D70F1">
        <w:rPr>
          <w:rFonts w:ascii="Arial Narrow" w:hAnsi="Arial Narrow" w:cs="Arial Narrow"/>
          <w:sz w:val="20"/>
          <w:szCs w:val="20"/>
        </w:rPr>
        <w:t>ZI – zákla</w:t>
      </w:r>
      <w:r w:rsidRPr="004D70F1">
        <w:rPr>
          <w:rFonts w:ascii="Arial Narrow" w:hAnsi="Arial Narrow" w:cs="Arial Narrow"/>
          <w:sz w:val="22"/>
          <w:szCs w:val="22"/>
        </w:rPr>
        <w:t>dné imanie</w:t>
      </w:r>
    </w:p>
    <w:p w14:paraId="7C322E6A" w14:textId="77777777" w:rsidR="00F16918" w:rsidRPr="004D70F1" w:rsidRDefault="00F16918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</w:p>
    <w:sectPr w:rsidR="00F16918" w:rsidRPr="004D70F1" w:rsidSect="0051215D">
      <w:footerReference w:type="even" r:id="rId8"/>
      <w:footerReference w:type="default" r:id="rId9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9CC40" w14:textId="77777777" w:rsidR="0051215D" w:rsidRDefault="0051215D">
      <w:r>
        <w:separator/>
      </w:r>
    </w:p>
  </w:endnote>
  <w:endnote w:type="continuationSeparator" w:id="0">
    <w:p w14:paraId="6F6196F2" w14:textId="77777777" w:rsidR="0051215D" w:rsidRDefault="00512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83CCD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77D13240" w14:textId="77777777" w:rsidR="00E72409" w:rsidRDefault="00E724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D7221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41EB">
      <w:rPr>
        <w:rStyle w:val="slostrany"/>
        <w:noProof/>
      </w:rPr>
      <w:t>6</w:t>
    </w:r>
    <w:r>
      <w:rPr>
        <w:rStyle w:val="slostrany"/>
      </w:rPr>
      <w:fldChar w:fldCharType="end"/>
    </w:r>
  </w:p>
  <w:p w14:paraId="27A01BAE" w14:textId="77777777" w:rsidR="00E72409" w:rsidRDefault="00E7240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6E403" w14:textId="77777777" w:rsidR="0051215D" w:rsidRDefault="0051215D">
      <w:r>
        <w:separator/>
      </w:r>
    </w:p>
  </w:footnote>
  <w:footnote w:type="continuationSeparator" w:id="0">
    <w:p w14:paraId="6D2131CD" w14:textId="77777777" w:rsidR="0051215D" w:rsidRDefault="005121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15966"/>
    <w:multiLevelType w:val="multilevel"/>
    <w:tmpl w:val="981E1B38"/>
    <w:lvl w:ilvl="0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BD52543"/>
    <w:multiLevelType w:val="multilevel"/>
    <w:tmpl w:val="84644E90"/>
    <w:lvl w:ilvl="0">
      <w:start w:val="8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64"/>
        </w:tabs>
        <w:ind w:left="3164" w:hanging="360"/>
      </w:pPr>
      <w:rPr>
        <w:rFonts w:hint="default"/>
      </w:rPr>
    </w:lvl>
  </w:abstractNum>
  <w:abstractNum w:abstractNumId="2" w15:restartNumberingAfterBreak="0">
    <w:nsid w:val="1057092B"/>
    <w:multiLevelType w:val="hybridMultilevel"/>
    <w:tmpl w:val="ED56A45E"/>
    <w:lvl w:ilvl="0" w:tplc="FFFFFFFF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40558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434968"/>
    <w:multiLevelType w:val="hybridMultilevel"/>
    <w:tmpl w:val="D4F0B000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E281E0B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4F2A24"/>
    <w:multiLevelType w:val="multilevel"/>
    <w:tmpl w:val="A7A8868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8A80126"/>
    <w:multiLevelType w:val="multilevel"/>
    <w:tmpl w:val="078E3C2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A1D45EA"/>
    <w:multiLevelType w:val="hybridMultilevel"/>
    <w:tmpl w:val="196ED05A"/>
    <w:lvl w:ilvl="0" w:tplc="3F061D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76A2C4A"/>
    <w:multiLevelType w:val="hybridMultilevel"/>
    <w:tmpl w:val="049650A8"/>
    <w:lvl w:ilvl="0" w:tplc="10BA1E68">
      <w:start w:val="1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DB503FB"/>
    <w:multiLevelType w:val="hybridMultilevel"/>
    <w:tmpl w:val="126288B0"/>
    <w:lvl w:ilvl="0" w:tplc="C0D68894">
      <w:start w:val="149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430C56C1"/>
    <w:multiLevelType w:val="multilevel"/>
    <w:tmpl w:val="E7C4F1C6"/>
    <w:lvl w:ilvl="0">
      <w:start w:val="20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445D67D8"/>
    <w:multiLevelType w:val="hybridMultilevel"/>
    <w:tmpl w:val="B8A4DF3E"/>
    <w:lvl w:ilvl="0" w:tplc="3DF2C6A2">
      <w:start w:val="2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DBE4477"/>
    <w:multiLevelType w:val="multilevel"/>
    <w:tmpl w:val="5AB8BADC"/>
    <w:lvl w:ilvl="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4F52399E"/>
    <w:multiLevelType w:val="hybridMultilevel"/>
    <w:tmpl w:val="4A7E3676"/>
    <w:lvl w:ilvl="0" w:tplc="5DA2821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7F36B7"/>
    <w:multiLevelType w:val="hybridMultilevel"/>
    <w:tmpl w:val="9318A170"/>
    <w:lvl w:ilvl="0" w:tplc="E1169CF2">
      <w:start w:val="15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0" w15:restartNumberingAfterBreak="0">
    <w:nsid w:val="613B5BFB"/>
    <w:multiLevelType w:val="hybridMultilevel"/>
    <w:tmpl w:val="0A68A5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1C6171D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34E4922"/>
    <w:multiLevelType w:val="hybridMultilevel"/>
    <w:tmpl w:val="E7A424CC"/>
    <w:lvl w:ilvl="0" w:tplc="1B9A546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833733"/>
    <w:multiLevelType w:val="hybridMultilevel"/>
    <w:tmpl w:val="E36E8384"/>
    <w:lvl w:ilvl="0" w:tplc="A0F450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D96D17"/>
    <w:multiLevelType w:val="multilevel"/>
    <w:tmpl w:val="C1EC1EA8"/>
    <w:lvl w:ilvl="0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7D062224"/>
    <w:multiLevelType w:val="hybridMultilevel"/>
    <w:tmpl w:val="3302221C"/>
    <w:lvl w:ilvl="0" w:tplc="59BCDB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0403050">
    <w:abstractNumId w:val="9"/>
  </w:num>
  <w:num w:numId="2" w16cid:durableId="1935429640">
    <w:abstractNumId w:val="2"/>
  </w:num>
  <w:num w:numId="3" w16cid:durableId="370155613">
    <w:abstractNumId w:val="25"/>
  </w:num>
  <w:num w:numId="4" w16cid:durableId="1448937442">
    <w:abstractNumId w:val="17"/>
  </w:num>
  <w:num w:numId="5" w16cid:durableId="237325995">
    <w:abstractNumId w:val="14"/>
  </w:num>
  <w:num w:numId="6" w16cid:durableId="737944322">
    <w:abstractNumId w:val="1"/>
  </w:num>
  <w:num w:numId="7" w16cid:durableId="804549318">
    <w:abstractNumId w:val="0"/>
  </w:num>
  <w:num w:numId="8" w16cid:durableId="1830902089">
    <w:abstractNumId w:val="19"/>
  </w:num>
  <w:num w:numId="9" w16cid:durableId="554857953">
    <w:abstractNumId w:val="21"/>
  </w:num>
  <w:num w:numId="10" w16cid:durableId="82342383">
    <w:abstractNumId w:val="4"/>
  </w:num>
  <w:num w:numId="11" w16cid:durableId="891577785">
    <w:abstractNumId w:val="24"/>
  </w:num>
  <w:num w:numId="12" w16cid:durableId="1012491297">
    <w:abstractNumId w:val="5"/>
  </w:num>
  <w:num w:numId="13" w16cid:durableId="2131631786">
    <w:abstractNumId w:val="8"/>
  </w:num>
  <w:num w:numId="14" w16cid:durableId="699093558">
    <w:abstractNumId w:val="15"/>
  </w:num>
  <w:num w:numId="15" w16cid:durableId="794641035">
    <w:abstractNumId w:val="10"/>
  </w:num>
  <w:num w:numId="16" w16cid:durableId="102190993">
    <w:abstractNumId w:val="3"/>
  </w:num>
  <w:num w:numId="17" w16cid:durableId="1020349798">
    <w:abstractNumId w:val="16"/>
  </w:num>
  <w:num w:numId="18" w16cid:durableId="2074545785">
    <w:abstractNumId w:val="11"/>
  </w:num>
  <w:num w:numId="19" w16cid:durableId="1747260903">
    <w:abstractNumId w:val="20"/>
  </w:num>
  <w:num w:numId="20" w16cid:durableId="2139448626">
    <w:abstractNumId w:val="21"/>
    <w:lvlOverride w:ilvl="0">
      <w:startOverride w:val="1"/>
    </w:lvlOverride>
    <w:lvlOverride w:ilvl="1">
      <w:startOverride w:val="1"/>
    </w:lvlOverride>
    <w:lvlOverride w:ilvl="2">
      <w:startOverride w:val="12"/>
    </w:lvlOverride>
  </w:num>
  <w:num w:numId="21" w16cid:durableId="2090077217">
    <w:abstractNumId w:val="13"/>
  </w:num>
  <w:num w:numId="22" w16cid:durableId="172498971">
    <w:abstractNumId w:val="7"/>
  </w:num>
  <w:num w:numId="23" w16cid:durableId="1685933412">
    <w:abstractNumId w:val="22"/>
  </w:num>
  <w:num w:numId="24" w16cid:durableId="671758507">
    <w:abstractNumId w:val="6"/>
  </w:num>
  <w:num w:numId="25" w16cid:durableId="1138958954">
    <w:abstractNumId w:val="23"/>
  </w:num>
  <w:num w:numId="26" w16cid:durableId="1790856029">
    <w:abstractNumId w:val="26"/>
  </w:num>
  <w:num w:numId="27" w16cid:durableId="2108961338">
    <w:abstractNumId w:val="18"/>
  </w:num>
  <w:num w:numId="28" w16cid:durableId="2990002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E01"/>
    <w:rsid w:val="000006DC"/>
    <w:rsid w:val="00024C39"/>
    <w:rsid w:val="00025BDC"/>
    <w:rsid w:val="00032BBC"/>
    <w:rsid w:val="00037BA4"/>
    <w:rsid w:val="000451B8"/>
    <w:rsid w:val="00064DDE"/>
    <w:rsid w:val="00071E09"/>
    <w:rsid w:val="000933C9"/>
    <w:rsid w:val="00094804"/>
    <w:rsid w:val="000A36ED"/>
    <w:rsid w:val="000A4203"/>
    <w:rsid w:val="000D64F6"/>
    <w:rsid w:val="000D6CCF"/>
    <w:rsid w:val="000E0489"/>
    <w:rsid w:val="000E3F8E"/>
    <w:rsid w:val="000F2D56"/>
    <w:rsid w:val="00101764"/>
    <w:rsid w:val="00111248"/>
    <w:rsid w:val="00116D75"/>
    <w:rsid w:val="001232A5"/>
    <w:rsid w:val="00125DD4"/>
    <w:rsid w:val="00131A7F"/>
    <w:rsid w:val="001365FE"/>
    <w:rsid w:val="00137870"/>
    <w:rsid w:val="00140511"/>
    <w:rsid w:val="0016305F"/>
    <w:rsid w:val="001654F3"/>
    <w:rsid w:val="00165E24"/>
    <w:rsid w:val="00167DD8"/>
    <w:rsid w:val="00171118"/>
    <w:rsid w:val="00175F95"/>
    <w:rsid w:val="001818DD"/>
    <w:rsid w:val="00193C2C"/>
    <w:rsid w:val="001A2DD0"/>
    <w:rsid w:val="001A58ED"/>
    <w:rsid w:val="001B7E9B"/>
    <w:rsid w:val="001C4817"/>
    <w:rsid w:val="001D4997"/>
    <w:rsid w:val="00200D08"/>
    <w:rsid w:val="002031C0"/>
    <w:rsid w:val="00206A7C"/>
    <w:rsid w:val="00207A1B"/>
    <w:rsid w:val="00211C4B"/>
    <w:rsid w:val="00216EB2"/>
    <w:rsid w:val="002229ED"/>
    <w:rsid w:val="00231019"/>
    <w:rsid w:val="00235903"/>
    <w:rsid w:val="00236B22"/>
    <w:rsid w:val="00236D01"/>
    <w:rsid w:val="00237769"/>
    <w:rsid w:val="00255874"/>
    <w:rsid w:val="0025786D"/>
    <w:rsid w:val="002600B2"/>
    <w:rsid w:val="00260D6C"/>
    <w:rsid w:val="002631A9"/>
    <w:rsid w:val="00264C13"/>
    <w:rsid w:val="00267A29"/>
    <w:rsid w:val="00270513"/>
    <w:rsid w:val="00274587"/>
    <w:rsid w:val="00286573"/>
    <w:rsid w:val="00287087"/>
    <w:rsid w:val="002A1166"/>
    <w:rsid w:val="002A1884"/>
    <w:rsid w:val="002A1C75"/>
    <w:rsid w:val="002A418E"/>
    <w:rsid w:val="002B052A"/>
    <w:rsid w:val="002C655D"/>
    <w:rsid w:val="002C73B0"/>
    <w:rsid w:val="002D33F4"/>
    <w:rsid w:val="002D4DE1"/>
    <w:rsid w:val="002E6E64"/>
    <w:rsid w:val="002F18F0"/>
    <w:rsid w:val="003012EA"/>
    <w:rsid w:val="003069FC"/>
    <w:rsid w:val="003121D1"/>
    <w:rsid w:val="00313F69"/>
    <w:rsid w:val="003249EB"/>
    <w:rsid w:val="00335EDA"/>
    <w:rsid w:val="0034198B"/>
    <w:rsid w:val="00350E8C"/>
    <w:rsid w:val="00351979"/>
    <w:rsid w:val="0037161A"/>
    <w:rsid w:val="00383A0C"/>
    <w:rsid w:val="0039146E"/>
    <w:rsid w:val="00392B03"/>
    <w:rsid w:val="00397549"/>
    <w:rsid w:val="003A41EB"/>
    <w:rsid w:val="003B3141"/>
    <w:rsid w:val="003C3306"/>
    <w:rsid w:val="003C6866"/>
    <w:rsid w:val="003C69D9"/>
    <w:rsid w:val="003C76E5"/>
    <w:rsid w:val="003D31F2"/>
    <w:rsid w:val="003E7E82"/>
    <w:rsid w:val="003F5166"/>
    <w:rsid w:val="004015F0"/>
    <w:rsid w:val="0041164C"/>
    <w:rsid w:val="00415A4B"/>
    <w:rsid w:val="00424406"/>
    <w:rsid w:val="004306B8"/>
    <w:rsid w:val="004313E0"/>
    <w:rsid w:val="004334B4"/>
    <w:rsid w:val="00441E58"/>
    <w:rsid w:val="00451C6D"/>
    <w:rsid w:val="00453027"/>
    <w:rsid w:val="00460113"/>
    <w:rsid w:val="00461749"/>
    <w:rsid w:val="004663DC"/>
    <w:rsid w:val="00472003"/>
    <w:rsid w:val="00472FCA"/>
    <w:rsid w:val="00475191"/>
    <w:rsid w:val="00475B82"/>
    <w:rsid w:val="0048057C"/>
    <w:rsid w:val="00487E6C"/>
    <w:rsid w:val="00490BB6"/>
    <w:rsid w:val="00496259"/>
    <w:rsid w:val="004A1EE2"/>
    <w:rsid w:val="004A5BF0"/>
    <w:rsid w:val="004A6ACC"/>
    <w:rsid w:val="004B2B2A"/>
    <w:rsid w:val="004B2EF9"/>
    <w:rsid w:val="004B6F34"/>
    <w:rsid w:val="004D3762"/>
    <w:rsid w:val="004D70F1"/>
    <w:rsid w:val="004E7951"/>
    <w:rsid w:val="004F3470"/>
    <w:rsid w:val="004F5BE2"/>
    <w:rsid w:val="00502255"/>
    <w:rsid w:val="005107E6"/>
    <w:rsid w:val="0051215D"/>
    <w:rsid w:val="005165B1"/>
    <w:rsid w:val="00521A08"/>
    <w:rsid w:val="005273DF"/>
    <w:rsid w:val="00533B6D"/>
    <w:rsid w:val="00537841"/>
    <w:rsid w:val="005404F4"/>
    <w:rsid w:val="0054591A"/>
    <w:rsid w:val="00552F2B"/>
    <w:rsid w:val="0057232C"/>
    <w:rsid w:val="00573073"/>
    <w:rsid w:val="00583575"/>
    <w:rsid w:val="00596F0A"/>
    <w:rsid w:val="005A65E7"/>
    <w:rsid w:val="005C7B18"/>
    <w:rsid w:val="005D4387"/>
    <w:rsid w:val="005E085A"/>
    <w:rsid w:val="005E553B"/>
    <w:rsid w:val="005E562F"/>
    <w:rsid w:val="005E5F8E"/>
    <w:rsid w:val="005F1C20"/>
    <w:rsid w:val="0060369C"/>
    <w:rsid w:val="006037CC"/>
    <w:rsid w:val="00610933"/>
    <w:rsid w:val="006122A6"/>
    <w:rsid w:val="006135C9"/>
    <w:rsid w:val="0062539B"/>
    <w:rsid w:val="00627620"/>
    <w:rsid w:val="00641EA7"/>
    <w:rsid w:val="006431FC"/>
    <w:rsid w:val="00646649"/>
    <w:rsid w:val="006515EF"/>
    <w:rsid w:val="00662A5F"/>
    <w:rsid w:val="006636B0"/>
    <w:rsid w:val="0067366F"/>
    <w:rsid w:val="0068332A"/>
    <w:rsid w:val="006879A9"/>
    <w:rsid w:val="006A3327"/>
    <w:rsid w:val="006B6104"/>
    <w:rsid w:val="006B6F4A"/>
    <w:rsid w:val="006C6E89"/>
    <w:rsid w:val="006C7868"/>
    <w:rsid w:val="006E648D"/>
    <w:rsid w:val="006E708E"/>
    <w:rsid w:val="006E7D1C"/>
    <w:rsid w:val="006F7D5A"/>
    <w:rsid w:val="007002D8"/>
    <w:rsid w:val="0071311C"/>
    <w:rsid w:val="00721D69"/>
    <w:rsid w:val="00726DD9"/>
    <w:rsid w:val="00733729"/>
    <w:rsid w:val="00736667"/>
    <w:rsid w:val="00750107"/>
    <w:rsid w:val="007622EB"/>
    <w:rsid w:val="00763C59"/>
    <w:rsid w:val="007646B1"/>
    <w:rsid w:val="00767876"/>
    <w:rsid w:val="007775F3"/>
    <w:rsid w:val="00777B45"/>
    <w:rsid w:val="0078290A"/>
    <w:rsid w:val="00782B4D"/>
    <w:rsid w:val="00783DBF"/>
    <w:rsid w:val="0078526B"/>
    <w:rsid w:val="00790089"/>
    <w:rsid w:val="00792F9C"/>
    <w:rsid w:val="007C4267"/>
    <w:rsid w:val="007C54A4"/>
    <w:rsid w:val="007E028A"/>
    <w:rsid w:val="007F0B97"/>
    <w:rsid w:val="00800721"/>
    <w:rsid w:val="00802C5F"/>
    <w:rsid w:val="008035CF"/>
    <w:rsid w:val="00805815"/>
    <w:rsid w:val="00806AE0"/>
    <w:rsid w:val="00807D15"/>
    <w:rsid w:val="00810C80"/>
    <w:rsid w:val="00817597"/>
    <w:rsid w:val="0081770A"/>
    <w:rsid w:val="00823521"/>
    <w:rsid w:val="008257E0"/>
    <w:rsid w:val="008346CF"/>
    <w:rsid w:val="00836504"/>
    <w:rsid w:val="00855AFE"/>
    <w:rsid w:val="00856784"/>
    <w:rsid w:val="00867D48"/>
    <w:rsid w:val="0087584F"/>
    <w:rsid w:val="008870C8"/>
    <w:rsid w:val="008B3BFF"/>
    <w:rsid w:val="008C11A6"/>
    <w:rsid w:val="008E0D21"/>
    <w:rsid w:val="008E1EA9"/>
    <w:rsid w:val="008E5A8E"/>
    <w:rsid w:val="00901EA7"/>
    <w:rsid w:val="00905363"/>
    <w:rsid w:val="00916C61"/>
    <w:rsid w:val="00927899"/>
    <w:rsid w:val="0093272D"/>
    <w:rsid w:val="00942239"/>
    <w:rsid w:val="0094332D"/>
    <w:rsid w:val="00943963"/>
    <w:rsid w:val="00945612"/>
    <w:rsid w:val="00956E7C"/>
    <w:rsid w:val="009612F2"/>
    <w:rsid w:val="009733EA"/>
    <w:rsid w:val="00983EC7"/>
    <w:rsid w:val="00986F27"/>
    <w:rsid w:val="00987296"/>
    <w:rsid w:val="00997623"/>
    <w:rsid w:val="009A06AD"/>
    <w:rsid w:val="009A0E8D"/>
    <w:rsid w:val="009A2770"/>
    <w:rsid w:val="009B12D8"/>
    <w:rsid w:val="009B3465"/>
    <w:rsid w:val="009C14E8"/>
    <w:rsid w:val="009C6AE8"/>
    <w:rsid w:val="009C7484"/>
    <w:rsid w:val="009C7E5C"/>
    <w:rsid w:val="009D26F6"/>
    <w:rsid w:val="009D577D"/>
    <w:rsid w:val="009F19AA"/>
    <w:rsid w:val="009F45CB"/>
    <w:rsid w:val="00A03576"/>
    <w:rsid w:val="00A068A7"/>
    <w:rsid w:val="00A06D15"/>
    <w:rsid w:val="00A12C56"/>
    <w:rsid w:val="00A12EFE"/>
    <w:rsid w:val="00A16987"/>
    <w:rsid w:val="00A26333"/>
    <w:rsid w:val="00A27F8F"/>
    <w:rsid w:val="00A338A6"/>
    <w:rsid w:val="00A42C5E"/>
    <w:rsid w:val="00A50425"/>
    <w:rsid w:val="00A5363C"/>
    <w:rsid w:val="00A538E2"/>
    <w:rsid w:val="00A53E40"/>
    <w:rsid w:val="00A55BE2"/>
    <w:rsid w:val="00A67847"/>
    <w:rsid w:val="00A71CDC"/>
    <w:rsid w:val="00A71F31"/>
    <w:rsid w:val="00A722D0"/>
    <w:rsid w:val="00A82D85"/>
    <w:rsid w:val="00A901FA"/>
    <w:rsid w:val="00A946E1"/>
    <w:rsid w:val="00A94A32"/>
    <w:rsid w:val="00AA571B"/>
    <w:rsid w:val="00AB3BAB"/>
    <w:rsid w:val="00AB69E7"/>
    <w:rsid w:val="00AB7265"/>
    <w:rsid w:val="00AC23B2"/>
    <w:rsid w:val="00AC3410"/>
    <w:rsid w:val="00AC3CD1"/>
    <w:rsid w:val="00AC483D"/>
    <w:rsid w:val="00AC75E6"/>
    <w:rsid w:val="00AD605E"/>
    <w:rsid w:val="00AE3442"/>
    <w:rsid w:val="00B004EF"/>
    <w:rsid w:val="00B01290"/>
    <w:rsid w:val="00B02040"/>
    <w:rsid w:val="00B07EF1"/>
    <w:rsid w:val="00B11241"/>
    <w:rsid w:val="00B14939"/>
    <w:rsid w:val="00B163E6"/>
    <w:rsid w:val="00B21739"/>
    <w:rsid w:val="00B4682C"/>
    <w:rsid w:val="00B67881"/>
    <w:rsid w:val="00B76D7C"/>
    <w:rsid w:val="00B77125"/>
    <w:rsid w:val="00B80334"/>
    <w:rsid w:val="00B8502C"/>
    <w:rsid w:val="00B92ACE"/>
    <w:rsid w:val="00B9384B"/>
    <w:rsid w:val="00B96B2B"/>
    <w:rsid w:val="00BA0055"/>
    <w:rsid w:val="00BA6A87"/>
    <w:rsid w:val="00BA7B5C"/>
    <w:rsid w:val="00BD5974"/>
    <w:rsid w:val="00BD5CCA"/>
    <w:rsid w:val="00BF1BA3"/>
    <w:rsid w:val="00C05B0F"/>
    <w:rsid w:val="00C1171E"/>
    <w:rsid w:val="00C12569"/>
    <w:rsid w:val="00C1442C"/>
    <w:rsid w:val="00C23A2B"/>
    <w:rsid w:val="00C54F0C"/>
    <w:rsid w:val="00C624BC"/>
    <w:rsid w:val="00C625DF"/>
    <w:rsid w:val="00C63046"/>
    <w:rsid w:val="00C75A5D"/>
    <w:rsid w:val="00C81367"/>
    <w:rsid w:val="00C82EB7"/>
    <w:rsid w:val="00C85628"/>
    <w:rsid w:val="00CA0465"/>
    <w:rsid w:val="00CB17CA"/>
    <w:rsid w:val="00CB2D22"/>
    <w:rsid w:val="00CB6981"/>
    <w:rsid w:val="00CC22F5"/>
    <w:rsid w:val="00CD4697"/>
    <w:rsid w:val="00CD7129"/>
    <w:rsid w:val="00CF2A56"/>
    <w:rsid w:val="00D047A4"/>
    <w:rsid w:val="00D1304A"/>
    <w:rsid w:val="00D3014F"/>
    <w:rsid w:val="00D3032E"/>
    <w:rsid w:val="00D33E4B"/>
    <w:rsid w:val="00D3561A"/>
    <w:rsid w:val="00D422FE"/>
    <w:rsid w:val="00D47375"/>
    <w:rsid w:val="00D53AE4"/>
    <w:rsid w:val="00D60DC4"/>
    <w:rsid w:val="00D70703"/>
    <w:rsid w:val="00D72C3F"/>
    <w:rsid w:val="00D75C0D"/>
    <w:rsid w:val="00D904A4"/>
    <w:rsid w:val="00DA1607"/>
    <w:rsid w:val="00DA662C"/>
    <w:rsid w:val="00DB2FD3"/>
    <w:rsid w:val="00DB6EEA"/>
    <w:rsid w:val="00DC78DD"/>
    <w:rsid w:val="00DC7903"/>
    <w:rsid w:val="00DD5622"/>
    <w:rsid w:val="00E01C9D"/>
    <w:rsid w:val="00E01E25"/>
    <w:rsid w:val="00E02A46"/>
    <w:rsid w:val="00E05464"/>
    <w:rsid w:val="00E149E8"/>
    <w:rsid w:val="00E22A02"/>
    <w:rsid w:val="00E23926"/>
    <w:rsid w:val="00E25180"/>
    <w:rsid w:val="00E3243D"/>
    <w:rsid w:val="00E555FF"/>
    <w:rsid w:val="00E6220A"/>
    <w:rsid w:val="00E64DC5"/>
    <w:rsid w:val="00E72409"/>
    <w:rsid w:val="00E734D8"/>
    <w:rsid w:val="00E7717D"/>
    <w:rsid w:val="00E9005F"/>
    <w:rsid w:val="00E906DD"/>
    <w:rsid w:val="00E9289E"/>
    <w:rsid w:val="00E93E01"/>
    <w:rsid w:val="00EA1A04"/>
    <w:rsid w:val="00EA370F"/>
    <w:rsid w:val="00EA5F83"/>
    <w:rsid w:val="00EB4A23"/>
    <w:rsid w:val="00EC3AC3"/>
    <w:rsid w:val="00EC7A29"/>
    <w:rsid w:val="00ED0A51"/>
    <w:rsid w:val="00ED1090"/>
    <w:rsid w:val="00EE4811"/>
    <w:rsid w:val="00EE6638"/>
    <w:rsid w:val="00EF3858"/>
    <w:rsid w:val="00F03C22"/>
    <w:rsid w:val="00F1110E"/>
    <w:rsid w:val="00F15A9C"/>
    <w:rsid w:val="00F16918"/>
    <w:rsid w:val="00F16FE9"/>
    <w:rsid w:val="00F210FF"/>
    <w:rsid w:val="00F30623"/>
    <w:rsid w:val="00F435C9"/>
    <w:rsid w:val="00F44A71"/>
    <w:rsid w:val="00F456F6"/>
    <w:rsid w:val="00F511F3"/>
    <w:rsid w:val="00F544FC"/>
    <w:rsid w:val="00F8215C"/>
    <w:rsid w:val="00F9039C"/>
    <w:rsid w:val="00F93702"/>
    <w:rsid w:val="00FA2E31"/>
    <w:rsid w:val="00FA64C0"/>
    <w:rsid w:val="00FA75C6"/>
    <w:rsid w:val="00FB5CB8"/>
    <w:rsid w:val="00FB6E13"/>
    <w:rsid w:val="00FC484B"/>
    <w:rsid w:val="00FC7F23"/>
    <w:rsid w:val="00FD07F7"/>
    <w:rsid w:val="00FD1E79"/>
    <w:rsid w:val="00FD6970"/>
    <w:rsid w:val="00FE2275"/>
    <w:rsid w:val="00FE25A7"/>
    <w:rsid w:val="00FE5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02F0FF"/>
  <w15:chartTrackingRefBased/>
  <w15:docId w15:val="{41FCBB3E-6748-4698-B615-0C0B5E19F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3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E93E0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93E0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93E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4D70F1"/>
    <w:pPr>
      <w:keepNext/>
      <w:autoSpaceDE w:val="0"/>
      <w:autoSpaceDN w:val="0"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8">
    <w:name w:val="heading 8"/>
    <w:basedOn w:val="Normlny"/>
    <w:next w:val="Normlny"/>
    <w:qFormat/>
    <w:rsid w:val="00E93E01"/>
    <w:pPr>
      <w:keepNext/>
      <w:outlineLvl w:val="7"/>
    </w:pPr>
    <w:rPr>
      <w:b/>
      <w:sz w:val="22"/>
      <w:szCs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rsid w:val="00E93E0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3E01"/>
  </w:style>
  <w:style w:type="paragraph" w:styleId="Zarkazkladnhotextu">
    <w:name w:val="Body Text Indent"/>
    <w:basedOn w:val="Normlny"/>
    <w:rsid w:val="00E93E01"/>
    <w:pPr>
      <w:shd w:val="clear" w:color="auto" w:fill="FFFFFF"/>
      <w:ind w:left="709"/>
    </w:pPr>
    <w:rPr>
      <w:b/>
    </w:rPr>
  </w:style>
  <w:style w:type="paragraph" w:customStyle="1" w:styleId="Styl1">
    <w:name w:val="Styl1"/>
    <w:basedOn w:val="Nadpis1"/>
    <w:rsid w:val="00E93E01"/>
    <w:pPr>
      <w:numPr>
        <w:numId w:val="9"/>
      </w:numPr>
      <w:autoSpaceDE w:val="0"/>
      <w:autoSpaceDN w:val="0"/>
      <w:spacing w:before="0" w:after="0"/>
    </w:pPr>
    <w:rPr>
      <w:rFonts w:ascii="Arial Narrow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rsid w:val="00E93E01"/>
    <w:pPr>
      <w:numPr>
        <w:ilvl w:val="1"/>
        <w:numId w:val="9"/>
      </w:numPr>
      <w:autoSpaceDE w:val="0"/>
      <w:autoSpaceDN w:val="0"/>
      <w:spacing w:before="0" w:after="0"/>
    </w:pPr>
    <w:rPr>
      <w:rFonts w:ascii="Arial Narrow" w:hAnsi="Arial Narrow" w:cs="Arial Narrow"/>
      <w:sz w:val="20"/>
      <w:szCs w:val="20"/>
    </w:rPr>
  </w:style>
  <w:style w:type="paragraph" w:customStyle="1" w:styleId="Styl3">
    <w:name w:val="Styl3"/>
    <w:basedOn w:val="Nadpis3"/>
    <w:rsid w:val="00E93E01"/>
    <w:pPr>
      <w:numPr>
        <w:ilvl w:val="2"/>
        <w:numId w:val="9"/>
      </w:numPr>
      <w:autoSpaceDE w:val="0"/>
      <w:autoSpaceDN w:val="0"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D75C0D"/>
    <w:pPr>
      <w:tabs>
        <w:tab w:val="center" w:pos="4536"/>
        <w:tab w:val="right" w:pos="9072"/>
      </w:tabs>
      <w:autoSpaceDE w:val="0"/>
      <w:autoSpaceDN w:val="0"/>
    </w:pPr>
  </w:style>
  <w:style w:type="paragraph" w:styleId="Odsekzoznamu">
    <w:name w:val="List Paragraph"/>
    <w:basedOn w:val="Normlny"/>
    <w:uiPriority w:val="34"/>
    <w:qFormat/>
    <w:rsid w:val="003D31F2"/>
    <w:pPr>
      <w:ind w:left="708"/>
    </w:pPr>
  </w:style>
  <w:style w:type="paragraph" w:customStyle="1" w:styleId="TaxEdit">
    <w:name w:val="TaxEdit"/>
    <w:basedOn w:val="Normlny"/>
    <w:rsid w:val="00E72409"/>
    <w:pPr>
      <w:numPr>
        <w:numId w:val="16"/>
      </w:numPr>
      <w:autoSpaceDE w:val="0"/>
      <w:autoSpaceDN w:val="0"/>
      <w:ind w:left="284"/>
    </w:pPr>
    <w:rPr>
      <w:rFonts w:ascii="Arial" w:hAnsi="Arial" w:cs="Arial"/>
      <w:b/>
      <w:bCs/>
      <w:sz w:val="22"/>
      <w:szCs w:val="22"/>
    </w:rPr>
  </w:style>
  <w:style w:type="paragraph" w:styleId="Textbubliny">
    <w:name w:val="Balloon Text"/>
    <w:basedOn w:val="Normlny"/>
    <w:link w:val="TextbublinyChar"/>
    <w:rsid w:val="00817597"/>
    <w:rPr>
      <w:rFonts w:ascii="Arial" w:hAnsi="Arial" w:cs="Arial"/>
      <w:sz w:val="18"/>
      <w:szCs w:val="18"/>
    </w:rPr>
  </w:style>
  <w:style w:type="character" w:customStyle="1" w:styleId="TextbublinyChar">
    <w:name w:val="Text bubliny Char"/>
    <w:link w:val="Textbubliny"/>
    <w:rsid w:val="00817597"/>
    <w:rPr>
      <w:rFonts w:ascii="Arial" w:hAnsi="Arial" w:cs="Arial"/>
      <w:sz w:val="18"/>
      <w:szCs w:val="18"/>
    </w:rPr>
  </w:style>
  <w:style w:type="character" w:customStyle="1" w:styleId="Nadpis4Char">
    <w:name w:val="Nadpis 4 Char"/>
    <w:link w:val="Nadpis4"/>
    <w:rsid w:val="004D70F1"/>
    <w:rPr>
      <w:rFonts w:ascii="Arial Narrow" w:hAnsi="Arial Narrow" w:cs="Arial Narrow"/>
      <w:b/>
      <w:bCs/>
      <w:sz w:val="36"/>
      <w:szCs w:val="36"/>
    </w:rPr>
  </w:style>
  <w:style w:type="numbering" w:customStyle="1" w:styleId="Bezzoznamu1">
    <w:name w:val="Bez zoznamu1"/>
    <w:next w:val="Bezzoznamu"/>
    <w:semiHidden/>
    <w:rsid w:val="004D70F1"/>
  </w:style>
  <w:style w:type="character" w:customStyle="1" w:styleId="Nadpis1Char">
    <w:name w:val="Nadpis 1 Char"/>
    <w:rsid w:val="004D70F1"/>
    <w:rPr>
      <w:b/>
      <w:bCs/>
      <w:kern w:val="32"/>
      <w:sz w:val="32"/>
      <w:szCs w:val="32"/>
    </w:rPr>
  </w:style>
  <w:style w:type="character" w:customStyle="1" w:styleId="Nadpis2Char">
    <w:name w:val="Nadpis 2 Char"/>
    <w:rsid w:val="004D70F1"/>
    <w:rPr>
      <w:b/>
      <w:bCs/>
      <w:i/>
      <w:iCs/>
      <w:sz w:val="28"/>
      <w:szCs w:val="28"/>
    </w:rPr>
  </w:style>
  <w:style w:type="character" w:customStyle="1" w:styleId="Nadpis3Char">
    <w:name w:val="Nadpis 3 Char"/>
    <w:rsid w:val="004D70F1"/>
    <w:rPr>
      <w:b/>
      <w:bCs/>
      <w:sz w:val="26"/>
      <w:szCs w:val="26"/>
    </w:rPr>
  </w:style>
  <w:style w:type="character" w:customStyle="1" w:styleId="ZhlavChar">
    <w:name w:val="Záhlaví Char"/>
    <w:rsid w:val="004D70F1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sid w:val="004D70F1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rsid w:val="004D70F1"/>
    <w:pPr>
      <w:autoSpaceDE w:val="0"/>
      <w:autoSpaceDN w:val="0"/>
      <w:ind w:left="566" w:hanging="283"/>
    </w:pPr>
  </w:style>
  <w:style w:type="paragraph" w:styleId="Zkladntext">
    <w:name w:val="Body Text"/>
    <w:basedOn w:val="Normlny"/>
    <w:link w:val="ZkladntextChar"/>
    <w:rsid w:val="004D70F1"/>
    <w:pPr>
      <w:autoSpaceDE w:val="0"/>
      <w:autoSpaceDN w:val="0"/>
    </w:pPr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rsid w:val="004D70F1"/>
    <w:rPr>
      <w:rFonts w:ascii="Arial Narrow" w:hAnsi="Arial Narrow" w:cs="Arial Narrow"/>
      <w:sz w:val="18"/>
      <w:szCs w:val="18"/>
    </w:rPr>
  </w:style>
  <w:style w:type="character" w:customStyle="1" w:styleId="ZkladntextChar0">
    <w:name w:val="Základní text Char"/>
    <w:rsid w:val="004D70F1"/>
    <w:rPr>
      <w:rFonts w:ascii="Times New Roman" w:hAnsi="Times New Roman" w:cs="Times New Roman"/>
      <w:sz w:val="24"/>
      <w:szCs w:val="24"/>
    </w:rPr>
  </w:style>
  <w:style w:type="paragraph" w:customStyle="1" w:styleId="Revision">
    <w:name w:val="Revision"/>
    <w:hidden/>
    <w:rsid w:val="004D70F1"/>
    <w:pPr>
      <w:autoSpaceDE w:val="0"/>
      <w:autoSpaceDN w:val="0"/>
    </w:pPr>
    <w:rPr>
      <w:sz w:val="24"/>
      <w:szCs w:val="24"/>
    </w:rPr>
  </w:style>
  <w:style w:type="character" w:customStyle="1" w:styleId="TaxEditChar">
    <w:name w:val="TaxEdit Char"/>
    <w:rsid w:val="004D70F1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rsid w:val="004D70F1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rsid w:val="004D70F1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sid w:val="004D70F1"/>
    <w:rPr>
      <w:rFonts w:ascii="Arial" w:hAnsi="Arial" w:cs="Arial"/>
      <w:b/>
      <w:bCs/>
    </w:rPr>
  </w:style>
  <w:style w:type="character" w:customStyle="1" w:styleId="TaxEdit2Char">
    <w:name w:val="TaxEdit2 Char"/>
    <w:rsid w:val="004D70F1"/>
  </w:style>
  <w:style w:type="paragraph" w:customStyle="1" w:styleId="Styl4">
    <w:name w:val="Styl4"/>
    <w:basedOn w:val="Styl3"/>
    <w:rsid w:val="004D70F1"/>
    <w:pPr>
      <w:numPr>
        <w:numId w:val="1"/>
      </w:numPr>
      <w:tabs>
        <w:tab w:val="num" w:pos="567"/>
      </w:tabs>
      <w:ind w:left="284" w:firstLine="0"/>
      <w:jc w:val="left"/>
    </w:pPr>
  </w:style>
  <w:style w:type="character" w:customStyle="1" w:styleId="Styl3Char">
    <w:name w:val="Styl3 Char"/>
    <w:rsid w:val="004D70F1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rsid w:val="004D70F1"/>
  </w:style>
  <w:style w:type="character" w:customStyle="1" w:styleId="HlavikaChar">
    <w:name w:val="Hlavička Char"/>
    <w:link w:val="Hlavika"/>
    <w:uiPriority w:val="99"/>
    <w:rsid w:val="004D70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1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92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9E169-95FD-4C59-AC5A-D6CA82C23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3879</Words>
  <Characters>22113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Skorpion, spol. s r.o.</Company>
  <LinksUpToDate>false</LinksUpToDate>
  <CharactersWithSpaces>25941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Bc. Viera Grečová</dc:creator>
  <cp:keywords/>
  <cp:lastModifiedBy>Alena Trtolova</cp:lastModifiedBy>
  <cp:revision>2</cp:revision>
  <cp:lastPrinted>2021-06-27T12:07:00Z</cp:lastPrinted>
  <dcterms:created xsi:type="dcterms:W3CDTF">2024-03-27T11:49:00Z</dcterms:created>
  <dcterms:modified xsi:type="dcterms:W3CDTF">2024-03-27T11:49:00Z</dcterms:modified>
</cp:coreProperties>
</file>