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AB2" w:rsidRDefault="003F5AB2" w:rsidP="003F5AB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účtovnej závierke za rok 2023</w:t>
      </w:r>
    </w:p>
    <w:p w:rsidR="003F5AB2" w:rsidRDefault="003F5AB2" w:rsidP="003F5AB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3F5AB2" w:rsidRDefault="003F5AB2" w:rsidP="003F5AB2">
      <w:pPr>
        <w:rPr>
          <w:rFonts w:ascii="Arial Narrow" w:hAnsi="Arial Narrow"/>
          <w:sz w:val="22"/>
          <w:szCs w:val="22"/>
        </w:rPr>
      </w:pPr>
    </w:p>
    <w:tbl>
      <w:tblPr>
        <w:tblW w:w="5000" w:type="pct"/>
        <w:tblLayout w:type="fixed"/>
        <w:tblLook w:val="00A0"/>
      </w:tblPr>
      <w:tblGrid>
        <w:gridCol w:w="2147"/>
        <w:gridCol w:w="7140"/>
      </w:tblGrid>
      <w:tr w:rsidR="003F5AB2">
        <w:trPr>
          <w:trHeight w:val="80"/>
        </w:trPr>
        <w:tc>
          <w:tcPr>
            <w:tcW w:w="5000" w:type="pct"/>
            <w:gridSpan w:val="2"/>
            <w:tcBorders>
              <w:top w:val="single" w:sz="12" w:space="0" w:color="auto"/>
              <w:left w:val="single" w:sz="12" w:space="0" w:color="auto"/>
              <w:right w:val="single" w:sz="12" w:space="0" w:color="auto"/>
            </w:tcBorders>
            <w:noWrap/>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3F5AB2">
        <w:trPr>
          <w:trHeight w:val="284"/>
        </w:trPr>
        <w:tc>
          <w:tcPr>
            <w:tcW w:w="1156" w:type="pct"/>
            <w:tcBorders>
              <w:left w:val="single" w:sz="12" w:space="0" w:color="auto"/>
              <w:bottom w:val="single" w:sz="4" w:space="0" w:color="auto"/>
              <w:right w:val="nil"/>
            </w:tcBorders>
            <w:noWrap/>
            <w:vAlign w:val="bottom"/>
          </w:tcPr>
          <w:p w:rsidR="003F5AB2" w:rsidRDefault="003F5AB2" w:rsidP="003F5AB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3F5AB2" w:rsidRDefault="003F5AB2" w:rsidP="003F5AB2">
            <w:pPr>
              <w:jc w:val="both"/>
              <w:rPr>
                <w:rFonts w:ascii="Arial Narrow" w:hAnsi="Arial Narrow" w:cs="Arial Narrow"/>
                <w:sz w:val="22"/>
                <w:szCs w:val="22"/>
              </w:rPr>
            </w:pPr>
          </w:p>
        </w:tc>
      </w:tr>
      <w:tr w:rsidR="003F5AB2">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GEO 3 TRENČÍN, s. r. o.</w:t>
            </w:r>
          </w:p>
        </w:tc>
      </w:tr>
      <w:tr w:rsidR="003F5AB2">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Gen.M.R.Štefánika 42/402</w:t>
            </w:r>
          </w:p>
        </w:tc>
      </w:tr>
      <w:tr w:rsidR="003F5AB2">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3F5AB2" w:rsidRPr="0090484E" w:rsidRDefault="003F5AB2" w:rsidP="003F5AB2">
            <w:pPr>
              <w:jc w:val="both"/>
              <w:rPr>
                <w:rFonts w:ascii="Arial Narrow" w:hAnsi="Arial Narrow" w:cs="Arial Narrow"/>
                <w:sz w:val="22"/>
                <w:szCs w:val="22"/>
              </w:rPr>
            </w:pPr>
            <w:r w:rsidRPr="0090484E">
              <w:rPr>
                <w:rFonts w:ascii="Arial Narrow" w:hAnsi="Arial Narrow" w:cs="Arial"/>
                <w:sz w:val="22"/>
                <w:szCs w:val="22"/>
              </w:rPr>
              <w:t>2</w:t>
            </w:r>
            <w:r>
              <w:rPr>
                <w:rFonts w:ascii="Arial Narrow" w:hAnsi="Arial Narrow" w:cs="Arial"/>
                <w:sz w:val="22"/>
                <w:szCs w:val="22"/>
              </w:rPr>
              <w:t>2</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.200</w:t>
            </w:r>
            <w:r>
              <w:rPr>
                <w:rFonts w:ascii="Arial Narrow" w:hAnsi="Arial Narrow" w:cs="Arial"/>
                <w:sz w:val="22"/>
                <w:szCs w:val="22"/>
              </w:rPr>
              <w:t>0</w:t>
            </w:r>
          </w:p>
        </w:tc>
      </w:tr>
      <w:tr w:rsidR="003F5AB2">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3F5AB2" w:rsidRDefault="003F5AB2" w:rsidP="003F5AB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3F5AB2" w:rsidRPr="0090484E" w:rsidRDefault="003F5AB2" w:rsidP="003F5AB2">
            <w:pPr>
              <w:jc w:val="both"/>
              <w:rPr>
                <w:rFonts w:ascii="Arial Narrow" w:hAnsi="Arial Narrow" w:cs="Arial Narrow"/>
                <w:sz w:val="22"/>
                <w:szCs w:val="22"/>
              </w:rPr>
            </w:pPr>
            <w:r w:rsidRPr="0090484E">
              <w:rPr>
                <w:rFonts w:ascii="Arial Narrow" w:hAnsi="Arial Narrow" w:cs="Arial"/>
                <w:sz w:val="22"/>
                <w:szCs w:val="22"/>
              </w:rPr>
              <w:t>2</w:t>
            </w:r>
            <w:r>
              <w:rPr>
                <w:rFonts w:ascii="Arial Narrow" w:hAnsi="Arial Narrow" w:cs="Arial"/>
                <w:sz w:val="22"/>
                <w:szCs w:val="22"/>
              </w:rPr>
              <w:t>2</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.200</w:t>
            </w:r>
            <w:r>
              <w:rPr>
                <w:rFonts w:ascii="Arial Narrow" w:hAnsi="Arial Narrow" w:cs="Arial"/>
                <w:sz w:val="22"/>
                <w:szCs w:val="22"/>
              </w:rPr>
              <w:t>0</w:t>
            </w:r>
          </w:p>
        </w:tc>
      </w:tr>
    </w:tbl>
    <w:p w:rsidR="003F5AB2" w:rsidRDefault="003F5AB2" w:rsidP="003F5AB2">
      <w:pPr>
        <w:jc w:val="both"/>
        <w:rPr>
          <w:rFonts w:ascii="Arial Narrow" w:hAnsi="Arial Narrow" w:cs="Arial Narrow"/>
          <w:b/>
          <w:bCs/>
          <w:sz w:val="22"/>
          <w:szCs w:val="22"/>
        </w:rPr>
      </w:pPr>
    </w:p>
    <w:p w:rsidR="003F5AB2" w:rsidRPr="003818B5" w:rsidRDefault="003F5AB2" w:rsidP="003F5AB2">
      <w:pPr>
        <w:jc w:val="both"/>
        <w:rPr>
          <w:rFonts w:ascii="Arial Narrow" w:hAnsi="Arial Narrow" w:cs="Arial"/>
          <w:i/>
          <w:sz w:val="22"/>
          <w:szCs w:val="22"/>
        </w:rPr>
      </w:pPr>
      <w:r>
        <w:rPr>
          <w:rFonts w:ascii="Arial Narrow" w:hAnsi="Arial Narrow" w:cs="Arial Narrow"/>
          <w:sz w:val="22"/>
          <w:szCs w:val="22"/>
        </w:rPr>
        <w:t xml:space="preserve">b) Opis hospodárskej činnosti účtovnej jednotky:  </w:t>
      </w:r>
      <w:r w:rsidRPr="00D92106">
        <w:rPr>
          <w:rFonts w:ascii="Arial Narrow" w:hAnsi="Arial Narrow" w:cs="Arial"/>
          <w:i/>
          <w:sz w:val="22"/>
          <w:szCs w:val="22"/>
        </w:rPr>
        <w:t>hlavn</w:t>
      </w:r>
      <w:r>
        <w:rPr>
          <w:rFonts w:ascii="Arial Narrow" w:hAnsi="Arial Narrow" w:cs="Arial"/>
          <w:i/>
          <w:sz w:val="22"/>
          <w:szCs w:val="22"/>
        </w:rPr>
        <w:t>ou činnosťou účtovnej jednotky sú geodetické činnosti</w:t>
      </w:r>
    </w:p>
    <w:p w:rsidR="003F5AB2" w:rsidRDefault="003F5AB2" w:rsidP="003F5AB2">
      <w:pPr>
        <w:jc w:val="both"/>
        <w:rPr>
          <w:rFonts w:ascii="Arial Narrow" w:hAnsi="Arial Narrow" w:cs="Arial Narrow"/>
          <w:sz w:val="22"/>
          <w:szCs w:val="22"/>
        </w:rPr>
      </w:pPr>
    </w:p>
    <w:p w:rsidR="003F5AB2" w:rsidRDefault="003F5AB2" w:rsidP="003F5AB2">
      <w:pPr>
        <w:spacing w:after="120"/>
        <w:contextualSpacing/>
        <w:jc w:val="both"/>
        <w:rPr>
          <w:rFonts w:ascii="Arial Narrow" w:hAnsi="Arial Narrow" w:cs="Arial Narrow"/>
          <w:sz w:val="22"/>
          <w:szCs w:val="22"/>
        </w:rPr>
      </w:pPr>
      <w:r>
        <w:rPr>
          <w:rFonts w:ascii="Arial Narrow" w:hAnsi="Arial Narrow" w:cs="Arial Narrow"/>
          <w:sz w:val="22"/>
          <w:szCs w:val="22"/>
        </w:rPr>
        <w:t xml:space="preserve">c) Informácie o počte zamestnancov k prílohe č.3 časti A. písm. c) </w:t>
      </w:r>
      <w:r w:rsidRPr="00A41059">
        <w:rPr>
          <w:rFonts w:ascii="Arial Narrow" w:hAnsi="Arial Narrow" w:cs="Arial Narrow"/>
          <w:sz w:val="22"/>
          <w:szCs w:val="22"/>
        </w:rPr>
        <w:t>o počte zamestnancov</w:t>
      </w:r>
    </w:p>
    <w:tbl>
      <w:tblPr>
        <w:tblW w:w="5172" w:type="pct"/>
        <w:tblLayout w:type="fixed"/>
        <w:tblLook w:val="00A0"/>
      </w:tblPr>
      <w:tblGrid>
        <w:gridCol w:w="4644"/>
        <w:gridCol w:w="2411"/>
        <w:gridCol w:w="2551"/>
      </w:tblGrid>
      <w:tr w:rsidR="003F5AB2">
        <w:trPr>
          <w:trHeight w:val="555"/>
        </w:trPr>
        <w:tc>
          <w:tcPr>
            <w:tcW w:w="2417" w:type="pct"/>
            <w:tcBorders>
              <w:top w:val="single" w:sz="12" w:space="0" w:color="auto"/>
              <w:left w:val="single" w:sz="12" w:space="0" w:color="auto"/>
              <w:bottom w:val="nil"/>
              <w:right w:val="single" w:sz="8" w:space="0" w:color="auto"/>
            </w:tcBorders>
            <w:vAlign w:val="center"/>
          </w:tcPr>
          <w:p w:rsidR="003F5AB2" w:rsidRDefault="003F5AB2" w:rsidP="003F5AB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3F5AB2" w:rsidRDefault="003F5AB2" w:rsidP="003F5AB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3F5AB2" w:rsidRDefault="003F5AB2" w:rsidP="003F5AB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F5AB2">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3F5AB2" w:rsidRDefault="003F5AB2" w:rsidP="003F5AB2">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3F5AB2" w:rsidRDefault="00032448" w:rsidP="003F5AB2">
            <w:pPr>
              <w:jc w:val="center"/>
              <w:rPr>
                <w:rFonts w:ascii="Arial Narrow" w:hAnsi="Arial Narrow" w:cs="Arial Narrow"/>
                <w:sz w:val="22"/>
                <w:szCs w:val="22"/>
              </w:rPr>
            </w:pPr>
            <w:r>
              <w:rPr>
                <w:rFonts w:ascii="Arial Narrow" w:hAnsi="Arial Narrow" w:cs="Arial Narrow"/>
                <w:sz w:val="22"/>
                <w:szCs w:val="22"/>
              </w:rPr>
              <w:t>11</w:t>
            </w:r>
          </w:p>
        </w:tc>
        <w:tc>
          <w:tcPr>
            <w:tcW w:w="1328" w:type="pct"/>
            <w:tcBorders>
              <w:top w:val="single" w:sz="12" w:space="0" w:color="auto"/>
              <w:left w:val="nil"/>
              <w:bottom w:val="single" w:sz="4" w:space="0" w:color="auto"/>
              <w:right w:val="single" w:sz="12" w:space="0" w:color="auto"/>
            </w:tcBorders>
            <w:vAlign w:val="center"/>
          </w:tcPr>
          <w:p w:rsidR="003F5AB2" w:rsidRDefault="003F5AB2" w:rsidP="003F5AB2">
            <w:pPr>
              <w:jc w:val="center"/>
              <w:rPr>
                <w:rFonts w:ascii="Arial Narrow" w:hAnsi="Arial Narrow" w:cs="Arial Narrow"/>
                <w:sz w:val="22"/>
                <w:szCs w:val="22"/>
              </w:rPr>
            </w:pPr>
            <w:r>
              <w:rPr>
                <w:rFonts w:ascii="Arial Narrow" w:hAnsi="Arial Narrow" w:cs="Arial Narrow"/>
                <w:sz w:val="22"/>
                <w:szCs w:val="22"/>
              </w:rPr>
              <w:t>9</w:t>
            </w:r>
          </w:p>
        </w:tc>
      </w:tr>
      <w:tr w:rsidR="003F5AB2">
        <w:trPr>
          <w:trHeight w:val="284"/>
        </w:trPr>
        <w:tc>
          <w:tcPr>
            <w:tcW w:w="2417" w:type="pct"/>
            <w:tcBorders>
              <w:top w:val="nil"/>
              <w:left w:val="single" w:sz="12" w:space="0" w:color="auto"/>
              <w:bottom w:val="single" w:sz="4" w:space="0" w:color="auto"/>
              <w:right w:val="single" w:sz="8" w:space="0" w:color="auto"/>
            </w:tcBorders>
            <w:vAlign w:val="center"/>
          </w:tcPr>
          <w:p w:rsidR="003F5AB2" w:rsidRDefault="003F5AB2" w:rsidP="003F5AB2">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3F5AB2" w:rsidRDefault="00032448" w:rsidP="003F5AB2">
            <w:pPr>
              <w:jc w:val="center"/>
              <w:rPr>
                <w:rFonts w:ascii="Arial Narrow" w:hAnsi="Arial Narrow" w:cs="Arial Narrow"/>
                <w:sz w:val="22"/>
                <w:szCs w:val="22"/>
              </w:rPr>
            </w:pPr>
            <w:r>
              <w:rPr>
                <w:rFonts w:ascii="Arial Narrow" w:hAnsi="Arial Narrow" w:cs="Arial Narrow"/>
                <w:sz w:val="22"/>
                <w:szCs w:val="22"/>
              </w:rPr>
              <w:t>11</w:t>
            </w:r>
          </w:p>
        </w:tc>
        <w:tc>
          <w:tcPr>
            <w:tcW w:w="1328" w:type="pct"/>
            <w:tcBorders>
              <w:top w:val="nil"/>
              <w:left w:val="nil"/>
              <w:bottom w:val="single" w:sz="4" w:space="0" w:color="auto"/>
              <w:right w:val="single" w:sz="12" w:space="0" w:color="auto"/>
            </w:tcBorders>
            <w:vAlign w:val="center"/>
          </w:tcPr>
          <w:p w:rsidR="003F5AB2" w:rsidRDefault="003F5AB2" w:rsidP="003F5AB2">
            <w:pPr>
              <w:jc w:val="center"/>
              <w:rPr>
                <w:rFonts w:ascii="Arial Narrow" w:hAnsi="Arial Narrow" w:cs="Arial Narrow"/>
                <w:sz w:val="22"/>
                <w:szCs w:val="22"/>
              </w:rPr>
            </w:pPr>
            <w:r>
              <w:rPr>
                <w:rFonts w:ascii="Arial Narrow" w:hAnsi="Arial Narrow" w:cs="Arial Narrow"/>
                <w:sz w:val="22"/>
                <w:szCs w:val="22"/>
              </w:rPr>
              <w:t>12</w:t>
            </w:r>
          </w:p>
        </w:tc>
      </w:tr>
      <w:tr w:rsidR="003F5AB2">
        <w:trPr>
          <w:trHeight w:val="221"/>
        </w:trPr>
        <w:tc>
          <w:tcPr>
            <w:tcW w:w="2417" w:type="pct"/>
            <w:tcBorders>
              <w:top w:val="nil"/>
              <w:left w:val="single" w:sz="12" w:space="0" w:color="auto"/>
              <w:bottom w:val="single" w:sz="12" w:space="0" w:color="auto"/>
              <w:right w:val="single" w:sz="8" w:space="0" w:color="auto"/>
            </w:tcBorders>
            <w:vAlign w:val="center"/>
          </w:tcPr>
          <w:p w:rsidR="003F5AB2" w:rsidRDefault="003F5AB2" w:rsidP="003F5AB2">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3F5AB2" w:rsidRDefault="003F5AB2" w:rsidP="003F5AB2">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center"/>
          </w:tcPr>
          <w:p w:rsidR="003F5AB2" w:rsidRDefault="003F5AB2" w:rsidP="003F5AB2">
            <w:pPr>
              <w:jc w:val="center"/>
              <w:rPr>
                <w:rFonts w:ascii="Arial Narrow" w:hAnsi="Arial Narrow" w:cs="Arial Narrow"/>
                <w:sz w:val="22"/>
                <w:szCs w:val="22"/>
              </w:rPr>
            </w:pPr>
            <w:r>
              <w:rPr>
                <w:rFonts w:ascii="Arial Narrow" w:hAnsi="Arial Narrow" w:cs="Arial Narrow"/>
                <w:sz w:val="22"/>
                <w:szCs w:val="22"/>
              </w:rPr>
              <w:t>3</w:t>
            </w:r>
          </w:p>
        </w:tc>
      </w:tr>
    </w:tbl>
    <w:p w:rsidR="003F5AB2" w:rsidRDefault="003F5AB2" w:rsidP="003F5AB2">
      <w:pPr>
        <w:ind w:left="928" w:right="-468"/>
        <w:jc w:val="both"/>
        <w:rPr>
          <w:rFonts w:ascii="Arial Narrow" w:hAnsi="Arial Narrow" w:cs="Arial Narrow"/>
          <w:sz w:val="22"/>
          <w:szCs w:val="22"/>
        </w:rPr>
      </w:pPr>
    </w:p>
    <w:p w:rsidR="003F5AB2" w:rsidRPr="00A41059"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d) Údaj, či je účtovná jednotka neobmedzene ručiacim spoločníkom v iných účtovných jednotkách s uvedením obchodného mena a sídla takejto účtovnej jednotky: </w:t>
      </w:r>
      <w:r w:rsidRPr="00A41059">
        <w:rPr>
          <w:rFonts w:ascii="Arial Narrow" w:hAnsi="Arial Narrow" w:cs="Arial Narrow"/>
          <w:i/>
          <w:sz w:val="22"/>
          <w:szCs w:val="22"/>
        </w:rPr>
        <w:t>nie je</w:t>
      </w:r>
    </w:p>
    <w:p w:rsidR="003F5AB2" w:rsidRDefault="003F5AB2" w:rsidP="003F5AB2">
      <w:pPr>
        <w:ind w:right="-468"/>
        <w:jc w:val="both"/>
        <w:rPr>
          <w:rFonts w:ascii="Arial Narrow" w:hAnsi="Arial Narrow" w:cs="Arial Narrow"/>
          <w:sz w:val="22"/>
          <w:szCs w:val="22"/>
        </w:rPr>
      </w:pPr>
    </w:p>
    <w:p w:rsidR="003F5AB2" w:rsidRPr="00741785"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e) Právny dôvod na zostavenie účtovnej závierky:   </w:t>
      </w:r>
      <w:r w:rsidRPr="00A41059">
        <w:rPr>
          <w:rFonts w:ascii="Arial Narrow" w:hAnsi="Arial Narrow" w:cs="Arial Narrow"/>
          <w:i/>
          <w:sz w:val="22"/>
          <w:szCs w:val="22"/>
        </w:rPr>
        <w:t>uzatvorenie účtovných kníh k 31.12 20</w:t>
      </w:r>
      <w:r>
        <w:rPr>
          <w:rFonts w:ascii="Arial Narrow" w:hAnsi="Arial Narrow" w:cs="Arial Narrow"/>
          <w:i/>
          <w:sz w:val="22"/>
          <w:szCs w:val="22"/>
        </w:rPr>
        <w:t>2</w:t>
      </w:r>
      <w:r w:rsidR="00867A5D">
        <w:rPr>
          <w:rFonts w:ascii="Arial Narrow" w:hAnsi="Arial Narrow" w:cs="Arial Narrow"/>
          <w:i/>
          <w:sz w:val="22"/>
          <w:szCs w:val="22"/>
        </w:rPr>
        <w:t>3</w:t>
      </w: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f) Dátum schválenia účtovnej závierky za bezprostredne predchádzajúce účtovné obdobie príslušným orgánom účtovnej jednotky:  </w:t>
      </w:r>
      <w:r w:rsidR="00867A5D" w:rsidRPr="00867A5D">
        <w:rPr>
          <w:rFonts w:ascii="Arial Narrow" w:hAnsi="Arial Narrow" w:cs="Arial Narrow"/>
          <w:i/>
          <w:sz w:val="22"/>
          <w:szCs w:val="22"/>
        </w:rPr>
        <w:t>20</w:t>
      </w:r>
      <w:r w:rsidRPr="00D26444">
        <w:rPr>
          <w:rFonts w:ascii="Arial Narrow" w:hAnsi="Arial Narrow" w:cs="Arial Narrow"/>
          <w:i/>
          <w:sz w:val="22"/>
          <w:szCs w:val="22"/>
        </w:rPr>
        <w:t>.</w:t>
      </w:r>
      <w:r w:rsidR="00867A5D">
        <w:rPr>
          <w:rFonts w:ascii="Arial Narrow" w:hAnsi="Arial Narrow" w:cs="Arial Narrow"/>
          <w:i/>
          <w:sz w:val="22"/>
          <w:szCs w:val="22"/>
        </w:rPr>
        <w:t>12</w:t>
      </w:r>
      <w:r w:rsidRPr="00D26444">
        <w:rPr>
          <w:rFonts w:ascii="Arial Narrow" w:hAnsi="Arial Narrow" w:cs="Arial Narrow"/>
          <w:i/>
          <w:sz w:val="22"/>
          <w:szCs w:val="22"/>
        </w:rPr>
        <w:t>.202</w:t>
      </w:r>
      <w:r w:rsidR="00867A5D">
        <w:rPr>
          <w:rFonts w:ascii="Arial Narrow" w:hAnsi="Arial Narrow" w:cs="Arial Narrow"/>
          <w:i/>
          <w:sz w:val="22"/>
          <w:szCs w:val="22"/>
        </w:rPr>
        <w:t>3</w:t>
      </w:r>
    </w:p>
    <w:p w:rsidR="00867A5D" w:rsidRDefault="00867A5D" w:rsidP="003F5AB2">
      <w:pPr>
        <w:ind w:right="-468"/>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3F5AB2" w:rsidRPr="00A41059" w:rsidRDefault="003F5AB2" w:rsidP="003F5AB2">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3F5AB2" w:rsidRDefault="003F5AB2" w:rsidP="003F5AB2">
      <w:pPr>
        <w:ind w:right="-468"/>
        <w:jc w:val="center"/>
        <w:rPr>
          <w:rFonts w:ascii="Arial Narrow" w:hAnsi="Arial Narrow" w:cs="Arial Narrow"/>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d) výnosoch,</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e) nákladoch,</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3F5AB2" w:rsidRDefault="003F5AB2" w:rsidP="003F5AB2">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r>
        <w:rPr>
          <w:rFonts w:ascii="Arial Narrow" w:hAnsi="Arial Narrow" w:cs="Arial Narrow"/>
          <w:b/>
          <w:bCs/>
          <w:sz w:val="22"/>
          <w:szCs w:val="22"/>
        </w:rPr>
        <w:lastRenderedPageBreak/>
        <w:t>E. Informácie o použitých účtovných zásadách a účtovných metódach:</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 </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3F5AB2" w:rsidRPr="00A41059" w:rsidRDefault="003F5AB2" w:rsidP="003F5AB2">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3F5AB2" w:rsidRDefault="003F5AB2" w:rsidP="003F5AB2">
      <w:pPr>
        <w:ind w:right="-468"/>
        <w:jc w:val="both"/>
        <w:rPr>
          <w:rFonts w:ascii="Arial Narrow" w:hAnsi="Arial Narrow" w:cs="Arial Narrow"/>
          <w:sz w:val="22"/>
          <w:szCs w:val="22"/>
        </w:rPr>
      </w:pPr>
    </w:p>
    <w:p w:rsidR="003F5AB2" w:rsidRPr="00A41059"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Pr="00A41059">
        <w:rPr>
          <w:rFonts w:ascii="Arial Narrow" w:hAnsi="Arial Narrow" w:cs="Arial Narrow"/>
          <w:i/>
          <w:sz w:val="22"/>
          <w:szCs w:val="22"/>
        </w:rPr>
        <w:t>neboli</w:t>
      </w:r>
    </w:p>
    <w:p w:rsidR="003F5AB2" w:rsidRDefault="003F5AB2" w:rsidP="003F5AB2">
      <w:pPr>
        <w:ind w:right="-468"/>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498"/>
        <w:gridCol w:w="3281"/>
      </w:tblGrid>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3F5AB2">
        <w:trPr>
          <w:trHeight w:val="170"/>
        </w:trPr>
        <w:tc>
          <w:tcPr>
            <w:tcW w:w="706"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3F5AB2" w:rsidRDefault="003F5AB2" w:rsidP="003F5AB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3F5AB2" w:rsidRDefault="003F5AB2" w:rsidP="003F5AB2">
            <w:r w:rsidRPr="000C0A7D">
              <w:rPr>
                <w:rFonts w:ascii="Arial Narrow" w:hAnsi="Arial Narrow" w:cs="Arial"/>
                <w:sz w:val="22"/>
                <w:szCs w:val="22"/>
              </w:rPr>
              <w:t>Bez náplne</w:t>
            </w:r>
          </w:p>
        </w:tc>
      </w:tr>
      <w:tr w:rsidR="003F5AB2">
        <w:trPr>
          <w:trHeight w:val="170"/>
        </w:trPr>
        <w:tc>
          <w:tcPr>
            <w:tcW w:w="706" w:type="dxa"/>
          </w:tcPr>
          <w:p w:rsidR="003F5AB2" w:rsidRDefault="003F5AB2" w:rsidP="003F5AB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3F5AB2" w:rsidRDefault="003F5AB2" w:rsidP="003F5AB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3F5AB2" w:rsidRDefault="003F5AB2" w:rsidP="003F5AB2">
            <w:r w:rsidRPr="000C0A7D">
              <w:rPr>
                <w:rFonts w:ascii="Arial Narrow" w:hAnsi="Arial Narrow" w:cs="Arial"/>
                <w:sz w:val="22"/>
                <w:szCs w:val="22"/>
              </w:rPr>
              <w:t>Bez náplne</w:t>
            </w:r>
          </w:p>
        </w:tc>
      </w:tr>
      <w:tr w:rsidR="003F5AB2">
        <w:trPr>
          <w:trHeight w:val="170"/>
        </w:trPr>
        <w:tc>
          <w:tcPr>
            <w:tcW w:w="706"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3F5AB2" w:rsidRDefault="003F5AB2" w:rsidP="003F5AB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 a maj. obstaraný zmluvou o kúpe prenajatej veci:</w:t>
            </w:r>
          </w:p>
        </w:tc>
        <w:tc>
          <w:tcPr>
            <w:tcW w:w="3281"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3F5AB2">
        <w:trPr>
          <w:trHeight w:val="170"/>
        </w:trPr>
        <w:tc>
          <w:tcPr>
            <w:tcW w:w="706"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3F5AB2" w:rsidRDefault="003F5AB2" w:rsidP="003F5AB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3F5AB2">
        <w:trPr>
          <w:trHeight w:val="170"/>
        </w:trPr>
        <w:tc>
          <w:tcPr>
            <w:tcW w:w="706"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3F5AB2" w:rsidRDefault="003F5AB2" w:rsidP="003F5AB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3F5AB2" w:rsidRDefault="003F5AB2" w:rsidP="003F5AB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3F5AB2" w:rsidRPr="000B72D3" w:rsidRDefault="003F5AB2" w:rsidP="003F5AB2">
      <w:pPr>
        <w:jc w:val="both"/>
        <w:rPr>
          <w:rFonts w:ascii="Arial Narrow" w:hAnsi="Arial Narrow" w:cs="Arial Narrow"/>
          <w:sz w:val="28"/>
          <w:szCs w:val="28"/>
        </w:rPr>
      </w:pPr>
    </w:p>
    <w:p w:rsidR="003F5AB2" w:rsidRDefault="003F5AB2" w:rsidP="003F5AB2">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Pr>
          <w:rFonts w:ascii="Arial Narrow" w:hAnsi="Arial Narrow"/>
          <w:sz w:val="22"/>
          <w:szCs w:val="22"/>
        </w:rPr>
        <w:t xml:space="preserve"> </w:t>
      </w:r>
    </w:p>
    <w:p w:rsidR="003F5AB2" w:rsidRPr="00681338" w:rsidRDefault="003F5AB2" w:rsidP="003F5AB2">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Pr="00681338">
        <w:rPr>
          <w:rFonts w:ascii="Arial Narrow" w:hAnsi="Arial Narrow"/>
          <w:b w:val="0"/>
          <w:sz w:val="22"/>
          <w:szCs w:val="22"/>
        </w:rPr>
        <w:t>účtovná jednotka nepoužíva kategóriu drobného nehmotného (do 2.400 €) a hmotného majetku (do 1.700 €)</w:t>
      </w:r>
    </w:p>
    <w:p w:rsidR="003F5AB2" w:rsidRDefault="003F5AB2" w:rsidP="003F5AB2">
      <w:pPr>
        <w:rPr>
          <w:rFonts w:ascii="Arial Narrow" w:hAnsi="Arial Narrow"/>
          <w:sz w:val="22"/>
          <w:szCs w:val="22"/>
        </w:rPr>
      </w:pPr>
      <w:r>
        <w:rPr>
          <w:rFonts w:ascii="Arial Narrow" w:hAnsi="Arial Narrow"/>
          <w:sz w:val="22"/>
          <w:szCs w:val="22"/>
        </w:rPr>
        <w:t>- účtovná jednotka zostavuje odpisový plán</w:t>
      </w:r>
    </w:p>
    <w:p w:rsidR="003F5AB2" w:rsidRDefault="003F5AB2" w:rsidP="003F5AB2">
      <w:pPr>
        <w:rPr>
          <w:rFonts w:ascii="Arial Narrow" w:hAnsi="Arial Narrow"/>
          <w:sz w:val="22"/>
          <w:szCs w:val="22"/>
        </w:rPr>
      </w:pPr>
      <w:r>
        <w:rPr>
          <w:rFonts w:ascii="Arial Narrow" w:hAnsi="Arial Narrow"/>
          <w:sz w:val="22"/>
          <w:szCs w:val="22"/>
        </w:rPr>
        <w:t>- účtovná jednotka zaraďuje dlhodobý majetok do odpisových skupín 1 - 6 podľa zákona o daniach z príjmov      a odpisuje dlhodobý majetok od doby jeho zaradenia do používania</w:t>
      </w:r>
    </w:p>
    <w:p w:rsidR="003F5AB2" w:rsidRPr="00853301" w:rsidRDefault="003F5AB2" w:rsidP="003F5AB2">
      <w:pPr>
        <w:contextualSpacing/>
        <w:rPr>
          <w:rFonts w:ascii="Arial Narrow" w:hAnsi="Arial Narrow"/>
          <w:sz w:val="22"/>
          <w:szCs w:val="22"/>
        </w:rPr>
      </w:pPr>
      <w:r>
        <w:rPr>
          <w:rFonts w:ascii="Arial Narrow" w:hAnsi="Arial Narrow"/>
          <w:sz w:val="22"/>
          <w:szCs w:val="22"/>
        </w:rPr>
        <w:t>- účtovné a daňové odpisy sa rovnajú</w:t>
      </w:r>
    </w:p>
    <w:p w:rsidR="003F5AB2" w:rsidRPr="00681338" w:rsidRDefault="003F5AB2" w:rsidP="003F5AB2">
      <w:pPr>
        <w:contextualSpacing/>
        <w:rPr>
          <w:sz w:val="18"/>
          <w:szCs w:val="18"/>
        </w:rPr>
      </w:pPr>
    </w:p>
    <w:p w:rsidR="003F5AB2" w:rsidRDefault="003F5AB2" w:rsidP="003F5AB2">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neboli</w:t>
      </w:r>
    </w:p>
    <w:p w:rsidR="003F5AB2" w:rsidRPr="00681338" w:rsidRDefault="003F5AB2" w:rsidP="003F5AB2">
      <w:pPr>
        <w:ind w:right="-468"/>
        <w:contextualSpacing/>
        <w:jc w:val="both"/>
        <w:rPr>
          <w:rFonts w:ascii="Arial Narrow" w:hAnsi="Arial Narrow" w:cs="Arial Narrow"/>
          <w:sz w:val="10"/>
          <w:szCs w:val="10"/>
        </w:rPr>
      </w:pPr>
    </w:p>
    <w:p w:rsidR="003F5AB2" w:rsidRPr="00A41059" w:rsidRDefault="003F5AB2" w:rsidP="003F5AB2">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 účtovných období účtovaných v bežnom účtovnom období s uvedením sumy vplyvu na nerozdelený zisk min. rokov alebo na neuhradenú stratu min. rokov; súčasne môže účtovná jednotka uviesť aj informácie o oprave nevýznamných chýb minulých účtovných období účtovaných v bežnom účtovnom období s uvedením sumy vplyvu na výsledok hospodárenia bežného účtovného obdobia:                  </w:t>
      </w:r>
    </w:p>
    <w:p w:rsidR="003F5AB2" w:rsidRPr="00A41059" w:rsidRDefault="003F5AB2" w:rsidP="003F5AB2">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b/>
          <w:bCs/>
          <w:sz w:val="22"/>
          <w:szCs w:val="22"/>
        </w:rPr>
      </w:pPr>
    </w:p>
    <w:p w:rsidR="00032448" w:rsidRDefault="00032448" w:rsidP="003F5AB2">
      <w:pPr>
        <w:ind w:right="-468"/>
        <w:jc w:val="both"/>
        <w:rPr>
          <w:rFonts w:ascii="Arial Narrow" w:hAnsi="Arial Narrow" w:cs="Arial Narrow"/>
          <w:b/>
          <w:bCs/>
          <w:sz w:val="22"/>
          <w:szCs w:val="22"/>
        </w:rPr>
      </w:pPr>
    </w:p>
    <w:p w:rsidR="00032448" w:rsidRDefault="00032448" w:rsidP="003F5AB2">
      <w:pPr>
        <w:ind w:right="-468"/>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lastRenderedPageBreak/>
        <w:t xml:space="preserve">F. Informácie o údajoch vykázaných na strane aktív súvahy: </w:t>
      </w:r>
    </w:p>
    <w:p w:rsidR="003F5AB2" w:rsidRDefault="003F5AB2" w:rsidP="003F5AB2">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Pr="00173D90">
        <w:rPr>
          <w:rFonts w:ascii="Arial Narrow" w:hAnsi="Arial Narrow" w:cs="Arial Narrow"/>
          <w:b/>
          <w:sz w:val="22"/>
          <w:szCs w:val="22"/>
        </w:rPr>
        <w:t xml:space="preserve">Dlhodobý </w:t>
      </w:r>
      <w:r w:rsidRPr="00173D90">
        <w:rPr>
          <w:rFonts w:ascii="Arial Narrow" w:hAnsi="Arial Narrow" w:cs="Arial Narrow"/>
          <w:b/>
          <w:bCs/>
          <w:sz w:val="22"/>
          <w:szCs w:val="22"/>
        </w:rPr>
        <w:t xml:space="preserve">nehmotný </w:t>
      </w:r>
      <w:r w:rsidRPr="00173D90">
        <w:rPr>
          <w:rFonts w:ascii="Arial Narrow" w:hAnsi="Arial Narrow" w:cs="Arial"/>
          <w:b/>
          <w:bCs/>
          <w:sz w:val="22"/>
          <w:szCs w:val="22"/>
        </w:rPr>
        <w:t>majetok</w:t>
      </w:r>
      <w:r w:rsidRPr="00173D90">
        <w:rPr>
          <w:rFonts w:ascii="Arial Narrow" w:hAnsi="Arial Narrow" w:cs="Arial"/>
          <w:sz w:val="22"/>
          <w:szCs w:val="22"/>
        </w:rPr>
        <w:t xml:space="preserve"> </w:t>
      </w:r>
    </w:p>
    <w:p w:rsidR="003F5AB2" w:rsidRDefault="003F5AB2" w:rsidP="003F5AB2">
      <w:pPr>
        <w:rPr>
          <w:rFonts w:ascii="Arial Narrow" w:hAnsi="Arial Narrow"/>
          <w:sz w:val="22"/>
          <w:szCs w:val="22"/>
        </w:rPr>
      </w:pPr>
      <w:r>
        <w:rPr>
          <w:rFonts w:ascii="Arial Narrow" w:hAnsi="Arial Narrow"/>
          <w:sz w:val="22"/>
          <w:szCs w:val="22"/>
        </w:rPr>
        <w:t>Tabuľka č. 1</w:t>
      </w:r>
    </w:p>
    <w:tbl>
      <w:tblPr>
        <w:tblW w:w="4998" w:type="pct"/>
        <w:jc w:val="center"/>
        <w:tblLayout w:type="fixed"/>
        <w:tblCellMar>
          <w:left w:w="30" w:type="dxa"/>
          <w:right w:w="30" w:type="dxa"/>
        </w:tblCellMar>
        <w:tblLook w:val="04A0"/>
      </w:tblPr>
      <w:tblGrid>
        <w:gridCol w:w="1729"/>
        <w:gridCol w:w="1131"/>
        <w:gridCol w:w="851"/>
        <w:gridCol w:w="867"/>
        <w:gridCol w:w="836"/>
        <w:gridCol w:w="724"/>
        <w:gridCol w:w="90"/>
        <w:gridCol w:w="760"/>
        <w:gridCol w:w="1276"/>
        <w:gridCol w:w="863"/>
      </w:tblGrid>
      <w:tr w:rsidR="003F5AB2">
        <w:trPr>
          <w:cantSplit/>
          <w:trHeight w:val="334"/>
          <w:jc w:val="center"/>
        </w:trPr>
        <w:tc>
          <w:tcPr>
            <w:tcW w:w="1729"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398" w:type="dxa"/>
            <w:gridSpan w:val="9"/>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3F5AB2">
        <w:trPr>
          <w:cantSplit/>
          <w:trHeight w:val="993"/>
          <w:jc w:val="center"/>
        </w:trPr>
        <w:tc>
          <w:tcPr>
            <w:tcW w:w="1729" w:type="dxa"/>
            <w:vMerge/>
            <w:tcBorders>
              <w:top w:val="single" w:sz="12" w:space="0" w:color="auto"/>
              <w:left w:val="single" w:sz="12" w:space="0" w:color="auto"/>
              <w:bottom w:val="single" w:sz="4" w:space="0" w:color="auto"/>
              <w:right w:val="single" w:sz="12" w:space="0" w:color="auto"/>
            </w:tcBorders>
            <w:vAlign w:val="center"/>
          </w:tcPr>
          <w:p w:rsidR="003F5AB2" w:rsidRDefault="003F5AB2" w:rsidP="003F5AB2">
            <w:pPr>
              <w:rPr>
                <w:rFonts w:ascii="Arial Narrow" w:hAnsi="Arial Narrow" w:cs="Arial"/>
                <w:bCs/>
                <w:sz w:val="22"/>
                <w:szCs w:val="22"/>
              </w:rPr>
            </w:pPr>
          </w:p>
        </w:tc>
        <w:tc>
          <w:tcPr>
            <w:tcW w:w="113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3F5AB2">
        <w:trPr>
          <w:trHeight w:val="80"/>
          <w:jc w:val="center"/>
        </w:trPr>
        <w:tc>
          <w:tcPr>
            <w:tcW w:w="1729" w:type="dxa"/>
            <w:tcBorders>
              <w:top w:val="single" w:sz="4" w:space="0" w:color="auto"/>
              <w:left w:val="single" w:sz="4"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131"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3F5AB2" w:rsidRDefault="003F5AB2" w:rsidP="003F5AB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3F5AB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F5AB2">
        <w:trPr>
          <w:trHeight w:val="278"/>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3F5AB2">
        <w:trPr>
          <w:trHeight w:val="20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FD338C" w:rsidRDefault="00FD338C" w:rsidP="00FD338C">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0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FD338C" w:rsidRDefault="00FD338C" w:rsidP="00FD338C">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2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Presuny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399"/>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3F5AB2">
        <w:trPr>
          <w:trHeight w:val="137"/>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Oprávky</w:t>
            </w:r>
          </w:p>
        </w:tc>
      </w:tr>
      <w:tr w:rsidR="003F5AB2">
        <w:trPr>
          <w:trHeight w:val="283"/>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3F5AB2">
        <w:trPr>
          <w:trHeight w:val="192"/>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19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14"/>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35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3F5AB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F5AB2">
        <w:trPr>
          <w:trHeight w:val="371"/>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13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8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131"/>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77"/>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Zostatková hodnota</w:t>
            </w:r>
          </w:p>
        </w:tc>
      </w:tr>
      <w:tr w:rsidR="003F5AB2">
        <w:trPr>
          <w:trHeight w:val="274"/>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F5AB2">
        <w:trPr>
          <w:trHeight w:val="19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3F5AB2" w:rsidRDefault="003F5AB2" w:rsidP="003F5AB2">
      <w:pPr>
        <w:pStyle w:val="Nzov"/>
        <w:spacing w:before="0" w:beforeAutospacing="0" w:after="0"/>
        <w:jc w:val="left"/>
        <w:rPr>
          <w:b w:val="0"/>
        </w:rPr>
      </w:pPr>
    </w:p>
    <w:p w:rsidR="003F5AB2" w:rsidRDefault="003F5AB2" w:rsidP="003F5AB2">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3F5AB2">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3F5AB2">
        <w:trPr>
          <w:cantSplit/>
          <w:trHeight w:val="884"/>
          <w:jc w:val="center"/>
        </w:trPr>
        <w:tc>
          <w:tcPr>
            <w:tcW w:w="1860" w:type="dxa"/>
            <w:vMerge/>
            <w:tcBorders>
              <w:top w:val="single" w:sz="12" w:space="0" w:color="auto"/>
              <w:left w:val="single" w:sz="12" w:space="0" w:color="auto"/>
              <w:bottom w:val="single" w:sz="4" w:space="0" w:color="auto"/>
              <w:right w:val="single" w:sz="12" w:space="0" w:color="auto"/>
            </w:tcBorders>
            <w:vAlign w:val="center"/>
          </w:tcPr>
          <w:p w:rsidR="003F5AB2" w:rsidRDefault="003F5AB2" w:rsidP="003F5AB2">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3F5AB2">
        <w:trPr>
          <w:trHeight w:val="80"/>
          <w:jc w:val="center"/>
        </w:trPr>
        <w:tc>
          <w:tcPr>
            <w:tcW w:w="1860" w:type="dxa"/>
            <w:tcBorders>
              <w:top w:val="single" w:sz="4" w:space="0" w:color="auto"/>
              <w:left w:val="single" w:sz="4"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3F5AB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032448">
        <w:trPr>
          <w:trHeight w:val="327"/>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12"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032448">
        <w:trPr>
          <w:trHeight w:val="80"/>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45622</w:t>
            </w: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240"/>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45622</w:t>
            </w: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116"/>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03244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lastRenderedPageBreak/>
              <w:t>Oprávky</w:t>
            </w:r>
          </w:p>
        </w:tc>
      </w:tr>
      <w:tr w:rsidR="0003244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032448">
        <w:trPr>
          <w:trHeight w:val="154"/>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158"/>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190"/>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tc>
      </w:tr>
      <w:tr w:rsidR="0003244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1508F6">
            <w:pPr>
              <w:autoSpaceDE w:val="0"/>
              <w:autoSpaceDN w:val="0"/>
              <w:adjustRightInd w:val="0"/>
              <w:jc w:val="center"/>
              <w:rPr>
                <w:rFonts w:ascii="Arial Narrow" w:hAnsi="Arial Narrow"/>
                <w:sz w:val="22"/>
                <w:szCs w:val="22"/>
              </w:rPr>
            </w:pPr>
          </w:p>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03244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032448">
        <w:trPr>
          <w:trHeight w:val="346"/>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42"/>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104"/>
          <w:jc w:val="center"/>
        </w:trPr>
        <w:tc>
          <w:tcPr>
            <w:tcW w:w="1860"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136"/>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423"/>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03244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p w:rsidR="00032448" w:rsidRDefault="00032448"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p w:rsidR="00032448" w:rsidRDefault="00032448"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032448">
        <w:trPr>
          <w:trHeight w:val="471"/>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p w:rsidR="00032448" w:rsidRDefault="00032448"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p w:rsidR="00032448" w:rsidRDefault="00032448"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3F5AB2" w:rsidRDefault="003F5AB2" w:rsidP="003F5AB2">
      <w:pPr>
        <w:ind w:right="-468"/>
        <w:jc w:val="center"/>
        <w:rPr>
          <w:rFonts w:ascii="Arial Narrow" w:hAnsi="Arial Narrow" w:cs="Arial"/>
          <w:sz w:val="22"/>
          <w:szCs w:val="22"/>
        </w:rPr>
      </w:pPr>
    </w:p>
    <w:p w:rsidR="003F5AB2" w:rsidRPr="00226B1D" w:rsidRDefault="003F5AB2" w:rsidP="003F5AB2">
      <w:pPr>
        <w:ind w:right="-468"/>
        <w:jc w:val="both"/>
        <w:rPr>
          <w:rFonts w:ascii="Arial Narrow" w:hAnsi="Arial Narrow" w:cs="Arial Narrow"/>
          <w:sz w:val="22"/>
          <w:szCs w:val="22"/>
        </w:rPr>
      </w:pPr>
      <w:r w:rsidRPr="00226B1D">
        <w:rPr>
          <w:rFonts w:ascii="Arial Narrow" w:hAnsi="Arial Narrow" w:cs="Arial Narrow"/>
          <w:sz w:val="22"/>
          <w:szCs w:val="22"/>
        </w:rPr>
        <w:t xml:space="preserve">b) </w:t>
      </w:r>
      <w:r w:rsidRPr="00226B1D">
        <w:rPr>
          <w:rFonts w:ascii="Arial Narrow" w:hAnsi="Arial Narrow" w:cs="Arial Narrow"/>
          <w:b/>
          <w:sz w:val="22"/>
          <w:szCs w:val="22"/>
        </w:rPr>
        <w:t xml:space="preserve">Dlhodobý </w:t>
      </w:r>
      <w:r w:rsidRPr="00226B1D">
        <w:rPr>
          <w:rFonts w:ascii="Arial Narrow" w:hAnsi="Arial Narrow" w:cs="Arial Narrow"/>
          <w:b/>
          <w:bCs/>
          <w:sz w:val="22"/>
          <w:szCs w:val="22"/>
        </w:rPr>
        <w:t>hmotný majetok</w:t>
      </w:r>
      <w:r w:rsidRPr="00226B1D">
        <w:rPr>
          <w:rFonts w:ascii="Arial Narrow" w:hAnsi="Arial Narrow" w:cs="Arial Narrow"/>
          <w:sz w:val="22"/>
          <w:szCs w:val="22"/>
        </w:rPr>
        <w:t xml:space="preserve"> </w:t>
      </w:r>
    </w:p>
    <w:p w:rsidR="003F5AB2" w:rsidRDefault="003F5AB2" w:rsidP="003F5AB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tblPr>
      <w:tblGrid>
        <w:gridCol w:w="1646"/>
        <w:gridCol w:w="708"/>
        <w:gridCol w:w="709"/>
        <w:gridCol w:w="1089"/>
        <w:gridCol w:w="187"/>
        <w:gridCol w:w="643"/>
        <w:gridCol w:w="10"/>
        <w:gridCol w:w="197"/>
        <w:gridCol w:w="658"/>
        <w:gridCol w:w="8"/>
        <w:gridCol w:w="185"/>
        <w:gridCol w:w="709"/>
        <w:gridCol w:w="567"/>
        <w:gridCol w:w="992"/>
        <w:gridCol w:w="934"/>
      </w:tblGrid>
      <w:tr w:rsidR="003F5AB2">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3F5AB2">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3F5AB2" w:rsidRDefault="003F5AB2" w:rsidP="003F5AB2">
            <w:pPr>
              <w:rPr>
                <w:rFonts w:ascii="Arial Narrow" w:hAnsi="Arial Narrow"/>
                <w:b/>
                <w:bCs/>
                <w:sz w:val="22"/>
                <w:szCs w:val="22"/>
              </w:rPr>
            </w:pPr>
          </w:p>
        </w:tc>
        <w:tc>
          <w:tcPr>
            <w:tcW w:w="708"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3F5AB2">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708"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3F5AB2">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F5AB2">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708"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458965</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829913</w:t>
            </w:r>
          </w:p>
        </w:tc>
      </w:tr>
      <w:tr w:rsidR="003F5AB2">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FD338C" w:rsidRDefault="00FD338C" w:rsidP="00FD338C">
            <w:pPr>
              <w:autoSpaceDE w:val="0"/>
              <w:autoSpaceDN w:val="0"/>
              <w:adjustRightInd w:val="0"/>
              <w:jc w:val="center"/>
              <w:rPr>
                <w:rFonts w:ascii="Arial Narrow" w:hAnsi="Arial Narrow"/>
                <w:sz w:val="22"/>
                <w:szCs w:val="22"/>
              </w:rPr>
            </w:pPr>
            <w:r>
              <w:rPr>
                <w:rFonts w:ascii="Arial Narrow" w:hAnsi="Arial Narrow"/>
                <w:sz w:val="22"/>
                <w:szCs w:val="22"/>
              </w:rPr>
              <w:t>21764</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2358</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24122</w:t>
            </w:r>
          </w:p>
        </w:tc>
      </w:tr>
      <w:tr w:rsidR="003F5AB2">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157519</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FB6C73" w:rsidRDefault="00FB6C73" w:rsidP="00FB6C73">
            <w:pPr>
              <w:autoSpaceDE w:val="0"/>
              <w:autoSpaceDN w:val="0"/>
              <w:adjustRightInd w:val="0"/>
              <w:rPr>
                <w:rFonts w:ascii="Arial Narrow" w:hAnsi="Arial Narrow"/>
                <w:sz w:val="22"/>
                <w:szCs w:val="22"/>
              </w:rPr>
            </w:pPr>
            <w:r>
              <w:rPr>
                <w:rFonts w:ascii="Arial Narrow" w:hAnsi="Arial Narrow"/>
                <w:sz w:val="22"/>
                <w:szCs w:val="22"/>
              </w:rPr>
              <w:t xml:space="preserve">  157519</w:t>
            </w:r>
          </w:p>
        </w:tc>
      </w:tr>
      <w:tr w:rsidR="003F5AB2">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r>
      <w:tr w:rsidR="003F5AB2">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708"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306945</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303804</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696516</w:t>
            </w:r>
          </w:p>
        </w:tc>
      </w:tr>
      <w:tr w:rsidR="003F5AB2">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Oprávky</w:t>
            </w:r>
          </w:p>
        </w:tc>
      </w:tr>
      <w:tr w:rsidR="003F5AB2">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708"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162057</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362951</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525008</w:t>
            </w:r>
          </w:p>
        </w:tc>
      </w:tr>
      <w:tr w:rsidR="003F5AB2">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7625</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67713</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75338</w:t>
            </w:r>
          </w:p>
        </w:tc>
      </w:tr>
      <w:tr w:rsidR="003F5AB2">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157519</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157519</w:t>
            </w:r>
          </w:p>
        </w:tc>
      </w:tr>
      <w:tr w:rsidR="003F5AB2">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r>
      <w:tr w:rsidR="003F5AB2">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708"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169682</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27314</w:t>
            </w:r>
            <w:r w:rsidR="001136BD">
              <w:rPr>
                <w:rFonts w:ascii="Arial Narrow" w:hAnsi="Arial Narrow"/>
                <w:sz w:val="22"/>
                <w:szCs w:val="22"/>
              </w:rPr>
              <w:t>5</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44282</w:t>
            </w:r>
            <w:r w:rsidR="001136BD">
              <w:rPr>
                <w:rFonts w:ascii="Arial Narrow" w:hAnsi="Arial Narrow"/>
                <w:sz w:val="22"/>
                <w:szCs w:val="22"/>
              </w:rPr>
              <w:t>7</w:t>
            </w:r>
          </w:p>
        </w:tc>
      </w:tr>
      <w:tr w:rsidR="003F5AB2">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F5AB2">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708"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3F5AB2" w:rsidRDefault="003F5AB2"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lastRenderedPageBreak/>
              <w:t>Stav na konci účtov. obdobia</w:t>
            </w:r>
          </w:p>
        </w:tc>
        <w:tc>
          <w:tcPr>
            <w:tcW w:w="708" w:type="dxa"/>
            <w:tcBorders>
              <w:top w:val="single" w:sz="8"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3F5AB2" w:rsidRDefault="003F5AB2" w:rsidP="003F5AB2">
            <w:pPr>
              <w:autoSpaceDE w:val="0"/>
              <w:autoSpaceDN w:val="0"/>
              <w:adjustRightInd w:val="0"/>
              <w:jc w:val="center"/>
              <w:rPr>
                <w:rFonts w:ascii="Arial Narrow" w:hAnsi="Arial Narrow"/>
                <w:sz w:val="22"/>
                <w:szCs w:val="22"/>
              </w:rPr>
            </w:pPr>
          </w:p>
        </w:tc>
        <w:tc>
          <w:tcPr>
            <w:tcW w:w="1276" w:type="dxa"/>
            <w:gridSpan w:val="2"/>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sz w:val="22"/>
                <w:szCs w:val="22"/>
              </w:rPr>
            </w:pPr>
          </w:p>
        </w:tc>
      </w:tr>
      <w:tr w:rsidR="003F5AB2">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5AB2">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708" w:type="dxa"/>
            <w:tcBorders>
              <w:top w:val="single" w:sz="12"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123124</w:t>
            </w:r>
          </w:p>
        </w:tc>
        <w:tc>
          <w:tcPr>
            <w:tcW w:w="1089" w:type="dxa"/>
            <w:tcBorders>
              <w:top w:val="single" w:sz="12" w:space="0" w:color="auto"/>
              <w:left w:val="single" w:sz="6" w:space="0" w:color="auto"/>
              <w:bottom w:val="single" w:sz="12" w:space="0" w:color="auto"/>
              <w:right w:val="single" w:sz="6"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96014</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304905</w:t>
            </w:r>
          </w:p>
        </w:tc>
      </w:tr>
      <w:tr w:rsidR="003F5AB2">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708" w:type="dxa"/>
            <w:tcBorders>
              <w:top w:val="single" w:sz="12"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3F5AB2" w:rsidRDefault="00FD338C" w:rsidP="003F5AB2">
            <w:pPr>
              <w:autoSpaceDE w:val="0"/>
              <w:autoSpaceDN w:val="0"/>
              <w:adjustRightInd w:val="0"/>
              <w:jc w:val="center"/>
              <w:rPr>
                <w:rFonts w:ascii="Arial Narrow" w:hAnsi="Arial Narrow"/>
                <w:sz w:val="22"/>
                <w:szCs w:val="22"/>
              </w:rPr>
            </w:pPr>
            <w:r>
              <w:rPr>
                <w:rFonts w:ascii="Arial Narrow" w:hAnsi="Arial Narrow"/>
                <w:sz w:val="22"/>
                <w:szCs w:val="22"/>
              </w:rPr>
              <w:t>137263</w:t>
            </w:r>
          </w:p>
        </w:tc>
        <w:tc>
          <w:tcPr>
            <w:tcW w:w="1089" w:type="dxa"/>
            <w:tcBorders>
              <w:top w:val="single" w:sz="12" w:space="0" w:color="auto"/>
              <w:left w:val="single" w:sz="6" w:space="0" w:color="auto"/>
              <w:bottom w:val="single" w:sz="12" w:space="0" w:color="auto"/>
              <w:right w:val="single" w:sz="6"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3065</w:t>
            </w:r>
            <w:r w:rsidR="001136BD">
              <w:rPr>
                <w:rFonts w:ascii="Arial Narrow" w:hAnsi="Arial Narrow"/>
                <w:sz w:val="22"/>
                <w:szCs w:val="22"/>
              </w:rPr>
              <w:t>9</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3F5AB2" w:rsidRDefault="00FB6C73" w:rsidP="003F5AB2">
            <w:pPr>
              <w:autoSpaceDE w:val="0"/>
              <w:autoSpaceDN w:val="0"/>
              <w:adjustRightInd w:val="0"/>
              <w:jc w:val="center"/>
              <w:rPr>
                <w:rFonts w:ascii="Arial Narrow" w:hAnsi="Arial Narrow"/>
                <w:sz w:val="22"/>
                <w:szCs w:val="22"/>
              </w:rPr>
            </w:pPr>
            <w:r>
              <w:rPr>
                <w:rFonts w:ascii="Arial Narrow" w:hAnsi="Arial Narrow"/>
                <w:sz w:val="22"/>
                <w:szCs w:val="22"/>
              </w:rPr>
              <w:t>25368</w:t>
            </w:r>
            <w:r w:rsidR="001136BD">
              <w:rPr>
                <w:rFonts w:ascii="Arial Narrow" w:hAnsi="Arial Narrow"/>
                <w:sz w:val="22"/>
                <w:szCs w:val="22"/>
              </w:rPr>
              <w:t>9</w:t>
            </w:r>
          </w:p>
        </w:tc>
      </w:tr>
    </w:tbl>
    <w:p w:rsidR="003F5AB2" w:rsidRDefault="003F5AB2" w:rsidP="003F5AB2">
      <w:pPr>
        <w:rPr>
          <w:rFonts w:ascii="Arial Narrow" w:hAnsi="Arial Narrow"/>
          <w:sz w:val="22"/>
          <w:szCs w:val="22"/>
        </w:rPr>
      </w:pPr>
    </w:p>
    <w:p w:rsidR="003F5AB2" w:rsidRDefault="003F5AB2" w:rsidP="003F5AB2">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3F5AB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3F5AB2" w:rsidRDefault="003F5AB2" w:rsidP="003F5AB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3F5AB2">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3F5AB2" w:rsidRDefault="003F5AB2" w:rsidP="003F5AB2">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3F5AB2">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3F5AB2">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03244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420383</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791331</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108294</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108294</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69712</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69712</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r>
      <w:tr w:rsidR="0003244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458965</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829913</w:t>
            </w:r>
          </w:p>
        </w:tc>
      </w:tr>
      <w:tr w:rsidR="00032448">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Oprávky</w:t>
            </w:r>
          </w:p>
        </w:tc>
      </w:tr>
      <w:tr w:rsidR="00032448">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154975</w:t>
            </w:r>
          </w:p>
        </w:tc>
        <w:tc>
          <w:tcPr>
            <w:tcW w:w="850"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370375</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525350</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7082</w:t>
            </w: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62288</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69370</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69712</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69712</w:t>
            </w:r>
          </w:p>
        </w:tc>
      </w:tr>
      <w:tr w:rsidR="00032448">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r>
      <w:tr w:rsidR="0003244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162057</w:t>
            </w:r>
          </w:p>
        </w:tc>
        <w:tc>
          <w:tcPr>
            <w:tcW w:w="850"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362951</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525008</w:t>
            </w:r>
          </w:p>
        </w:tc>
      </w:tr>
      <w:tr w:rsidR="00032448">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03244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032448" w:rsidRDefault="00032448" w:rsidP="003F5AB2">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032448" w:rsidRDefault="00032448" w:rsidP="003F5AB2">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032448" w:rsidRDefault="00032448" w:rsidP="003F5AB2">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032448" w:rsidRDefault="00032448" w:rsidP="003F5AB2">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032448" w:rsidRDefault="00032448" w:rsidP="003F5AB2">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032448" w:rsidRDefault="00032448" w:rsidP="003F5AB2">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032448" w:rsidRDefault="00032448" w:rsidP="003F5AB2">
            <w:pPr>
              <w:autoSpaceDE w:val="0"/>
              <w:autoSpaceDN w:val="0"/>
              <w:adjustRightInd w:val="0"/>
              <w:jc w:val="center"/>
              <w:rPr>
                <w:rFonts w:ascii="Arial Narrow" w:hAnsi="Arial Narrow"/>
                <w:sz w:val="22"/>
                <w:szCs w:val="22"/>
              </w:rPr>
            </w:pPr>
          </w:p>
        </w:tc>
      </w:tr>
      <w:tr w:rsidR="00032448">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032448"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130206</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50008</w:t>
            </w:r>
          </w:p>
        </w:tc>
        <w:tc>
          <w:tcPr>
            <w:tcW w:w="643"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265981</w:t>
            </w:r>
          </w:p>
        </w:tc>
      </w:tr>
      <w:tr w:rsidR="00032448"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032448" w:rsidRDefault="00032448" w:rsidP="003F5AB2">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123124</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96014</w:t>
            </w:r>
          </w:p>
        </w:tc>
        <w:tc>
          <w:tcPr>
            <w:tcW w:w="643"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08"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032448" w:rsidRDefault="00032448" w:rsidP="001508F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032448" w:rsidRDefault="00032448" w:rsidP="001508F6">
            <w:pPr>
              <w:autoSpaceDE w:val="0"/>
              <w:autoSpaceDN w:val="0"/>
              <w:adjustRightInd w:val="0"/>
              <w:jc w:val="center"/>
              <w:rPr>
                <w:rFonts w:ascii="Arial Narrow" w:hAnsi="Arial Narrow"/>
                <w:sz w:val="22"/>
                <w:szCs w:val="22"/>
              </w:rPr>
            </w:pPr>
            <w:r>
              <w:rPr>
                <w:rFonts w:ascii="Arial Narrow" w:hAnsi="Arial Narrow"/>
                <w:sz w:val="22"/>
                <w:szCs w:val="22"/>
              </w:rPr>
              <w:t>304905</w:t>
            </w:r>
          </w:p>
        </w:tc>
      </w:tr>
    </w:tbl>
    <w:p w:rsidR="003F5AB2" w:rsidRDefault="003F5AB2" w:rsidP="003F5AB2">
      <w:pPr>
        <w:pStyle w:val="Nzov"/>
        <w:keepNext w:val="0"/>
        <w:spacing w:before="0" w:beforeAutospacing="0" w:after="0"/>
        <w:jc w:val="left"/>
      </w:pPr>
    </w:p>
    <w:p w:rsidR="003F5AB2" w:rsidRPr="00B507FA" w:rsidRDefault="003F5AB2" w:rsidP="003F5AB2">
      <w:pPr>
        <w:rPr>
          <w:lang w:eastAsia="en-US"/>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3F5AB2" w:rsidRPr="00A41059" w:rsidRDefault="003F5AB2" w:rsidP="003F5AB2">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dlhodobý majetok je poistený štandardnými poistnými zmluvami</w:t>
      </w:r>
    </w:p>
    <w:p w:rsidR="003F5AB2" w:rsidRPr="00741785" w:rsidRDefault="003F5AB2" w:rsidP="003F5AB2">
      <w:pPr>
        <w:ind w:left="720" w:right="-468"/>
        <w:jc w:val="both"/>
        <w:rPr>
          <w:rFonts w:ascii="Arial Narrow" w:hAnsi="Arial Narrow" w:cs="Arial Narrow"/>
        </w:rPr>
      </w:pPr>
    </w:p>
    <w:p w:rsidR="003F5AB2" w:rsidRPr="00A41059" w:rsidRDefault="003F5AB2" w:rsidP="003F5AB2">
      <w:pPr>
        <w:ind w:right="-468"/>
        <w:jc w:val="both"/>
        <w:rPr>
          <w:rFonts w:ascii="Arial Narrow" w:hAnsi="Arial Narrow" w:cs="Arial Narrow"/>
          <w:i/>
          <w:sz w:val="22"/>
          <w:szCs w:val="22"/>
        </w:rPr>
      </w:pPr>
      <w:r>
        <w:rPr>
          <w:rFonts w:ascii="Arial Narrow" w:hAnsi="Arial Narrow" w:cs="Arial Narrow"/>
          <w:sz w:val="22"/>
          <w:szCs w:val="22"/>
        </w:rPr>
        <w:lastRenderedPageBreak/>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Pr="00A41059">
        <w:rPr>
          <w:rFonts w:ascii="Arial Narrow" w:hAnsi="Arial Narrow" w:cs="Arial Narrow"/>
          <w:i/>
          <w:sz w:val="22"/>
          <w:szCs w:val="22"/>
        </w:rPr>
        <w:t>netýka sa</w:t>
      </w:r>
    </w:p>
    <w:p w:rsidR="003F5AB2" w:rsidRPr="007C22F1" w:rsidRDefault="003F5AB2" w:rsidP="003F5AB2">
      <w:pPr>
        <w:ind w:right="-468"/>
        <w:jc w:val="both"/>
        <w:rPr>
          <w:rFonts w:ascii="Arial Narrow" w:hAnsi="Arial Narrow" w:cs="Arial Narrow"/>
          <w:sz w:val="14"/>
          <w:szCs w:val="14"/>
        </w:rPr>
      </w:pPr>
    </w:p>
    <w:p w:rsidR="003F5AB2" w:rsidRPr="00A41059"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Pr="00A41059">
        <w:rPr>
          <w:rFonts w:ascii="Arial Narrow" w:hAnsi="Arial Narrow" w:cs="Arial Narrow"/>
          <w:i/>
          <w:sz w:val="22"/>
          <w:szCs w:val="22"/>
        </w:rPr>
        <w:t>netýka sa</w:t>
      </w:r>
    </w:p>
    <w:p w:rsidR="003F5AB2" w:rsidRPr="007C22F1" w:rsidRDefault="003F5AB2" w:rsidP="003F5AB2">
      <w:pPr>
        <w:ind w:right="-468"/>
        <w:jc w:val="both"/>
        <w:rPr>
          <w:rFonts w:ascii="Arial Narrow" w:hAnsi="Arial Narrow" w:cs="Arial Narrow"/>
          <w:sz w:val="14"/>
          <w:szCs w:val="14"/>
        </w:rPr>
      </w:pPr>
    </w:p>
    <w:p w:rsidR="003F5AB2" w:rsidRPr="00A41059" w:rsidRDefault="003F5AB2" w:rsidP="003F5AB2">
      <w:pPr>
        <w:jc w:val="both"/>
        <w:rPr>
          <w:rFonts w:ascii="Arial Narrow" w:hAnsi="Arial Narrow" w:cs="Arial Narrow"/>
          <w:i/>
          <w:sz w:val="22"/>
          <w:szCs w:val="22"/>
        </w:rPr>
      </w:pPr>
      <w:r>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sidRPr="00A41059">
        <w:rPr>
          <w:rFonts w:ascii="Arial Narrow" w:hAnsi="Arial Narrow" w:cs="Arial Narrow"/>
          <w:i/>
          <w:sz w:val="22"/>
          <w:szCs w:val="22"/>
        </w:rPr>
        <w:t>netýka sa</w:t>
      </w:r>
    </w:p>
    <w:p w:rsidR="003F5AB2" w:rsidRPr="007C22F1" w:rsidRDefault="003F5AB2" w:rsidP="003F5AB2">
      <w:pPr>
        <w:jc w:val="both"/>
        <w:rPr>
          <w:rFonts w:ascii="Arial Narrow" w:hAnsi="Arial Narrow" w:cs="Arial Narrow"/>
          <w:sz w:val="14"/>
          <w:szCs w:val="14"/>
        </w:rPr>
      </w:pPr>
    </w:p>
    <w:p w:rsidR="003F5AB2" w:rsidRPr="00A41059" w:rsidRDefault="003F5AB2" w:rsidP="003F5AB2">
      <w:pPr>
        <w:jc w:val="both"/>
        <w:rPr>
          <w:rFonts w:ascii="Arial Narrow" w:hAnsi="Arial Narrow" w:cs="Arial Narrow"/>
          <w:i/>
          <w:sz w:val="22"/>
          <w:szCs w:val="22"/>
        </w:rPr>
      </w:pPr>
      <w:r>
        <w:rPr>
          <w:rFonts w:ascii="Arial Narrow" w:hAnsi="Arial Narrow" w:cs="Arial Narrow"/>
          <w:sz w:val="22"/>
          <w:szCs w:val="22"/>
        </w:rPr>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sidRPr="00A41059">
        <w:rPr>
          <w:rFonts w:ascii="Arial Narrow" w:hAnsi="Arial Narrow" w:cs="Arial Narrow"/>
          <w:i/>
          <w:sz w:val="22"/>
          <w:szCs w:val="22"/>
        </w:rPr>
        <w:t>nie je</w:t>
      </w:r>
    </w:p>
    <w:p w:rsidR="003F5AB2" w:rsidRPr="007C22F1" w:rsidRDefault="003F5AB2" w:rsidP="003F5AB2">
      <w:pPr>
        <w:jc w:val="both"/>
        <w:rPr>
          <w:rFonts w:ascii="Arial Narrow" w:hAnsi="Arial Narrow" w:cs="Arial Narrow"/>
          <w:sz w:val="14"/>
          <w:szCs w:val="14"/>
        </w:rPr>
      </w:pPr>
      <w:r>
        <w:rPr>
          <w:rFonts w:ascii="Arial Narrow" w:hAnsi="Arial Narrow" w:cs="Arial Narrow"/>
          <w:sz w:val="22"/>
          <w:szCs w:val="22"/>
        </w:rPr>
        <w:t xml:space="preserve"> </w:t>
      </w:r>
    </w:p>
    <w:p w:rsidR="003F5AB2" w:rsidRPr="00A41059" w:rsidRDefault="003F5AB2" w:rsidP="003F5AB2">
      <w:pPr>
        <w:jc w:val="both"/>
        <w:rPr>
          <w:rFonts w:ascii="Arial Narrow" w:hAnsi="Arial Narrow" w:cs="Arial Narrow"/>
          <w:i/>
          <w:sz w:val="22"/>
          <w:szCs w:val="22"/>
        </w:rPr>
      </w:pPr>
      <w:r>
        <w:rPr>
          <w:rFonts w:ascii="Arial Narrow" w:hAnsi="Arial Narrow" w:cs="Arial Narrow"/>
          <w:sz w:val="22"/>
          <w:szCs w:val="22"/>
        </w:rPr>
        <w:t xml:space="preserve">f) Majetok, ktorým je goodwill a o spôsobe výpočtu jeho hodnoty:  </w:t>
      </w:r>
      <w:r w:rsidRPr="00A41059">
        <w:rPr>
          <w:rFonts w:ascii="Arial Narrow" w:hAnsi="Arial Narrow" w:cs="Arial Narrow"/>
          <w:i/>
          <w:sz w:val="22"/>
          <w:szCs w:val="22"/>
        </w:rPr>
        <w:t>nie je</w:t>
      </w:r>
    </w:p>
    <w:p w:rsidR="003F5AB2" w:rsidRPr="007C22F1" w:rsidRDefault="003F5AB2" w:rsidP="003F5AB2">
      <w:pPr>
        <w:jc w:val="both"/>
        <w:rPr>
          <w:rFonts w:ascii="Arial Narrow" w:hAnsi="Arial Narrow" w:cs="Arial Narrow"/>
          <w:sz w:val="14"/>
          <w:szCs w:val="14"/>
        </w:rPr>
      </w:pPr>
      <w:r>
        <w:rPr>
          <w:rFonts w:ascii="Arial Narrow" w:hAnsi="Arial Narrow" w:cs="Arial Narrow"/>
          <w:sz w:val="22"/>
          <w:szCs w:val="22"/>
        </w:rPr>
        <w:t xml:space="preserve"> </w:t>
      </w:r>
    </w:p>
    <w:p w:rsidR="003F5AB2" w:rsidRPr="00A41059" w:rsidRDefault="003F5AB2" w:rsidP="003F5AB2">
      <w:pPr>
        <w:jc w:val="both"/>
        <w:rPr>
          <w:rFonts w:ascii="Arial Narrow" w:hAnsi="Arial Narrow" w:cs="Arial Narrow"/>
          <w:i/>
          <w:sz w:val="22"/>
          <w:szCs w:val="22"/>
        </w:rPr>
      </w:pPr>
      <w:r>
        <w:rPr>
          <w:rFonts w:ascii="Arial Narrow" w:hAnsi="Arial Narrow" w:cs="Arial Narrow"/>
          <w:sz w:val="22"/>
          <w:szCs w:val="22"/>
        </w:rPr>
        <w:t xml:space="preserve">g) Údaje, ktoré sa účtujú na účte 097 – Opravná položka k nadobudnutému majetku:  </w:t>
      </w:r>
      <w:r w:rsidRPr="00A41059">
        <w:rPr>
          <w:rFonts w:ascii="Arial Narrow" w:hAnsi="Arial Narrow" w:cs="Arial Narrow"/>
          <w:i/>
          <w:sz w:val="22"/>
          <w:szCs w:val="22"/>
        </w:rPr>
        <w:t>nie sú</w:t>
      </w:r>
    </w:p>
    <w:p w:rsidR="003F5AB2" w:rsidRPr="007C22F1" w:rsidRDefault="003F5AB2" w:rsidP="003F5AB2">
      <w:pPr>
        <w:jc w:val="both"/>
        <w:rPr>
          <w:rFonts w:ascii="Arial Narrow" w:hAnsi="Arial Narrow" w:cs="Arial Narrow"/>
          <w:sz w:val="14"/>
          <w:szCs w:val="14"/>
        </w:rPr>
      </w:pPr>
    </w:p>
    <w:p w:rsidR="003F5AB2" w:rsidRPr="00A41059" w:rsidRDefault="003F5AB2" w:rsidP="003F5AB2">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Pr="00A41059">
        <w:rPr>
          <w:rFonts w:ascii="Arial Narrow" w:hAnsi="Arial Narrow" w:cs="Arial Narrow"/>
          <w:i/>
          <w:sz w:val="22"/>
          <w:szCs w:val="22"/>
        </w:rPr>
        <w:t>nie je</w:t>
      </w:r>
    </w:p>
    <w:p w:rsidR="003F5AB2" w:rsidRPr="007C22F1" w:rsidRDefault="003F5AB2" w:rsidP="003F5AB2">
      <w:pPr>
        <w:spacing w:after="120"/>
        <w:contextualSpacing/>
        <w:jc w:val="both"/>
        <w:rPr>
          <w:rFonts w:ascii="Arial Narrow" w:hAnsi="Arial Narrow" w:cs="Arial Narrow"/>
          <w:sz w:val="14"/>
          <w:szCs w:val="14"/>
        </w:rPr>
      </w:pPr>
    </w:p>
    <w:p w:rsidR="003F5AB2" w:rsidRPr="00E95151" w:rsidRDefault="003F5AB2" w:rsidP="003F5AB2">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Pr="00E95151">
        <w:rPr>
          <w:rFonts w:ascii="Arial Narrow" w:hAnsi="Arial Narrow" w:cs="Arial Narrow"/>
          <w:i/>
          <w:sz w:val="22"/>
          <w:szCs w:val="22"/>
        </w:rPr>
        <w:t>netýka sa</w:t>
      </w:r>
    </w:p>
    <w:p w:rsidR="003F5AB2" w:rsidRPr="007C22F1" w:rsidRDefault="003F5AB2" w:rsidP="003F5AB2">
      <w:pPr>
        <w:contextualSpacing/>
        <w:jc w:val="center"/>
        <w:rPr>
          <w:rFonts w:ascii="Arial Narrow" w:hAnsi="Arial Narrow" w:cs="Arial Narrow"/>
          <w:sz w:val="14"/>
          <w:szCs w:val="14"/>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Pr="003B67DD">
        <w:rPr>
          <w:rFonts w:ascii="Arial Narrow" w:hAnsi="Arial Narrow" w:cs="Arial Narrow"/>
          <w:i/>
          <w:sz w:val="22"/>
          <w:szCs w:val="22"/>
        </w:rPr>
        <w:t>netýka sa</w:t>
      </w:r>
    </w:p>
    <w:p w:rsidR="003F5AB2" w:rsidRDefault="003F5AB2" w:rsidP="003F5AB2">
      <w:pPr>
        <w:spacing w:after="120"/>
        <w:ind w:right="-471"/>
        <w:contextualSpacing/>
        <w:jc w:val="both"/>
        <w:rPr>
          <w:rFonts w:ascii="Arial Narrow" w:hAnsi="Arial Narrow" w:cs="Arial Narrow"/>
          <w:sz w:val="14"/>
          <w:szCs w:val="14"/>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p>
    <w:p w:rsidR="003F5AB2" w:rsidRDefault="003F5AB2" w:rsidP="003F5AB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0A0"/>
      </w:tblPr>
      <w:tblGrid>
        <w:gridCol w:w="1646"/>
        <w:gridCol w:w="792"/>
        <w:gridCol w:w="1089"/>
        <w:gridCol w:w="46"/>
        <w:gridCol w:w="887"/>
        <w:gridCol w:w="104"/>
        <w:gridCol w:w="851"/>
        <w:gridCol w:w="709"/>
        <w:gridCol w:w="850"/>
        <w:gridCol w:w="661"/>
        <w:gridCol w:w="12"/>
        <w:gridCol w:w="878"/>
        <w:gridCol w:w="717"/>
      </w:tblGrid>
      <w:tr w:rsidR="003F5AB2">
        <w:trPr>
          <w:cantSplit/>
          <w:trHeight w:val="277"/>
          <w:jc w:val="center"/>
        </w:trPr>
        <w:tc>
          <w:tcPr>
            <w:tcW w:w="1646"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pStyle w:val="TopHeader"/>
            </w:pPr>
            <w:r>
              <w:t>Dlhodobý finančný majetok</w:t>
            </w:r>
          </w:p>
        </w:tc>
        <w:tc>
          <w:tcPr>
            <w:tcW w:w="7596" w:type="dxa"/>
            <w:gridSpan w:val="12"/>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 xml:space="preserve">Bežné účtovné obdobie                                                                                                                                                                    </w:t>
            </w:r>
          </w:p>
        </w:tc>
      </w:tr>
      <w:tr w:rsidR="003F5AB2">
        <w:trPr>
          <w:cantSplit/>
          <w:trHeight w:val="1393"/>
          <w:jc w:val="center"/>
        </w:trPr>
        <w:tc>
          <w:tcPr>
            <w:tcW w:w="1646" w:type="dxa"/>
            <w:vMerge/>
            <w:tcBorders>
              <w:top w:val="single" w:sz="12" w:space="0" w:color="auto"/>
              <w:left w:val="single" w:sz="12" w:space="0" w:color="auto"/>
              <w:bottom w:val="single" w:sz="4" w:space="0" w:color="auto"/>
              <w:right w:val="single" w:sz="12" w:space="0" w:color="auto"/>
            </w:tcBorders>
            <w:vAlign w:val="center"/>
          </w:tcPr>
          <w:p w:rsidR="003F5AB2" w:rsidRDefault="003F5AB2" w:rsidP="003F5AB2">
            <w:pPr>
              <w:rPr>
                <w:rFonts w:ascii="Arial Narrow" w:hAnsi="Arial Narrow"/>
                <w:b/>
                <w:bCs/>
              </w:rPr>
            </w:pPr>
          </w:p>
        </w:tc>
        <w:tc>
          <w:tcPr>
            <w:tcW w:w="792"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Poskyt-nuté pred-davky na </w:t>
            </w:r>
          </w:p>
          <w:p w:rsidR="003F5AB2" w:rsidRDefault="003F5AB2" w:rsidP="003F5AB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Spolu</w:t>
            </w:r>
          </w:p>
        </w:tc>
      </w:tr>
      <w:tr w:rsidR="003F5AB2">
        <w:trPr>
          <w:trHeight w:val="195"/>
          <w:jc w:val="center"/>
        </w:trPr>
        <w:tc>
          <w:tcPr>
            <w:tcW w:w="1646" w:type="dxa"/>
            <w:tcBorders>
              <w:top w:val="single" w:sz="4" w:space="0" w:color="auto"/>
              <w:left w:val="single" w:sz="4" w:space="0" w:color="auto"/>
              <w:bottom w:val="single" w:sz="4" w:space="0" w:color="auto"/>
              <w:right w:val="single" w:sz="12" w:space="0" w:color="auto"/>
            </w:tcBorders>
            <w:vAlign w:val="center"/>
          </w:tcPr>
          <w:p w:rsidR="003F5AB2" w:rsidRDefault="003F5AB2" w:rsidP="003F5AB2">
            <w:pPr>
              <w:pStyle w:val="TopHeader"/>
              <w:rPr>
                <w:b w:val="0"/>
              </w:rPr>
            </w:pPr>
            <w:r>
              <w:rPr>
                <w:b w:val="0"/>
              </w:rPr>
              <w:t>a</w:t>
            </w:r>
          </w:p>
        </w:tc>
        <w:tc>
          <w:tcPr>
            <w:tcW w:w="792"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3F5AB2" w:rsidRDefault="003F5AB2" w:rsidP="003F5AB2">
            <w:pPr>
              <w:pStyle w:val="TopHeader"/>
              <w:rPr>
                <w:b w:val="0"/>
              </w:rPr>
            </w:pPr>
            <w:r>
              <w:rPr>
                <w:b w:val="0"/>
              </w:rPr>
              <w:t>j</w:t>
            </w:r>
          </w:p>
        </w:tc>
      </w:tr>
      <w:tr w:rsidR="003F5AB2">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Prvotné ocenenie</w:t>
            </w:r>
          </w:p>
        </w:tc>
      </w:tr>
      <w:tr w:rsidR="003F5AB2">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 na začiatku účt. obdobia</w:t>
            </w:r>
          </w:p>
        </w:tc>
        <w:tc>
          <w:tcPr>
            <w:tcW w:w="792"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34000</w:t>
            </w:r>
          </w:p>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Presuny</w:t>
            </w:r>
          </w:p>
        </w:tc>
        <w:tc>
          <w:tcPr>
            <w:tcW w:w="792"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 na konci účt.obdobia</w:t>
            </w:r>
          </w:p>
        </w:tc>
        <w:tc>
          <w:tcPr>
            <w:tcW w:w="792"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r>
              <w:rPr>
                <w:rFonts w:ascii="Arial Narrow" w:hAnsi="Arial Narrow"/>
              </w:rPr>
              <w:t xml:space="preserve">            </w:t>
            </w:r>
          </w:p>
          <w:p w:rsidR="003F5AB2" w:rsidRDefault="003F5AB2" w:rsidP="003F5AB2">
            <w:pPr>
              <w:autoSpaceDE w:val="0"/>
              <w:autoSpaceDN w:val="0"/>
              <w:adjustRightInd w:val="0"/>
              <w:jc w:val="center"/>
              <w:rPr>
                <w:rFonts w:ascii="Arial Narrow" w:hAnsi="Arial Narrow"/>
              </w:rPr>
            </w:pPr>
            <w:r>
              <w:rPr>
                <w:rFonts w:ascii="Arial Narrow" w:hAnsi="Arial Narrow"/>
              </w:rPr>
              <w:t>34000</w:t>
            </w:r>
          </w:p>
        </w:tc>
      </w:tr>
      <w:tr w:rsidR="003F5AB2">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Opravné položky</w:t>
            </w:r>
          </w:p>
        </w:tc>
      </w:tr>
      <w:tr w:rsidR="003F5AB2">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r>
              <w:rPr>
                <w:rFonts w:ascii="Arial Narrow" w:hAnsi="Arial Narrow"/>
                <w:b/>
                <w:bCs/>
              </w:rPr>
              <w:t xml:space="preserve"> </w:t>
            </w:r>
            <w:r>
              <w:rPr>
                <w:rFonts w:ascii="Arial Narrow" w:hAnsi="Arial Narrow"/>
                <w:b/>
                <w:bCs/>
                <w:sz w:val="22"/>
                <w:szCs w:val="22"/>
              </w:rPr>
              <w:t>na začiatku účt. obdobia</w:t>
            </w:r>
          </w:p>
        </w:tc>
        <w:tc>
          <w:tcPr>
            <w:tcW w:w="792"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Cs/>
              </w:rPr>
            </w:pPr>
            <w:r>
              <w:rPr>
                <w:rFonts w:ascii="Arial Narrow" w:hAnsi="Arial Narrow"/>
                <w:bCs/>
                <w:sz w:val="22"/>
                <w:szCs w:val="22"/>
              </w:rPr>
              <w:t>Presuny</w:t>
            </w:r>
          </w:p>
        </w:tc>
        <w:tc>
          <w:tcPr>
            <w:tcW w:w="792"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sz w:val="22"/>
                <w:szCs w:val="22"/>
              </w:rPr>
            </w:pPr>
            <w:r>
              <w:rPr>
                <w:rFonts w:ascii="Arial Narrow" w:hAnsi="Arial Narrow"/>
                <w:b/>
                <w:bCs/>
                <w:sz w:val="22"/>
                <w:szCs w:val="22"/>
              </w:rPr>
              <w:t>Stav</w:t>
            </w:r>
            <w:r>
              <w:rPr>
                <w:rFonts w:ascii="Arial Narrow" w:hAnsi="Arial Narrow"/>
                <w:b/>
                <w:bCs/>
              </w:rPr>
              <w:t xml:space="preserve"> </w:t>
            </w:r>
            <w:r>
              <w:rPr>
                <w:rFonts w:ascii="Arial Narrow" w:hAnsi="Arial Narrow"/>
                <w:b/>
                <w:bCs/>
                <w:sz w:val="22"/>
                <w:szCs w:val="22"/>
              </w:rPr>
              <w:t xml:space="preserve">na konci </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účt. obdobia</w:t>
            </w:r>
          </w:p>
        </w:tc>
        <w:tc>
          <w:tcPr>
            <w:tcW w:w="792"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Účtovná hodnota </w:t>
            </w:r>
          </w:p>
        </w:tc>
      </w:tr>
      <w:tr w:rsidR="003F5AB2">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lastRenderedPageBreak/>
              <w:t>Stav na začiatku účtovného obdobia</w:t>
            </w:r>
          </w:p>
        </w:tc>
        <w:tc>
          <w:tcPr>
            <w:tcW w:w="792"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34000</w:t>
            </w:r>
          </w:p>
          <w:p w:rsidR="003F5AB2" w:rsidRDefault="003F5AB2" w:rsidP="003F5AB2">
            <w:pPr>
              <w:autoSpaceDE w:val="0"/>
              <w:autoSpaceDN w:val="0"/>
              <w:adjustRightInd w:val="0"/>
              <w:jc w:val="center"/>
              <w:rPr>
                <w:rFonts w:ascii="Arial Narrow" w:hAnsi="Arial Narrow"/>
              </w:rPr>
            </w:pPr>
          </w:p>
        </w:tc>
      </w:tr>
      <w:tr w:rsidR="003F5AB2">
        <w:trPr>
          <w:trHeight w:val="290"/>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r>
              <w:rPr>
                <w:rFonts w:ascii="Arial Narrow" w:hAnsi="Arial Narrow"/>
                <w:b/>
                <w:bCs/>
              </w:rPr>
              <w:t xml:space="preserve"> </w:t>
            </w:r>
            <w:r>
              <w:rPr>
                <w:rFonts w:ascii="Arial Narrow" w:hAnsi="Arial Narrow"/>
                <w:b/>
                <w:bCs/>
                <w:sz w:val="22"/>
                <w:szCs w:val="22"/>
              </w:rPr>
              <w:t>na konci účtovného obdobia</w:t>
            </w:r>
          </w:p>
        </w:tc>
        <w:tc>
          <w:tcPr>
            <w:tcW w:w="792"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34000</w:t>
            </w:r>
          </w:p>
        </w:tc>
      </w:tr>
    </w:tbl>
    <w:p w:rsidR="003F5AB2" w:rsidRDefault="003F5AB2" w:rsidP="003F5AB2">
      <w:pPr>
        <w:rPr>
          <w:rFonts w:ascii="Arial Narrow" w:hAnsi="Arial Narrow"/>
          <w:sz w:val="22"/>
          <w:szCs w:val="22"/>
        </w:rPr>
      </w:pPr>
    </w:p>
    <w:p w:rsidR="003F5AB2" w:rsidRDefault="003F5AB2" w:rsidP="003F5AB2">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3F5AB2">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3F5AB2" w:rsidRDefault="003F5AB2" w:rsidP="003F5AB2">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 xml:space="preserve">Bezprostredne predchádzajúce účtovné obdobie                                                                                                                                                                    </w:t>
            </w:r>
          </w:p>
        </w:tc>
      </w:tr>
      <w:tr w:rsidR="003F5AB2">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3F5AB2" w:rsidRDefault="003F5AB2" w:rsidP="003F5AB2">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Poskyt-nuté pred-davky na </w:t>
            </w:r>
          </w:p>
          <w:p w:rsidR="003F5AB2" w:rsidRDefault="003F5AB2" w:rsidP="003F5AB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Spolu</w:t>
            </w:r>
          </w:p>
        </w:tc>
      </w:tr>
      <w:tr w:rsidR="003F5AB2">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3F5AB2" w:rsidRDefault="003F5AB2" w:rsidP="003F5AB2">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3F5AB2" w:rsidRDefault="003F5AB2" w:rsidP="003F5AB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3F5AB2" w:rsidRDefault="003F5AB2" w:rsidP="003F5AB2">
            <w:pPr>
              <w:pStyle w:val="TopHeader"/>
              <w:rPr>
                <w:b w:val="0"/>
              </w:rPr>
            </w:pPr>
            <w:r>
              <w:rPr>
                <w:b w:val="0"/>
              </w:rPr>
              <w:t>j</w:t>
            </w:r>
          </w:p>
        </w:tc>
      </w:tr>
      <w:tr w:rsidR="003F5AB2">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Prvotné ocenenie</w:t>
            </w:r>
          </w:p>
        </w:tc>
      </w:tr>
      <w:tr w:rsidR="003F5AB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0</w:t>
            </w:r>
          </w:p>
        </w:tc>
      </w:tr>
      <w:tr w:rsidR="003F5AB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r>
      <w:tr w:rsidR="003F5AB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34000</w:t>
            </w:r>
          </w:p>
        </w:tc>
      </w:tr>
      <w:tr w:rsidR="003F5AB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Opravné položky</w:t>
            </w:r>
          </w:p>
        </w:tc>
      </w:tr>
      <w:tr w:rsidR="003F5AB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Cs/>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tc>
      </w:tr>
      <w:tr w:rsidR="003F5AB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rPr>
            </w:pPr>
            <w:r>
              <w:rPr>
                <w:rFonts w:ascii="Arial Narrow" w:hAnsi="Arial Narrow"/>
                <w:sz w:val="22"/>
                <w:szCs w:val="22"/>
              </w:rPr>
              <w:t>Účtovná hodnota </w:t>
            </w:r>
          </w:p>
        </w:tc>
      </w:tr>
      <w:tr w:rsidR="003F5AB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 </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0</w:t>
            </w:r>
          </w:p>
        </w:tc>
        <w:tc>
          <w:tcPr>
            <w:tcW w:w="887"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0</w:t>
            </w:r>
          </w:p>
        </w:tc>
      </w:tr>
      <w:tr w:rsidR="003F5AB2">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Stav</w:t>
            </w:r>
          </w:p>
          <w:p w:rsidR="003F5AB2" w:rsidRDefault="003F5AB2" w:rsidP="003F5AB2">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3F5AB2" w:rsidRDefault="003F5AB2" w:rsidP="003F5AB2">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3F5AB2" w:rsidRDefault="003F5AB2" w:rsidP="003F5AB2">
            <w:pPr>
              <w:autoSpaceDE w:val="0"/>
              <w:autoSpaceDN w:val="0"/>
              <w:adjustRightInd w:val="0"/>
              <w:jc w:val="center"/>
              <w:rPr>
                <w:rFonts w:ascii="Arial Narrow" w:hAnsi="Arial Narrow"/>
              </w:rPr>
            </w:pPr>
          </w:p>
          <w:p w:rsidR="003F5AB2" w:rsidRDefault="003F5AB2" w:rsidP="003F5AB2">
            <w:pPr>
              <w:autoSpaceDE w:val="0"/>
              <w:autoSpaceDN w:val="0"/>
              <w:adjustRightInd w:val="0"/>
              <w:jc w:val="center"/>
              <w:rPr>
                <w:rFonts w:ascii="Arial Narrow" w:hAnsi="Arial Narrow"/>
              </w:rPr>
            </w:pPr>
            <w:r>
              <w:rPr>
                <w:rFonts w:ascii="Arial Narrow" w:hAnsi="Arial Narrow"/>
              </w:rPr>
              <w:t>34000</w:t>
            </w:r>
          </w:p>
        </w:tc>
      </w:tr>
    </w:tbl>
    <w:p w:rsidR="003F5AB2" w:rsidRDefault="003F5AB2" w:rsidP="003F5AB2"/>
    <w:p w:rsidR="003F5AB2" w:rsidRDefault="003F5AB2" w:rsidP="003F5AB2">
      <w:pPr>
        <w:spacing w:after="120"/>
        <w:ind w:right="-471"/>
        <w:contextualSpacing/>
        <w:jc w:val="both"/>
        <w:rPr>
          <w:rFonts w:ascii="Arial Narrow" w:hAnsi="Arial Narrow" w:cs="Arial Narrow"/>
          <w:sz w:val="14"/>
          <w:szCs w:val="14"/>
        </w:rPr>
      </w:pPr>
    </w:p>
    <w:p w:rsidR="003F5AB2" w:rsidRDefault="003F5AB2" w:rsidP="003F5AB2">
      <w:pPr>
        <w:spacing w:after="120"/>
        <w:ind w:right="-471"/>
        <w:contextualSpacing/>
        <w:jc w:val="both"/>
        <w:rPr>
          <w:rFonts w:ascii="Arial Narrow" w:hAnsi="Arial Narrow" w:cs="Arial Narrow"/>
          <w:sz w:val="14"/>
          <w:szCs w:val="14"/>
        </w:rPr>
      </w:pPr>
    </w:p>
    <w:p w:rsidR="003F5AB2" w:rsidRPr="007C22F1" w:rsidRDefault="003F5AB2" w:rsidP="003F5AB2">
      <w:pPr>
        <w:spacing w:after="120"/>
        <w:ind w:right="-471"/>
        <w:contextualSpacing/>
        <w:jc w:val="both"/>
        <w:rPr>
          <w:rFonts w:ascii="Arial Narrow" w:hAnsi="Arial Narrow" w:cs="Arial Narrow"/>
          <w:sz w:val="14"/>
          <w:szCs w:val="14"/>
        </w:rPr>
      </w:pPr>
    </w:p>
    <w:p w:rsidR="003F5AB2" w:rsidRPr="005F61B8" w:rsidRDefault="003F5AB2" w:rsidP="003F5AB2">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Pr>
          <w:rFonts w:ascii="Arial Narrow" w:hAnsi="Arial Narrow" w:cs="Arial Narrow"/>
          <w:i/>
          <w:sz w:val="22"/>
          <w:szCs w:val="22"/>
        </w:rPr>
        <w:t>neboli</w:t>
      </w:r>
    </w:p>
    <w:p w:rsidR="003F5AB2" w:rsidRPr="007C22F1" w:rsidRDefault="003F5AB2" w:rsidP="003F5AB2">
      <w:pPr>
        <w:spacing w:after="120"/>
        <w:ind w:right="-471"/>
        <w:contextualSpacing/>
        <w:jc w:val="both"/>
        <w:rPr>
          <w:sz w:val="14"/>
          <w:szCs w:val="14"/>
        </w:rPr>
      </w:pPr>
    </w:p>
    <w:p w:rsidR="003F5AB2" w:rsidRDefault="003F5AB2" w:rsidP="003F5AB2">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Pr="005F61B8">
        <w:rPr>
          <w:rFonts w:ascii="Arial Narrow" w:hAnsi="Arial Narrow" w:cs="Arial Narrow"/>
          <w:i/>
          <w:sz w:val="22"/>
          <w:szCs w:val="22"/>
        </w:rPr>
        <w:t>neboli</w:t>
      </w:r>
    </w:p>
    <w:p w:rsidR="003F5AB2" w:rsidRPr="007C22F1" w:rsidRDefault="003F5AB2" w:rsidP="003F5AB2">
      <w:pPr>
        <w:ind w:right="-468"/>
        <w:contextualSpacing/>
        <w:jc w:val="center"/>
        <w:rPr>
          <w:rFonts w:ascii="Arial Narrow" w:hAnsi="Arial Narrow" w:cs="Arial Narrow"/>
          <w:i/>
          <w:sz w:val="14"/>
          <w:szCs w:val="14"/>
        </w:rPr>
      </w:pPr>
    </w:p>
    <w:p w:rsidR="003F5AB2"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Pr="005F61B8">
        <w:rPr>
          <w:rFonts w:ascii="Arial Narrow" w:hAnsi="Arial Narrow" w:cs="Arial Narrow"/>
          <w:i/>
          <w:sz w:val="22"/>
          <w:szCs w:val="22"/>
        </w:rPr>
        <w:t>nie je</w:t>
      </w:r>
    </w:p>
    <w:p w:rsidR="003F5AB2" w:rsidRPr="007C22F1" w:rsidRDefault="003F5AB2" w:rsidP="003F5AB2">
      <w:pPr>
        <w:ind w:right="-468"/>
        <w:jc w:val="both"/>
        <w:rPr>
          <w:rFonts w:ascii="Arial Narrow" w:hAnsi="Arial Narrow" w:cs="Arial Narrow"/>
          <w:i/>
          <w:sz w:val="14"/>
          <w:szCs w:val="14"/>
        </w:rPr>
      </w:pPr>
    </w:p>
    <w:p w:rsidR="003F5AB2" w:rsidRPr="005F61B8"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  </w:t>
      </w:r>
      <w:r w:rsidRPr="005F61B8">
        <w:rPr>
          <w:rFonts w:ascii="Arial Narrow" w:hAnsi="Arial Narrow" w:cs="Arial Narrow"/>
          <w:i/>
          <w:sz w:val="22"/>
          <w:szCs w:val="22"/>
        </w:rPr>
        <w:t>ocenenie majetku sa stanovuje reálnou hodnotou</w:t>
      </w:r>
    </w:p>
    <w:p w:rsidR="003F5AB2" w:rsidRPr="007C22F1" w:rsidRDefault="003F5AB2" w:rsidP="003F5AB2">
      <w:pPr>
        <w:ind w:right="-468"/>
        <w:jc w:val="both"/>
        <w:rPr>
          <w:rFonts w:ascii="Arial Narrow" w:hAnsi="Arial Narrow" w:cs="Arial Narrow"/>
          <w:sz w:val="14"/>
          <w:szCs w:val="14"/>
        </w:rPr>
      </w:pPr>
      <w:r>
        <w:rPr>
          <w:rFonts w:ascii="Arial Narrow" w:hAnsi="Arial Narrow" w:cs="Arial Narrow"/>
          <w:sz w:val="22"/>
          <w:szCs w:val="22"/>
        </w:rPr>
        <w:t xml:space="preserve"> </w:t>
      </w:r>
    </w:p>
    <w:p w:rsidR="003F5AB2" w:rsidRPr="00E95151"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Pr>
          <w:rFonts w:ascii="Arial Narrow" w:hAnsi="Arial Narrow" w:cs="Arial Narrow"/>
          <w:i/>
          <w:sz w:val="22"/>
          <w:szCs w:val="22"/>
        </w:rPr>
        <w:t>n</w:t>
      </w:r>
      <w:r w:rsidRPr="005F61B8">
        <w:rPr>
          <w:rFonts w:ascii="Arial Narrow" w:hAnsi="Arial Narrow" w:cs="Arial Narrow"/>
          <w:i/>
          <w:sz w:val="22"/>
          <w:szCs w:val="22"/>
        </w:rPr>
        <w:t>eboli</w:t>
      </w:r>
    </w:p>
    <w:p w:rsidR="003F5AB2" w:rsidRPr="007C22F1" w:rsidRDefault="003F5AB2" w:rsidP="003F5AB2">
      <w:pPr>
        <w:ind w:right="-468"/>
        <w:jc w:val="both"/>
        <w:rPr>
          <w:rFonts w:ascii="Arial Narrow" w:hAnsi="Arial Narrow" w:cs="Arial Narrow"/>
          <w:sz w:val="14"/>
          <w:szCs w:val="14"/>
        </w:rPr>
      </w:pPr>
    </w:p>
    <w:p w:rsidR="003F5AB2" w:rsidRPr="005F61B8"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Pr="005F61B8">
        <w:rPr>
          <w:rFonts w:ascii="Arial Narrow" w:hAnsi="Arial Narrow" w:cs="Arial Narrow"/>
          <w:i/>
          <w:sz w:val="22"/>
          <w:szCs w:val="22"/>
        </w:rPr>
        <w:t>nebola</w:t>
      </w:r>
    </w:p>
    <w:p w:rsidR="003F5AB2" w:rsidRPr="007C22F1" w:rsidRDefault="003F5AB2" w:rsidP="003F5AB2">
      <w:pPr>
        <w:ind w:right="-468"/>
        <w:jc w:val="both"/>
        <w:rPr>
          <w:rFonts w:ascii="Arial Narrow" w:hAnsi="Arial Narrow" w:cs="Arial Narrow"/>
          <w:sz w:val="14"/>
          <w:szCs w:val="14"/>
        </w:rPr>
      </w:pPr>
    </w:p>
    <w:p w:rsidR="003F5AB2" w:rsidRPr="005F61B8" w:rsidRDefault="003F5AB2" w:rsidP="003F5AB2">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Pr>
          <w:rFonts w:ascii="Arial Narrow" w:hAnsi="Arial Narrow" w:cs="Arial Narrow"/>
          <w:i/>
          <w:sz w:val="22"/>
          <w:szCs w:val="22"/>
        </w:rPr>
        <w:t>účtovná jednotka netvorila opravné položky</w:t>
      </w:r>
    </w:p>
    <w:p w:rsidR="003F5AB2" w:rsidRPr="007C22F1" w:rsidRDefault="003F5AB2" w:rsidP="003F5AB2">
      <w:pPr>
        <w:ind w:right="-468"/>
        <w:jc w:val="both"/>
        <w:rPr>
          <w:rFonts w:ascii="Arial Narrow" w:hAnsi="Arial Narrow" w:cs="Arial Narrow"/>
          <w:sz w:val="14"/>
          <w:szCs w:val="14"/>
        </w:rPr>
      </w:pPr>
    </w:p>
    <w:p w:rsidR="003F5AB2" w:rsidRPr="005F61B8" w:rsidRDefault="003F5AB2" w:rsidP="003F5AB2">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3F5AB2">
        <w:trPr>
          <w:jc w:val="center"/>
        </w:trPr>
        <w:tc>
          <w:tcPr>
            <w:tcW w:w="3167" w:type="dxa"/>
            <w:tcBorders>
              <w:top w:val="single" w:sz="12" w:space="0" w:color="auto"/>
              <w:bottom w:val="single" w:sz="12" w:space="0" w:color="auto"/>
              <w:right w:val="single" w:sz="12" w:space="0" w:color="auto"/>
            </w:tcBorders>
            <w:vAlign w:val="center"/>
          </w:tcPr>
          <w:p w:rsidR="003F5AB2" w:rsidRDefault="003F5AB2" w:rsidP="003F5AB2">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3F5AB2" w:rsidRDefault="003F5AB2" w:rsidP="003F5AB2">
            <w:pPr>
              <w:pStyle w:val="TopHeader"/>
            </w:pPr>
            <w:r>
              <w:t>Pohľadávky spolu</w:t>
            </w:r>
          </w:p>
        </w:tc>
      </w:tr>
      <w:tr w:rsidR="003F5AB2">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rPr>
                <w:b w:val="0"/>
              </w:rPr>
            </w:pPr>
            <w:r>
              <w:rPr>
                <w:b w:val="0"/>
              </w:rPr>
              <w:t>d</w:t>
            </w:r>
          </w:p>
        </w:tc>
      </w:tr>
      <w:tr w:rsidR="003F5AB2">
        <w:trPr>
          <w:trHeight w:val="205"/>
          <w:jc w:val="center"/>
        </w:trPr>
        <w:tc>
          <w:tcPr>
            <w:tcW w:w="9287" w:type="dxa"/>
            <w:gridSpan w:val="4"/>
            <w:tcBorders>
              <w:top w:val="single" w:sz="12" w:space="0" w:color="auto"/>
              <w:bottom w:val="single" w:sz="12" w:space="0" w:color="auto"/>
            </w:tcBorders>
            <w:vAlign w:val="center"/>
          </w:tcPr>
          <w:p w:rsidR="003F5AB2" w:rsidRDefault="003F5AB2" w:rsidP="003F5AB2">
            <w:pPr>
              <w:rPr>
                <w:rFonts w:ascii="Arial Narrow" w:hAnsi="Arial Narrow"/>
                <w:b/>
                <w:sz w:val="22"/>
                <w:szCs w:val="22"/>
              </w:rPr>
            </w:pPr>
            <w:r>
              <w:rPr>
                <w:rFonts w:ascii="Arial Narrow" w:hAnsi="Arial Narrow"/>
                <w:b/>
                <w:sz w:val="22"/>
                <w:szCs w:val="22"/>
              </w:rPr>
              <w:t>Dlhodobé pohľadávky</w:t>
            </w:r>
          </w:p>
        </w:tc>
      </w:tr>
      <w:tr w:rsidR="003F5AB2">
        <w:trPr>
          <w:trHeight w:hRule="exact" w:val="349"/>
          <w:jc w:val="center"/>
        </w:trPr>
        <w:tc>
          <w:tcPr>
            <w:tcW w:w="3167" w:type="dxa"/>
            <w:tcBorders>
              <w:top w:val="single" w:sz="12"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3F5AB2" w:rsidRDefault="003F5AB2" w:rsidP="003F5AB2">
            <w:pPr>
              <w:jc w:val="center"/>
              <w:rPr>
                <w:rFonts w:ascii="Arial Narrow" w:hAnsi="Arial Narrow"/>
                <w:sz w:val="22"/>
                <w:szCs w:val="22"/>
              </w:rPr>
            </w:pPr>
          </w:p>
        </w:tc>
        <w:tc>
          <w:tcPr>
            <w:tcW w:w="2040" w:type="dxa"/>
            <w:tcBorders>
              <w:top w:val="single" w:sz="12" w:space="0" w:color="auto"/>
            </w:tcBorders>
            <w:vAlign w:val="center"/>
          </w:tcPr>
          <w:p w:rsidR="003F5AB2" w:rsidRDefault="003F5AB2" w:rsidP="003F5AB2">
            <w:pPr>
              <w:jc w:val="center"/>
              <w:rPr>
                <w:rFonts w:ascii="Arial Narrow" w:hAnsi="Arial Narrow"/>
                <w:sz w:val="22"/>
                <w:szCs w:val="22"/>
              </w:rPr>
            </w:pPr>
          </w:p>
        </w:tc>
        <w:tc>
          <w:tcPr>
            <w:tcW w:w="2040" w:type="dxa"/>
            <w:tcBorders>
              <w:top w:val="single" w:sz="12" w:space="0" w:color="auto"/>
            </w:tcBorders>
            <w:vAlign w:val="center"/>
          </w:tcPr>
          <w:p w:rsidR="003F5AB2" w:rsidRDefault="003F5AB2" w:rsidP="003F5AB2">
            <w:pPr>
              <w:jc w:val="center"/>
              <w:rPr>
                <w:rFonts w:ascii="Arial Narrow" w:hAnsi="Arial Narrow"/>
                <w:sz w:val="22"/>
                <w:szCs w:val="22"/>
              </w:rPr>
            </w:pPr>
          </w:p>
        </w:tc>
      </w:tr>
      <w:tr w:rsidR="003F5AB2">
        <w:trPr>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r>
      <w:tr w:rsidR="003F5AB2">
        <w:trPr>
          <w:trHeight w:val="322"/>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r>
      <w:tr w:rsidR="003F5AB2">
        <w:trPr>
          <w:trHeight w:val="372"/>
          <w:jc w:val="center"/>
        </w:trPr>
        <w:tc>
          <w:tcPr>
            <w:tcW w:w="3167" w:type="dxa"/>
            <w:tcBorders>
              <w:bottom w:val="single" w:sz="6"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bottom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bottom w:val="single" w:sz="6" w:space="0" w:color="auto"/>
            </w:tcBorders>
            <w:vAlign w:val="center"/>
          </w:tcPr>
          <w:p w:rsidR="003F5AB2" w:rsidRDefault="003F5AB2" w:rsidP="003F5AB2">
            <w:pPr>
              <w:jc w:val="center"/>
              <w:rPr>
                <w:rFonts w:ascii="Arial Narrow" w:hAnsi="Arial Narrow"/>
                <w:sz w:val="22"/>
                <w:szCs w:val="22"/>
              </w:rPr>
            </w:pPr>
          </w:p>
        </w:tc>
      </w:tr>
      <w:tr w:rsidR="003F5AB2">
        <w:trPr>
          <w:trHeight w:hRule="exact" w:val="244"/>
          <w:jc w:val="center"/>
        </w:trPr>
        <w:tc>
          <w:tcPr>
            <w:tcW w:w="3167" w:type="dxa"/>
            <w:tcBorders>
              <w:top w:val="single" w:sz="6"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3F5AB2" w:rsidRDefault="003F5AB2" w:rsidP="003F5AB2">
            <w:pPr>
              <w:jc w:val="center"/>
              <w:rPr>
                <w:rFonts w:ascii="Arial Narrow" w:hAnsi="Arial Narrow"/>
                <w:sz w:val="22"/>
                <w:szCs w:val="22"/>
              </w:rPr>
            </w:pPr>
          </w:p>
        </w:tc>
        <w:tc>
          <w:tcPr>
            <w:tcW w:w="2040" w:type="dxa"/>
            <w:tcBorders>
              <w:top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top w:val="single" w:sz="6" w:space="0" w:color="auto"/>
            </w:tcBorders>
            <w:vAlign w:val="center"/>
          </w:tcPr>
          <w:p w:rsidR="003F5AB2" w:rsidRDefault="003F5AB2" w:rsidP="003F5AB2">
            <w:pPr>
              <w:jc w:val="center"/>
              <w:rPr>
                <w:rFonts w:ascii="Arial Narrow" w:hAnsi="Arial Narrow"/>
                <w:sz w:val="22"/>
                <w:szCs w:val="22"/>
              </w:rPr>
            </w:pPr>
          </w:p>
        </w:tc>
      </w:tr>
      <w:tr w:rsidR="003F5AB2">
        <w:trPr>
          <w:trHeight w:hRule="exact" w:val="285"/>
          <w:jc w:val="center"/>
        </w:trPr>
        <w:tc>
          <w:tcPr>
            <w:tcW w:w="3167" w:type="dxa"/>
            <w:tcBorders>
              <w:bottom w:val="single" w:sz="12" w:space="0" w:color="auto"/>
              <w:right w:val="single" w:sz="12" w:space="0" w:color="auto"/>
            </w:tcBorders>
            <w:vAlign w:val="center"/>
          </w:tcPr>
          <w:p w:rsidR="003F5AB2" w:rsidRDefault="003F5AB2" w:rsidP="003F5AB2">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3F5AB2" w:rsidRDefault="003F5AB2" w:rsidP="003F5AB2">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3F5AB2" w:rsidRDefault="003F5AB2" w:rsidP="003F5AB2">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3F5AB2" w:rsidRDefault="003F5AB2" w:rsidP="003F5AB2">
            <w:pPr>
              <w:jc w:val="center"/>
              <w:rPr>
                <w:rFonts w:ascii="Arial Narrow" w:hAnsi="Arial Narrow"/>
                <w:b/>
                <w:sz w:val="22"/>
                <w:szCs w:val="22"/>
              </w:rPr>
            </w:pPr>
            <w:r>
              <w:rPr>
                <w:rFonts w:ascii="Arial Narrow" w:hAnsi="Arial Narrow"/>
                <w:b/>
                <w:sz w:val="22"/>
                <w:szCs w:val="22"/>
              </w:rPr>
              <w:t>0</w:t>
            </w:r>
          </w:p>
        </w:tc>
      </w:tr>
      <w:tr w:rsidR="003F5AB2">
        <w:trPr>
          <w:trHeight w:val="273"/>
          <w:jc w:val="center"/>
        </w:trPr>
        <w:tc>
          <w:tcPr>
            <w:tcW w:w="9287" w:type="dxa"/>
            <w:gridSpan w:val="4"/>
            <w:tcBorders>
              <w:top w:val="single" w:sz="12" w:space="0" w:color="auto"/>
              <w:bottom w:val="single" w:sz="12" w:space="0" w:color="auto"/>
            </w:tcBorders>
            <w:vAlign w:val="center"/>
          </w:tcPr>
          <w:p w:rsidR="003F5AB2" w:rsidRDefault="003F5AB2" w:rsidP="003F5AB2">
            <w:pPr>
              <w:rPr>
                <w:rFonts w:ascii="Arial Narrow" w:hAnsi="Arial Narrow"/>
                <w:b/>
                <w:sz w:val="22"/>
                <w:szCs w:val="22"/>
              </w:rPr>
            </w:pPr>
            <w:r>
              <w:rPr>
                <w:rFonts w:ascii="Arial Narrow" w:hAnsi="Arial Narrow"/>
                <w:b/>
                <w:sz w:val="22"/>
                <w:szCs w:val="22"/>
              </w:rPr>
              <w:t>Krátkodobé pohľadávky</w:t>
            </w:r>
          </w:p>
        </w:tc>
      </w:tr>
      <w:tr w:rsidR="003F5AB2">
        <w:trPr>
          <w:trHeight w:val="340"/>
          <w:jc w:val="center"/>
        </w:trPr>
        <w:tc>
          <w:tcPr>
            <w:tcW w:w="3167" w:type="dxa"/>
            <w:tcBorders>
              <w:top w:val="single" w:sz="12"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3F5AB2" w:rsidRDefault="001136BD" w:rsidP="003F5AB2">
            <w:pPr>
              <w:jc w:val="center"/>
              <w:rPr>
                <w:rFonts w:ascii="Arial Narrow" w:hAnsi="Arial Narrow"/>
                <w:sz w:val="22"/>
                <w:szCs w:val="22"/>
              </w:rPr>
            </w:pPr>
            <w:r>
              <w:rPr>
                <w:rFonts w:ascii="Arial Narrow" w:hAnsi="Arial Narrow"/>
                <w:sz w:val="22"/>
                <w:szCs w:val="22"/>
              </w:rPr>
              <w:t>89105</w:t>
            </w:r>
          </w:p>
        </w:tc>
        <w:tc>
          <w:tcPr>
            <w:tcW w:w="2040" w:type="dxa"/>
            <w:tcBorders>
              <w:top w:val="single" w:sz="12" w:space="0" w:color="auto"/>
            </w:tcBorders>
            <w:vAlign w:val="center"/>
          </w:tcPr>
          <w:p w:rsidR="003F5AB2" w:rsidRDefault="001136BD" w:rsidP="003F5AB2">
            <w:pPr>
              <w:jc w:val="center"/>
              <w:rPr>
                <w:rFonts w:ascii="Arial Narrow" w:hAnsi="Arial Narrow"/>
                <w:sz w:val="22"/>
                <w:szCs w:val="22"/>
              </w:rPr>
            </w:pPr>
            <w:r>
              <w:rPr>
                <w:rFonts w:ascii="Arial Narrow" w:hAnsi="Arial Narrow"/>
                <w:sz w:val="22"/>
                <w:szCs w:val="22"/>
              </w:rPr>
              <w:t>29744</w:t>
            </w:r>
          </w:p>
        </w:tc>
        <w:tc>
          <w:tcPr>
            <w:tcW w:w="2040" w:type="dxa"/>
            <w:tcBorders>
              <w:top w:val="single" w:sz="12" w:space="0" w:color="auto"/>
            </w:tcBorders>
            <w:vAlign w:val="center"/>
          </w:tcPr>
          <w:p w:rsidR="003F5AB2" w:rsidRDefault="001136BD" w:rsidP="003F5AB2">
            <w:pPr>
              <w:jc w:val="center"/>
              <w:rPr>
                <w:rFonts w:ascii="Arial Narrow" w:hAnsi="Arial Narrow"/>
                <w:sz w:val="22"/>
                <w:szCs w:val="22"/>
              </w:rPr>
            </w:pPr>
            <w:r>
              <w:rPr>
                <w:rFonts w:ascii="Arial Narrow" w:hAnsi="Arial Narrow"/>
                <w:sz w:val="22"/>
                <w:szCs w:val="22"/>
              </w:rPr>
              <w:t>118849</w:t>
            </w:r>
          </w:p>
        </w:tc>
      </w:tr>
      <w:tr w:rsidR="003F5AB2">
        <w:trPr>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r>
      <w:tr w:rsidR="003F5AB2">
        <w:trPr>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r>
      <w:tr w:rsidR="003F5AB2">
        <w:trPr>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c>
          <w:tcPr>
            <w:tcW w:w="2040" w:type="dxa"/>
            <w:vAlign w:val="center"/>
          </w:tcPr>
          <w:p w:rsidR="003F5AB2" w:rsidRDefault="003F5AB2" w:rsidP="003F5AB2">
            <w:pPr>
              <w:jc w:val="center"/>
              <w:rPr>
                <w:rFonts w:ascii="Arial Narrow" w:hAnsi="Arial Narrow"/>
                <w:sz w:val="22"/>
                <w:szCs w:val="22"/>
              </w:rPr>
            </w:pPr>
          </w:p>
        </w:tc>
      </w:tr>
      <w:tr w:rsidR="003F5AB2">
        <w:trPr>
          <w:trHeight w:hRule="exact" w:val="263"/>
          <w:jc w:val="center"/>
        </w:trPr>
        <w:tc>
          <w:tcPr>
            <w:tcW w:w="3167" w:type="dxa"/>
            <w:tcBorders>
              <w:bottom w:val="single" w:sz="6"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bottom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bottom w:val="single" w:sz="6" w:space="0" w:color="auto"/>
            </w:tcBorders>
            <w:vAlign w:val="center"/>
          </w:tcPr>
          <w:p w:rsidR="003F5AB2" w:rsidRDefault="003F5AB2" w:rsidP="003F5AB2">
            <w:pPr>
              <w:jc w:val="center"/>
              <w:rPr>
                <w:rFonts w:ascii="Arial Narrow" w:hAnsi="Arial Narrow"/>
                <w:sz w:val="22"/>
                <w:szCs w:val="22"/>
              </w:rPr>
            </w:pPr>
          </w:p>
        </w:tc>
      </w:tr>
      <w:tr w:rsidR="003F5AB2">
        <w:trPr>
          <w:trHeight w:hRule="exact" w:val="286"/>
          <w:jc w:val="center"/>
        </w:trPr>
        <w:tc>
          <w:tcPr>
            <w:tcW w:w="3167" w:type="dxa"/>
            <w:tcBorders>
              <w:top w:val="single" w:sz="6" w:space="0" w:color="auto"/>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3F5AB2" w:rsidRDefault="001136BD" w:rsidP="003F5AB2">
            <w:pPr>
              <w:jc w:val="center"/>
              <w:rPr>
                <w:rFonts w:ascii="Arial Narrow" w:hAnsi="Arial Narrow"/>
                <w:sz w:val="22"/>
                <w:szCs w:val="22"/>
              </w:rPr>
            </w:pPr>
            <w:r>
              <w:rPr>
                <w:rFonts w:ascii="Arial Narrow" w:hAnsi="Arial Narrow"/>
                <w:sz w:val="22"/>
                <w:szCs w:val="22"/>
              </w:rPr>
              <w:t>744</w:t>
            </w:r>
          </w:p>
        </w:tc>
        <w:tc>
          <w:tcPr>
            <w:tcW w:w="2040" w:type="dxa"/>
            <w:tcBorders>
              <w:top w:val="single" w:sz="6" w:space="0" w:color="auto"/>
            </w:tcBorders>
            <w:vAlign w:val="center"/>
          </w:tcPr>
          <w:p w:rsidR="003F5AB2" w:rsidRDefault="003F5AB2" w:rsidP="003F5AB2">
            <w:pPr>
              <w:jc w:val="center"/>
              <w:rPr>
                <w:rFonts w:ascii="Arial Narrow" w:hAnsi="Arial Narrow"/>
                <w:sz w:val="22"/>
                <w:szCs w:val="22"/>
              </w:rPr>
            </w:pPr>
          </w:p>
        </w:tc>
        <w:tc>
          <w:tcPr>
            <w:tcW w:w="2040" w:type="dxa"/>
            <w:tcBorders>
              <w:top w:val="single" w:sz="6" w:space="0" w:color="auto"/>
            </w:tcBorders>
            <w:vAlign w:val="center"/>
          </w:tcPr>
          <w:p w:rsidR="003F5AB2" w:rsidRDefault="003F5AB2" w:rsidP="003F5AB2">
            <w:pPr>
              <w:jc w:val="center"/>
              <w:rPr>
                <w:rFonts w:ascii="Arial Narrow" w:hAnsi="Arial Narrow"/>
                <w:sz w:val="22"/>
                <w:szCs w:val="22"/>
              </w:rPr>
            </w:pPr>
            <w:r>
              <w:rPr>
                <w:rFonts w:ascii="Arial Narrow" w:hAnsi="Arial Narrow"/>
                <w:sz w:val="22"/>
                <w:szCs w:val="22"/>
              </w:rPr>
              <w:t>1074</w:t>
            </w:r>
          </w:p>
        </w:tc>
      </w:tr>
      <w:tr w:rsidR="003F5AB2">
        <w:trPr>
          <w:trHeight w:hRule="exact" w:val="285"/>
          <w:jc w:val="center"/>
        </w:trPr>
        <w:tc>
          <w:tcPr>
            <w:tcW w:w="3167" w:type="dxa"/>
            <w:tcBorders>
              <w:right w:val="single" w:sz="12" w:space="0" w:color="auto"/>
            </w:tcBorders>
            <w:vAlign w:val="center"/>
          </w:tcPr>
          <w:p w:rsidR="003F5AB2" w:rsidRDefault="003F5AB2" w:rsidP="003F5AB2">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3F5AB2" w:rsidRDefault="003F5AB2" w:rsidP="003F5AB2">
            <w:pPr>
              <w:jc w:val="center"/>
              <w:rPr>
                <w:rFonts w:ascii="Arial Narrow" w:hAnsi="Arial Narrow"/>
                <w:sz w:val="22"/>
                <w:szCs w:val="22"/>
              </w:rPr>
            </w:pPr>
            <w:r>
              <w:rPr>
                <w:rFonts w:ascii="Arial Narrow" w:hAnsi="Arial Narrow"/>
                <w:sz w:val="22"/>
                <w:szCs w:val="22"/>
              </w:rPr>
              <w:t>900</w:t>
            </w:r>
          </w:p>
        </w:tc>
        <w:tc>
          <w:tcPr>
            <w:tcW w:w="2040" w:type="dxa"/>
            <w:vAlign w:val="center"/>
          </w:tcPr>
          <w:p w:rsidR="003F5AB2" w:rsidRDefault="003F5AB2" w:rsidP="003F5AB2">
            <w:pPr>
              <w:jc w:val="center"/>
              <w:rPr>
                <w:rFonts w:ascii="Arial Narrow" w:hAnsi="Arial Narrow"/>
                <w:sz w:val="22"/>
                <w:szCs w:val="22"/>
              </w:rPr>
            </w:pPr>
            <w:r>
              <w:rPr>
                <w:rFonts w:ascii="Arial Narrow" w:hAnsi="Arial Narrow"/>
                <w:sz w:val="22"/>
                <w:szCs w:val="22"/>
              </w:rPr>
              <w:t>0</w:t>
            </w:r>
          </w:p>
        </w:tc>
        <w:tc>
          <w:tcPr>
            <w:tcW w:w="2040" w:type="dxa"/>
            <w:vAlign w:val="center"/>
          </w:tcPr>
          <w:p w:rsidR="003F5AB2" w:rsidRDefault="003F5AB2" w:rsidP="003F5AB2">
            <w:pPr>
              <w:jc w:val="center"/>
              <w:rPr>
                <w:rFonts w:ascii="Arial Narrow" w:hAnsi="Arial Narrow"/>
                <w:sz w:val="22"/>
                <w:szCs w:val="22"/>
              </w:rPr>
            </w:pPr>
            <w:r>
              <w:rPr>
                <w:rFonts w:ascii="Arial Narrow" w:hAnsi="Arial Narrow"/>
                <w:sz w:val="22"/>
                <w:szCs w:val="22"/>
              </w:rPr>
              <w:t>900</w:t>
            </w:r>
          </w:p>
        </w:tc>
      </w:tr>
      <w:tr w:rsidR="003F5AB2">
        <w:trPr>
          <w:trHeight w:hRule="exact" w:val="289"/>
          <w:jc w:val="center"/>
        </w:trPr>
        <w:tc>
          <w:tcPr>
            <w:tcW w:w="3167" w:type="dxa"/>
            <w:tcBorders>
              <w:bottom w:val="single" w:sz="12" w:space="0" w:color="auto"/>
              <w:right w:val="single" w:sz="12" w:space="0" w:color="auto"/>
            </w:tcBorders>
            <w:vAlign w:val="center"/>
          </w:tcPr>
          <w:p w:rsidR="003F5AB2" w:rsidRDefault="003F5AB2" w:rsidP="003F5AB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3F5AB2" w:rsidRPr="006F2522" w:rsidRDefault="001136BD" w:rsidP="003F5AB2">
            <w:pPr>
              <w:jc w:val="center"/>
              <w:rPr>
                <w:rFonts w:ascii="Arial Narrow" w:hAnsi="Arial Narrow"/>
                <w:b/>
                <w:sz w:val="22"/>
                <w:szCs w:val="22"/>
              </w:rPr>
            </w:pPr>
            <w:r>
              <w:rPr>
                <w:rFonts w:ascii="Arial Narrow" w:hAnsi="Arial Narrow"/>
                <w:b/>
                <w:sz w:val="22"/>
                <w:szCs w:val="22"/>
              </w:rPr>
              <w:t>90749</w:t>
            </w:r>
          </w:p>
        </w:tc>
        <w:tc>
          <w:tcPr>
            <w:tcW w:w="2040" w:type="dxa"/>
            <w:tcBorders>
              <w:bottom w:val="single" w:sz="12" w:space="0" w:color="auto"/>
            </w:tcBorders>
            <w:vAlign w:val="center"/>
          </w:tcPr>
          <w:p w:rsidR="003F5AB2" w:rsidRPr="006F2522" w:rsidRDefault="001136BD" w:rsidP="003F5AB2">
            <w:pPr>
              <w:jc w:val="center"/>
              <w:rPr>
                <w:rFonts w:ascii="Arial Narrow" w:hAnsi="Arial Narrow"/>
                <w:b/>
                <w:sz w:val="22"/>
                <w:szCs w:val="22"/>
              </w:rPr>
            </w:pPr>
            <w:r>
              <w:rPr>
                <w:rFonts w:ascii="Arial Narrow" w:hAnsi="Arial Narrow"/>
                <w:b/>
                <w:sz w:val="22"/>
                <w:szCs w:val="22"/>
              </w:rPr>
              <w:t>29744</w:t>
            </w:r>
          </w:p>
        </w:tc>
        <w:tc>
          <w:tcPr>
            <w:tcW w:w="2040" w:type="dxa"/>
            <w:tcBorders>
              <w:bottom w:val="single" w:sz="12" w:space="0" w:color="auto"/>
            </w:tcBorders>
            <w:vAlign w:val="center"/>
          </w:tcPr>
          <w:p w:rsidR="003F5AB2" w:rsidRPr="006F2522" w:rsidRDefault="001136BD" w:rsidP="003F5AB2">
            <w:pPr>
              <w:jc w:val="center"/>
              <w:rPr>
                <w:rFonts w:ascii="Arial Narrow" w:hAnsi="Arial Narrow"/>
                <w:b/>
                <w:sz w:val="22"/>
                <w:szCs w:val="22"/>
              </w:rPr>
            </w:pPr>
            <w:r>
              <w:rPr>
                <w:rFonts w:ascii="Arial Narrow" w:hAnsi="Arial Narrow"/>
                <w:b/>
                <w:sz w:val="22"/>
                <w:szCs w:val="22"/>
              </w:rPr>
              <w:t>120493</w:t>
            </w:r>
          </w:p>
        </w:tc>
      </w:tr>
    </w:tbl>
    <w:p w:rsidR="003F5AB2" w:rsidRDefault="003F5AB2" w:rsidP="003F5AB2">
      <w:pPr>
        <w:ind w:right="-468"/>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p>
    <w:p w:rsidR="003F5AB2" w:rsidRPr="005F61B8"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Pr="005F61B8">
        <w:rPr>
          <w:rFonts w:ascii="Arial Narrow" w:hAnsi="Arial Narrow" w:cs="Arial Narrow"/>
          <w:i/>
          <w:sz w:val="22"/>
          <w:szCs w:val="22"/>
        </w:rPr>
        <w:t>nie je</w:t>
      </w:r>
    </w:p>
    <w:p w:rsidR="003F5AB2" w:rsidRDefault="003F5AB2" w:rsidP="003F5AB2">
      <w:pPr>
        <w:ind w:right="-468"/>
        <w:jc w:val="both"/>
        <w:rPr>
          <w:rFonts w:ascii="Arial Narrow" w:hAnsi="Arial Narrow" w:cs="Arial Narrow"/>
          <w:sz w:val="22"/>
          <w:szCs w:val="22"/>
        </w:rPr>
      </w:pPr>
    </w:p>
    <w:p w:rsidR="003F5AB2" w:rsidRPr="005F61B8"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Pr="005F61B8">
        <w:rPr>
          <w:rFonts w:ascii="Arial Narrow" w:hAnsi="Arial Narrow" w:cs="Arial Narrow"/>
          <w:i/>
          <w:sz w:val="22"/>
          <w:szCs w:val="22"/>
        </w:rPr>
        <w:t>nie je</w:t>
      </w:r>
    </w:p>
    <w:p w:rsidR="003F5AB2" w:rsidRDefault="003F5AB2" w:rsidP="003F5AB2">
      <w:pPr>
        <w:ind w:right="-468"/>
        <w:jc w:val="both"/>
        <w:rPr>
          <w:rFonts w:ascii="Arial Narrow" w:hAnsi="Arial Narrow" w:cs="Arial Narrow"/>
          <w:sz w:val="22"/>
          <w:szCs w:val="22"/>
        </w:rPr>
      </w:pPr>
    </w:p>
    <w:p w:rsidR="003F5AB2" w:rsidRPr="005F61B8" w:rsidRDefault="003F5AB2" w:rsidP="003F5AB2">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xml:space="preserve">, pričom sa uvedie opis jej vzniku:  </w:t>
      </w:r>
      <w:r w:rsidRPr="005F61B8">
        <w:rPr>
          <w:rFonts w:ascii="Arial Narrow" w:hAnsi="Arial Narrow" w:cs="Arial Narrow"/>
          <w:i/>
          <w:sz w:val="22"/>
          <w:szCs w:val="22"/>
        </w:rPr>
        <w:t>nie je</w:t>
      </w:r>
    </w:p>
    <w:p w:rsidR="003F5AB2" w:rsidRDefault="003F5AB2" w:rsidP="003F5AB2">
      <w:pPr>
        <w:jc w:val="both"/>
        <w:rPr>
          <w:rFonts w:ascii="Arial Narrow" w:hAnsi="Arial Narrow" w:cs="Arial Narrow"/>
          <w:sz w:val="22"/>
          <w:szCs w:val="22"/>
        </w:rPr>
      </w:pPr>
    </w:p>
    <w:p w:rsidR="003F5AB2" w:rsidRDefault="003F5AB2" w:rsidP="003F5AB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3F5AB2">
        <w:trPr>
          <w:jc w:val="center"/>
        </w:trPr>
        <w:tc>
          <w:tcPr>
            <w:tcW w:w="3618" w:type="dxa"/>
            <w:tcBorders>
              <w:top w:val="single" w:sz="12" w:space="0" w:color="auto"/>
              <w:bottom w:val="nil"/>
              <w:right w:val="single" w:sz="12" w:space="0" w:color="auto"/>
            </w:tcBorders>
            <w:vAlign w:val="center"/>
          </w:tcPr>
          <w:p w:rsidR="003F5AB2" w:rsidRDefault="003F5AB2" w:rsidP="003F5AB2">
            <w:pPr>
              <w:pStyle w:val="TopHeader"/>
            </w:pPr>
            <w:r>
              <w:lastRenderedPageBreak/>
              <w:t>Názov položky</w:t>
            </w:r>
          </w:p>
        </w:tc>
        <w:tc>
          <w:tcPr>
            <w:tcW w:w="2693" w:type="dxa"/>
            <w:tcBorders>
              <w:top w:val="single" w:sz="12" w:space="0" w:color="auto"/>
              <w:left w:val="single" w:sz="12" w:space="0" w:color="auto"/>
              <w:bottom w:val="nil"/>
              <w:right w:val="single" w:sz="12" w:space="0" w:color="auto"/>
            </w:tcBorders>
            <w:vAlign w:val="center"/>
          </w:tcPr>
          <w:p w:rsidR="003F5AB2" w:rsidRDefault="003F5AB2" w:rsidP="003F5AB2">
            <w:pPr>
              <w:pStyle w:val="TopHeader"/>
            </w:pPr>
            <w:r>
              <w:t>Bežné účtovné obdobie</w:t>
            </w:r>
          </w:p>
        </w:tc>
        <w:tc>
          <w:tcPr>
            <w:tcW w:w="2908" w:type="dxa"/>
            <w:tcBorders>
              <w:top w:val="single" w:sz="12" w:space="0" w:color="auto"/>
              <w:left w:val="single" w:sz="12" w:space="0" w:color="auto"/>
              <w:bottom w:val="nil"/>
            </w:tcBorders>
            <w:vAlign w:val="center"/>
          </w:tcPr>
          <w:p w:rsidR="003F5AB2" w:rsidRDefault="003F5AB2" w:rsidP="003F5AB2">
            <w:pPr>
              <w:pStyle w:val="TopHeader"/>
            </w:pPr>
            <w:r>
              <w:t>Bezprostredne predchádzajúce účtovné obdobie</w:t>
            </w:r>
          </w:p>
        </w:tc>
      </w:tr>
      <w:tr w:rsidR="001136BD">
        <w:trPr>
          <w:trHeight w:hRule="exact" w:val="397"/>
          <w:jc w:val="center"/>
        </w:trPr>
        <w:tc>
          <w:tcPr>
            <w:tcW w:w="3618" w:type="dxa"/>
            <w:tcBorders>
              <w:top w:val="single" w:sz="12" w:space="0" w:color="auto"/>
              <w:right w:val="single" w:sz="12" w:space="0" w:color="auto"/>
            </w:tcBorders>
            <w:vAlign w:val="center"/>
          </w:tcPr>
          <w:p w:rsidR="001136BD" w:rsidRDefault="001136BD" w:rsidP="003F5AB2">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1136BD" w:rsidRDefault="001136BD" w:rsidP="003F5AB2">
            <w:pPr>
              <w:jc w:val="center"/>
              <w:rPr>
                <w:rFonts w:ascii="Arial Narrow" w:hAnsi="Arial Narrow"/>
                <w:bCs/>
                <w:sz w:val="22"/>
                <w:szCs w:val="22"/>
              </w:rPr>
            </w:pPr>
            <w:r>
              <w:rPr>
                <w:rFonts w:ascii="Arial Narrow" w:hAnsi="Arial Narrow"/>
                <w:bCs/>
                <w:sz w:val="22"/>
                <w:szCs w:val="22"/>
              </w:rPr>
              <w:t>64227</w:t>
            </w:r>
          </w:p>
        </w:tc>
        <w:tc>
          <w:tcPr>
            <w:tcW w:w="2908" w:type="dxa"/>
            <w:tcBorders>
              <w:top w:val="single" w:sz="12" w:space="0" w:color="auto"/>
            </w:tcBorders>
            <w:vAlign w:val="center"/>
          </w:tcPr>
          <w:p w:rsidR="001136BD" w:rsidRDefault="001136BD" w:rsidP="001508F6">
            <w:pPr>
              <w:jc w:val="center"/>
              <w:rPr>
                <w:rFonts w:ascii="Arial Narrow" w:hAnsi="Arial Narrow"/>
                <w:bCs/>
                <w:sz w:val="22"/>
                <w:szCs w:val="22"/>
              </w:rPr>
            </w:pPr>
            <w:r>
              <w:rPr>
                <w:rFonts w:ascii="Arial Narrow" w:hAnsi="Arial Narrow"/>
                <w:bCs/>
                <w:sz w:val="22"/>
                <w:szCs w:val="22"/>
              </w:rPr>
              <w:t>92918</w:t>
            </w:r>
          </w:p>
        </w:tc>
      </w:tr>
      <w:tr w:rsidR="001136BD">
        <w:trPr>
          <w:trHeight w:hRule="exact" w:val="534"/>
          <w:jc w:val="center"/>
        </w:trPr>
        <w:tc>
          <w:tcPr>
            <w:tcW w:w="3618" w:type="dxa"/>
            <w:tcBorders>
              <w:right w:val="single" w:sz="12" w:space="0" w:color="auto"/>
            </w:tcBorders>
            <w:vAlign w:val="center"/>
          </w:tcPr>
          <w:p w:rsidR="001136BD" w:rsidRDefault="001136BD" w:rsidP="003F5AB2">
            <w:pPr>
              <w:rPr>
                <w:rFonts w:ascii="Arial Narrow" w:hAnsi="Arial Narrow"/>
                <w:bCs/>
                <w:sz w:val="22"/>
                <w:szCs w:val="22"/>
              </w:rPr>
            </w:pPr>
            <w:r>
              <w:rPr>
                <w:rFonts w:ascii="Arial Narrow" w:hAnsi="Arial Narrow"/>
                <w:bCs/>
                <w:sz w:val="22"/>
                <w:szCs w:val="22"/>
              </w:rPr>
              <w:t>Bežné účty v banke alebo v pobočke zahraničnej banky</w:t>
            </w:r>
          </w:p>
          <w:p w:rsidR="001136BD" w:rsidRDefault="001136BD" w:rsidP="003F5AB2">
            <w:pPr>
              <w:rPr>
                <w:rFonts w:ascii="Arial Narrow" w:hAnsi="Arial Narrow"/>
                <w:bCs/>
                <w:sz w:val="22"/>
                <w:szCs w:val="22"/>
              </w:rPr>
            </w:pPr>
          </w:p>
          <w:p w:rsidR="001136BD" w:rsidRDefault="001136BD" w:rsidP="003F5AB2">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1136BD" w:rsidRDefault="001136BD" w:rsidP="003F5AB2">
            <w:pPr>
              <w:jc w:val="center"/>
              <w:rPr>
                <w:rFonts w:ascii="Arial Narrow" w:hAnsi="Arial Narrow"/>
                <w:bCs/>
                <w:sz w:val="22"/>
                <w:szCs w:val="22"/>
              </w:rPr>
            </w:pPr>
          </w:p>
        </w:tc>
        <w:tc>
          <w:tcPr>
            <w:tcW w:w="2908" w:type="dxa"/>
            <w:vAlign w:val="center"/>
          </w:tcPr>
          <w:p w:rsidR="001136BD" w:rsidRDefault="001136BD" w:rsidP="001508F6">
            <w:pPr>
              <w:jc w:val="center"/>
              <w:rPr>
                <w:rFonts w:ascii="Arial Narrow" w:hAnsi="Arial Narrow"/>
                <w:bCs/>
                <w:sz w:val="22"/>
                <w:szCs w:val="22"/>
              </w:rPr>
            </w:pPr>
          </w:p>
        </w:tc>
      </w:tr>
      <w:tr w:rsidR="001136BD">
        <w:trPr>
          <w:trHeight w:hRule="exact" w:val="556"/>
          <w:jc w:val="center"/>
        </w:trPr>
        <w:tc>
          <w:tcPr>
            <w:tcW w:w="3618" w:type="dxa"/>
            <w:tcBorders>
              <w:right w:val="single" w:sz="12" w:space="0" w:color="auto"/>
            </w:tcBorders>
            <w:vAlign w:val="center"/>
          </w:tcPr>
          <w:p w:rsidR="001136BD" w:rsidRDefault="001136BD" w:rsidP="003F5AB2">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1136BD" w:rsidRDefault="001136BD" w:rsidP="003F5AB2">
            <w:pPr>
              <w:jc w:val="center"/>
              <w:rPr>
                <w:rFonts w:ascii="Arial Narrow" w:hAnsi="Arial Narrow"/>
                <w:bCs/>
                <w:sz w:val="22"/>
                <w:szCs w:val="22"/>
              </w:rPr>
            </w:pPr>
          </w:p>
        </w:tc>
        <w:tc>
          <w:tcPr>
            <w:tcW w:w="2908" w:type="dxa"/>
            <w:vAlign w:val="center"/>
          </w:tcPr>
          <w:p w:rsidR="001136BD" w:rsidRDefault="001136BD" w:rsidP="001508F6">
            <w:pPr>
              <w:jc w:val="center"/>
              <w:rPr>
                <w:rFonts w:ascii="Arial Narrow" w:hAnsi="Arial Narrow"/>
                <w:bCs/>
                <w:sz w:val="22"/>
                <w:szCs w:val="22"/>
              </w:rPr>
            </w:pPr>
          </w:p>
        </w:tc>
      </w:tr>
      <w:tr w:rsidR="001136BD">
        <w:trPr>
          <w:trHeight w:hRule="exact" w:val="281"/>
          <w:jc w:val="center"/>
        </w:trPr>
        <w:tc>
          <w:tcPr>
            <w:tcW w:w="3618" w:type="dxa"/>
            <w:tcBorders>
              <w:right w:val="single" w:sz="12" w:space="0" w:color="auto"/>
            </w:tcBorders>
            <w:vAlign w:val="center"/>
          </w:tcPr>
          <w:p w:rsidR="001136BD" w:rsidRDefault="001136BD" w:rsidP="003F5AB2">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1136BD" w:rsidRDefault="001136BD" w:rsidP="003F5AB2">
            <w:pPr>
              <w:jc w:val="center"/>
              <w:rPr>
                <w:rFonts w:ascii="Arial Narrow" w:hAnsi="Arial Narrow"/>
                <w:bCs/>
                <w:sz w:val="22"/>
                <w:szCs w:val="22"/>
              </w:rPr>
            </w:pPr>
          </w:p>
        </w:tc>
        <w:tc>
          <w:tcPr>
            <w:tcW w:w="2908" w:type="dxa"/>
            <w:vAlign w:val="center"/>
          </w:tcPr>
          <w:p w:rsidR="001136BD" w:rsidRDefault="001136BD" w:rsidP="001508F6">
            <w:pPr>
              <w:jc w:val="center"/>
              <w:rPr>
                <w:rFonts w:ascii="Arial Narrow" w:hAnsi="Arial Narrow"/>
                <w:bCs/>
                <w:sz w:val="22"/>
                <w:szCs w:val="22"/>
              </w:rPr>
            </w:pPr>
          </w:p>
        </w:tc>
      </w:tr>
      <w:tr w:rsidR="001136BD">
        <w:trPr>
          <w:trHeight w:hRule="exact" w:val="285"/>
          <w:jc w:val="center"/>
        </w:trPr>
        <w:tc>
          <w:tcPr>
            <w:tcW w:w="3618" w:type="dxa"/>
            <w:tcBorders>
              <w:bottom w:val="single" w:sz="12" w:space="0" w:color="auto"/>
              <w:right w:val="single" w:sz="12" w:space="0" w:color="auto"/>
            </w:tcBorders>
            <w:vAlign w:val="center"/>
          </w:tcPr>
          <w:p w:rsidR="001136BD" w:rsidRDefault="001136BD" w:rsidP="003F5AB2">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1136BD" w:rsidRDefault="001136BD" w:rsidP="003F5AB2">
            <w:pPr>
              <w:jc w:val="center"/>
              <w:rPr>
                <w:rFonts w:ascii="Arial Narrow" w:hAnsi="Arial Narrow"/>
                <w:bCs/>
                <w:sz w:val="22"/>
                <w:szCs w:val="22"/>
              </w:rPr>
            </w:pPr>
            <w:r>
              <w:rPr>
                <w:rFonts w:ascii="Arial Narrow" w:hAnsi="Arial Narrow"/>
                <w:bCs/>
                <w:sz w:val="22"/>
                <w:szCs w:val="22"/>
              </w:rPr>
              <w:t>64227</w:t>
            </w:r>
          </w:p>
        </w:tc>
        <w:tc>
          <w:tcPr>
            <w:tcW w:w="2908" w:type="dxa"/>
            <w:tcBorders>
              <w:bottom w:val="single" w:sz="12" w:space="0" w:color="auto"/>
            </w:tcBorders>
            <w:vAlign w:val="center"/>
          </w:tcPr>
          <w:p w:rsidR="001136BD" w:rsidRDefault="001136BD" w:rsidP="001508F6">
            <w:pPr>
              <w:jc w:val="center"/>
              <w:rPr>
                <w:rFonts w:ascii="Arial Narrow" w:hAnsi="Arial Narrow"/>
                <w:bCs/>
                <w:sz w:val="22"/>
                <w:szCs w:val="22"/>
              </w:rPr>
            </w:pPr>
            <w:r>
              <w:rPr>
                <w:rFonts w:ascii="Arial Narrow" w:hAnsi="Arial Narrow"/>
                <w:bCs/>
                <w:sz w:val="22"/>
                <w:szCs w:val="22"/>
              </w:rPr>
              <w:t>92918</w:t>
            </w:r>
          </w:p>
        </w:tc>
      </w:tr>
    </w:tbl>
    <w:p w:rsidR="003F5AB2" w:rsidRDefault="003F5AB2" w:rsidP="003F5AB2">
      <w:pPr>
        <w:pStyle w:val="Nzov"/>
        <w:keepNext w:val="0"/>
        <w:widowControl w:val="0"/>
        <w:spacing w:before="0" w:beforeAutospacing="0" w:after="0"/>
        <w:jc w:val="left"/>
        <w:rPr>
          <w:b w:val="0"/>
        </w:rPr>
      </w:pPr>
    </w:p>
    <w:p w:rsidR="003F5AB2" w:rsidRDefault="003F5AB2" w:rsidP="003F5AB2">
      <w:pPr>
        <w:pStyle w:val="Nzov"/>
        <w:keepNext w:val="0"/>
        <w:widowControl w:val="0"/>
        <w:spacing w:before="0" w:beforeAutospacing="0" w:after="0"/>
        <w:jc w:val="left"/>
        <w:rPr>
          <w:b w:val="0"/>
        </w:rPr>
      </w:pPr>
    </w:p>
    <w:p w:rsidR="003F5AB2" w:rsidRPr="004E289F" w:rsidRDefault="003F5AB2" w:rsidP="003F5AB2">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Pr="004E289F">
        <w:rPr>
          <w:rFonts w:ascii="Arial Narrow" w:hAnsi="Arial Narrow" w:cs="Arial Narrow"/>
          <w:i/>
          <w:sz w:val="22"/>
          <w:szCs w:val="22"/>
        </w:rPr>
        <w:t>neboli</w:t>
      </w:r>
    </w:p>
    <w:p w:rsidR="003F5AB2" w:rsidRDefault="003F5AB2" w:rsidP="003F5AB2">
      <w:pPr>
        <w:jc w:val="both"/>
        <w:rPr>
          <w:rFonts w:ascii="Arial Narrow" w:hAnsi="Arial Narrow" w:cs="Arial Narrow"/>
          <w:sz w:val="22"/>
          <w:szCs w:val="22"/>
        </w:rPr>
      </w:pPr>
    </w:p>
    <w:p w:rsidR="003F5AB2" w:rsidRPr="004E289F" w:rsidRDefault="003F5AB2" w:rsidP="003F5AB2">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xml:space="preserve">, na ktorý bolo zriadené záložné právo a krátkodobý finančný majetok, pri ktorom má účtovná jednotka obmedzené právo s ním nakladať:  </w:t>
      </w:r>
      <w:r w:rsidRPr="004E289F">
        <w:rPr>
          <w:rFonts w:ascii="Arial Narrow" w:hAnsi="Arial Narrow" w:cs="Arial Narrow"/>
          <w:i/>
          <w:sz w:val="22"/>
          <w:szCs w:val="22"/>
        </w:rPr>
        <w:t>nie je</w:t>
      </w:r>
    </w:p>
    <w:p w:rsidR="003F5AB2" w:rsidRDefault="003F5AB2" w:rsidP="003F5AB2">
      <w:pPr>
        <w:jc w:val="both"/>
        <w:rPr>
          <w:rFonts w:ascii="Arial Narrow" w:hAnsi="Arial Narrow" w:cs="Arial Narrow"/>
          <w:sz w:val="22"/>
          <w:szCs w:val="22"/>
        </w:rPr>
      </w:pPr>
    </w:p>
    <w:p w:rsidR="003F5AB2" w:rsidRDefault="003F5AB2" w:rsidP="003F5AB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3F5AB2" w:rsidRPr="004E289F" w:rsidRDefault="003F5AB2" w:rsidP="003F5AB2">
      <w:pPr>
        <w:jc w:val="center"/>
        <w:rPr>
          <w:rFonts w:ascii="Arial Narrow" w:hAnsi="Arial Narrow" w:cs="Arial Narrow"/>
          <w:i/>
          <w:sz w:val="22"/>
          <w:szCs w:val="22"/>
        </w:rPr>
      </w:pPr>
      <w:r w:rsidRPr="004E289F">
        <w:rPr>
          <w:rFonts w:ascii="Arial Narrow" w:hAnsi="Arial Narrow" w:cs="Arial Narrow"/>
          <w:i/>
          <w:sz w:val="22"/>
          <w:szCs w:val="22"/>
        </w:rPr>
        <w:t>netýka sa</w:t>
      </w:r>
    </w:p>
    <w:p w:rsidR="003F5AB2" w:rsidRDefault="003F5AB2" w:rsidP="003F5AB2">
      <w:pPr>
        <w:jc w:val="center"/>
        <w:rPr>
          <w:rFonts w:ascii="Arial Narrow" w:hAnsi="Arial Narrow" w:cs="Arial Narrow"/>
          <w:sz w:val="22"/>
          <w:szCs w:val="22"/>
        </w:rPr>
      </w:pPr>
    </w:p>
    <w:p w:rsidR="003F5AB2" w:rsidRPr="004E289F" w:rsidRDefault="003F5AB2" w:rsidP="003F5AB2">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Pr>
          <w:rFonts w:ascii="Arial Narrow" w:hAnsi="Arial Narrow" w:cs="Arial Narrow"/>
          <w:i/>
          <w:sz w:val="22"/>
          <w:szCs w:val="22"/>
        </w:rPr>
        <w:t>netýka sa</w:t>
      </w:r>
    </w:p>
    <w:p w:rsidR="003F5AB2" w:rsidRDefault="003F5AB2" w:rsidP="003F5AB2">
      <w:pPr>
        <w:contextualSpacing/>
        <w:jc w:val="both"/>
        <w:rPr>
          <w:rFonts w:ascii="Arial Narrow" w:hAnsi="Arial Narrow" w:cs="Arial Narrow"/>
          <w:sz w:val="22"/>
          <w:szCs w:val="22"/>
        </w:rPr>
      </w:pPr>
    </w:p>
    <w:p w:rsidR="003F5AB2" w:rsidRPr="001418E5" w:rsidRDefault="003F5AB2" w:rsidP="003F5AB2">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 xml:space="preserve">: </w:t>
      </w:r>
      <w:r>
        <w:rPr>
          <w:rFonts w:ascii="Arial Narrow" w:hAnsi="Arial Narrow" w:cs="Arial Narrow"/>
          <w:i/>
          <w:sz w:val="22"/>
          <w:szCs w:val="22"/>
        </w:rPr>
        <w:t>nie sú</w:t>
      </w:r>
    </w:p>
    <w:p w:rsidR="003F5AB2" w:rsidRPr="004E289F" w:rsidRDefault="003F5AB2" w:rsidP="003F5AB2">
      <w:pPr>
        <w:contextualSpacing/>
        <w:jc w:val="center"/>
        <w:rPr>
          <w:rFonts w:ascii="Arial Narrow" w:hAnsi="Arial Narrow" w:cs="Arial Narrow"/>
          <w:i/>
          <w:sz w:val="22"/>
          <w:szCs w:val="22"/>
        </w:rPr>
      </w:pPr>
    </w:p>
    <w:p w:rsidR="003F5AB2" w:rsidRDefault="003F5AB2" w:rsidP="003F5AB2">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 xml:space="preserve">: </w:t>
      </w:r>
      <w:r w:rsidRPr="009B69C8">
        <w:rPr>
          <w:b w:val="0"/>
          <w:i/>
        </w:rPr>
        <w:t>netýka sa</w:t>
      </w: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p>
    <w:p w:rsidR="003F5AB2" w:rsidRDefault="003F5AB2" w:rsidP="003F5AB2">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3F5AB2" w:rsidRDefault="003F5AB2" w:rsidP="003F5AB2">
      <w:pPr>
        <w:contextualSpacing/>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Rozdelenie účtovn. zisku alebo vysporiadanie účtovn. straty</w:t>
      </w:r>
      <w:r>
        <w:rPr>
          <w:rFonts w:ascii="Arial Narrow" w:hAnsi="Arial Narrow" w:cs="Arial Narrow"/>
          <w:sz w:val="22"/>
          <w:szCs w:val="22"/>
        </w:rPr>
        <w:t xml:space="preserve"> vykázanej v predchádzajúcom účtovnom období:</w:t>
      </w:r>
    </w:p>
    <w:tbl>
      <w:tblPr>
        <w:tblW w:w="5000" w:type="pct"/>
        <w:jc w:val="center"/>
        <w:tblLook w:val="04A0"/>
      </w:tblPr>
      <w:tblGrid>
        <w:gridCol w:w="6945"/>
        <w:gridCol w:w="2342"/>
      </w:tblGrid>
      <w:tr w:rsidR="003F5AB2">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contextualSpacing/>
            </w:pPr>
            <w:r>
              <w:t>Bezprostredne predchádzajúce účtovné obdobie</w:t>
            </w:r>
          </w:p>
        </w:tc>
      </w:tr>
      <w:tr w:rsidR="003F5AB2">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3F5AB2" w:rsidRPr="00844A66" w:rsidRDefault="00193362" w:rsidP="003F5AB2">
            <w:pPr>
              <w:contextualSpacing/>
              <w:jc w:val="center"/>
              <w:rPr>
                <w:rFonts w:ascii="Arial Narrow" w:hAnsi="Arial Narrow"/>
                <w:b/>
                <w:sz w:val="22"/>
                <w:szCs w:val="22"/>
              </w:rPr>
            </w:pPr>
            <w:r>
              <w:rPr>
                <w:rFonts w:ascii="Arial Narrow" w:hAnsi="Arial Narrow"/>
                <w:b/>
                <w:sz w:val="22"/>
                <w:szCs w:val="22"/>
              </w:rPr>
              <w:t>14326</w:t>
            </w:r>
          </w:p>
        </w:tc>
      </w:tr>
      <w:tr w:rsidR="003F5AB2">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jc w:val="center"/>
              <w:rPr>
                <w:rFonts w:ascii="Arial Narrow" w:hAnsi="Arial Narrow"/>
                <w:b/>
                <w:sz w:val="22"/>
                <w:szCs w:val="22"/>
              </w:rPr>
            </w:pPr>
            <w:r>
              <w:rPr>
                <w:rFonts w:ascii="Arial Narrow" w:hAnsi="Arial Narrow"/>
                <w:b/>
                <w:sz w:val="22"/>
                <w:szCs w:val="22"/>
              </w:rPr>
              <w:t>Bežné účtovné obdobie</w:t>
            </w:r>
          </w:p>
        </w:tc>
      </w:tr>
      <w:tr w:rsidR="003F5AB2">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3F5AB2" w:rsidRDefault="001136BD" w:rsidP="003F5AB2">
            <w:pPr>
              <w:jc w:val="center"/>
              <w:rPr>
                <w:rFonts w:ascii="Arial Narrow" w:hAnsi="Arial Narrow"/>
                <w:sz w:val="22"/>
                <w:szCs w:val="22"/>
              </w:rPr>
            </w:pPr>
            <w:r>
              <w:rPr>
                <w:rFonts w:ascii="Arial Narrow" w:hAnsi="Arial Narrow"/>
                <w:sz w:val="22"/>
                <w:szCs w:val="22"/>
              </w:rPr>
              <w:t>14326</w:t>
            </w:r>
          </w:p>
        </w:tc>
      </w:tr>
      <w:tr w:rsidR="003F5AB2">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p>
        </w:tc>
      </w:tr>
      <w:tr w:rsidR="003F5AB2">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3F5AB2" w:rsidRPr="00741785" w:rsidRDefault="001136BD" w:rsidP="003F5AB2">
            <w:pPr>
              <w:jc w:val="center"/>
              <w:rPr>
                <w:rFonts w:ascii="Arial Narrow" w:hAnsi="Arial Narrow"/>
                <w:b/>
                <w:sz w:val="22"/>
                <w:szCs w:val="22"/>
              </w:rPr>
            </w:pPr>
            <w:r>
              <w:rPr>
                <w:rFonts w:ascii="Arial Narrow" w:hAnsi="Arial Narrow"/>
                <w:b/>
                <w:sz w:val="22"/>
                <w:szCs w:val="22"/>
              </w:rPr>
              <w:t>1</w:t>
            </w:r>
            <w:r w:rsidR="00193362">
              <w:rPr>
                <w:rFonts w:ascii="Arial Narrow" w:hAnsi="Arial Narrow"/>
                <w:b/>
                <w:sz w:val="22"/>
                <w:szCs w:val="22"/>
              </w:rPr>
              <w:t>4326</w:t>
            </w:r>
          </w:p>
        </w:tc>
      </w:tr>
    </w:tbl>
    <w:p w:rsidR="003F5AB2" w:rsidRDefault="003F5AB2" w:rsidP="003F5AB2">
      <w:pPr>
        <w:rPr>
          <w:rFonts w:ascii="Arial Narrow" w:hAnsi="Arial Narrow"/>
          <w:sz w:val="22"/>
          <w:szCs w:val="22"/>
        </w:rPr>
      </w:pPr>
    </w:p>
    <w:p w:rsidR="003F5AB2" w:rsidRPr="00E867C3" w:rsidRDefault="003F5AB2" w:rsidP="003F5AB2">
      <w:pPr>
        <w:jc w:val="both"/>
        <w:rPr>
          <w:rFonts w:ascii="Arial Narrow" w:hAnsi="Arial Narrow" w:cs="Arial Narrow"/>
          <w:i/>
          <w:sz w:val="22"/>
          <w:szCs w:val="22"/>
        </w:rPr>
      </w:pPr>
      <w:r w:rsidRPr="001418E5">
        <w:rPr>
          <w:rFonts w:ascii="Arial Narrow" w:hAnsi="Arial Narrow" w:cs="Arial Narrow"/>
          <w:sz w:val="22"/>
          <w:szCs w:val="22"/>
          <w:u w:val="single"/>
        </w:rPr>
        <w:t>2. Prehľad o zisku alebo strate</w:t>
      </w:r>
      <w:r>
        <w:rPr>
          <w:rFonts w:ascii="Arial Narrow" w:hAnsi="Arial Narrow" w:cs="Arial Narrow"/>
          <w:sz w:val="22"/>
          <w:szCs w:val="22"/>
        </w:rPr>
        <w:t xml:space="preserve">, ktorá nebola účtovaná ako náklad alebo výnos, ale priamo na účty vlastného imania, najmä zmeny reálnej hodnoty majetku, zmeny hodnoty majetku pri použití metódy vlastného imania; uvádza sa aj súčet ziskov a strát: </w:t>
      </w:r>
      <w:r>
        <w:rPr>
          <w:rFonts w:ascii="Arial Narrow" w:hAnsi="Arial Narrow" w:cs="Arial Narrow"/>
          <w:i/>
          <w:sz w:val="22"/>
          <w:szCs w:val="22"/>
        </w:rPr>
        <w:t>nevyskytli sa</w:t>
      </w:r>
    </w:p>
    <w:p w:rsidR="003F5AB2" w:rsidRDefault="003F5AB2" w:rsidP="003F5AB2">
      <w:pPr>
        <w:jc w:val="both"/>
        <w:rPr>
          <w:rFonts w:ascii="Arial Narrow" w:hAnsi="Arial Narrow" w:cs="Arial Narrow"/>
          <w:sz w:val="22"/>
          <w:szCs w:val="22"/>
        </w:rPr>
      </w:pPr>
    </w:p>
    <w:p w:rsidR="003F5AB2" w:rsidRPr="001418E5" w:rsidRDefault="003F5AB2" w:rsidP="003F5AB2">
      <w:pPr>
        <w:jc w:val="both"/>
        <w:rPr>
          <w:rFonts w:ascii="Arial Narrow" w:hAnsi="Arial Narrow" w:cs="Arial Narrow"/>
          <w:sz w:val="22"/>
          <w:szCs w:val="22"/>
          <w:u w:val="single"/>
        </w:rPr>
      </w:pPr>
      <w:r w:rsidRPr="001418E5">
        <w:rPr>
          <w:rFonts w:ascii="Arial Narrow" w:hAnsi="Arial Narrow" w:cs="Arial Narrow"/>
          <w:sz w:val="22"/>
          <w:szCs w:val="22"/>
          <w:u w:val="single"/>
        </w:rPr>
        <w:t>3. Zisk na akciu alebo podiel na základnom imaní:</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lastRenderedPageBreak/>
        <w:t xml:space="preserve">a, 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3F5AB2" w:rsidRDefault="003F5AB2" w:rsidP="003F5AB2">
      <w:pPr>
        <w:rPr>
          <w:rFonts w:ascii="Arial Narrow" w:hAnsi="Arial Narrow"/>
          <w:sz w:val="22"/>
          <w:szCs w:val="22"/>
        </w:rPr>
      </w:pPr>
      <w:r>
        <w:rPr>
          <w:rFonts w:ascii="Arial Narrow" w:hAnsi="Arial Narrow"/>
          <w:sz w:val="22"/>
          <w:szCs w:val="22"/>
        </w:rPr>
        <w:t>Tabuľka č. 1</w:t>
      </w:r>
    </w:p>
    <w:tbl>
      <w:tblPr>
        <w:tblStyle w:val="HlavikaChar"/>
        <w:tblW w:w="5008" w:type="pct"/>
        <w:tblInd w:w="-12" w:type="dxa"/>
        <w:tblLayout w:type="fixed"/>
        <w:tblLook w:val="01E0"/>
      </w:tblPr>
      <w:tblGrid>
        <w:gridCol w:w="2640"/>
        <w:gridCol w:w="1799"/>
        <w:gridCol w:w="1159"/>
        <w:gridCol w:w="1535"/>
        <w:gridCol w:w="1027"/>
        <w:gridCol w:w="1142"/>
      </w:tblGrid>
      <w:tr w:rsidR="003F5AB2">
        <w:trPr>
          <w:trHeight w:val="330"/>
        </w:trPr>
        <w:tc>
          <w:tcPr>
            <w:tcW w:w="1419" w:type="pct"/>
            <w:vMerge w:val="restart"/>
            <w:noWrap/>
          </w:tcPr>
          <w:p w:rsidR="003F5AB2" w:rsidRDefault="003F5AB2" w:rsidP="003F5AB2">
            <w:pPr>
              <w:pStyle w:val="TopHeader"/>
            </w:pPr>
            <w:r>
              <w:t>Názov položky</w:t>
            </w:r>
          </w:p>
        </w:tc>
        <w:tc>
          <w:tcPr>
            <w:tcW w:w="3581" w:type="pct"/>
            <w:gridSpan w:val="5"/>
            <w:noWrap/>
          </w:tcPr>
          <w:p w:rsidR="003F5AB2" w:rsidRDefault="003F5AB2" w:rsidP="003F5AB2">
            <w:pPr>
              <w:pStyle w:val="TopHeader"/>
            </w:pPr>
            <w:r>
              <w:t>Bežné účtovné obdobie</w:t>
            </w:r>
          </w:p>
        </w:tc>
      </w:tr>
      <w:tr w:rsidR="003F5AB2">
        <w:trPr>
          <w:trHeight w:val="345"/>
        </w:trPr>
        <w:tc>
          <w:tcPr>
            <w:tcW w:w="1419" w:type="pct"/>
            <w:vMerge/>
          </w:tcPr>
          <w:p w:rsidR="003F5AB2" w:rsidRDefault="003F5AB2" w:rsidP="003F5AB2">
            <w:pPr>
              <w:rPr>
                <w:rFonts w:ascii="Arial Narrow" w:hAnsi="Arial Narrow"/>
                <w:bCs/>
                <w:sz w:val="22"/>
                <w:szCs w:val="22"/>
              </w:rPr>
            </w:pPr>
          </w:p>
        </w:tc>
        <w:tc>
          <w:tcPr>
            <w:tcW w:w="967" w:type="pct"/>
            <w:noWrap/>
          </w:tcPr>
          <w:p w:rsidR="003F5AB2" w:rsidRDefault="003F5AB2" w:rsidP="003F5AB2">
            <w:pPr>
              <w:pStyle w:val="TopHeader"/>
              <w:rPr>
                <w:b w:val="0"/>
              </w:rPr>
            </w:pPr>
            <w:r>
              <w:rPr>
                <w:b w:val="0"/>
              </w:rPr>
              <w:t>Stav na začiatku účtovného obdobia</w:t>
            </w:r>
          </w:p>
        </w:tc>
        <w:tc>
          <w:tcPr>
            <w:tcW w:w="623" w:type="pct"/>
            <w:noWrap/>
          </w:tcPr>
          <w:p w:rsidR="003F5AB2" w:rsidRDefault="003F5AB2" w:rsidP="003F5AB2">
            <w:pPr>
              <w:pStyle w:val="TopHeader"/>
              <w:rPr>
                <w:b w:val="0"/>
              </w:rPr>
            </w:pPr>
            <w:r>
              <w:rPr>
                <w:b w:val="0"/>
              </w:rPr>
              <w:t>Tvorba</w:t>
            </w:r>
          </w:p>
        </w:tc>
        <w:tc>
          <w:tcPr>
            <w:tcW w:w="825" w:type="pct"/>
            <w:noWrap/>
          </w:tcPr>
          <w:p w:rsidR="003F5AB2" w:rsidRDefault="003F5AB2" w:rsidP="003F5AB2">
            <w:pPr>
              <w:pStyle w:val="TopHeader"/>
              <w:rPr>
                <w:b w:val="0"/>
              </w:rPr>
            </w:pPr>
            <w:r>
              <w:rPr>
                <w:b w:val="0"/>
              </w:rPr>
              <w:t>Použitie</w:t>
            </w:r>
          </w:p>
        </w:tc>
        <w:tc>
          <w:tcPr>
            <w:tcW w:w="552" w:type="pct"/>
            <w:noWrap/>
          </w:tcPr>
          <w:p w:rsidR="003F5AB2" w:rsidRDefault="003F5AB2" w:rsidP="003F5AB2">
            <w:pPr>
              <w:pStyle w:val="TopHeader"/>
              <w:rPr>
                <w:b w:val="0"/>
              </w:rPr>
            </w:pPr>
            <w:r>
              <w:rPr>
                <w:b w:val="0"/>
              </w:rPr>
              <w:t>Zrušenie</w:t>
            </w:r>
          </w:p>
        </w:tc>
        <w:tc>
          <w:tcPr>
            <w:tcW w:w="614" w:type="pct"/>
            <w:noWrap/>
          </w:tcPr>
          <w:p w:rsidR="003F5AB2" w:rsidRDefault="003F5AB2" w:rsidP="003F5AB2">
            <w:pPr>
              <w:pStyle w:val="TopHeader"/>
              <w:rPr>
                <w:b w:val="0"/>
              </w:rPr>
            </w:pPr>
            <w:r>
              <w:rPr>
                <w:b w:val="0"/>
              </w:rPr>
              <w:t>Stav na konci účtovného bdobia</w:t>
            </w:r>
          </w:p>
        </w:tc>
      </w:tr>
      <w:tr w:rsidR="003F5AB2">
        <w:trPr>
          <w:trHeight w:val="330"/>
        </w:trPr>
        <w:tc>
          <w:tcPr>
            <w:tcW w:w="1419" w:type="pct"/>
            <w:noWrap/>
          </w:tcPr>
          <w:p w:rsidR="003F5AB2" w:rsidRDefault="003F5AB2" w:rsidP="003F5AB2">
            <w:pPr>
              <w:jc w:val="center"/>
              <w:rPr>
                <w:rFonts w:ascii="Arial Narrow" w:hAnsi="Arial Narrow"/>
                <w:bCs/>
                <w:sz w:val="22"/>
                <w:szCs w:val="22"/>
              </w:rPr>
            </w:pPr>
            <w:r>
              <w:rPr>
                <w:rFonts w:ascii="Arial Narrow" w:hAnsi="Arial Narrow"/>
                <w:bCs/>
                <w:sz w:val="22"/>
                <w:szCs w:val="22"/>
              </w:rPr>
              <w:t>a</w:t>
            </w:r>
          </w:p>
        </w:tc>
        <w:tc>
          <w:tcPr>
            <w:tcW w:w="967" w:type="pct"/>
            <w:noWrap/>
          </w:tcPr>
          <w:p w:rsidR="003F5AB2" w:rsidRDefault="003F5AB2" w:rsidP="003F5AB2">
            <w:pPr>
              <w:jc w:val="center"/>
              <w:rPr>
                <w:rFonts w:ascii="Arial Narrow" w:hAnsi="Arial Narrow"/>
                <w:sz w:val="22"/>
                <w:szCs w:val="22"/>
              </w:rPr>
            </w:pPr>
            <w:r>
              <w:rPr>
                <w:rFonts w:ascii="Arial Narrow" w:hAnsi="Arial Narrow"/>
                <w:sz w:val="22"/>
                <w:szCs w:val="22"/>
              </w:rPr>
              <w:t>b</w:t>
            </w:r>
          </w:p>
        </w:tc>
        <w:tc>
          <w:tcPr>
            <w:tcW w:w="623" w:type="pct"/>
            <w:noWrap/>
          </w:tcPr>
          <w:p w:rsidR="003F5AB2" w:rsidRDefault="003F5AB2" w:rsidP="003F5AB2">
            <w:pPr>
              <w:jc w:val="center"/>
              <w:rPr>
                <w:rFonts w:ascii="Arial Narrow" w:hAnsi="Arial Narrow"/>
                <w:sz w:val="22"/>
                <w:szCs w:val="22"/>
              </w:rPr>
            </w:pPr>
            <w:r>
              <w:rPr>
                <w:rFonts w:ascii="Arial Narrow" w:hAnsi="Arial Narrow"/>
                <w:sz w:val="22"/>
                <w:szCs w:val="22"/>
              </w:rPr>
              <w:t>c</w:t>
            </w:r>
          </w:p>
        </w:tc>
        <w:tc>
          <w:tcPr>
            <w:tcW w:w="825" w:type="pct"/>
            <w:noWrap/>
          </w:tcPr>
          <w:p w:rsidR="003F5AB2" w:rsidRDefault="003F5AB2" w:rsidP="003F5AB2">
            <w:pPr>
              <w:jc w:val="center"/>
              <w:rPr>
                <w:rFonts w:ascii="Arial Narrow" w:hAnsi="Arial Narrow"/>
                <w:sz w:val="22"/>
                <w:szCs w:val="22"/>
              </w:rPr>
            </w:pPr>
            <w:r>
              <w:rPr>
                <w:rFonts w:ascii="Arial Narrow" w:hAnsi="Arial Narrow"/>
                <w:sz w:val="22"/>
                <w:szCs w:val="22"/>
              </w:rPr>
              <w:t>d</w:t>
            </w:r>
          </w:p>
        </w:tc>
        <w:tc>
          <w:tcPr>
            <w:tcW w:w="552" w:type="pct"/>
            <w:noWrap/>
          </w:tcPr>
          <w:p w:rsidR="003F5AB2" w:rsidRDefault="003F5AB2" w:rsidP="003F5AB2">
            <w:pPr>
              <w:jc w:val="center"/>
              <w:rPr>
                <w:rFonts w:ascii="Arial Narrow" w:hAnsi="Arial Narrow"/>
                <w:sz w:val="22"/>
                <w:szCs w:val="22"/>
              </w:rPr>
            </w:pPr>
            <w:r>
              <w:rPr>
                <w:rFonts w:ascii="Arial Narrow" w:hAnsi="Arial Narrow"/>
                <w:sz w:val="22"/>
                <w:szCs w:val="22"/>
              </w:rPr>
              <w:t>e</w:t>
            </w:r>
          </w:p>
        </w:tc>
        <w:tc>
          <w:tcPr>
            <w:tcW w:w="614" w:type="pct"/>
            <w:noWrap/>
          </w:tcPr>
          <w:p w:rsidR="003F5AB2" w:rsidRDefault="003F5AB2" w:rsidP="003F5AB2">
            <w:pPr>
              <w:jc w:val="center"/>
              <w:rPr>
                <w:rFonts w:ascii="Arial Narrow" w:hAnsi="Arial Narrow"/>
                <w:sz w:val="22"/>
                <w:szCs w:val="22"/>
              </w:rPr>
            </w:pPr>
            <w:r>
              <w:rPr>
                <w:rFonts w:ascii="Arial Narrow" w:hAnsi="Arial Narrow"/>
                <w:sz w:val="22"/>
                <w:szCs w:val="22"/>
              </w:rPr>
              <w:t>f</w:t>
            </w:r>
          </w:p>
        </w:tc>
      </w:tr>
      <w:tr w:rsidR="003F5AB2" w:rsidRPr="005D359B">
        <w:trPr>
          <w:trHeight w:val="284"/>
        </w:trPr>
        <w:tc>
          <w:tcPr>
            <w:tcW w:w="1419" w:type="pct"/>
          </w:tcPr>
          <w:p w:rsidR="003F5AB2" w:rsidRPr="005D359B" w:rsidRDefault="003F5AB2" w:rsidP="003F5AB2">
            <w:pPr>
              <w:rPr>
                <w:rFonts w:ascii="Arial Narrow" w:hAnsi="Arial Narrow"/>
                <w:b/>
                <w:sz w:val="22"/>
                <w:szCs w:val="22"/>
              </w:rPr>
            </w:pPr>
            <w:r w:rsidRPr="005D359B">
              <w:rPr>
                <w:rFonts w:ascii="Arial Narrow" w:hAnsi="Arial Narrow"/>
                <w:b/>
                <w:bCs/>
                <w:sz w:val="22"/>
                <w:szCs w:val="22"/>
              </w:rPr>
              <w:t>Dlhodobé rezervy</w:t>
            </w:r>
          </w:p>
        </w:tc>
        <w:tc>
          <w:tcPr>
            <w:tcW w:w="967" w:type="pct"/>
            <w:noWrap/>
          </w:tcPr>
          <w:p w:rsidR="003F5AB2" w:rsidRPr="005D359B" w:rsidRDefault="003F5AB2" w:rsidP="003F5AB2">
            <w:pPr>
              <w:jc w:val="center"/>
              <w:rPr>
                <w:rFonts w:ascii="Arial Narrow" w:hAnsi="Arial Narrow"/>
                <w:b/>
                <w:sz w:val="22"/>
                <w:szCs w:val="22"/>
              </w:rPr>
            </w:pPr>
            <w:r>
              <w:rPr>
                <w:rFonts w:ascii="Arial Narrow" w:hAnsi="Arial Narrow"/>
                <w:b/>
                <w:sz w:val="22"/>
                <w:szCs w:val="22"/>
              </w:rPr>
              <w:t>0</w:t>
            </w:r>
          </w:p>
        </w:tc>
        <w:tc>
          <w:tcPr>
            <w:tcW w:w="623" w:type="pct"/>
            <w:noWrap/>
          </w:tcPr>
          <w:p w:rsidR="003F5AB2" w:rsidRPr="005D359B" w:rsidRDefault="003F5AB2" w:rsidP="003F5AB2">
            <w:pPr>
              <w:jc w:val="center"/>
              <w:rPr>
                <w:rFonts w:ascii="Arial Narrow" w:hAnsi="Arial Narrow"/>
                <w:b/>
                <w:sz w:val="22"/>
                <w:szCs w:val="22"/>
              </w:rPr>
            </w:pPr>
          </w:p>
        </w:tc>
        <w:tc>
          <w:tcPr>
            <w:tcW w:w="825" w:type="pct"/>
            <w:noWrap/>
          </w:tcPr>
          <w:p w:rsidR="003F5AB2" w:rsidRPr="005D359B" w:rsidRDefault="003F5AB2" w:rsidP="003F5AB2">
            <w:pPr>
              <w:jc w:val="center"/>
              <w:rPr>
                <w:rFonts w:ascii="Arial Narrow" w:hAnsi="Arial Narrow"/>
                <w:b/>
                <w:sz w:val="22"/>
                <w:szCs w:val="22"/>
              </w:rPr>
            </w:pPr>
          </w:p>
        </w:tc>
        <w:tc>
          <w:tcPr>
            <w:tcW w:w="552" w:type="pct"/>
            <w:noWrap/>
          </w:tcPr>
          <w:p w:rsidR="003F5AB2" w:rsidRPr="005D359B" w:rsidRDefault="003F5AB2" w:rsidP="003F5AB2">
            <w:pPr>
              <w:jc w:val="center"/>
              <w:rPr>
                <w:rFonts w:ascii="Arial Narrow" w:hAnsi="Arial Narrow"/>
                <w:b/>
                <w:sz w:val="22"/>
                <w:szCs w:val="22"/>
              </w:rPr>
            </w:pPr>
          </w:p>
        </w:tc>
        <w:tc>
          <w:tcPr>
            <w:tcW w:w="614" w:type="pct"/>
            <w:noWrap/>
          </w:tcPr>
          <w:p w:rsidR="003F5AB2" w:rsidRPr="005D359B" w:rsidRDefault="003F5AB2" w:rsidP="003F5AB2">
            <w:pPr>
              <w:jc w:val="center"/>
              <w:rPr>
                <w:rFonts w:ascii="Arial Narrow" w:hAnsi="Arial Narrow"/>
                <w:b/>
                <w:sz w:val="22"/>
                <w:szCs w:val="22"/>
              </w:rPr>
            </w:pPr>
            <w:r>
              <w:rPr>
                <w:rFonts w:ascii="Arial Narrow" w:hAnsi="Arial Narrow"/>
                <w:b/>
                <w:sz w:val="22"/>
                <w:szCs w:val="22"/>
              </w:rPr>
              <w:t>0</w:t>
            </w:r>
          </w:p>
        </w:tc>
      </w:tr>
      <w:tr w:rsidR="00193362" w:rsidRPr="005D359B">
        <w:trPr>
          <w:trHeight w:val="284"/>
        </w:trPr>
        <w:tc>
          <w:tcPr>
            <w:tcW w:w="1419" w:type="pct"/>
          </w:tcPr>
          <w:p w:rsidR="00193362" w:rsidRPr="005D359B" w:rsidRDefault="00193362" w:rsidP="003F5AB2">
            <w:pPr>
              <w:rPr>
                <w:rFonts w:ascii="Arial Narrow" w:hAnsi="Arial Narrow"/>
                <w:b/>
                <w:sz w:val="22"/>
                <w:szCs w:val="22"/>
              </w:rPr>
            </w:pPr>
            <w:r w:rsidRPr="005D359B">
              <w:rPr>
                <w:rFonts w:ascii="Arial Narrow" w:hAnsi="Arial Narrow"/>
                <w:b/>
                <w:bCs/>
                <w:sz w:val="22"/>
                <w:szCs w:val="22"/>
              </w:rPr>
              <w:t>Krátkodobé rezervy</w:t>
            </w:r>
            <w:r>
              <w:rPr>
                <w:rFonts w:ascii="Arial Narrow" w:hAnsi="Arial Narrow"/>
                <w:b/>
                <w:bCs/>
                <w:sz w:val="22"/>
                <w:szCs w:val="22"/>
              </w:rPr>
              <w:t>, z toho:</w:t>
            </w:r>
          </w:p>
        </w:tc>
        <w:tc>
          <w:tcPr>
            <w:tcW w:w="967" w:type="pct"/>
            <w:noWrap/>
          </w:tcPr>
          <w:p w:rsidR="00193362" w:rsidRPr="005D359B" w:rsidRDefault="00193362" w:rsidP="003F5AB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c>
          <w:tcPr>
            <w:tcW w:w="623" w:type="pct"/>
            <w:noWrap/>
          </w:tcPr>
          <w:p w:rsidR="00193362" w:rsidRPr="005D359B" w:rsidRDefault="00193362" w:rsidP="003F5AB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4543</w:t>
            </w:r>
          </w:p>
        </w:tc>
        <w:tc>
          <w:tcPr>
            <w:tcW w:w="825"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c>
          <w:tcPr>
            <w:tcW w:w="552" w:type="pct"/>
            <w:noWrap/>
          </w:tcPr>
          <w:p w:rsidR="00193362" w:rsidRPr="005D359B" w:rsidRDefault="00193362" w:rsidP="003F5AB2">
            <w:pPr>
              <w:widowControl w:val="0"/>
              <w:autoSpaceDE w:val="0"/>
              <w:autoSpaceDN w:val="0"/>
              <w:adjustRightInd w:val="0"/>
              <w:jc w:val="center"/>
              <w:rPr>
                <w:rFonts w:ascii="Arial Narrow" w:hAnsi="Arial Narrow" w:cs="Arial"/>
                <w:b/>
                <w:sz w:val="22"/>
                <w:szCs w:val="22"/>
              </w:rPr>
            </w:pPr>
          </w:p>
        </w:tc>
        <w:tc>
          <w:tcPr>
            <w:tcW w:w="614" w:type="pct"/>
            <w:tcBorders>
              <w:bottom w:val="single" w:sz="4" w:space="0" w:color="auto"/>
            </w:tcBorders>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4543</w:t>
            </w:r>
          </w:p>
        </w:tc>
      </w:tr>
      <w:tr w:rsidR="00193362">
        <w:trPr>
          <w:trHeight w:val="597"/>
        </w:trPr>
        <w:tc>
          <w:tcPr>
            <w:tcW w:w="1419" w:type="pct"/>
            <w:noWrap/>
          </w:tcPr>
          <w:p w:rsidR="00193362" w:rsidRPr="005D359B" w:rsidRDefault="00193362" w:rsidP="003F5AB2">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93362" w:rsidRPr="005D359B" w:rsidRDefault="00193362" w:rsidP="003F5AB2">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967" w:type="pct"/>
            <w:noWrap/>
          </w:tcPr>
          <w:p w:rsidR="00193362" w:rsidRPr="005D359B" w:rsidRDefault="00193362" w:rsidP="003F5AB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c>
          <w:tcPr>
            <w:tcW w:w="623" w:type="pct"/>
            <w:noWrap/>
          </w:tcPr>
          <w:p w:rsidR="00193362" w:rsidRPr="005D359B" w:rsidRDefault="00193362" w:rsidP="003F5AB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3693</w:t>
            </w:r>
          </w:p>
        </w:tc>
        <w:tc>
          <w:tcPr>
            <w:tcW w:w="825" w:type="pct"/>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c>
          <w:tcPr>
            <w:tcW w:w="552" w:type="pct"/>
            <w:tcBorders>
              <w:right w:val="single" w:sz="4" w:space="0" w:color="auto"/>
            </w:tcBorders>
            <w:noWrap/>
          </w:tcPr>
          <w:p w:rsidR="00193362" w:rsidRPr="005D359B" w:rsidRDefault="00193362" w:rsidP="003F5AB2">
            <w:pPr>
              <w:widowControl w:val="0"/>
              <w:autoSpaceDE w:val="0"/>
              <w:autoSpaceDN w:val="0"/>
              <w:adjustRightInd w:val="0"/>
              <w:jc w:val="center"/>
              <w:rPr>
                <w:rFonts w:ascii="Arial Narrow" w:hAnsi="Arial Narrow" w:cs="Arial"/>
                <w:sz w:val="22"/>
                <w:szCs w:val="22"/>
              </w:rPr>
            </w:pPr>
          </w:p>
        </w:tc>
        <w:tc>
          <w:tcPr>
            <w:tcW w:w="614" w:type="pct"/>
            <w:tcBorders>
              <w:top w:val="single" w:sz="4" w:space="0" w:color="auto"/>
              <w:left w:val="single" w:sz="4" w:space="0" w:color="auto"/>
              <w:bottom w:val="single" w:sz="4" w:space="0" w:color="auto"/>
              <w:right w:val="single" w:sz="4" w:space="0" w:color="auto"/>
            </w:tcBorders>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3693</w:t>
            </w:r>
          </w:p>
        </w:tc>
      </w:tr>
      <w:tr w:rsidR="00193362">
        <w:tc>
          <w:tcPr>
            <w:tcW w:w="1419" w:type="pct"/>
          </w:tcPr>
          <w:p w:rsidR="00193362" w:rsidRDefault="00193362" w:rsidP="003F5AB2">
            <w:pPr>
              <w:spacing w:before="120"/>
              <w:rPr>
                <w:rFonts w:ascii="Arial Narrow" w:hAnsi="Arial Narrow"/>
                <w:sz w:val="22"/>
                <w:szCs w:val="22"/>
              </w:rPr>
            </w:pPr>
            <w:r>
              <w:rPr>
                <w:rFonts w:ascii="Arial Narrow" w:hAnsi="Arial Narrow"/>
                <w:sz w:val="22"/>
                <w:szCs w:val="22"/>
              </w:rPr>
              <w:t>Nedaňové rezervy na náklady</w:t>
            </w:r>
          </w:p>
        </w:tc>
        <w:tc>
          <w:tcPr>
            <w:tcW w:w="967" w:type="pct"/>
          </w:tcPr>
          <w:p w:rsidR="00193362" w:rsidRDefault="00193362" w:rsidP="003F5AB2">
            <w:pPr>
              <w:spacing w:before="120"/>
              <w:jc w:val="center"/>
              <w:rPr>
                <w:rFonts w:ascii="Arial Narrow" w:hAnsi="Arial Narrow"/>
                <w:sz w:val="22"/>
                <w:szCs w:val="22"/>
              </w:rPr>
            </w:pPr>
            <w:r>
              <w:rPr>
                <w:rFonts w:ascii="Arial Narrow" w:hAnsi="Arial Narrow"/>
                <w:sz w:val="22"/>
                <w:szCs w:val="22"/>
              </w:rPr>
              <w:t>750</w:t>
            </w:r>
          </w:p>
        </w:tc>
        <w:tc>
          <w:tcPr>
            <w:tcW w:w="623" w:type="pct"/>
          </w:tcPr>
          <w:p w:rsidR="00193362" w:rsidRDefault="00193362" w:rsidP="003F5AB2">
            <w:pPr>
              <w:spacing w:before="120"/>
              <w:jc w:val="center"/>
              <w:rPr>
                <w:rFonts w:ascii="Arial Narrow" w:hAnsi="Arial Narrow"/>
                <w:sz w:val="22"/>
                <w:szCs w:val="22"/>
              </w:rPr>
            </w:pPr>
            <w:r>
              <w:rPr>
                <w:rFonts w:ascii="Arial Narrow" w:hAnsi="Arial Narrow"/>
                <w:sz w:val="22"/>
                <w:szCs w:val="22"/>
              </w:rPr>
              <w:t>850</w:t>
            </w:r>
          </w:p>
        </w:tc>
        <w:tc>
          <w:tcPr>
            <w:tcW w:w="825" w:type="pct"/>
          </w:tcPr>
          <w:p w:rsidR="00193362" w:rsidRDefault="00193362" w:rsidP="001508F6">
            <w:pPr>
              <w:spacing w:before="120"/>
              <w:jc w:val="center"/>
              <w:rPr>
                <w:rFonts w:ascii="Arial Narrow" w:hAnsi="Arial Narrow"/>
                <w:sz w:val="22"/>
                <w:szCs w:val="22"/>
              </w:rPr>
            </w:pPr>
            <w:r>
              <w:rPr>
                <w:rFonts w:ascii="Arial Narrow" w:hAnsi="Arial Narrow"/>
                <w:sz w:val="22"/>
                <w:szCs w:val="22"/>
              </w:rPr>
              <w:t>750</w:t>
            </w:r>
          </w:p>
        </w:tc>
        <w:tc>
          <w:tcPr>
            <w:tcW w:w="552" w:type="pct"/>
          </w:tcPr>
          <w:p w:rsidR="00193362" w:rsidRDefault="00193362" w:rsidP="003F5AB2">
            <w:pPr>
              <w:spacing w:before="120"/>
              <w:rPr>
                <w:rFonts w:ascii="Arial Narrow" w:hAnsi="Arial Narrow"/>
                <w:sz w:val="22"/>
                <w:szCs w:val="22"/>
              </w:rPr>
            </w:pPr>
          </w:p>
        </w:tc>
        <w:tc>
          <w:tcPr>
            <w:tcW w:w="614" w:type="pct"/>
            <w:tcBorders>
              <w:top w:val="single" w:sz="4" w:space="0" w:color="auto"/>
            </w:tcBorders>
          </w:tcPr>
          <w:p w:rsidR="00193362" w:rsidRDefault="00193362" w:rsidP="001508F6">
            <w:pPr>
              <w:spacing w:before="120"/>
              <w:jc w:val="center"/>
              <w:rPr>
                <w:rFonts w:ascii="Arial Narrow" w:hAnsi="Arial Narrow"/>
                <w:sz w:val="22"/>
                <w:szCs w:val="22"/>
              </w:rPr>
            </w:pPr>
            <w:r>
              <w:rPr>
                <w:rFonts w:ascii="Arial Narrow" w:hAnsi="Arial Narrow"/>
                <w:sz w:val="22"/>
                <w:szCs w:val="22"/>
              </w:rPr>
              <w:t>850</w:t>
            </w:r>
          </w:p>
        </w:tc>
      </w:tr>
    </w:tbl>
    <w:p w:rsidR="003F5AB2" w:rsidRDefault="003F5AB2" w:rsidP="003F5AB2">
      <w:pPr>
        <w:spacing w:before="120"/>
        <w:rPr>
          <w:rFonts w:ascii="Arial Narrow" w:hAnsi="Arial Narrow"/>
          <w:sz w:val="22"/>
          <w:szCs w:val="22"/>
        </w:rPr>
      </w:pPr>
      <w:r>
        <w:rPr>
          <w:rFonts w:ascii="Arial Narrow" w:hAnsi="Arial Narrow"/>
          <w:sz w:val="22"/>
          <w:szCs w:val="22"/>
        </w:rPr>
        <w:t>Tabuľka č. 2</w:t>
      </w: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9"/>
        <w:gridCol w:w="1953"/>
        <w:gridCol w:w="1024"/>
        <w:gridCol w:w="1135"/>
        <w:gridCol w:w="1133"/>
        <w:gridCol w:w="1525"/>
      </w:tblGrid>
      <w:tr w:rsidR="003F5AB2">
        <w:trPr>
          <w:cantSplit/>
          <w:trHeight w:val="330"/>
          <w:jc w:val="center"/>
        </w:trPr>
        <w:tc>
          <w:tcPr>
            <w:tcW w:w="1356" w:type="pct"/>
            <w:vMerge w:val="restart"/>
            <w:noWrap/>
            <w:vAlign w:val="center"/>
          </w:tcPr>
          <w:p w:rsidR="003F5AB2" w:rsidRDefault="003F5AB2" w:rsidP="003F5AB2">
            <w:pPr>
              <w:pStyle w:val="TopHeader"/>
            </w:pPr>
            <w:r>
              <w:t>Názov položky</w:t>
            </w:r>
          </w:p>
        </w:tc>
        <w:tc>
          <w:tcPr>
            <w:tcW w:w="3644" w:type="pct"/>
            <w:gridSpan w:val="5"/>
            <w:noWrap/>
            <w:vAlign w:val="center"/>
          </w:tcPr>
          <w:p w:rsidR="003F5AB2" w:rsidRDefault="003F5AB2" w:rsidP="003F5AB2">
            <w:pPr>
              <w:pStyle w:val="TopHeader"/>
            </w:pPr>
            <w:r>
              <w:t>Bezprostredne predchádzajúce účtovné obdobie</w:t>
            </w:r>
          </w:p>
        </w:tc>
      </w:tr>
      <w:tr w:rsidR="003F5AB2">
        <w:trPr>
          <w:cantSplit/>
          <w:trHeight w:val="767"/>
          <w:jc w:val="center"/>
        </w:trPr>
        <w:tc>
          <w:tcPr>
            <w:tcW w:w="1356" w:type="pct"/>
            <w:vMerge/>
            <w:vAlign w:val="center"/>
          </w:tcPr>
          <w:p w:rsidR="003F5AB2" w:rsidRDefault="003F5AB2" w:rsidP="003F5AB2">
            <w:pPr>
              <w:rPr>
                <w:rFonts w:ascii="Arial Narrow" w:hAnsi="Arial Narrow"/>
                <w:bCs/>
                <w:sz w:val="22"/>
                <w:szCs w:val="22"/>
              </w:rPr>
            </w:pPr>
          </w:p>
        </w:tc>
        <w:tc>
          <w:tcPr>
            <w:tcW w:w="1051" w:type="pct"/>
            <w:noWrap/>
            <w:vAlign w:val="center"/>
          </w:tcPr>
          <w:p w:rsidR="003F5AB2" w:rsidRDefault="003F5AB2" w:rsidP="003F5AB2">
            <w:pPr>
              <w:pStyle w:val="TopHeader"/>
              <w:rPr>
                <w:b w:val="0"/>
              </w:rPr>
            </w:pPr>
            <w:r>
              <w:rPr>
                <w:b w:val="0"/>
              </w:rPr>
              <w:t>Stav na začiatku účtovného obdobia</w:t>
            </w:r>
          </w:p>
        </w:tc>
        <w:tc>
          <w:tcPr>
            <w:tcW w:w="551" w:type="pct"/>
            <w:noWrap/>
            <w:vAlign w:val="center"/>
          </w:tcPr>
          <w:p w:rsidR="003F5AB2" w:rsidRDefault="003F5AB2" w:rsidP="003F5AB2">
            <w:pPr>
              <w:pStyle w:val="TopHeader"/>
              <w:rPr>
                <w:b w:val="0"/>
              </w:rPr>
            </w:pPr>
            <w:r>
              <w:rPr>
                <w:b w:val="0"/>
              </w:rPr>
              <w:t>Tvorba</w:t>
            </w:r>
          </w:p>
        </w:tc>
        <w:tc>
          <w:tcPr>
            <w:tcW w:w="611" w:type="pct"/>
            <w:noWrap/>
            <w:vAlign w:val="center"/>
          </w:tcPr>
          <w:p w:rsidR="003F5AB2" w:rsidRDefault="003F5AB2" w:rsidP="003F5AB2">
            <w:pPr>
              <w:pStyle w:val="TopHeader"/>
              <w:rPr>
                <w:b w:val="0"/>
              </w:rPr>
            </w:pPr>
            <w:r>
              <w:rPr>
                <w:b w:val="0"/>
              </w:rPr>
              <w:t>Použitie</w:t>
            </w:r>
          </w:p>
        </w:tc>
        <w:tc>
          <w:tcPr>
            <w:tcW w:w="610" w:type="pct"/>
            <w:noWrap/>
            <w:vAlign w:val="center"/>
          </w:tcPr>
          <w:p w:rsidR="003F5AB2" w:rsidRDefault="003F5AB2" w:rsidP="003F5AB2">
            <w:pPr>
              <w:pStyle w:val="TopHeader"/>
              <w:rPr>
                <w:b w:val="0"/>
              </w:rPr>
            </w:pPr>
            <w:r>
              <w:rPr>
                <w:b w:val="0"/>
              </w:rPr>
              <w:t>Zrušenie</w:t>
            </w:r>
          </w:p>
        </w:tc>
        <w:tc>
          <w:tcPr>
            <w:tcW w:w="821" w:type="pct"/>
            <w:noWrap/>
            <w:vAlign w:val="center"/>
          </w:tcPr>
          <w:p w:rsidR="003F5AB2" w:rsidRDefault="003F5AB2" w:rsidP="003F5AB2">
            <w:pPr>
              <w:pStyle w:val="TopHeader"/>
              <w:rPr>
                <w:b w:val="0"/>
              </w:rPr>
            </w:pPr>
            <w:r>
              <w:rPr>
                <w:b w:val="0"/>
              </w:rPr>
              <w:t>Stav na konci účtovného obdobia</w:t>
            </w:r>
          </w:p>
        </w:tc>
      </w:tr>
      <w:tr w:rsidR="003F5AB2">
        <w:trPr>
          <w:trHeight w:val="330"/>
          <w:jc w:val="center"/>
        </w:trPr>
        <w:tc>
          <w:tcPr>
            <w:tcW w:w="1356" w:type="pct"/>
            <w:noWrap/>
            <w:vAlign w:val="center"/>
          </w:tcPr>
          <w:p w:rsidR="003F5AB2" w:rsidRDefault="003F5AB2" w:rsidP="003F5AB2">
            <w:pPr>
              <w:jc w:val="center"/>
              <w:rPr>
                <w:rFonts w:ascii="Arial Narrow" w:hAnsi="Arial Narrow"/>
                <w:bCs/>
                <w:sz w:val="22"/>
                <w:szCs w:val="22"/>
              </w:rPr>
            </w:pPr>
            <w:r>
              <w:rPr>
                <w:rFonts w:ascii="Arial Narrow" w:hAnsi="Arial Narrow"/>
                <w:bCs/>
                <w:sz w:val="22"/>
                <w:szCs w:val="22"/>
              </w:rPr>
              <w:t>a</w:t>
            </w:r>
          </w:p>
        </w:tc>
        <w:tc>
          <w:tcPr>
            <w:tcW w:w="1051" w:type="pct"/>
            <w:noWrap/>
            <w:vAlign w:val="center"/>
          </w:tcPr>
          <w:p w:rsidR="003F5AB2" w:rsidRDefault="003F5AB2" w:rsidP="003F5AB2">
            <w:pPr>
              <w:jc w:val="center"/>
              <w:rPr>
                <w:rFonts w:ascii="Arial Narrow" w:hAnsi="Arial Narrow"/>
                <w:sz w:val="22"/>
                <w:szCs w:val="22"/>
              </w:rPr>
            </w:pPr>
            <w:r>
              <w:rPr>
                <w:rFonts w:ascii="Arial Narrow" w:hAnsi="Arial Narrow"/>
                <w:sz w:val="22"/>
                <w:szCs w:val="22"/>
              </w:rPr>
              <w:t>b</w:t>
            </w:r>
          </w:p>
        </w:tc>
        <w:tc>
          <w:tcPr>
            <w:tcW w:w="551" w:type="pct"/>
            <w:noWrap/>
            <w:vAlign w:val="center"/>
          </w:tcPr>
          <w:p w:rsidR="003F5AB2" w:rsidRDefault="003F5AB2" w:rsidP="003F5AB2">
            <w:pPr>
              <w:jc w:val="center"/>
              <w:rPr>
                <w:rFonts w:ascii="Arial Narrow" w:hAnsi="Arial Narrow"/>
                <w:sz w:val="22"/>
                <w:szCs w:val="22"/>
              </w:rPr>
            </w:pPr>
            <w:r>
              <w:rPr>
                <w:rFonts w:ascii="Arial Narrow" w:hAnsi="Arial Narrow"/>
                <w:sz w:val="22"/>
                <w:szCs w:val="22"/>
              </w:rPr>
              <w:t>c</w:t>
            </w:r>
          </w:p>
        </w:tc>
        <w:tc>
          <w:tcPr>
            <w:tcW w:w="611" w:type="pct"/>
            <w:noWrap/>
            <w:vAlign w:val="center"/>
          </w:tcPr>
          <w:p w:rsidR="003F5AB2" w:rsidRDefault="003F5AB2" w:rsidP="003F5AB2">
            <w:pPr>
              <w:jc w:val="center"/>
              <w:rPr>
                <w:rFonts w:ascii="Arial Narrow" w:hAnsi="Arial Narrow"/>
                <w:sz w:val="22"/>
                <w:szCs w:val="22"/>
              </w:rPr>
            </w:pPr>
            <w:r>
              <w:rPr>
                <w:rFonts w:ascii="Arial Narrow" w:hAnsi="Arial Narrow"/>
                <w:sz w:val="22"/>
                <w:szCs w:val="22"/>
              </w:rPr>
              <w:t>d</w:t>
            </w:r>
          </w:p>
        </w:tc>
        <w:tc>
          <w:tcPr>
            <w:tcW w:w="610" w:type="pct"/>
            <w:noWrap/>
            <w:vAlign w:val="center"/>
          </w:tcPr>
          <w:p w:rsidR="003F5AB2" w:rsidRDefault="003F5AB2" w:rsidP="003F5AB2">
            <w:pPr>
              <w:jc w:val="center"/>
              <w:rPr>
                <w:rFonts w:ascii="Arial Narrow" w:hAnsi="Arial Narrow"/>
                <w:sz w:val="22"/>
                <w:szCs w:val="22"/>
              </w:rPr>
            </w:pPr>
            <w:r>
              <w:rPr>
                <w:rFonts w:ascii="Arial Narrow" w:hAnsi="Arial Narrow"/>
                <w:sz w:val="22"/>
                <w:szCs w:val="22"/>
              </w:rPr>
              <w:t>a</w:t>
            </w:r>
          </w:p>
        </w:tc>
        <w:tc>
          <w:tcPr>
            <w:tcW w:w="821" w:type="pct"/>
            <w:noWrap/>
            <w:vAlign w:val="center"/>
          </w:tcPr>
          <w:p w:rsidR="003F5AB2" w:rsidRDefault="003F5AB2" w:rsidP="003F5AB2">
            <w:pPr>
              <w:jc w:val="center"/>
              <w:rPr>
                <w:rFonts w:ascii="Arial Narrow" w:hAnsi="Arial Narrow"/>
                <w:sz w:val="22"/>
                <w:szCs w:val="22"/>
              </w:rPr>
            </w:pPr>
            <w:r>
              <w:rPr>
                <w:rFonts w:ascii="Arial Narrow" w:hAnsi="Arial Narrow"/>
                <w:sz w:val="22"/>
                <w:szCs w:val="22"/>
              </w:rPr>
              <w:t>f</w:t>
            </w:r>
          </w:p>
        </w:tc>
      </w:tr>
      <w:tr w:rsidR="003F5AB2" w:rsidRPr="005D359B">
        <w:trPr>
          <w:trHeight w:val="284"/>
          <w:jc w:val="center"/>
        </w:trPr>
        <w:tc>
          <w:tcPr>
            <w:tcW w:w="1356" w:type="pct"/>
            <w:vAlign w:val="center"/>
          </w:tcPr>
          <w:p w:rsidR="003F5AB2" w:rsidRPr="005D359B" w:rsidRDefault="003F5AB2" w:rsidP="003F5AB2">
            <w:pPr>
              <w:rPr>
                <w:rFonts w:ascii="Arial Narrow" w:hAnsi="Arial Narrow"/>
                <w:b/>
                <w:sz w:val="22"/>
                <w:szCs w:val="22"/>
              </w:rPr>
            </w:pPr>
            <w:r w:rsidRPr="005D359B">
              <w:rPr>
                <w:rFonts w:ascii="Arial Narrow" w:hAnsi="Arial Narrow"/>
                <w:b/>
                <w:bCs/>
                <w:sz w:val="22"/>
                <w:szCs w:val="22"/>
              </w:rPr>
              <w:t>Dlhodobé rezervy</w:t>
            </w:r>
          </w:p>
        </w:tc>
        <w:tc>
          <w:tcPr>
            <w:tcW w:w="1051" w:type="pct"/>
            <w:noWrap/>
            <w:vAlign w:val="center"/>
          </w:tcPr>
          <w:p w:rsidR="003F5AB2" w:rsidRPr="005D359B" w:rsidRDefault="003F5AB2" w:rsidP="003F5AB2">
            <w:pPr>
              <w:jc w:val="center"/>
              <w:rPr>
                <w:rFonts w:ascii="Arial Narrow" w:hAnsi="Arial Narrow"/>
                <w:b/>
                <w:sz w:val="22"/>
                <w:szCs w:val="22"/>
              </w:rPr>
            </w:pPr>
            <w:r>
              <w:rPr>
                <w:rFonts w:ascii="Arial Narrow" w:hAnsi="Arial Narrow"/>
                <w:b/>
                <w:sz w:val="22"/>
                <w:szCs w:val="22"/>
              </w:rPr>
              <w:t>0</w:t>
            </w:r>
          </w:p>
        </w:tc>
        <w:tc>
          <w:tcPr>
            <w:tcW w:w="551" w:type="pct"/>
            <w:noWrap/>
            <w:vAlign w:val="center"/>
          </w:tcPr>
          <w:p w:rsidR="003F5AB2" w:rsidRPr="005D359B" w:rsidRDefault="003F5AB2" w:rsidP="003F5AB2">
            <w:pPr>
              <w:jc w:val="center"/>
              <w:rPr>
                <w:rFonts w:ascii="Arial Narrow" w:hAnsi="Arial Narrow"/>
                <w:b/>
                <w:sz w:val="22"/>
                <w:szCs w:val="22"/>
              </w:rPr>
            </w:pPr>
          </w:p>
        </w:tc>
        <w:tc>
          <w:tcPr>
            <w:tcW w:w="611" w:type="pct"/>
            <w:noWrap/>
            <w:vAlign w:val="center"/>
          </w:tcPr>
          <w:p w:rsidR="003F5AB2" w:rsidRPr="005D359B" w:rsidRDefault="003F5AB2" w:rsidP="003F5AB2">
            <w:pPr>
              <w:jc w:val="center"/>
              <w:rPr>
                <w:rFonts w:ascii="Arial Narrow" w:hAnsi="Arial Narrow"/>
                <w:b/>
                <w:sz w:val="22"/>
                <w:szCs w:val="22"/>
              </w:rPr>
            </w:pPr>
          </w:p>
        </w:tc>
        <w:tc>
          <w:tcPr>
            <w:tcW w:w="610" w:type="pct"/>
            <w:noWrap/>
            <w:vAlign w:val="center"/>
          </w:tcPr>
          <w:p w:rsidR="003F5AB2" w:rsidRPr="005D359B" w:rsidRDefault="003F5AB2" w:rsidP="003F5AB2">
            <w:pPr>
              <w:jc w:val="center"/>
              <w:rPr>
                <w:rFonts w:ascii="Arial Narrow" w:hAnsi="Arial Narrow"/>
                <w:b/>
                <w:sz w:val="22"/>
                <w:szCs w:val="22"/>
              </w:rPr>
            </w:pPr>
          </w:p>
        </w:tc>
        <w:tc>
          <w:tcPr>
            <w:tcW w:w="821" w:type="pct"/>
            <w:noWrap/>
            <w:vAlign w:val="center"/>
          </w:tcPr>
          <w:p w:rsidR="003F5AB2" w:rsidRPr="005D359B" w:rsidRDefault="003F5AB2" w:rsidP="003F5AB2">
            <w:pPr>
              <w:jc w:val="center"/>
              <w:rPr>
                <w:rFonts w:ascii="Arial Narrow" w:hAnsi="Arial Narrow"/>
                <w:b/>
                <w:sz w:val="22"/>
                <w:szCs w:val="22"/>
              </w:rPr>
            </w:pPr>
            <w:r>
              <w:rPr>
                <w:rFonts w:ascii="Arial Narrow" w:hAnsi="Arial Narrow"/>
                <w:b/>
                <w:sz w:val="22"/>
                <w:szCs w:val="22"/>
              </w:rPr>
              <w:t>0</w:t>
            </w:r>
          </w:p>
        </w:tc>
      </w:tr>
      <w:tr w:rsidR="00193362" w:rsidRPr="005D359B">
        <w:trPr>
          <w:trHeight w:val="284"/>
          <w:jc w:val="center"/>
        </w:trPr>
        <w:tc>
          <w:tcPr>
            <w:tcW w:w="1356" w:type="pct"/>
            <w:vAlign w:val="center"/>
          </w:tcPr>
          <w:p w:rsidR="00193362" w:rsidRPr="005D359B" w:rsidRDefault="00193362" w:rsidP="003F5AB2">
            <w:pPr>
              <w:rPr>
                <w:rFonts w:ascii="Arial Narrow" w:hAnsi="Arial Narrow"/>
                <w:b/>
                <w:sz w:val="22"/>
                <w:szCs w:val="22"/>
              </w:rPr>
            </w:pPr>
            <w:r w:rsidRPr="005D359B">
              <w:rPr>
                <w:rFonts w:ascii="Arial Narrow" w:hAnsi="Arial Narrow"/>
                <w:b/>
                <w:bCs/>
                <w:sz w:val="22"/>
                <w:szCs w:val="22"/>
              </w:rPr>
              <w:t>Krátkodobé rezervy,  toho:</w:t>
            </w:r>
          </w:p>
        </w:tc>
        <w:tc>
          <w:tcPr>
            <w:tcW w:w="1051"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c>
          <w:tcPr>
            <w:tcW w:w="551"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c>
          <w:tcPr>
            <w:tcW w:w="611"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c>
          <w:tcPr>
            <w:tcW w:w="610"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p>
        </w:tc>
        <w:tc>
          <w:tcPr>
            <w:tcW w:w="821" w:type="pct"/>
            <w:noWrap/>
          </w:tcPr>
          <w:p w:rsidR="00193362" w:rsidRPr="005D359B" w:rsidRDefault="00193362"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r>
      <w:tr w:rsidR="00193362">
        <w:trPr>
          <w:trHeight w:val="284"/>
          <w:jc w:val="center"/>
        </w:trPr>
        <w:tc>
          <w:tcPr>
            <w:tcW w:w="1356" w:type="pct"/>
            <w:noWrap/>
            <w:vAlign w:val="center"/>
          </w:tcPr>
          <w:p w:rsidR="00193362" w:rsidRPr="005D359B" w:rsidRDefault="00193362" w:rsidP="003F5AB2">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93362" w:rsidRPr="005D359B" w:rsidRDefault="00193362" w:rsidP="003F5AB2">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c>
          <w:tcPr>
            <w:tcW w:w="551" w:type="pct"/>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c>
          <w:tcPr>
            <w:tcW w:w="611" w:type="pct"/>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c>
          <w:tcPr>
            <w:tcW w:w="610" w:type="pct"/>
            <w:noWrap/>
          </w:tcPr>
          <w:p w:rsidR="00193362" w:rsidRPr="005D359B" w:rsidRDefault="00193362" w:rsidP="001508F6">
            <w:pPr>
              <w:widowControl w:val="0"/>
              <w:autoSpaceDE w:val="0"/>
              <w:autoSpaceDN w:val="0"/>
              <w:adjustRightInd w:val="0"/>
              <w:jc w:val="center"/>
              <w:rPr>
                <w:rFonts w:ascii="Arial Narrow" w:hAnsi="Arial Narrow" w:cs="Arial"/>
                <w:sz w:val="22"/>
                <w:szCs w:val="22"/>
              </w:rPr>
            </w:pPr>
          </w:p>
        </w:tc>
        <w:tc>
          <w:tcPr>
            <w:tcW w:w="821" w:type="pct"/>
            <w:noWrap/>
          </w:tcPr>
          <w:p w:rsidR="00193362" w:rsidRPr="008B7536" w:rsidRDefault="00193362"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r>
      <w:tr w:rsidR="00193362">
        <w:trPr>
          <w:trHeight w:val="284"/>
          <w:jc w:val="center"/>
        </w:trPr>
        <w:tc>
          <w:tcPr>
            <w:tcW w:w="1356" w:type="pct"/>
            <w:noWrap/>
            <w:vAlign w:val="center"/>
          </w:tcPr>
          <w:p w:rsidR="00193362" w:rsidRPr="00E53141" w:rsidRDefault="00193362" w:rsidP="003F5AB2">
            <w:pPr>
              <w:widowControl w:val="0"/>
              <w:autoSpaceDE w:val="0"/>
              <w:autoSpaceDN w:val="0"/>
              <w:adjustRightInd w:val="0"/>
              <w:rPr>
                <w:rFonts w:ascii="Arial Narrow" w:hAnsi="Arial Narrow" w:cs="Arial"/>
                <w:sz w:val="22"/>
                <w:szCs w:val="22"/>
              </w:rPr>
            </w:pPr>
            <w:r w:rsidRPr="00E53141">
              <w:rPr>
                <w:rFonts w:ascii="Arial Narrow" w:hAnsi="Arial Narrow" w:cs="Arial"/>
                <w:sz w:val="22"/>
                <w:szCs w:val="22"/>
              </w:rPr>
              <w:t>Nedaňové rezervy na náklady</w:t>
            </w:r>
          </w:p>
        </w:tc>
        <w:tc>
          <w:tcPr>
            <w:tcW w:w="1051" w:type="pct"/>
            <w:noWrap/>
          </w:tcPr>
          <w:p w:rsidR="00193362" w:rsidRDefault="00193362" w:rsidP="001508F6">
            <w:pPr>
              <w:spacing w:before="120"/>
              <w:jc w:val="center"/>
              <w:rPr>
                <w:rFonts w:ascii="Arial Narrow" w:hAnsi="Arial Narrow"/>
                <w:sz w:val="22"/>
                <w:szCs w:val="22"/>
              </w:rPr>
            </w:pPr>
            <w:r>
              <w:rPr>
                <w:rFonts w:ascii="Arial Narrow" w:hAnsi="Arial Narrow"/>
                <w:sz w:val="22"/>
                <w:szCs w:val="22"/>
              </w:rPr>
              <w:t>750</w:t>
            </w:r>
          </w:p>
        </w:tc>
        <w:tc>
          <w:tcPr>
            <w:tcW w:w="551" w:type="pct"/>
            <w:noWrap/>
          </w:tcPr>
          <w:p w:rsidR="00193362" w:rsidRDefault="00193362" w:rsidP="001508F6">
            <w:pPr>
              <w:spacing w:before="120"/>
              <w:jc w:val="center"/>
              <w:rPr>
                <w:rFonts w:ascii="Arial Narrow" w:hAnsi="Arial Narrow"/>
                <w:sz w:val="22"/>
                <w:szCs w:val="22"/>
              </w:rPr>
            </w:pPr>
            <w:r>
              <w:rPr>
                <w:rFonts w:ascii="Arial Narrow" w:hAnsi="Arial Narrow"/>
                <w:sz w:val="22"/>
                <w:szCs w:val="22"/>
              </w:rPr>
              <w:t>750</w:t>
            </w:r>
          </w:p>
        </w:tc>
        <w:tc>
          <w:tcPr>
            <w:tcW w:w="611" w:type="pct"/>
            <w:noWrap/>
          </w:tcPr>
          <w:p w:rsidR="00193362" w:rsidRDefault="00193362" w:rsidP="001508F6">
            <w:pPr>
              <w:spacing w:before="120"/>
              <w:jc w:val="center"/>
              <w:rPr>
                <w:rFonts w:ascii="Arial Narrow" w:hAnsi="Arial Narrow"/>
                <w:sz w:val="22"/>
                <w:szCs w:val="22"/>
              </w:rPr>
            </w:pPr>
            <w:r>
              <w:rPr>
                <w:rFonts w:ascii="Arial Narrow" w:hAnsi="Arial Narrow"/>
                <w:sz w:val="22"/>
                <w:szCs w:val="22"/>
              </w:rPr>
              <w:t>750</w:t>
            </w:r>
          </w:p>
        </w:tc>
        <w:tc>
          <w:tcPr>
            <w:tcW w:w="610" w:type="pct"/>
            <w:noWrap/>
          </w:tcPr>
          <w:p w:rsidR="00193362" w:rsidRDefault="00193362" w:rsidP="001508F6">
            <w:pPr>
              <w:spacing w:before="120"/>
              <w:rPr>
                <w:rFonts w:ascii="Arial Narrow" w:hAnsi="Arial Narrow"/>
                <w:sz w:val="22"/>
                <w:szCs w:val="22"/>
              </w:rPr>
            </w:pPr>
          </w:p>
        </w:tc>
        <w:tc>
          <w:tcPr>
            <w:tcW w:w="821" w:type="pct"/>
            <w:noWrap/>
          </w:tcPr>
          <w:p w:rsidR="00193362" w:rsidRDefault="00193362" w:rsidP="001508F6">
            <w:pPr>
              <w:spacing w:before="120"/>
              <w:jc w:val="center"/>
              <w:rPr>
                <w:rFonts w:ascii="Arial Narrow" w:hAnsi="Arial Narrow"/>
                <w:sz w:val="22"/>
                <w:szCs w:val="22"/>
              </w:rPr>
            </w:pPr>
            <w:r>
              <w:rPr>
                <w:rFonts w:ascii="Arial Narrow" w:hAnsi="Arial Narrow"/>
                <w:sz w:val="22"/>
                <w:szCs w:val="22"/>
              </w:rPr>
              <w:t>750</w:t>
            </w:r>
          </w:p>
        </w:tc>
      </w:tr>
    </w:tbl>
    <w:p w:rsidR="003F5AB2" w:rsidRDefault="003F5AB2" w:rsidP="003F5AB2">
      <w:pPr>
        <w:ind w:right="-468"/>
        <w:jc w:val="both"/>
        <w:rPr>
          <w:rFonts w:ascii="Arial Narrow" w:hAnsi="Arial Narrow" w:cs="Arial Narrow"/>
          <w:sz w:val="32"/>
          <w:szCs w:val="32"/>
        </w:rPr>
      </w:pPr>
    </w:p>
    <w:p w:rsidR="003F5AB2" w:rsidRDefault="003F5AB2" w:rsidP="003F5AB2">
      <w:pPr>
        <w:ind w:right="-468"/>
        <w:jc w:val="both"/>
        <w:rPr>
          <w:rFonts w:ascii="Arial Narrow" w:hAnsi="Arial Narrow" w:cs="Arial Narrow"/>
          <w:sz w:val="22"/>
          <w:szCs w:val="22"/>
        </w:rPr>
      </w:pPr>
    </w:p>
    <w:p w:rsidR="003F5AB2" w:rsidRDefault="003F5AB2" w:rsidP="003F5AB2">
      <w:pPr>
        <w:ind w:left="-142" w:right="-468"/>
        <w:jc w:val="both"/>
        <w:rPr>
          <w:rFonts w:ascii="Arial Narrow" w:hAnsi="Arial Narrow" w:cs="Arial Narrow"/>
          <w:sz w:val="22"/>
          <w:szCs w:val="22"/>
        </w:rPr>
      </w:pPr>
    </w:p>
    <w:p w:rsidR="003F5AB2" w:rsidRDefault="003F5AB2" w:rsidP="003F5AB2">
      <w:pPr>
        <w:ind w:left="-142" w:right="-468"/>
        <w:jc w:val="both"/>
        <w:rPr>
          <w:rFonts w:ascii="Arial Narrow" w:hAnsi="Arial Narrow" w:cs="Arial Narrow"/>
          <w:sz w:val="22"/>
          <w:szCs w:val="22"/>
        </w:rPr>
      </w:pPr>
    </w:p>
    <w:p w:rsidR="003F5AB2" w:rsidRDefault="003F5AB2" w:rsidP="003F5AB2">
      <w:pPr>
        <w:ind w:left="-142" w:right="-468"/>
        <w:jc w:val="both"/>
        <w:rPr>
          <w:rFonts w:ascii="Arial Narrow" w:hAnsi="Arial Narrow" w:cs="Arial Narrow"/>
          <w:sz w:val="22"/>
          <w:szCs w:val="22"/>
        </w:rPr>
      </w:pPr>
    </w:p>
    <w:p w:rsidR="003F5AB2" w:rsidRDefault="003F5AB2" w:rsidP="003F5AB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tblPr>
      <w:tblGrid>
        <w:gridCol w:w="3511"/>
        <w:gridCol w:w="2552"/>
        <w:gridCol w:w="3224"/>
      </w:tblGrid>
      <w:tr w:rsidR="003F5AB2">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Bezprostredne predchádzajúce účtovné obdobie</w:t>
            </w:r>
          </w:p>
        </w:tc>
      </w:tr>
      <w:tr w:rsidR="00193362">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193362" w:rsidRDefault="00193362" w:rsidP="003F5AB2">
            <w:pPr>
              <w:jc w:val="center"/>
              <w:rPr>
                <w:rFonts w:ascii="Arial Narrow" w:hAnsi="Arial Narrow"/>
                <w:b/>
                <w:bCs/>
                <w:sz w:val="22"/>
                <w:szCs w:val="22"/>
              </w:rPr>
            </w:pPr>
            <w:r>
              <w:rPr>
                <w:rFonts w:ascii="Arial Narrow" w:hAnsi="Arial Narrow"/>
                <w:b/>
                <w:bCs/>
                <w:sz w:val="22"/>
                <w:szCs w:val="22"/>
              </w:rPr>
              <w:t>34354</w:t>
            </w:r>
          </w:p>
        </w:tc>
        <w:tc>
          <w:tcPr>
            <w:tcW w:w="1736" w:type="pct"/>
            <w:tcBorders>
              <w:top w:val="single" w:sz="12" w:space="0" w:color="auto"/>
              <w:left w:val="nil"/>
              <w:bottom w:val="single" w:sz="12" w:space="0" w:color="auto"/>
              <w:right w:val="single" w:sz="12" w:space="0" w:color="auto"/>
            </w:tcBorders>
            <w:vAlign w:val="center"/>
          </w:tcPr>
          <w:p w:rsidR="00193362" w:rsidRDefault="00193362" w:rsidP="001508F6">
            <w:pPr>
              <w:jc w:val="center"/>
              <w:rPr>
                <w:rFonts w:ascii="Arial Narrow" w:hAnsi="Arial Narrow"/>
                <w:b/>
                <w:bCs/>
                <w:sz w:val="22"/>
                <w:szCs w:val="22"/>
              </w:rPr>
            </w:pPr>
            <w:r>
              <w:rPr>
                <w:rFonts w:ascii="Arial Narrow" w:hAnsi="Arial Narrow"/>
                <w:b/>
                <w:bCs/>
                <w:sz w:val="22"/>
                <w:szCs w:val="22"/>
              </w:rPr>
              <w:t>71866</w:t>
            </w:r>
          </w:p>
        </w:tc>
      </w:tr>
      <w:tr w:rsidR="0019336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193362" w:rsidRDefault="00193362" w:rsidP="003F5AB2">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193362" w:rsidRDefault="00193362" w:rsidP="001508F6">
            <w:pPr>
              <w:rPr>
                <w:rFonts w:ascii="Arial Narrow" w:hAnsi="Arial Narrow"/>
                <w:sz w:val="22"/>
                <w:szCs w:val="22"/>
              </w:rPr>
            </w:pPr>
          </w:p>
        </w:tc>
      </w:tr>
      <w:tr w:rsidR="00193362">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34354</w:t>
            </w:r>
          </w:p>
        </w:tc>
        <w:tc>
          <w:tcPr>
            <w:tcW w:w="1736" w:type="pct"/>
            <w:tcBorders>
              <w:top w:val="single" w:sz="8" w:space="0" w:color="auto"/>
              <w:left w:val="nil"/>
              <w:bottom w:val="single" w:sz="12" w:space="0" w:color="auto"/>
              <w:right w:val="single" w:sz="12"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71866</w:t>
            </w:r>
          </w:p>
        </w:tc>
      </w:tr>
      <w:tr w:rsidR="00193362">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193362" w:rsidRDefault="00193362" w:rsidP="003F5AB2">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193362" w:rsidRPr="00E867C3" w:rsidRDefault="00193362" w:rsidP="003F5AB2">
            <w:pPr>
              <w:jc w:val="center"/>
              <w:rPr>
                <w:rFonts w:ascii="Arial Narrow" w:hAnsi="Arial Narrow"/>
                <w:b/>
                <w:sz w:val="22"/>
                <w:szCs w:val="22"/>
              </w:rPr>
            </w:pPr>
            <w:r>
              <w:rPr>
                <w:rFonts w:ascii="Arial Narrow" w:hAnsi="Arial Narrow"/>
                <w:b/>
                <w:sz w:val="22"/>
                <w:szCs w:val="22"/>
              </w:rPr>
              <w:t>90638</w:t>
            </w:r>
          </w:p>
        </w:tc>
        <w:tc>
          <w:tcPr>
            <w:tcW w:w="1736" w:type="pct"/>
            <w:tcBorders>
              <w:top w:val="single" w:sz="12" w:space="0" w:color="auto"/>
              <w:left w:val="nil"/>
              <w:bottom w:val="single" w:sz="12" w:space="0" w:color="auto"/>
              <w:right w:val="single" w:sz="12" w:space="0" w:color="auto"/>
            </w:tcBorders>
            <w:noWrap/>
            <w:vAlign w:val="center"/>
          </w:tcPr>
          <w:p w:rsidR="00193362" w:rsidRPr="00E867C3" w:rsidRDefault="00193362" w:rsidP="001508F6">
            <w:pPr>
              <w:jc w:val="center"/>
              <w:rPr>
                <w:rFonts w:ascii="Arial Narrow" w:hAnsi="Arial Narrow"/>
                <w:b/>
                <w:sz w:val="22"/>
                <w:szCs w:val="22"/>
              </w:rPr>
            </w:pPr>
            <w:r>
              <w:rPr>
                <w:rFonts w:ascii="Arial Narrow" w:hAnsi="Arial Narrow"/>
                <w:b/>
                <w:sz w:val="22"/>
                <w:szCs w:val="22"/>
              </w:rPr>
              <w:t>55658</w:t>
            </w:r>
          </w:p>
        </w:tc>
      </w:tr>
      <w:tr w:rsidR="0019336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193362" w:rsidRPr="00E867C3" w:rsidRDefault="00193362" w:rsidP="003F5AB2">
            <w:pPr>
              <w:jc w:val="center"/>
              <w:rPr>
                <w:rFonts w:ascii="Arial Narrow" w:hAnsi="Arial Narrow"/>
                <w:bCs/>
                <w:sz w:val="22"/>
                <w:szCs w:val="22"/>
              </w:rPr>
            </w:pPr>
            <w:r>
              <w:rPr>
                <w:rFonts w:ascii="Arial Narrow" w:hAnsi="Arial Narrow"/>
                <w:bCs/>
                <w:sz w:val="22"/>
                <w:szCs w:val="22"/>
              </w:rPr>
              <w:t>90638</w:t>
            </w:r>
          </w:p>
        </w:tc>
        <w:tc>
          <w:tcPr>
            <w:tcW w:w="1736" w:type="pct"/>
            <w:tcBorders>
              <w:top w:val="single" w:sz="12" w:space="0" w:color="auto"/>
              <w:left w:val="nil"/>
              <w:bottom w:val="single" w:sz="8" w:space="0" w:color="auto"/>
              <w:right w:val="single" w:sz="12" w:space="0" w:color="auto"/>
            </w:tcBorders>
            <w:vAlign w:val="center"/>
          </w:tcPr>
          <w:p w:rsidR="00193362" w:rsidRPr="00E867C3" w:rsidRDefault="00193362" w:rsidP="001508F6">
            <w:pPr>
              <w:jc w:val="center"/>
              <w:rPr>
                <w:rFonts w:ascii="Arial Narrow" w:hAnsi="Arial Narrow"/>
                <w:bCs/>
                <w:sz w:val="22"/>
                <w:szCs w:val="22"/>
              </w:rPr>
            </w:pPr>
            <w:r>
              <w:rPr>
                <w:rFonts w:ascii="Arial Narrow" w:hAnsi="Arial Narrow"/>
                <w:bCs/>
                <w:sz w:val="22"/>
                <w:szCs w:val="22"/>
              </w:rPr>
              <w:t>55658</w:t>
            </w:r>
          </w:p>
        </w:tc>
      </w:tr>
      <w:tr w:rsidR="00193362">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193362" w:rsidRPr="00E867C3" w:rsidRDefault="00193362" w:rsidP="003F5AB2">
            <w:pPr>
              <w:jc w:val="center"/>
              <w:rPr>
                <w:rFonts w:ascii="Arial Narrow" w:hAnsi="Arial Narrow"/>
                <w:bCs/>
                <w:sz w:val="22"/>
                <w:szCs w:val="22"/>
              </w:rPr>
            </w:pPr>
            <w:r>
              <w:rPr>
                <w:rFonts w:ascii="Arial Narrow" w:hAnsi="Arial Narrow"/>
                <w:bCs/>
                <w:sz w:val="22"/>
                <w:szCs w:val="22"/>
              </w:rPr>
              <w:t>41802</w:t>
            </w:r>
          </w:p>
        </w:tc>
        <w:tc>
          <w:tcPr>
            <w:tcW w:w="1736" w:type="pct"/>
            <w:tcBorders>
              <w:top w:val="single" w:sz="8" w:space="0" w:color="auto"/>
              <w:left w:val="nil"/>
              <w:bottom w:val="single" w:sz="12" w:space="0" w:color="auto"/>
              <w:right w:val="single" w:sz="12" w:space="0" w:color="auto"/>
            </w:tcBorders>
            <w:vAlign w:val="center"/>
          </w:tcPr>
          <w:p w:rsidR="00193362" w:rsidRPr="00E867C3" w:rsidRDefault="00193362" w:rsidP="003F5AB2">
            <w:pPr>
              <w:jc w:val="center"/>
              <w:rPr>
                <w:rFonts w:ascii="Arial Narrow" w:hAnsi="Arial Narrow"/>
                <w:bCs/>
                <w:sz w:val="22"/>
                <w:szCs w:val="22"/>
              </w:rPr>
            </w:pPr>
          </w:p>
        </w:tc>
      </w:tr>
    </w:tbl>
    <w:p w:rsidR="003F5AB2" w:rsidRDefault="003F5AB2" w:rsidP="003F5AB2">
      <w:pPr>
        <w:pStyle w:val="Nzov"/>
        <w:keepNext w:val="0"/>
        <w:widowControl w:val="0"/>
        <w:spacing w:before="0" w:beforeAutospacing="0" w:after="0"/>
        <w:ind w:left="360"/>
        <w:jc w:val="both"/>
      </w:pPr>
    </w:p>
    <w:p w:rsidR="003F5AB2" w:rsidRPr="00E867C3"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e) Hodnota záväzku zabezpečenom záložným právom alebo zabezpečeným inou formou zabezpečenia a to s uvedením formy zabezpečenia:  </w:t>
      </w:r>
      <w:r w:rsidRPr="00E867C3">
        <w:rPr>
          <w:rFonts w:ascii="Arial Narrow" w:hAnsi="Arial Narrow" w:cs="Arial Narrow"/>
          <w:i/>
          <w:sz w:val="22"/>
          <w:szCs w:val="22"/>
        </w:rPr>
        <w:t>nie je</w:t>
      </w:r>
    </w:p>
    <w:p w:rsidR="003F5AB2" w:rsidRPr="003D75CC" w:rsidRDefault="003F5AB2" w:rsidP="003F5AB2">
      <w:pPr>
        <w:ind w:right="-468"/>
        <w:jc w:val="both"/>
        <w:rPr>
          <w:rFonts w:ascii="Arial Narrow" w:hAnsi="Arial Narrow" w:cs="Arial Narrow"/>
          <w:sz w:val="18"/>
          <w:szCs w:val="18"/>
        </w:rPr>
      </w:pPr>
    </w:p>
    <w:p w:rsidR="003F5AB2" w:rsidRDefault="003F5AB2" w:rsidP="003F5AB2">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Pr="00E867C3">
        <w:rPr>
          <w:rFonts w:ascii="Arial Narrow" w:hAnsi="Arial Narrow" w:cs="Arial Narrow"/>
          <w:i/>
          <w:sz w:val="22"/>
          <w:szCs w:val="22"/>
        </w:rPr>
        <w:t>účtovná jednotka neúčtuje o odloženom daň</w:t>
      </w:r>
      <w:r>
        <w:rPr>
          <w:rFonts w:ascii="Arial Narrow" w:hAnsi="Arial Narrow" w:cs="Arial Narrow"/>
          <w:i/>
          <w:sz w:val="22"/>
          <w:szCs w:val="22"/>
        </w:rPr>
        <w:t>ovom</w:t>
      </w:r>
      <w:r w:rsidRPr="00E867C3">
        <w:rPr>
          <w:rFonts w:ascii="Arial Narrow" w:hAnsi="Arial Narrow" w:cs="Arial Narrow"/>
          <w:i/>
          <w:sz w:val="22"/>
          <w:szCs w:val="22"/>
        </w:rPr>
        <w:t xml:space="preserve"> záväzku</w:t>
      </w:r>
    </w:p>
    <w:p w:rsidR="003F5AB2" w:rsidRPr="003D75CC" w:rsidRDefault="003F5AB2" w:rsidP="003F5AB2">
      <w:pPr>
        <w:spacing w:after="120"/>
        <w:ind w:right="-471"/>
        <w:contextualSpacing/>
        <w:jc w:val="both"/>
        <w:rPr>
          <w:rFonts w:ascii="Arial Narrow" w:hAnsi="Arial Narrow" w:cs="Arial Narrow"/>
          <w:i/>
          <w:sz w:val="18"/>
          <w:szCs w:val="18"/>
        </w:rPr>
      </w:pPr>
    </w:p>
    <w:p w:rsidR="003F5AB2" w:rsidRDefault="003F5AB2" w:rsidP="003F5AB2">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tblPr>
      <w:tblGrid>
        <w:gridCol w:w="3795"/>
        <w:gridCol w:w="2268"/>
        <w:gridCol w:w="3226"/>
      </w:tblGrid>
      <w:tr w:rsidR="003F5AB2">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lastRenderedPageBreak/>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Bezprostredne predchádzajúce účtovné obdobie</w:t>
            </w:r>
          </w:p>
        </w:tc>
      </w:tr>
      <w:tr w:rsidR="00193362">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193362" w:rsidRPr="00421A5D" w:rsidRDefault="00193362" w:rsidP="003F5AB2">
            <w:pPr>
              <w:jc w:val="center"/>
              <w:rPr>
                <w:rFonts w:ascii="Arial Narrow" w:hAnsi="Arial Narrow"/>
                <w:b/>
                <w:sz w:val="22"/>
                <w:szCs w:val="22"/>
              </w:rPr>
            </w:pPr>
            <w:r>
              <w:rPr>
                <w:rFonts w:ascii="Arial Narrow" w:hAnsi="Arial Narrow"/>
                <w:b/>
                <w:sz w:val="22"/>
                <w:szCs w:val="22"/>
              </w:rPr>
              <w:t>8563</w:t>
            </w:r>
          </w:p>
        </w:tc>
        <w:tc>
          <w:tcPr>
            <w:tcW w:w="3226" w:type="dxa"/>
            <w:tcBorders>
              <w:top w:val="single" w:sz="12" w:space="0" w:color="auto"/>
              <w:left w:val="nil"/>
              <w:bottom w:val="single" w:sz="4" w:space="0" w:color="auto"/>
              <w:right w:val="single" w:sz="12" w:space="0" w:color="auto"/>
            </w:tcBorders>
            <w:noWrap/>
            <w:vAlign w:val="center"/>
          </w:tcPr>
          <w:p w:rsidR="00193362" w:rsidRPr="00421A5D" w:rsidRDefault="00193362" w:rsidP="001508F6">
            <w:pPr>
              <w:jc w:val="center"/>
              <w:rPr>
                <w:rFonts w:ascii="Arial Narrow" w:hAnsi="Arial Narrow"/>
                <w:b/>
                <w:sz w:val="22"/>
                <w:szCs w:val="22"/>
              </w:rPr>
            </w:pPr>
            <w:r>
              <w:rPr>
                <w:rFonts w:ascii="Arial Narrow" w:hAnsi="Arial Narrow"/>
                <w:b/>
                <w:sz w:val="22"/>
                <w:szCs w:val="22"/>
              </w:rPr>
              <w:t>8207</w:t>
            </w:r>
          </w:p>
        </w:tc>
      </w:tr>
      <w:tr w:rsidR="00193362">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193362" w:rsidRDefault="00193362" w:rsidP="003F5AB2">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362</w:t>
            </w:r>
          </w:p>
        </w:tc>
        <w:tc>
          <w:tcPr>
            <w:tcW w:w="3226" w:type="dxa"/>
            <w:tcBorders>
              <w:top w:val="nil"/>
              <w:left w:val="nil"/>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356</w:t>
            </w:r>
          </w:p>
        </w:tc>
      </w:tr>
      <w:tr w:rsidR="0019336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p>
        </w:tc>
      </w:tr>
      <w:tr w:rsidR="0019336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p>
        </w:tc>
      </w:tr>
      <w:tr w:rsidR="00193362" w:rsidRPr="005E169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193362" w:rsidRPr="005E1693" w:rsidRDefault="00193362" w:rsidP="003F5AB2">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193362" w:rsidRPr="005E1693" w:rsidRDefault="00193362" w:rsidP="00193362">
            <w:pPr>
              <w:jc w:val="center"/>
              <w:rPr>
                <w:rFonts w:ascii="Arial Narrow" w:hAnsi="Arial Narrow"/>
                <w:b/>
                <w:sz w:val="22"/>
                <w:szCs w:val="22"/>
              </w:rPr>
            </w:pPr>
            <w:r>
              <w:rPr>
                <w:rFonts w:ascii="Arial Narrow" w:hAnsi="Arial Narrow"/>
                <w:b/>
                <w:sz w:val="22"/>
                <w:szCs w:val="22"/>
              </w:rPr>
              <w:t>362</w:t>
            </w:r>
          </w:p>
        </w:tc>
        <w:tc>
          <w:tcPr>
            <w:tcW w:w="3226" w:type="dxa"/>
            <w:tcBorders>
              <w:top w:val="nil"/>
              <w:left w:val="nil"/>
              <w:bottom w:val="single" w:sz="4" w:space="0" w:color="auto"/>
              <w:right w:val="single" w:sz="12" w:space="0" w:color="auto"/>
            </w:tcBorders>
            <w:noWrap/>
            <w:vAlign w:val="center"/>
          </w:tcPr>
          <w:p w:rsidR="00193362" w:rsidRPr="005E1693" w:rsidRDefault="00193362" w:rsidP="001508F6">
            <w:pPr>
              <w:jc w:val="center"/>
              <w:rPr>
                <w:rFonts w:ascii="Arial Narrow" w:hAnsi="Arial Narrow"/>
                <w:b/>
                <w:sz w:val="22"/>
                <w:szCs w:val="22"/>
              </w:rPr>
            </w:pPr>
            <w:r>
              <w:rPr>
                <w:rFonts w:ascii="Arial Narrow" w:hAnsi="Arial Narrow"/>
                <w:b/>
                <w:sz w:val="22"/>
                <w:szCs w:val="22"/>
              </w:rPr>
              <w:t>356</w:t>
            </w:r>
          </w:p>
        </w:tc>
      </w:tr>
      <w:tr w:rsidR="0019336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p>
        </w:tc>
      </w:tr>
      <w:tr w:rsidR="00193362">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193362" w:rsidRDefault="00193362" w:rsidP="003F5AB2">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193362" w:rsidRPr="00421A5D" w:rsidRDefault="00193362" w:rsidP="003F5AB2">
            <w:pPr>
              <w:jc w:val="center"/>
              <w:rPr>
                <w:rFonts w:ascii="Arial Narrow" w:hAnsi="Arial Narrow"/>
                <w:b/>
                <w:sz w:val="22"/>
                <w:szCs w:val="22"/>
              </w:rPr>
            </w:pPr>
            <w:r>
              <w:rPr>
                <w:rFonts w:ascii="Arial Narrow" w:hAnsi="Arial Narrow"/>
                <w:b/>
                <w:sz w:val="22"/>
                <w:szCs w:val="22"/>
              </w:rPr>
              <w:t>8925</w:t>
            </w:r>
          </w:p>
        </w:tc>
        <w:tc>
          <w:tcPr>
            <w:tcW w:w="3226" w:type="dxa"/>
            <w:tcBorders>
              <w:top w:val="single" w:sz="4" w:space="0" w:color="auto"/>
              <w:left w:val="nil"/>
              <w:bottom w:val="single" w:sz="12" w:space="0" w:color="auto"/>
              <w:right w:val="single" w:sz="12" w:space="0" w:color="auto"/>
            </w:tcBorders>
            <w:noWrap/>
            <w:vAlign w:val="center"/>
          </w:tcPr>
          <w:p w:rsidR="00193362" w:rsidRPr="00421A5D" w:rsidRDefault="00193362" w:rsidP="001508F6">
            <w:pPr>
              <w:jc w:val="center"/>
              <w:rPr>
                <w:rFonts w:ascii="Arial Narrow" w:hAnsi="Arial Narrow"/>
                <w:b/>
                <w:sz w:val="22"/>
                <w:szCs w:val="22"/>
              </w:rPr>
            </w:pPr>
            <w:r>
              <w:rPr>
                <w:rFonts w:ascii="Arial Narrow" w:hAnsi="Arial Narrow"/>
                <w:b/>
                <w:sz w:val="22"/>
                <w:szCs w:val="22"/>
              </w:rPr>
              <w:t>8563</w:t>
            </w:r>
          </w:p>
        </w:tc>
      </w:tr>
    </w:tbl>
    <w:p w:rsidR="003F5AB2" w:rsidRPr="003D75CC" w:rsidRDefault="003F5AB2" w:rsidP="003F5AB2">
      <w:pPr>
        <w:ind w:right="-468"/>
        <w:contextualSpacing/>
        <w:jc w:val="both"/>
        <w:rPr>
          <w:rFonts w:ascii="Arial Narrow" w:hAnsi="Arial Narrow" w:cs="Arial Narrow"/>
          <w:sz w:val="26"/>
          <w:szCs w:val="26"/>
        </w:rPr>
      </w:pPr>
    </w:p>
    <w:p w:rsidR="003F5AB2" w:rsidRPr="00E95151" w:rsidRDefault="003F5AB2" w:rsidP="003F5AB2">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xml:space="preserve">:   </w:t>
      </w:r>
      <w:r w:rsidRPr="00E867C3">
        <w:rPr>
          <w:rFonts w:ascii="Arial Narrow" w:hAnsi="Arial Narrow" w:cs="Arial Narrow"/>
          <w:i/>
          <w:sz w:val="22"/>
          <w:szCs w:val="22"/>
        </w:rPr>
        <w:t>účtovná jednotka nevydala dlhopisy</w:t>
      </w:r>
    </w:p>
    <w:p w:rsidR="003F5AB2" w:rsidRPr="003D75CC" w:rsidRDefault="003F5AB2" w:rsidP="003F5AB2">
      <w:pPr>
        <w:ind w:right="-468"/>
        <w:contextualSpacing/>
        <w:rPr>
          <w:rFonts w:ascii="Arial Narrow" w:hAnsi="Arial Narrow" w:cs="Arial Narrow"/>
          <w:sz w:val="18"/>
          <w:szCs w:val="18"/>
        </w:rPr>
      </w:pPr>
    </w:p>
    <w:p w:rsidR="003F5AB2" w:rsidRDefault="003F5AB2" w:rsidP="003F5AB2">
      <w:pPr>
        <w:ind w:right="-468"/>
        <w:contextualSpacing/>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sz w:val="22"/>
          <w:szCs w:val="22"/>
          <w:u w:val="single"/>
        </w:rPr>
        <w:t>Bankové úvery, pôžičky a návratné finan. výpomoci</w:t>
      </w:r>
      <w:r>
        <w:rPr>
          <w:rFonts w:ascii="Arial Narrow" w:hAnsi="Arial Narrow" w:cs="Arial Narrow"/>
          <w:sz w:val="22"/>
          <w:szCs w:val="22"/>
        </w:rPr>
        <w:t xml:space="preserve">: </w:t>
      </w:r>
      <w:r w:rsidRPr="000375D0">
        <w:rPr>
          <w:rFonts w:ascii="Arial Narrow" w:hAnsi="Arial Narrow" w:cs="Arial Narrow"/>
          <w:i/>
          <w:sz w:val="22"/>
          <w:szCs w:val="22"/>
        </w:rPr>
        <w:t>netýka sa</w:t>
      </w:r>
      <w:r>
        <w:rPr>
          <w:rFonts w:ascii="Arial Narrow" w:hAnsi="Arial Narrow" w:cs="Arial Narrow"/>
          <w:sz w:val="22"/>
          <w:szCs w:val="22"/>
        </w:rPr>
        <w:t xml:space="preserve"> </w:t>
      </w:r>
    </w:p>
    <w:p w:rsidR="003F5AB2" w:rsidRDefault="003F5AB2" w:rsidP="003F5AB2">
      <w:pPr>
        <w:ind w:right="-468"/>
        <w:contextualSpacing/>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3F5AB2" w:rsidRPr="00122092" w:rsidRDefault="003F5AB2" w:rsidP="003F5AB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3F5AB2" w:rsidRPr="003D75CC" w:rsidRDefault="003F5AB2" w:rsidP="003F5AB2">
      <w:pPr>
        <w:ind w:right="-468"/>
        <w:jc w:val="both"/>
        <w:rPr>
          <w:rFonts w:ascii="Arial Narrow" w:hAnsi="Arial Narrow" w:cs="Arial Narrow"/>
          <w:sz w:val="12"/>
          <w:szCs w:val="12"/>
        </w:rPr>
      </w:pPr>
    </w:p>
    <w:p w:rsidR="003F5AB2" w:rsidRPr="00122092" w:rsidRDefault="003F5AB2" w:rsidP="003F5AB2">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Pr="00122092">
        <w:rPr>
          <w:rFonts w:ascii="Arial Narrow" w:hAnsi="Arial Narrow" w:cs="Arial Narrow"/>
          <w:i/>
          <w:sz w:val="22"/>
          <w:szCs w:val="22"/>
        </w:rPr>
        <w:t>neboli</w:t>
      </w:r>
    </w:p>
    <w:p w:rsidR="003F5AB2" w:rsidRDefault="003F5AB2" w:rsidP="003F5AB2">
      <w:pPr>
        <w:ind w:right="-468"/>
        <w:jc w:val="both"/>
        <w:rPr>
          <w:rFonts w:ascii="Arial Narrow" w:hAnsi="Arial Narrow" w:cs="Arial Narrow"/>
          <w:sz w:val="22"/>
          <w:szCs w:val="22"/>
        </w:rPr>
      </w:pPr>
    </w:p>
    <w:p w:rsidR="003F5AB2" w:rsidRPr="00122092" w:rsidRDefault="003F5AB2" w:rsidP="003F5AB2">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Pr="00122092">
        <w:rPr>
          <w:rFonts w:ascii="Arial Narrow" w:hAnsi="Arial Narrow" w:cs="Arial Narrow"/>
          <w:i/>
          <w:sz w:val="22"/>
          <w:szCs w:val="22"/>
        </w:rPr>
        <w:t>netýka sa</w:t>
      </w:r>
    </w:p>
    <w:p w:rsidR="003F5AB2" w:rsidRDefault="003F5AB2" w:rsidP="003F5AB2">
      <w:pPr>
        <w:spacing w:after="120"/>
        <w:contextualSpacing/>
        <w:rPr>
          <w:rFonts w:ascii="Arial Narrow" w:hAnsi="Arial Narrow" w:cs="Arial Narrow"/>
          <w:sz w:val="22"/>
          <w:szCs w:val="22"/>
        </w:rPr>
      </w:pPr>
    </w:p>
    <w:p w:rsidR="003F5AB2" w:rsidRDefault="003F5AB2" w:rsidP="003F5AB2">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tblPr>
      <w:tblGrid>
        <w:gridCol w:w="1600"/>
        <w:gridCol w:w="1216"/>
        <w:gridCol w:w="1471"/>
        <w:gridCol w:w="924"/>
        <w:gridCol w:w="1424"/>
        <w:gridCol w:w="1519"/>
        <w:gridCol w:w="1133"/>
      </w:tblGrid>
      <w:tr w:rsidR="003F5AB2">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3F5AB2" w:rsidRDefault="003F5AB2" w:rsidP="003F5AB2">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Bezprostredne predchádzajúce účt. obdobie</w:t>
            </w:r>
          </w:p>
        </w:tc>
      </w:tr>
      <w:tr w:rsidR="003F5AB2">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tcPr>
          <w:p w:rsidR="003F5AB2" w:rsidRDefault="003F5AB2" w:rsidP="003F5AB2">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Splatnosť</w:t>
            </w:r>
          </w:p>
        </w:tc>
      </w:tr>
      <w:tr w:rsidR="003F5AB2">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tcPr>
          <w:p w:rsidR="003F5AB2" w:rsidRDefault="003F5AB2" w:rsidP="003F5AB2">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rPr>
                <w:b w:val="0"/>
              </w:rPr>
            </w:pPr>
            <w:r>
              <w:rPr>
                <w:b w:val="0"/>
              </w:rPr>
              <w:t>viac ako päť rokov</w:t>
            </w:r>
          </w:p>
        </w:tc>
      </w:tr>
      <w:tr w:rsidR="003F5AB2">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g</w:t>
            </w:r>
          </w:p>
        </w:tc>
      </w:tr>
      <w:tr w:rsidR="00193362">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687</w:t>
            </w:r>
          </w:p>
        </w:tc>
        <w:tc>
          <w:tcPr>
            <w:tcW w:w="1471" w:type="dxa"/>
            <w:tcBorders>
              <w:top w:val="single" w:sz="6" w:space="0" w:color="auto"/>
              <w:left w:val="nil"/>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p>
        </w:tc>
        <w:tc>
          <w:tcPr>
            <w:tcW w:w="924" w:type="dxa"/>
            <w:tcBorders>
              <w:top w:val="single" w:sz="8" w:space="0" w:color="auto"/>
              <w:left w:val="nil"/>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p>
        </w:tc>
        <w:tc>
          <w:tcPr>
            <w:tcW w:w="1519" w:type="dxa"/>
            <w:tcBorders>
              <w:top w:val="single" w:sz="6" w:space="0" w:color="auto"/>
              <w:left w:val="nil"/>
              <w:bottom w:val="single" w:sz="4" w:space="0" w:color="auto"/>
              <w:right w:val="single" w:sz="4"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2690</w:t>
            </w:r>
          </w:p>
        </w:tc>
        <w:tc>
          <w:tcPr>
            <w:tcW w:w="1133" w:type="dxa"/>
            <w:tcBorders>
              <w:top w:val="single" w:sz="8" w:space="0" w:color="auto"/>
              <w:left w:val="nil"/>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p>
        </w:tc>
      </w:tr>
      <w:tr w:rsidR="00193362">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6</w:t>
            </w:r>
          </w:p>
        </w:tc>
        <w:tc>
          <w:tcPr>
            <w:tcW w:w="1471" w:type="dxa"/>
            <w:tcBorders>
              <w:top w:val="single" w:sz="4" w:space="0" w:color="auto"/>
              <w:left w:val="nil"/>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p>
        </w:tc>
        <w:tc>
          <w:tcPr>
            <w:tcW w:w="924" w:type="dxa"/>
            <w:tcBorders>
              <w:top w:val="single" w:sz="4" w:space="0" w:color="auto"/>
              <w:left w:val="nil"/>
              <w:bottom w:val="single" w:sz="4" w:space="0" w:color="auto"/>
              <w:right w:val="single" w:sz="8" w:space="0" w:color="auto"/>
            </w:tcBorders>
            <w:noWrap/>
            <w:vAlign w:val="center"/>
          </w:tcPr>
          <w:p w:rsidR="00193362" w:rsidRDefault="00193362" w:rsidP="003F5AB2">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tcPr>
          <w:p w:rsidR="00193362" w:rsidRDefault="00193362" w:rsidP="003F5AB2">
            <w:pPr>
              <w:jc w:val="center"/>
              <w:rPr>
                <w:rFonts w:ascii="Arial Narrow" w:hAnsi="Arial Narrow"/>
                <w:sz w:val="22"/>
                <w:szCs w:val="22"/>
              </w:rPr>
            </w:pPr>
          </w:p>
        </w:tc>
        <w:tc>
          <w:tcPr>
            <w:tcW w:w="1519" w:type="dxa"/>
            <w:tcBorders>
              <w:top w:val="nil"/>
              <w:left w:val="nil"/>
              <w:bottom w:val="single" w:sz="4" w:space="0" w:color="auto"/>
              <w:right w:val="single" w:sz="4"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158</w:t>
            </w:r>
          </w:p>
        </w:tc>
        <w:tc>
          <w:tcPr>
            <w:tcW w:w="1133" w:type="dxa"/>
            <w:tcBorders>
              <w:top w:val="nil"/>
              <w:left w:val="nil"/>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p>
        </w:tc>
      </w:tr>
      <w:tr w:rsidR="00193362">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193362" w:rsidRDefault="00193362" w:rsidP="003F5AB2">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193362" w:rsidRPr="00C67C8A" w:rsidRDefault="00193362" w:rsidP="003F5AB2">
            <w:pPr>
              <w:jc w:val="center"/>
              <w:rPr>
                <w:rFonts w:ascii="Arial Narrow" w:hAnsi="Arial Narrow"/>
                <w:b/>
                <w:sz w:val="22"/>
                <w:szCs w:val="22"/>
              </w:rPr>
            </w:pPr>
            <w:r>
              <w:rPr>
                <w:rFonts w:ascii="Arial Narrow" w:hAnsi="Arial Narrow"/>
                <w:b/>
                <w:sz w:val="22"/>
                <w:szCs w:val="22"/>
              </w:rPr>
              <w:t>693</w:t>
            </w:r>
          </w:p>
        </w:tc>
        <w:tc>
          <w:tcPr>
            <w:tcW w:w="1471" w:type="dxa"/>
            <w:tcBorders>
              <w:top w:val="single" w:sz="4" w:space="0" w:color="auto"/>
              <w:left w:val="nil"/>
              <w:bottom w:val="single" w:sz="12" w:space="0" w:color="auto"/>
              <w:right w:val="single" w:sz="4" w:space="0" w:color="auto"/>
            </w:tcBorders>
            <w:noWrap/>
            <w:vAlign w:val="center"/>
          </w:tcPr>
          <w:p w:rsidR="00193362" w:rsidRPr="00C67C8A" w:rsidRDefault="00193362" w:rsidP="003F5AB2">
            <w:pPr>
              <w:jc w:val="center"/>
              <w:rPr>
                <w:rFonts w:ascii="Arial Narrow" w:hAnsi="Arial Narrow"/>
                <w:b/>
                <w:sz w:val="22"/>
                <w:szCs w:val="22"/>
              </w:rPr>
            </w:pPr>
          </w:p>
        </w:tc>
        <w:tc>
          <w:tcPr>
            <w:tcW w:w="924" w:type="dxa"/>
            <w:tcBorders>
              <w:top w:val="single" w:sz="4" w:space="0" w:color="auto"/>
              <w:left w:val="nil"/>
              <w:bottom w:val="single" w:sz="12" w:space="0" w:color="auto"/>
              <w:right w:val="single" w:sz="8" w:space="0" w:color="auto"/>
            </w:tcBorders>
            <w:noWrap/>
            <w:vAlign w:val="center"/>
          </w:tcPr>
          <w:p w:rsidR="00193362" w:rsidRPr="00C67C8A" w:rsidRDefault="00193362" w:rsidP="003F5AB2">
            <w:pPr>
              <w:jc w:val="center"/>
              <w:rPr>
                <w:rFonts w:ascii="Arial Narrow" w:hAnsi="Arial Narrow"/>
                <w:b/>
                <w:sz w:val="22"/>
                <w:szCs w:val="22"/>
              </w:rPr>
            </w:pPr>
            <w:r>
              <w:rPr>
                <w:rFonts w:ascii="Arial Narrow" w:hAnsi="Arial Narrow"/>
                <w:b/>
                <w:sz w:val="22"/>
                <w:szCs w:val="22"/>
              </w:rPr>
              <w:t>0</w:t>
            </w:r>
          </w:p>
        </w:tc>
        <w:tc>
          <w:tcPr>
            <w:tcW w:w="1424" w:type="dxa"/>
            <w:tcBorders>
              <w:top w:val="nil"/>
              <w:left w:val="single" w:sz="12" w:space="0" w:color="auto"/>
              <w:bottom w:val="single" w:sz="12" w:space="0" w:color="auto"/>
              <w:right w:val="single" w:sz="4" w:space="0" w:color="auto"/>
            </w:tcBorders>
            <w:noWrap/>
            <w:vAlign w:val="center"/>
          </w:tcPr>
          <w:p w:rsidR="00193362" w:rsidRPr="00C67C8A" w:rsidRDefault="00193362" w:rsidP="003F5AB2">
            <w:pPr>
              <w:jc w:val="center"/>
              <w:rPr>
                <w:rFonts w:ascii="Arial Narrow" w:hAnsi="Arial Narrow"/>
                <w:b/>
                <w:sz w:val="22"/>
                <w:szCs w:val="22"/>
              </w:rPr>
            </w:pPr>
            <w:r>
              <w:rPr>
                <w:rFonts w:ascii="Arial Narrow" w:hAnsi="Arial Narrow"/>
                <w:b/>
                <w:sz w:val="22"/>
                <w:szCs w:val="22"/>
              </w:rPr>
              <w:t>0</w:t>
            </w:r>
          </w:p>
        </w:tc>
        <w:tc>
          <w:tcPr>
            <w:tcW w:w="1519" w:type="dxa"/>
            <w:tcBorders>
              <w:top w:val="nil"/>
              <w:left w:val="nil"/>
              <w:bottom w:val="single" w:sz="12" w:space="0" w:color="auto"/>
              <w:right w:val="single" w:sz="4" w:space="0" w:color="auto"/>
            </w:tcBorders>
            <w:noWrap/>
            <w:vAlign w:val="center"/>
          </w:tcPr>
          <w:p w:rsidR="00193362" w:rsidRPr="00C67C8A" w:rsidRDefault="00193362" w:rsidP="001508F6">
            <w:pPr>
              <w:jc w:val="center"/>
              <w:rPr>
                <w:rFonts w:ascii="Arial Narrow" w:hAnsi="Arial Narrow"/>
                <w:b/>
                <w:sz w:val="22"/>
                <w:szCs w:val="22"/>
              </w:rPr>
            </w:pPr>
            <w:r>
              <w:rPr>
                <w:rFonts w:ascii="Arial Narrow" w:hAnsi="Arial Narrow"/>
                <w:b/>
                <w:sz w:val="22"/>
                <w:szCs w:val="22"/>
              </w:rPr>
              <w:t>2848</w:t>
            </w:r>
          </w:p>
        </w:tc>
        <w:tc>
          <w:tcPr>
            <w:tcW w:w="1133" w:type="dxa"/>
            <w:tcBorders>
              <w:top w:val="nil"/>
              <w:left w:val="nil"/>
              <w:bottom w:val="single" w:sz="12" w:space="0" w:color="auto"/>
              <w:right w:val="single" w:sz="12"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0</w:t>
            </w:r>
          </w:p>
        </w:tc>
      </w:tr>
    </w:tbl>
    <w:p w:rsidR="003F5AB2" w:rsidRPr="00DF300C" w:rsidRDefault="003F5AB2" w:rsidP="003F5AB2">
      <w:pPr>
        <w:spacing w:after="120"/>
        <w:ind w:right="-471"/>
        <w:jc w:val="both"/>
        <w:rPr>
          <w:rFonts w:ascii="Arial Narrow" w:hAnsi="Arial Narrow" w:cs="Arial Narrow"/>
          <w:b/>
          <w:bCs/>
          <w:sz w:val="20"/>
          <w:szCs w:val="20"/>
        </w:rPr>
      </w:pPr>
    </w:p>
    <w:p w:rsidR="003F5AB2" w:rsidRPr="003D75CC" w:rsidRDefault="003F5AB2" w:rsidP="003F5AB2">
      <w:pPr>
        <w:spacing w:after="120"/>
        <w:rPr>
          <w:rFonts w:ascii="Arial Narrow" w:hAnsi="Arial Narrow" w:cs="Arial Narrow"/>
          <w:sz w:val="20"/>
          <w:szCs w:val="20"/>
          <w:u w:val="single"/>
        </w:rPr>
      </w:pPr>
    </w:p>
    <w:p w:rsidR="003F5AB2" w:rsidRDefault="003F5AB2" w:rsidP="003F5AB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3F5AB2" w:rsidRDefault="003F5AB2" w:rsidP="003F5AB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3F5AB2" w:rsidRPr="00122092" w:rsidRDefault="003F5AB2" w:rsidP="003F5AB2">
      <w:pPr>
        <w:jc w:val="center"/>
        <w:rPr>
          <w:rFonts w:ascii="Arial Narrow" w:hAnsi="Arial Narrow" w:cs="Arial Narrow"/>
          <w:i/>
          <w:sz w:val="22"/>
          <w:szCs w:val="22"/>
        </w:rPr>
      </w:pPr>
      <w:r w:rsidRPr="00122092">
        <w:rPr>
          <w:rFonts w:ascii="Arial Narrow" w:hAnsi="Arial Narrow" w:cs="Arial Narrow"/>
          <w:i/>
          <w:sz w:val="22"/>
          <w:szCs w:val="22"/>
        </w:rPr>
        <w:t>netýka sa</w:t>
      </w:r>
    </w:p>
    <w:p w:rsidR="003F5AB2" w:rsidRDefault="003F5AB2" w:rsidP="003F5AB2">
      <w:pPr>
        <w:jc w:val="both"/>
        <w:rPr>
          <w:rFonts w:ascii="Arial Narrow" w:hAnsi="Arial Narrow" w:cs="Arial Narrow"/>
          <w:sz w:val="22"/>
          <w:szCs w:val="22"/>
        </w:rPr>
      </w:pPr>
    </w:p>
    <w:p w:rsidR="003F5AB2" w:rsidRPr="00122092" w:rsidRDefault="003F5AB2" w:rsidP="003F5AB2">
      <w:pPr>
        <w:jc w:val="both"/>
        <w:rPr>
          <w:rFonts w:ascii="Arial Narrow" w:hAnsi="Arial Narrow" w:cs="Arial Narrow"/>
          <w:i/>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3F5AB2" w:rsidRDefault="003F5AB2" w:rsidP="003F5AB2">
      <w:pPr>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tblPr>
      <w:tblGrid>
        <w:gridCol w:w="5885"/>
        <w:gridCol w:w="1701"/>
        <w:gridCol w:w="1701"/>
      </w:tblGrid>
      <w:tr w:rsidR="003F5AB2">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contextualSpacing/>
            </w:pPr>
            <w:r>
              <w:t>Bezprostredne predchádzajúce účtovné obdobie</w:t>
            </w:r>
          </w:p>
        </w:tc>
      </w:tr>
      <w:tr w:rsidR="003F5AB2">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F5AB2" w:rsidRDefault="003F5AB2" w:rsidP="003F5AB2">
            <w:pPr>
              <w:rPr>
                <w:rFonts w:ascii="Arial Narrow" w:hAnsi="Arial Narrow"/>
                <w:sz w:val="22"/>
                <w:szCs w:val="22"/>
              </w:rPr>
            </w:pPr>
            <w:r>
              <w:rPr>
                <w:rFonts w:ascii="Arial Narrow" w:hAnsi="Arial Narrow"/>
                <w:sz w:val="22"/>
                <w:szCs w:val="22"/>
              </w:rPr>
              <w:t> </w:t>
            </w:r>
          </w:p>
        </w:tc>
      </w:tr>
      <w:tr w:rsidR="0019336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365696</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504388</w:t>
            </w:r>
          </w:p>
        </w:tc>
      </w:tr>
      <w:tr w:rsidR="0019336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p>
        </w:tc>
      </w:tr>
      <w:tr w:rsidR="0019336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lastRenderedPageBreak/>
              <w:t>Výnosy zo zákazky</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p>
        </w:tc>
      </w:tr>
      <w:tr w:rsidR="0019336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51092</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27685</w:t>
            </w:r>
          </w:p>
        </w:tc>
      </w:tr>
      <w:tr w:rsidR="0019336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3362" w:rsidRDefault="00193362" w:rsidP="003F5AB2">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3F5AB2">
            <w:pPr>
              <w:jc w:val="center"/>
              <w:rPr>
                <w:rFonts w:ascii="Arial Narrow" w:hAnsi="Arial Narrow"/>
                <w:sz w:val="22"/>
                <w:szCs w:val="22"/>
              </w:rPr>
            </w:pPr>
            <w:r>
              <w:rPr>
                <w:rFonts w:ascii="Arial Narrow" w:hAnsi="Arial Narrow"/>
                <w:sz w:val="22"/>
                <w:szCs w:val="22"/>
              </w:rPr>
              <w:t>961</w:t>
            </w:r>
          </w:p>
        </w:tc>
        <w:tc>
          <w:tcPr>
            <w:tcW w:w="1701" w:type="dxa"/>
            <w:tcBorders>
              <w:top w:val="nil"/>
              <w:left w:val="single" w:sz="12" w:space="0" w:color="auto"/>
              <w:bottom w:val="single" w:sz="4" w:space="0" w:color="auto"/>
              <w:right w:val="single" w:sz="12" w:space="0" w:color="auto"/>
            </w:tcBorders>
            <w:noWrap/>
            <w:vAlign w:val="center"/>
          </w:tcPr>
          <w:p w:rsidR="00193362" w:rsidRDefault="00193362" w:rsidP="001508F6">
            <w:pPr>
              <w:jc w:val="center"/>
              <w:rPr>
                <w:rFonts w:ascii="Arial Narrow" w:hAnsi="Arial Narrow"/>
                <w:sz w:val="22"/>
                <w:szCs w:val="22"/>
              </w:rPr>
            </w:pPr>
            <w:r>
              <w:rPr>
                <w:rFonts w:ascii="Arial Narrow" w:hAnsi="Arial Narrow"/>
                <w:sz w:val="22"/>
                <w:szCs w:val="22"/>
              </w:rPr>
              <w:t>1664</w:t>
            </w:r>
          </w:p>
        </w:tc>
      </w:tr>
      <w:tr w:rsidR="00193362">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93362" w:rsidRDefault="00193362" w:rsidP="003F5AB2">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93362" w:rsidRPr="00421A5D" w:rsidRDefault="00193362" w:rsidP="003F5AB2">
            <w:pPr>
              <w:jc w:val="center"/>
              <w:rPr>
                <w:rFonts w:ascii="Arial Narrow" w:hAnsi="Arial Narrow"/>
                <w:b/>
                <w:sz w:val="22"/>
                <w:szCs w:val="22"/>
              </w:rPr>
            </w:pPr>
            <w:r>
              <w:rPr>
                <w:rFonts w:ascii="Arial Narrow" w:hAnsi="Arial Narrow"/>
                <w:b/>
                <w:sz w:val="22"/>
                <w:szCs w:val="22"/>
              </w:rPr>
              <w:t>417749</w:t>
            </w:r>
          </w:p>
        </w:tc>
        <w:tc>
          <w:tcPr>
            <w:tcW w:w="1701" w:type="dxa"/>
            <w:tcBorders>
              <w:top w:val="nil"/>
              <w:left w:val="single" w:sz="12" w:space="0" w:color="auto"/>
              <w:bottom w:val="single" w:sz="12" w:space="0" w:color="auto"/>
              <w:right w:val="single" w:sz="12" w:space="0" w:color="auto"/>
            </w:tcBorders>
            <w:noWrap/>
            <w:vAlign w:val="center"/>
          </w:tcPr>
          <w:p w:rsidR="00193362" w:rsidRPr="00421A5D" w:rsidRDefault="00193362" w:rsidP="001508F6">
            <w:pPr>
              <w:jc w:val="center"/>
              <w:rPr>
                <w:rFonts w:ascii="Arial Narrow" w:hAnsi="Arial Narrow"/>
                <w:b/>
                <w:sz w:val="22"/>
                <w:szCs w:val="22"/>
              </w:rPr>
            </w:pPr>
            <w:r>
              <w:rPr>
                <w:rFonts w:ascii="Arial Narrow" w:hAnsi="Arial Narrow"/>
                <w:b/>
                <w:sz w:val="22"/>
                <w:szCs w:val="22"/>
              </w:rPr>
              <w:t>533737</w:t>
            </w:r>
          </w:p>
        </w:tc>
      </w:tr>
    </w:tbl>
    <w:p w:rsidR="003F5AB2" w:rsidRDefault="003F5AB2" w:rsidP="003F5AB2">
      <w:pPr>
        <w:spacing w:after="120"/>
        <w:ind w:right="-471"/>
        <w:jc w:val="both"/>
        <w:rPr>
          <w:rFonts w:ascii="Arial Narrow" w:hAnsi="Arial Narrow" w:cs="Arial Narrow"/>
          <w:b/>
          <w:bCs/>
          <w:sz w:val="22"/>
          <w:szCs w:val="22"/>
        </w:rPr>
      </w:pPr>
    </w:p>
    <w:p w:rsidR="003F5AB2" w:rsidRDefault="003F5AB2" w:rsidP="003F5AB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3F5AB2" w:rsidRDefault="003F5AB2" w:rsidP="003F5AB2">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Style w:val="HlavikaChar"/>
        <w:tblW w:w="9486" w:type="dxa"/>
        <w:tblLayout w:type="fixed"/>
        <w:tblLook w:val="01E0"/>
      </w:tblPr>
      <w:tblGrid>
        <w:gridCol w:w="5901"/>
        <w:gridCol w:w="1598"/>
        <w:gridCol w:w="1987"/>
      </w:tblGrid>
      <w:tr w:rsidR="003F5AB2" w:rsidRPr="00122092">
        <w:trPr>
          <w:trHeight w:val="694"/>
        </w:trPr>
        <w:tc>
          <w:tcPr>
            <w:tcW w:w="5901" w:type="dxa"/>
          </w:tcPr>
          <w:p w:rsidR="003F5AB2" w:rsidRPr="00122092" w:rsidRDefault="003F5AB2" w:rsidP="003F5AB2">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98" w:type="dxa"/>
          </w:tcPr>
          <w:p w:rsidR="003F5AB2" w:rsidRPr="00122092" w:rsidRDefault="003F5AB2" w:rsidP="003F5AB2">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87" w:type="dxa"/>
          </w:tcPr>
          <w:p w:rsidR="003F5AB2" w:rsidRPr="00122092" w:rsidRDefault="003F5AB2" w:rsidP="003F5AB2">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B76C7A" w:rsidRPr="00122092">
        <w:trPr>
          <w:trHeight w:val="244"/>
        </w:trPr>
        <w:tc>
          <w:tcPr>
            <w:tcW w:w="5901" w:type="dxa"/>
          </w:tcPr>
          <w:p w:rsidR="00B76C7A" w:rsidRPr="00122092" w:rsidRDefault="00B76C7A" w:rsidP="003F5AB2">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98" w:type="dxa"/>
          </w:tcPr>
          <w:p w:rsidR="00B76C7A" w:rsidRPr="00122092" w:rsidRDefault="00B76C7A" w:rsidP="003F5AB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170722</w:t>
            </w:r>
          </w:p>
        </w:tc>
        <w:tc>
          <w:tcPr>
            <w:tcW w:w="1987" w:type="dxa"/>
          </w:tcPr>
          <w:p w:rsidR="00B76C7A" w:rsidRPr="00122092" w:rsidRDefault="00B76C7A" w:rsidP="001508F6">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298440</w:t>
            </w:r>
          </w:p>
        </w:tc>
      </w:tr>
      <w:tr w:rsidR="00B76C7A" w:rsidRPr="00122092">
        <w:trPr>
          <w:trHeight w:val="244"/>
        </w:trPr>
        <w:tc>
          <w:tcPr>
            <w:tcW w:w="5901" w:type="dxa"/>
          </w:tcPr>
          <w:p w:rsidR="00B76C7A" w:rsidRPr="00122092" w:rsidRDefault="00B76C7A" w:rsidP="003F5AB2">
            <w:pPr>
              <w:widowControl w:val="0"/>
              <w:autoSpaceDE w:val="0"/>
              <w:autoSpaceDN w:val="0"/>
              <w:adjustRightInd w:val="0"/>
              <w:rPr>
                <w:rFonts w:ascii="Arial Narrow" w:hAnsi="Arial Narrow" w:cs="Arial"/>
                <w:sz w:val="22"/>
                <w:szCs w:val="22"/>
              </w:rPr>
            </w:pPr>
            <w:r>
              <w:rPr>
                <w:rFonts w:ascii="Arial Narrow" w:hAnsi="Arial Narrow" w:cs="Arial"/>
                <w:sz w:val="22"/>
                <w:szCs w:val="22"/>
              </w:rPr>
              <w:t>daňové poradenstvo + účtovníctvo</w:t>
            </w:r>
          </w:p>
        </w:tc>
        <w:tc>
          <w:tcPr>
            <w:tcW w:w="1598" w:type="dxa"/>
          </w:tcPr>
          <w:p w:rsidR="00B76C7A" w:rsidRPr="00122092" w:rsidRDefault="00B76C7A" w:rsidP="003F5AB2">
            <w:pPr>
              <w:widowControl w:val="0"/>
              <w:tabs>
                <w:tab w:val="left" w:pos="465"/>
                <w:tab w:val="center" w:pos="672"/>
              </w:tabs>
              <w:autoSpaceDE w:val="0"/>
              <w:autoSpaceDN w:val="0"/>
              <w:adjustRightInd w:val="0"/>
              <w:jc w:val="center"/>
              <w:rPr>
                <w:rFonts w:ascii="Arial Narrow" w:hAnsi="Arial Narrow" w:cs="Arial"/>
                <w:sz w:val="22"/>
                <w:szCs w:val="22"/>
              </w:rPr>
            </w:pPr>
            <w:r>
              <w:rPr>
                <w:rFonts w:ascii="Arial Narrow" w:hAnsi="Arial Narrow" w:cs="Arial"/>
                <w:sz w:val="22"/>
                <w:szCs w:val="22"/>
              </w:rPr>
              <w:t>4200</w:t>
            </w:r>
          </w:p>
        </w:tc>
        <w:tc>
          <w:tcPr>
            <w:tcW w:w="1987" w:type="dxa"/>
          </w:tcPr>
          <w:p w:rsidR="00B76C7A" w:rsidRPr="00122092" w:rsidRDefault="00B76C7A" w:rsidP="001508F6">
            <w:pPr>
              <w:widowControl w:val="0"/>
              <w:tabs>
                <w:tab w:val="left" w:pos="465"/>
                <w:tab w:val="center" w:pos="672"/>
              </w:tabs>
              <w:autoSpaceDE w:val="0"/>
              <w:autoSpaceDN w:val="0"/>
              <w:adjustRightInd w:val="0"/>
              <w:jc w:val="center"/>
              <w:rPr>
                <w:rFonts w:ascii="Arial Narrow" w:hAnsi="Arial Narrow" w:cs="Arial"/>
                <w:sz w:val="22"/>
                <w:szCs w:val="22"/>
              </w:rPr>
            </w:pPr>
            <w:r>
              <w:rPr>
                <w:rFonts w:ascii="Arial Narrow" w:hAnsi="Arial Narrow" w:cs="Arial"/>
                <w:sz w:val="22"/>
                <w:szCs w:val="22"/>
              </w:rPr>
              <w:t>5750</w:t>
            </w:r>
          </w:p>
        </w:tc>
      </w:tr>
      <w:tr w:rsidR="00B76C7A" w:rsidRPr="00122092">
        <w:trPr>
          <w:trHeight w:val="244"/>
        </w:trPr>
        <w:tc>
          <w:tcPr>
            <w:tcW w:w="5901" w:type="dxa"/>
          </w:tcPr>
          <w:p w:rsidR="00B76C7A" w:rsidRPr="00122092" w:rsidRDefault="00B76C7A" w:rsidP="003F5AB2">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98" w:type="dxa"/>
          </w:tcPr>
          <w:p w:rsidR="00B76C7A" w:rsidRPr="00122092" w:rsidRDefault="00B76C7A" w:rsidP="003F5AB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c>
          <w:tcPr>
            <w:tcW w:w="1987" w:type="dxa"/>
          </w:tcPr>
          <w:p w:rsidR="00B76C7A" w:rsidRPr="00122092" w:rsidRDefault="00B76C7A" w:rsidP="001508F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r>
    </w:tbl>
    <w:p w:rsidR="00B76C7A" w:rsidRDefault="00B76C7A" w:rsidP="003F5AB2">
      <w:pPr>
        <w:ind w:left="-142" w:right="-468"/>
        <w:jc w:val="both"/>
        <w:rPr>
          <w:rFonts w:ascii="Arial Narrow" w:hAnsi="Arial Narrow" w:cs="Arial Narrow"/>
          <w:sz w:val="22"/>
          <w:szCs w:val="22"/>
        </w:rPr>
      </w:pPr>
    </w:p>
    <w:p w:rsidR="003F5AB2" w:rsidRDefault="003F5AB2" w:rsidP="003F5AB2">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Pr>
          <w:rFonts w:ascii="Arial Narrow" w:hAnsi="Arial Narrow" w:cs="Arial Narrow"/>
          <w:sz w:val="22"/>
          <w:szCs w:val="22"/>
        </w:rPr>
        <w:t xml:space="preserve"> týkajúcich sa bežného účtovn. obdobia:</w:t>
      </w:r>
    </w:p>
    <w:p w:rsidR="003F5AB2" w:rsidRDefault="003F5AB2" w:rsidP="003F5AB2">
      <w:pPr>
        <w:ind w:right="-468"/>
        <w:jc w:val="center"/>
        <w:rPr>
          <w:rFonts w:ascii="Arial Narrow" w:hAnsi="Arial Narrow" w:cs="Arial Narrow"/>
          <w:i/>
          <w:sz w:val="22"/>
          <w:szCs w:val="22"/>
        </w:rPr>
      </w:pPr>
      <w:r>
        <w:rPr>
          <w:rFonts w:ascii="Arial Narrow" w:hAnsi="Arial Narrow" w:cs="Arial Narrow"/>
          <w:i/>
          <w:sz w:val="22"/>
          <w:szCs w:val="22"/>
        </w:rPr>
        <w:t>nevyskytli sa</w:t>
      </w:r>
    </w:p>
    <w:p w:rsidR="003F5AB2" w:rsidRDefault="003F5AB2" w:rsidP="003F5AB2">
      <w:pPr>
        <w:ind w:right="-468"/>
        <w:jc w:val="center"/>
        <w:rPr>
          <w:rFonts w:ascii="Arial Narrow" w:hAnsi="Arial Narrow" w:cs="Arial Narrow"/>
          <w:i/>
          <w:sz w:val="22"/>
          <w:szCs w:val="22"/>
        </w:rPr>
      </w:pPr>
    </w:p>
    <w:p w:rsidR="003F5AB2" w:rsidRDefault="003F5AB2" w:rsidP="003F5AB2">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e) Opis a celková suma nákladov za overenie individuálnej účtovnej závierky audítorom: </w:t>
      </w:r>
    </w:p>
    <w:p w:rsidR="003F5AB2" w:rsidRPr="00A20BD9" w:rsidRDefault="003F5AB2" w:rsidP="003F5AB2">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3F5AB2" w:rsidRDefault="003F5AB2" w:rsidP="003F5AB2">
      <w:pPr>
        <w:ind w:right="-468"/>
        <w:contextualSpacing/>
        <w:jc w:val="both"/>
        <w:rPr>
          <w:rFonts w:ascii="Arial Narrow" w:hAnsi="Arial Narrow" w:cs="Arial Narrow"/>
          <w:sz w:val="22"/>
          <w:szCs w:val="22"/>
        </w:rPr>
      </w:pPr>
    </w:p>
    <w:p w:rsidR="003F5AB2" w:rsidRDefault="003F5AB2" w:rsidP="003F5AB2">
      <w:pPr>
        <w:ind w:right="-468"/>
        <w:contextualSpacing/>
        <w:jc w:val="both"/>
        <w:rPr>
          <w:rFonts w:ascii="Arial Narrow" w:hAnsi="Arial Narrow" w:cs="Arial Narrow"/>
          <w:sz w:val="22"/>
          <w:szCs w:val="22"/>
        </w:rPr>
      </w:pPr>
    </w:p>
    <w:p w:rsidR="003F5AB2" w:rsidRDefault="003F5AB2" w:rsidP="003F5AB2">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tblPr>
      <w:tblGrid>
        <w:gridCol w:w="2780"/>
        <w:gridCol w:w="1496"/>
        <w:gridCol w:w="1047"/>
        <w:gridCol w:w="661"/>
        <w:gridCol w:w="1647"/>
        <w:gridCol w:w="995"/>
        <w:gridCol w:w="661"/>
      </w:tblGrid>
      <w:tr w:rsidR="003F5AB2">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3F5AB2" w:rsidRDefault="003F5AB2" w:rsidP="003F5AB2">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3F5AB2" w:rsidRDefault="003F5AB2" w:rsidP="003F5AB2">
            <w:pPr>
              <w:pStyle w:val="TopHeader"/>
            </w:pPr>
            <w:r>
              <w:t>Bezprostredne predchádzajúce</w:t>
            </w:r>
          </w:p>
          <w:p w:rsidR="003F5AB2" w:rsidRDefault="003F5AB2" w:rsidP="003F5AB2">
            <w:pPr>
              <w:pStyle w:val="TopHeader"/>
            </w:pPr>
            <w:r>
              <w:t xml:space="preserve"> účtovné obdobie</w:t>
            </w:r>
          </w:p>
        </w:tc>
      </w:tr>
      <w:tr w:rsidR="003F5AB2">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3F5AB2" w:rsidRDefault="003F5AB2" w:rsidP="003F5AB2">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pStyle w:val="TopHeader"/>
            </w:pPr>
            <w:r>
              <w:t>Daň v %</w:t>
            </w:r>
          </w:p>
        </w:tc>
      </w:tr>
      <w:tr w:rsidR="003F5AB2">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3F5AB2" w:rsidRDefault="003F5AB2" w:rsidP="003F5AB2">
            <w:pPr>
              <w:jc w:val="center"/>
              <w:rPr>
                <w:rFonts w:ascii="Arial Narrow" w:hAnsi="Arial Narrow"/>
                <w:sz w:val="22"/>
                <w:szCs w:val="22"/>
              </w:rPr>
            </w:pPr>
            <w:r>
              <w:rPr>
                <w:rFonts w:ascii="Arial Narrow" w:hAnsi="Arial Narrow"/>
                <w:sz w:val="22"/>
                <w:szCs w:val="22"/>
              </w:rPr>
              <w:t>g</w:t>
            </w:r>
          </w:p>
        </w:tc>
      </w:tr>
      <w:tr w:rsidR="00B76C7A"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B76C7A" w:rsidRPr="00B060D2" w:rsidRDefault="00B76C7A" w:rsidP="003F5AB2">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B76C7A" w:rsidRPr="00B060D2" w:rsidRDefault="00B76C7A" w:rsidP="003F5AB2">
            <w:pPr>
              <w:jc w:val="center"/>
              <w:rPr>
                <w:rFonts w:ascii="Arial Narrow" w:hAnsi="Arial Narrow"/>
                <w:b/>
                <w:sz w:val="22"/>
                <w:szCs w:val="22"/>
              </w:rPr>
            </w:pPr>
            <w:r>
              <w:rPr>
                <w:rFonts w:ascii="Arial Narrow" w:hAnsi="Arial Narrow"/>
                <w:b/>
                <w:sz w:val="22"/>
                <w:szCs w:val="22"/>
              </w:rPr>
              <w:t>11591</w:t>
            </w:r>
          </w:p>
        </w:tc>
        <w:tc>
          <w:tcPr>
            <w:tcW w:w="1047" w:type="dxa"/>
            <w:tcBorders>
              <w:top w:val="single" w:sz="12" w:space="0" w:color="auto"/>
              <w:left w:val="nil"/>
              <w:bottom w:val="single" w:sz="4" w:space="0" w:color="auto"/>
              <w:right w:val="single" w:sz="4" w:space="0" w:color="auto"/>
            </w:tcBorders>
            <w:noWrap/>
            <w:vAlign w:val="center"/>
          </w:tcPr>
          <w:p w:rsidR="00B76C7A" w:rsidRPr="00B060D2" w:rsidRDefault="00B76C7A" w:rsidP="003F5AB2">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B76C7A" w:rsidRPr="00B060D2" w:rsidRDefault="00B76C7A" w:rsidP="003F5AB2">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B76C7A" w:rsidRPr="00B060D2" w:rsidRDefault="00B76C7A" w:rsidP="001508F6">
            <w:pPr>
              <w:jc w:val="center"/>
              <w:rPr>
                <w:rFonts w:ascii="Arial Narrow" w:hAnsi="Arial Narrow"/>
                <w:b/>
                <w:sz w:val="22"/>
                <w:szCs w:val="22"/>
              </w:rPr>
            </w:pPr>
            <w:r>
              <w:rPr>
                <w:rFonts w:ascii="Arial Narrow" w:hAnsi="Arial Narrow"/>
                <w:b/>
                <w:sz w:val="22"/>
                <w:szCs w:val="22"/>
              </w:rPr>
              <w:t>19677</w:t>
            </w:r>
          </w:p>
        </w:tc>
        <w:tc>
          <w:tcPr>
            <w:tcW w:w="995" w:type="dxa"/>
            <w:tcBorders>
              <w:top w:val="single" w:sz="12" w:space="0" w:color="auto"/>
              <w:left w:val="nil"/>
              <w:bottom w:val="single" w:sz="4" w:space="0" w:color="auto"/>
              <w:right w:val="single" w:sz="4" w:space="0" w:color="auto"/>
            </w:tcBorders>
            <w:noWrap/>
            <w:vAlign w:val="center"/>
          </w:tcPr>
          <w:p w:rsidR="00B76C7A" w:rsidRPr="00B060D2" w:rsidRDefault="00B76C7A" w:rsidP="001508F6">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B76C7A" w:rsidRPr="00B060D2" w:rsidRDefault="00B76C7A" w:rsidP="001508F6">
            <w:pPr>
              <w:jc w:val="center"/>
              <w:rPr>
                <w:rFonts w:ascii="Arial Narrow" w:hAnsi="Arial Narrow"/>
                <w:b/>
                <w:sz w:val="22"/>
                <w:szCs w:val="22"/>
              </w:rPr>
            </w:pPr>
            <w:r w:rsidRPr="00B060D2">
              <w:rPr>
                <w:rFonts w:ascii="Arial Narrow" w:hAnsi="Arial Narrow"/>
                <w:b/>
                <w:sz w:val="22"/>
                <w:szCs w:val="22"/>
              </w:rPr>
              <w:t>x</w:t>
            </w:r>
          </w:p>
        </w:tc>
      </w:tr>
      <w:tr w:rsidR="00B76C7A">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B76C7A" w:rsidRDefault="00B76C7A" w:rsidP="003F5AB2">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B76C7A" w:rsidRDefault="00B76C7A" w:rsidP="003F5AB2">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B76C7A" w:rsidRDefault="00B76C7A" w:rsidP="001508F6">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B76C7A" w:rsidRDefault="00B76C7A" w:rsidP="001508F6">
            <w:pPr>
              <w:jc w:val="center"/>
              <w:rPr>
                <w:rFonts w:ascii="Arial Narrow" w:hAnsi="Arial Narrow"/>
                <w:sz w:val="22"/>
                <w:szCs w:val="22"/>
              </w:rPr>
            </w:pPr>
          </w:p>
        </w:tc>
      </w:tr>
      <w:tr w:rsidR="00B76C7A">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9926</w:t>
            </w:r>
          </w:p>
        </w:tc>
        <w:tc>
          <w:tcPr>
            <w:tcW w:w="1047" w:type="dxa"/>
            <w:tcBorders>
              <w:top w:val="single" w:sz="6" w:space="0" w:color="auto"/>
              <w:left w:val="nil"/>
              <w:bottom w:val="single" w:sz="6" w:space="0" w:color="auto"/>
              <w:right w:val="single" w:sz="4" w:space="0" w:color="auto"/>
            </w:tcBorders>
            <w:noWrap/>
            <w:vAlign w:val="center"/>
          </w:tcPr>
          <w:p w:rsidR="00B76C7A" w:rsidRDefault="00B76C7A" w:rsidP="003F5AB2">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B76C7A" w:rsidRDefault="00B76C7A" w:rsidP="003F5AB2">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6265</w:t>
            </w:r>
          </w:p>
        </w:tc>
        <w:tc>
          <w:tcPr>
            <w:tcW w:w="995" w:type="dxa"/>
            <w:tcBorders>
              <w:top w:val="single" w:sz="6" w:space="0" w:color="auto"/>
              <w:left w:val="nil"/>
              <w:bottom w:val="single" w:sz="6" w:space="0" w:color="auto"/>
              <w:right w:val="single" w:sz="4" w:space="0" w:color="auto"/>
            </w:tcBorders>
            <w:noWrap/>
            <w:vAlign w:val="center"/>
          </w:tcPr>
          <w:p w:rsidR="00B76C7A" w:rsidRDefault="00B76C7A" w:rsidP="001508F6">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B76C7A" w:rsidRDefault="00B76C7A" w:rsidP="001508F6">
            <w:pPr>
              <w:jc w:val="center"/>
              <w:rPr>
                <w:rFonts w:ascii="Arial Narrow" w:hAnsi="Arial Narrow"/>
                <w:sz w:val="22"/>
                <w:szCs w:val="22"/>
              </w:rPr>
            </w:pPr>
          </w:p>
        </w:tc>
      </w:tr>
      <w:tr w:rsidR="00B76C7A">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B76C7A" w:rsidRDefault="00B76C7A" w:rsidP="003F5AB2">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B76C7A" w:rsidRDefault="00B76C7A" w:rsidP="003F5AB2">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B76C7A" w:rsidRDefault="00B76C7A" w:rsidP="003F5AB2">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B76C7A" w:rsidRDefault="00B76C7A" w:rsidP="001508F6">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B76C7A" w:rsidRDefault="00B76C7A" w:rsidP="001508F6">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B76C7A" w:rsidRDefault="00B76C7A" w:rsidP="001508F6">
            <w:pPr>
              <w:jc w:val="center"/>
              <w:rPr>
                <w:rFonts w:ascii="Arial Narrow" w:hAnsi="Arial Narrow"/>
                <w:sz w:val="22"/>
                <w:szCs w:val="22"/>
              </w:rPr>
            </w:pPr>
          </w:p>
        </w:tc>
      </w:tr>
      <w:tr w:rsidR="00B76C7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1402</w:t>
            </w:r>
          </w:p>
        </w:tc>
        <w:tc>
          <w:tcPr>
            <w:tcW w:w="1047" w:type="dxa"/>
            <w:tcBorders>
              <w:top w:val="single" w:sz="8" w:space="0" w:color="auto"/>
              <w:left w:val="nil"/>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1326</w:t>
            </w:r>
          </w:p>
        </w:tc>
        <w:tc>
          <w:tcPr>
            <w:tcW w:w="995" w:type="dxa"/>
            <w:tcBorders>
              <w:top w:val="single" w:sz="8" w:space="0" w:color="auto"/>
              <w:left w:val="nil"/>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B76C7A" w:rsidRDefault="00B76C7A" w:rsidP="003F5AB2">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B76C7A" w:rsidRDefault="00B76C7A" w:rsidP="001508F6">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B76C7A" w:rsidRPr="004F5C03" w:rsidRDefault="00B76C7A" w:rsidP="003F5AB2">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B76C7A" w:rsidRPr="004F5C03" w:rsidRDefault="00B76C7A" w:rsidP="003F5AB2">
            <w:pPr>
              <w:jc w:val="center"/>
              <w:rPr>
                <w:rFonts w:ascii="Arial Narrow" w:hAnsi="Arial Narrow"/>
                <w:b/>
                <w:sz w:val="22"/>
                <w:szCs w:val="22"/>
              </w:rPr>
            </w:pPr>
            <w:r>
              <w:rPr>
                <w:rFonts w:ascii="Arial Narrow" w:hAnsi="Arial Narrow"/>
                <w:b/>
                <w:sz w:val="22"/>
                <w:szCs w:val="22"/>
              </w:rPr>
              <w:t>20115</w:t>
            </w:r>
          </w:p>
        </w:tc>
        <w:tc>
          <w:tcPr>
            <w:tcW w:w="1047" w:type="dxa"/>
            <w:tcBorders>
              <w:top w:val="nil"/>
              <w:left w:val="nil"/>
              <w:bottom w:val="single" w:sz="4" w:space="0" w:color="auto"/>
              <w:right w:val="single" w:sz="4" w:space="0" w:color="auto"/>
            </w:tcBorders>
            <w:noWrap/>
            <w:vAlign w:val="center"/>
          </w:tcPr>
          <w:p w:rsidR="00B76C7A" w:rsidRPr="004F5C03" w:rsidRDefault="00B76C7A" w:rsidP="003F5AB2">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B76C7A" w:rsidRPr="004F5C03" w:rsidRDefault="00B76C7A" w:rsidP="003F5AB2">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B76C7A" w:rsidRPr="004F5C03" w:rsidRDefault="00B76C7A" w:rsidP="001508F6">
            <w:pPr>
              <w:jc w:val="center"/>
              <w:rPr>
                <w:rFonts w:ascii="Arial Narrow" w:hAnsi="Arial Narrow"/>
                <w:b/>
                <w:sz w:val="22"/>
                <w:szCs w:val="22"/>
              </w:rPr>
            </w:pPr>
            <w:r>
              <w:rPr>
                <w:rFonts w:ascii="Arial Narrow" w:hAnsi="Arial Narrow"/>
                <w:b/>
                <w:sz w:val="22"/>
                <w:szCs w:val="22"/>
              </w:rPr>
              <w:t>24617</w:t>
            </w:r>
          </w:p>
        </w:tc>
        <w:tc>
          <w:tcPr>
            <w:tcW w:w="995" w:type="dxa"/>
            <w:tcBorders>
              <w:top w:val="nil"/>
              <w:left w:val="nil"/>
              <w:bottom w:val="single" w:sz="4" w:space="0" w:color="auto"/>
              <w:right w:val="single" w:sz="4" w:space="0" w:color="auto"/>
            </w:tcBorders>
            <w:noWrap/>
            <w:vAlign w:val="center"/>
          </w:tcPr>
          <w:p w:rsidR="00B76C7A" w:rsidRPr="004F5C03" w:rsidRDefault="00B76C7A" w:rsidP="001508F6">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B76C7A" w:rsidRPr="004F5C03" w:rsidRDefault="00B76C7A" w:rsidP="001508F6">
            <w:pPr>
              <w:rPr>
                <w:rFonts w:ascii="Arial Narrow" w:hAnsi="Arial Narrow"/>
                <w:b/>
                <w:sz w:val="22"/>
                <w:szCs w:val="22"/>
              </w:rPr>
            </w:pPr>
          </w:p>
        </w:tc>
      </w:tr>
      <w:tr w:rsidR="00B76C7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B76C7A" w:rsidRDefault="00B76C7A" w:rsidP="003F5AB2">
            <w:pPr>
              <w:ind w:left="-161"/>
              <w:jc w:val="center"/>
              <w:rPr>
                <w:rFonts w:ascii="Arial Narrow" w:hAnsi="Arial Narrow"/>
                <w:sz w:val="22"/>
                <w:szCs w:val="22"/>
              </w:rPr>
            </w:pPr>
            <w:r>
              <w:rPr>
                <w:rFonts w:ascii="Arial Narrow" w:hAnsi="Arial Narrow"/>
                <w:sz w:val="22"/>
                <w:szCs w:val="22"/>
              </w:rPr>
              <w:t>4224</w:t>
            </w:r>
          </w:p>
        </w:tc>
        <w:tc>
          <w:tcPr>
            <w:tcW w:w="661" w:type="dxa"/>
            <w:tcBorders>
              <w:top w:val="nil"/>
              <w:left w:val="nil"/>
              <w:bottom w:val="single" w:sz="4" w:space="0" w:color="auto"/>
              <w:right w:val="single" w:sz="12"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B76C7A" w:rsidRDefault="00B76C7A" w:rsidP="001508F6">
            <w:pPr>
              <w:ind w:left="-161"/>
              <w:jc w:val="center"/>
              <w:rPr>
                <w:rFonts w:ascii="Arial Narrow" w:hAnsi="Arial Narrow"/>
                <w:sz w:val="22"/>
                <w:szCs w:val="22"/>
              </w:rPr>
            </w:pPr>
            <w:r>
              <w:rPr>
                <w:rFonts w:ascii="Arial Narrow" w:hAnsi="Arial Narrow"/>
                <w:sz w:val="22"/>
                <w:szCs w:val="22"/>
              </w:rPr>
              <w:t>5169</w:t>
            </w:r>
          </w:p>
        </w:tc>
        <w:tc>
          <w:tcPr>
            <w:tcW w:w="661" w:type="dxa"/>
            <w:tcBorders>
              <w:top w:val="nil"/>
              <w:left w:val="nil"/>
              <w:bottom w:val="single" w:sz="4" w:space="0" w:color="auto"/>
              <w:right w:val="single" w:sz="12"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21</w:t>
            </w:r>
          </w:p>
        </w:tc>
      </w:tr>
      <w:tr w:rsidR="00B76C7A">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B76C7A" w:rsidRDefault="00B76C7A" w:rsidP="003F5AB2">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B76C7A" w:rsidRDefault="00B76C7A" w:rsidP="003F5AB2">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B76C7A" w:rsidRDefault="00B76C7A" w:rsidP="003F5AB2">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B76C7A" w:rsidRDefault="00B76C7A" w:rsidP="003F5AB2">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B76C7A" w:rsidRDefault="00B76C7A" w:rsidP="001508F6">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B76C7A" w:rsidRDefault="00B76C7A" w:rsidP="001508F6">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B76C7A" w:rsidRDefault="00B76C7A" w:rsidP="001508F6">
            <w:pPr>
              <w:rPr>
                <w:rFonts w:ascii="Arial Narrow" w:hAnsi="Arial Narrow"/>
                <w:sz w:val="22"/>
                <w:szCs w:val="22"/>
              </w:rPr>
            </w:pPr>
          </w:p>
        </w:tc>
      </w:tr>
      <w:tr w:rsidR="00B76C7A"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B76C7A" w:rsidRPr="004F5C03" w:rsidRDefault="00B76C7A" w:rsidP="003F5AB2">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B76C7A" w:rsidRPr="004F5C03" w:rsidRDefault="00B76C7A" w:rsidP="003F5AB2">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B76C7A" w:rsidRPr="004F5C03" w:rsidRDefault="00B76C7A" w:rsidP="003F5AB2">
            <w:pPr>
              <w:jc w:val="center"/>
              <w:rPr>
                <w:rFonts w:ascii="Arial Narrow" w:hAnsi="Arial Narrow"/>
                <w:b/>
                <w:sz w:val="22"/>
                <w:szCs w:val="22"/>
              </w:rPr>
            </w:pPr>
            <w:r>
              <w:rPr>
                <w:rFonts w:ascii="Arial Narrow" w:hAnsi="Arial Narrow"/>
                <w:b/>
                <w:sz w:val="22"/>
                <w:szCs w:val="22"/>
              </w:rPr>
              <w:t>4224</w:t>
            </w:r>
          </w:p>
        </w:tc>
        <w:tc>
          <w:tcPr>
            <w:tcW w:w="661" w:type="dxa"/>
            <w:tcBorders>
              <w:top w:val="nil"/>
              <w:left w:val="nil"/>
              <w:bottom w:val="single" w:sz="12" w:space="0" w:color="auto"/>
              <w:right w:val="single" w:sz="12" w:space="0" w:color="auto"/>
            </w:tcBorders>
            <w:noWrap/>
            <w:vAlign w:val="center"/>
          </w:tcPr>
          <w:p w:rsidR="00B76C7A" w:rsidRPr="004F5C03" w:rsidRDefault="00B76C7A" w:rsidP="003F5AB2">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B76C7A" w:rsidRPr="004F5C03" w:rsidRDefault="00B76C7A" w:rsidP="001508F6">
            <w:pPr>
              <w:jc w:val="center"/>
              <w:rPr>
                <w:rFonts w:ascii="Arial Narrow" w:hAnsi="Arial Narrow"/>
                <w:b/>
                <w:sz w:val="22"/>
                <w:szCs w:val="22"/>
              </w:rPr>
            </w:pPr>
            <w:r>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B76C7A" w:rsidRPr="004F5C03" w:rsidRDefault="00B76C7A" w:rsidP="001508F6">
            <w:pPr>
              <w:jc w:val="center"/>
              <w:rPr>
                <w:rFonts w:ascii="Arial Narrow" w:hAnsi="Arial Narrow"/>
                <w:b/>
                <w:sz w:val="22"/>
                <w:szCs w:val="22"/>
              </w:rPr>
            </w:pPr>
            <w:r>
              <w:rPr>
                <w:rFonts w:ascii="Arial Narrow" w:hAnsi="Arial Narrow"/>
                <w:b/>
                <w:sz w:val="22"/>
                <w:szCs w:val="22"/>
              </w:rPr>
              <w:t>5169</w:t>
            </w:r>
          </w:p>
        </w:tc>
        <w:tc>
          <w:tcPr>
            <w:tcW w:w="661" w:type="dxa"/>
            <w:tcBorders>
              <w:top w:val="nil"/>
              <w:left w:val="nil"/>
              <w:bottom w:val="single" w:sz="12" w:space="0" w:color="auto"/>
              <w:right w:val="single" w:sz="12" w:space="0" w:color="auto"/>
            </w:tcBorders>
            <w:noWrap/>
            <w:vAlign w:val="center"/>
          </w:tcPr>
          <w:p w:rsidR="00B76C7A" w:rsidRPr="004F5C03" w:rsidRDefault="00B76C7A" w:rsidP="001508F6">
            <w:pPr>
              <w:jc w:val="center"/>
              <w:rPr>
                <w:rFonts w:ascii="Arial Narrow" w:hAnsi="Arial Narrow"/>
                <w:b/>
                <w:sz w:val="22"/>
                <w:szCs w:val="22"/>
              </w:rPr>
            </w:pPr>
            <w:r>
              <w:rPr>
                <w:rFonts w:ascii="Arial Narrow" w:hAnsi="Arial Narrow"/>
                <w:b/>
                <w:sz w:val="22"/>
                <w:szCs w:val="22"/>
              </w:rPr>
              <w:t>21</w:t>
            </w:r>
          </w:p>
        </w:tc>
      </w:tr>
    </w:tbl>
    <w:p w:rsidR="003F5AB2" w:rsidRDefault="003F5AB2" w:rsidP="003F5AB2">
      <w:pPr>
        <w:pStyle w:val="Nzov"/>
        <w:spacing w:before="0" w:beforeAutospacing="0" w:after="0"/>
        <w:jc w:val="left"/>
        <w:rPr>
          <w:rFonts w:ascii="Times New Roman" w:hAnsi="Times New Roman"/>
          <w:sz w:val="24"/>
          <w:szCs w:val="24"/>
        </w:rPr>
      </w:pPr>
    </w:p>
    <w:p w:rsidR="003F5AB2" w:rsidRDefault="003F5AB2" w:rsidP="003F5AB2">
      <w:pPr>
        <w:ind w:right="-468"/>
        <w:jc w:val="both"/>
        <w:rPr>
          <w:rFonts w:ascii="Arial Narrow" w:hAnsi="Arial Narrow" w:cs="Arial Narrow"/>
          <w:sz w:val="22"/>
          <w:szCs w:val="22"/>
        </w:rPr>
      </w:pPr>
    </w:p>
    <w:p w:rsidR="003F5AB2" w:rsidRPr="00A20BD9" w:rsidRDefault="003F5AB2" w:rsidP="003F5AB2">
      <w:pPr>
        <w:spacing w:after="120"/>
        <w:ind w:right="-471"/>
        <w:jc w:val="both"/>
        <w:rPr>
          <w:rFonts w:ascii="Arial Narrow" w:hAnsi="Arial Narrow" w:cs="Arial Narrow"/>
          <w:bCs/>
          <w:i/>
          <w:sz w:val="22"/>
          <w:szCs w:val="22"/>
        </w:rPr>
      </w:pPr>
      <w:r>
        <w:rPr>
          <w:rFonts w:ascii="Arial Narrow" w:hAnsi="Arial Narrow" w:cs="Arial Narrow"/>
          <w:b/>
          <w:bCs/>
          <w:sz w:val="22"/>
          <w:szCs w:val="22"/>
        </w:rPr>
        <w:t xml:space="preserve">K . Údaje na podsúvahových účtoch:    </w:t>
      </w:r>
      <w:r w:rsidRPr="00A20BD9">
        <w:rPr>
          <w:rFonts w:ascii="Arial Narrow" w:hAnsi="Arial Narrow" w:cs="Arial Narrow"/>
          <w:bCs/>
          <w:i/>
          <w:sz w:val="22"/>
          <w:szCs w:val="22"/>
        </w:rPr>
        <w:t>nie sú</w:t>
      </w:r>
    </w:p>
    <w:p w:rsidR="003F5AB2" w:rsidRDefault="003F5AB2" w:rsidP="003F5AB2">
      <w:pPr>
        <w:ind w:right="-468"/>
        <w:contextualSpacing/>
        <w:jc w:val="both"/>
        <w:rPr>
          <w:rFonts w:ascii="Arial Narrow" w:hAnsi="Arial Narrow" w:cs="Arial Narrow"/>
          <w:b/>
          <w:bCs/>
          <w:sz w:val="22"/>
          <w:szCs w:val="22"/>
        </w:rPr>
      </w:pPr>
    </w:p>
    <w:p w:rsidR="003F5AB2" w:rsidRPr="00A20BD9" w:rsidRDefault="003F5AB2" w:rsidP="003F5AB2">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Pr>
          <w:rFonts w:ascii="Arial Narrow" w:hAnsi="Arial Narrow" w:cs="Arial Narrow"/>
          <w:bCs/>
          <w:sz w:val="22"/>
          <w:szCs w:val="22"/>
        </w:rPr>
        <w:t xml:space="preserve"> </w:t>
      </w:r>
      <w:r w:rsidRPr="00A20BD9">
        <w:rPr>
          <w:rFonts w:ascii="Arial Narrow" w:hAnsi="Arial Narrow" w:cs="Arial Narrow"/>
          <w:bCs/>
          <w:i/>
          <w:sz w:val="22"/>
          <w:szCs w:val="22"/>
        </w:rPr>
        <w:t>účtovná jednotka nemá aktíva a pasíva, ktoré by boli podmienené</w:t>
      </w:r>
    </w:p>
    <w:p w:rsidR="003F5AB2" w:rsidRDefault="003F5AB2" w:rsidP="003F5AB2">
      <w:pPr>
        <w:ind w:right="-471"/>
        <w:contextualSpacing/>
        <w:jc w:val="both"/>
        <w:rPr>
          <w:rFonts w:ascii="Arial Narrow" w:hAnsi="Arial Narrow" w:cs="Arial Narrow"/>
          <w:b/>
          <w:bCs/>
          <w:sz w:val="22"/>
          <w:szCs w:val="22"/>
        </w:rPr>
      </w:pPr>
    </w:p>
    <w:p w:rsidR="003F5AB2" w:rsidRDefault="003F5AB2" w:rsidP="003F5AB2">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3F5AB2" w:rsidRPr="00A20BD9" w:rsidRDefault="003F5AB2" w:rsidP="003F5AB2">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lastRenderedPageBreak/>
        <w:t>účtovná jednotka neposkytla žiadne výhody členom orgánov</w:t>
      </w:r>
    </w:p>
    <w:p w:rsidR="003F5AB2" w:rsidRDefault="003F5AB2" w:rsidP="003F5AB2">
      <w:pPr>
        <w:ind w:right="-468"/>
        <w:jc w:val="both"/>
        <w:rPr>
          <w:rFonts w:ascii="Arial Narrow" w:hAnsi="Arial Narrow" w:cs="Arial Narrow"/>
          <w:b/>
          <w:bCs/>
          <w:sz w:val="22"/>
          <w:szCs w:val="22"/>
        </w:rPr>
      </w:pPr>
    </w:p>
    <w:p w:rsidR="003F5AB2" w:rsidRDefault="003F5AB2" w:rsidP="003F5AB2">
      <w:pPr>
        <w:spacing w:line="276" w:lineRule="auto"/>
        <w:jc w:val="both"/>
        <w:rPr>
          <w:rFonts w:ascii="Arial Narrow" w:hAnsi="Arial Narrow" w:cs="Arial Narrow"/>
          <w:b/>
          <w:bCs/>
          <w:sz w:val="22"/>
          <w:szCs w:val="22"/>
        </w:rPr>
      </w:pPr>
      <w:r>
        <w:rPr>
          <w:rFonts w:ascii="Arial Narrow" w:hAnsi="Arial Narrow" w:cs="Arial Narrow"/>
          <w:b/>
          <w:bCs/>
          <w:sz w:val="22"/>
          <w:szCs w:val="22"/>
        </w:rPr>
        <w:t xml:space="preserve">N. Informácie o ekonomických vzťahoch účtovnej jednotky a spriaznených osôb: </w:t>
      </w:r>
      <w:r w:rsidRPr="000B10E5">
        <w:rPr>
          <w:rFonts w:ascii="Arial Narrow" w:hAnsi="Arial Narrow" w:cs="Arial Narrow"/>
          <w:bCs/>
          <w:i/>
          <w:sz w:val="22"/>
          <w:szCs w:val="22"/>
        </w:rPr>
        <w:t>netýka sa</w:t>
      </w:r>
    </w:p>
    <w:p w:rsidR="003F5AB2" w:rsidRDefault="003F5AB2" w:rsidP="003F5AB2">
      <w:pPr>
        <w:ind w:right="-468"/>
        <w:jc w:val="both"/>
        <w:rPr>
          <w:rFonts w:ascii="Arial Narrow" w:hAnsi="Arial Narrow" w:cs="Arial Narrow"/>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Pr="000B10E5">
        <w:rPr>
          <w:rFonts w:ascii="Arial Narrow" w:hAnsi="Arial Narrow" w:cs="Arial Narrow"/>
          <w:bCs/>
          <w:i/>
          <w:sz w:val="22"/>
          <w:szCs w:val="22"/>
        </w:rPr>
        <w:t>netýka sa</w:t>
      </w:r>
    </w:p>
    <w:p w:rsidR="003F5AB2" w:rsidRDefault="003F5AB2" w:rsidP="003F5AB2">
      <w:pPr>
        <w:spacing w:after="120"/>
        <w:ind w:right="-471"/>
        <w:jc w:val="both"/>
        <w:rPr>
          <w:rFonts w:ascii="Arial Narrow" w:hAnsi="Arial Narrow" w:cs="Arial Narrow"/>
          <w:b/>
          <w:bCs/>
          <w:sz w:val="22"/>
          <w:szCs w:val="22"/>
        </w:rPr>
      </w:pPr>
    </w:p>
    <w:p w:rsidR="003F5AB2" w:rsidRDefault="003F5AB2" w:rsidP="003F5AB2">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3F5AB2" w:rsidRDefault="003F5AB2" w:rsidP="003F5AB2">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7016"/>
        <w:gridCol w:w="2195"/>
      </w:tblGrid>
      <w:tr w:rsidR="003F5AB2">
        <w:trPr>
          <w:trHeight w:val="334"/>
        </w:trPr>
        <w:tc>
          <w:tcPr>
            <w:tcW w:w="7016" w:type="dxa"/>
            <w:tcBorders>
              <w:bottom w:val="single" w:sz="12" w:space="0" w:color="auto"/>
            </w:tcBorders>
          </w:tcPr>
          <w:p w:rsidR="003F5AB2" w:rsidRDefault="003F5AB2" w:rsidP="003F5AB2">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3F5AB2" w:rsidRPr="00143B86" w:rsidRDefault="003F5AB2" w:rsidP="003F5AB2">
            <w:pPr>
              <w:ind w:left="-391" w:right="-471"/>
              <w:jc w:val="center"/>
              <w:rPr>
                <w:rFonts w:ascii="Arial Narrow" w:hAnsi="Arial Narrow" w:cs="Arial Narrow"/>
                <w:b/>
                <w:sz w:val="22"/>
                <w:szCs w:val="22"/>
              </w:rPr>
            </w:pPr>
            <w:r>
              <w:rPr>
                <w:rFonts w:ascii="Arial Narrow" w:hAnsi="Arial Narrow" w:cs="Arial Narrow"/>
                <w:b/>
                <w:sz w:val="22"/>
                <w:szCs w:val="22"/>
              </w:rPr>
              <w:t>3</w:t>
            </w:r>
            <w:r w:rsidR="00F9271C">
              <w:rPr>
                <w:rFonts w:ascii="Arial Narrow" w:hAnsi="Arial Narrow" w:cs="Arial Narrow"/>
                <w:b/>
                <w:sz w:val="22"/>
                <w:szCs w:val="22"/>
              </w:rPr>
              <w:t>59067</w:t>
            </w:r>
          </w:p>
        </w:tc>
      </w:tr>
      <w:tr w:rsidR="003F5AB2">
        <w:trPr>
          <w:trHeight w:val="236"/>
        </w:trPr>
        <w:tc>
          <w:tcPr>
            <w:tcW w:w="7016" w:type="dxa"/>
            <w:tcBorders>
              <w:top w:val="single" w:sz="12" w:space="0" w:color="auto"/>
              <w:bottom w:val="single" w:sz="12" w:space="0" w:color="auto"/>
            </w:tcBorders>
          </w:tcPr>
          <w:p w:rsidR="003F5AB2" w:rsidRDefault="003F5AB2" w:rsidP="003F5AB2">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3F5AB2" w:rsidRPr="00143B86" w:rsidRDefault="00F9271C" w:rsidP="003F5AB2">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45882</w:t>
            </w:r>
          </w:p>
        </w:tc>
      </w:tr>
      <w:tr w:rsidR="003F5AB2">
        <w:trPr>
          <w:trHeight w:val="255"/>
        </w:trPr>
        <w:tc>
          <w:tcPr>
            <w:tcW w:w="7016" w:type="dxa"/>
            <w:tcBorders>
              <w:top w:val="single" w:sz="12" w:space="0" w:color="auto"/>
              <w:bottom w:val="single" w:sz="12" w:space="0" w:color="auto"/>
            </w:tcBorders>
          </w:tcPr>
          <w:p w:rsidR="003F5AB2" w:rsidRDefault="003F5AB2" w:rsidP="003F5AB2">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3F5AB2" w:rsidRPr="00143B86" w:rsidRDefault="003F5AB2" w:rsidP="003F5AB2">
            <w:pPr>
              <w:spacing w:after="120"/>
              <w:ind w:left="-391" w:right="-471"/>
              <w:jc w:val="center"/>
              <w:rPr>
                <w:rFonts w:ascii="Arial Narrow" w:hAnsi="Arial Narrow" w:cs="Arial Narrow"/>
                <w:b/>
                <w:sz w:val="22"/>
                <w:szCs w:val="22"/>
              </w:rPr>
            </w:pPr>
            <w:r>
              <w:rPr>
                <w:rFonts w:ascii="Arial Narrow" w:hAnsi="Arial Narrow" w:cs="Arial Narrow"/>
                <w:b/>
                <w:sz w:val="22"/>
                <w:szCs w:val="22"/>
              </w:rPr>
              <w:t>3</w:t>
            </w:r>
            <w:r w:rsidR="00F9271C">
              <w:rPr>
                <w:rFonts w:ascii="Arial Narrow" w:hAnsi="Arial Narrow" w:cs="Arial Narrow"/>
                <w:b/>
                <w:sz w:val="22"/>
                <w:szCs w:val="22"/>
              </w:rPr>
              <w:t>13185</w:t>
            </w:r>
          </w:p>
        </w:tc>
      </w:tr>
      <w:tr w:rsidR="003F5AB2">
        <w:trPr>
          <w:trHeight w:val="147"/>
        </w:trPr>
        <w:tc>
          <w:tcPr>
            <w:tcW w:w="7016" w:type="dxa"/>
            <w:tcBorders>
              <w:top w:val="single" w:sz="12" w:space="0" w:color="auto"/>
            </w:tcBorders>
          </w:tcPr>
          <w:p w:rsidR="003F5AB2" w:rsidRDefault="003F5AB2" w:rsidP="003F5AB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3F5AB2" w:rsidRDefault="00F9271C" w:rsidP="003F5AB2">
            <w:pPr>
              <w:spacing w:after="120"/>
              <w:ind w:left="-391" w:right="-471"/>
              <w:jc w:val="center"/>
              <w:rPr>
                <w:rFonts w:ascii="Arial Narrow" w:hAnsi="Arial Narrow" w:cs="Arial Narrow"/>
                <w:sz w:val="22"/>
                <w:szCs w:val="22"/>
              </w:rPr>
            </w:pPr>
            <w:r>
              <w:rPr>
                <w:rFonts w:ascii="Arial Narrow" w:hAnsi="Arial Narrow" w:cs="Arial Narrow"/>
                <w:sz w:val="22"/>
                <w:szCs w:val="22"/>
              </w:rPr>
              <w:t>+ 7367</w:t>
            </w: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3F5AB2" w:rsidRDefault="00F9271C" w:rsidP="003F5AB2">
            <w:pPr>
              <w:spacing w:after="120"/>
              <w:ind w:left="-391" w:right="-471"/>
              <w:jc w:val="center"/>
              <w:rPr>
                <w:rFonts w:ascii="Arial Narrow" w:hAnsi="Arial Narrow" w:cs="Arial Narrow"/>
                <w:sz w:val="22"/>
                <w:szCs w:val="22"/>
              </w:rPr>
            </w:pPr>
            <w:r>
              <w:rPr>
                <w:rFonts w:ascii="Arial Narrow" w:hAnsi="Arial Narrow" w:cs="Arial Narrow"/>
                <w:sz w:val="22"/>
                <w:szCs w:val="22"/>
              </w:rPr>
              <w:t>53249</w:t>
            </w: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3F5AB2" w:rsidRDefault="003F5AB2" w:rsidP="003F5AB2">
            <w:pPr>
              <w:spacing w:after="120"/>
              <w:ind w:left="-391" w:right="-471"/>
              <w:jc w:val="center"/>
              <w:rPr>
                <w:rFonts w:ascii="Arial Narrow" w:hAnsi="Arial Narrow" w:cs="Arial Narrow"/>
                <w:sz w:val="22"/>
                <w:szCs w:val="22"/>
              </w:rPr>
            </w:pPr>
          </w:p>
        </w:tc>
      </w:tr>
    </w:tbl>
    <w:p w:rsidR="003F5AB2" w:rsidRDefault="003F5AB2" w:rsidP="003F5AB2">
      <w:pPr>
        <w:spacing w:after="120"/>
        <w:ind w:right="-471"/>
        <w:jc w:val="both"/>
        <w:rPr>
          <w:rFonts w:ascii="Arial Narrow" w:hAnsi="Arial Narrow" w:cs="Arial Narrow"/>
          <w:sz w:val="22"/>
          <w:szCs w:val="22"/>
        </w:rPr>
      </w:pPr>
    </w:p>
    <w:p w:rsidR="003F5AB2" w:rsidRDefault="003F5AB2" w:rsidP="003F5AB2">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7016"/>
        <w:gridCol w:w="2195"/>
      </w:tblGrid>
      <w:tr w:rsidR="003F5AB2">
        <w:trPr>
          <w:trHeight w:val="292"/>
        </w:trPr>
        <w:tc>
          <w:tcPr>
            <w:tcW w:w="7016" w:type="dxa"/>
            <w:tcBorders>
              <w:bottom w:val="single" w:sz="12" w:space="0" w:color="auto"/>
            </w:tcBorders>
          </w:tcPr>
          <w:p w:rsidR="003F5AB2" w:rsidRDefault="003F5AB2" w:rsidP="003F5AB2">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3F5AB2" w:rsidRPr="00143B86" w:rsidRDefault="00B76C7A" w:rsidP="003F5AB2">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34474</w:t>
            </w:r>
            <w:r w:rsidR="00F9271C">
              <w:rPr>
                <w:rFonts w:ascii="Arial Narrow" w:hAnsi="Arial Narrow" w:cs="Arial Narrow"/>
                <w:b/>
                <w:sz w:val="22"/>
                <w:szCs w:val="22"/>
              </w:rPr>
              <w:t>1</w:t>
            </w:r>
          </w:p>
        </w:tc>
      </w:tr>
      <w:tr w:rsidR="003F5AB2">
        <w:trPr>
          <w:trHeight w:val="171"/>
        </w:trPr>
        <w:tc>
          <w:tcPr>
            <w:tcW w:w="7016" w:type="dxa"/>
            <w:tcBorders>
              <w:top w:val="single" w:sz="12" w:space="0" w:color="auto"/>
              <w:bottom w:val="single" w:sz="12" w:space="0" w:color="auto"/>
            </w:tcBorders>
          </w:tcPr>
          <w:p w:rsidR="003F5AB2" w:rsidRDefault="003F5AB2" w:rsidP="003F5AB2">
            <w:pPr>
              <w:ind w:right="-471"/>
              <w:contextualSpacing/>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3F5AB2" w:rsidRPr="00143B86" w:rsidRDefault="003F5AB2" w:rsidP="003F5AB2">
            <w:pPr>
              <w:tabs>
                <w:tab w:val="center" w:pos="1029"/>
              </w:tabs>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 xml:space="preserve">+ </w:t>
            </w:r>
            <w:r w:rsidR="00B76C7A">
              <w:rPr>
                <w:rFonts w:ascii="Arial Narrow" w:hAnsi="Arial Narrow" w:cs="Arial Narrow"/>
                <w:b/>
                <w:sz w:val="22"/>
                <w:szCs w:val="22"/>
              </w:rPr>
              <w:t>14</w:t>
            </w:r>
            <w:r w:rsidR="00F9271C">
              <w:rPr>
                <w:rFonts w:ascii="Arial Narrow" w:hAnsi="Arial Narrow" w:cs="Arial Narrow"/>
                <w:b/>
                <w:sz w:val="22"/>
                <w:szCs w:val="22"/>
              </w:rPr>
              <w:t>326</w:t>
            </w:r>
          </w:p>
        </w:tc>
      </w:tr>
      <w:tr w:rsidR="003F5AB2">
        <w:trPr>
          <w:trHeight w:val="227"/>
        </w:trPr>
        <w:tc>
          <w:tcPr>
            <w:tcW w:w="7016" w:type="dxa"/>
            <w:tcBorders>
              <w:top w:val="single" w:sz="12" w:space="0" w:color="auto"/>
              <w:bottom w:val="single" w:sz="12" w:space="0" w:color="auto"/>
            </w:tcBorders>
          </w:tcPr>
          <w:p w:rsidR="003F5AB2" w:rsidRDefault="003F5AB2" w:rsidP="003F5AB2">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3F5AB2" w:rsidRPr="00143B86" w:rsidRDefault="00B76C7A" w:rsidP="003F5AB2">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359067</w:t>
            </w:r>
          </w:p>
        </w:tc>
      </w:tr>
      <w:tr w:rsidR="003F5AB2">
        <w:trPr>
          <w:trHeight w:val="227"/>
        </w:trPr>
        <w:tc>
          <w:tcPr>
            <w:tcW w:w="7016" w:type="dxa"/>
            <w:tcBorders>
              <w:top w:val="single" w:sz="12" w:space="0" w:color="auto"/>
            </w:tcBorders>
          </w:tcPr>
          <w:p w:rsidR="003F5AB2" w:rsidRDefault="003F5AB2" w:rsidP="003F5AB2">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lastRenderedPageBreak/>
              <w:t>i) neuhradená strata minulých rokov (účet 429):</w:t>
            </w:r>
          </w:p>
        </w:tc>
        <w:tc>
          <w:tcPr>
            <w:tcW w:w="2195" w:type="dxa"/>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3F5AB2" w:rsidRDefault="00B76C7A" w:rsidP="003F5AB2">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+ 145</w:t>
            </w:r>
            <w:r w:rsidR="00F9271C">
              <w:rPr>
                <w:rFonts w:ascii="Arial Narrow" w:hAnsi="Arial Narrow" w:cs="Arial Narrow"/>
                <w:sz w:val="22"/>
                <w:szCs w:val="22"/>
              </w:rPr>
              <w:t>26</w:t>
            </w:r>
          </w:p>
        </w:tc>
      </w:tr>
      <w:tr w:rsidR="003F5AB2">
        <w:trPr>
          <w:trHeight w:val="227"/>
        </w:trPr>
        <w:tc>
          <w:tcPr>
            <w:tcW w:w="7016" w:type="dxa"/>
            <w:tcBorders>
              <w:bottom w:val="single" w:sz="2" w:space="0" w:color="auto"/>
            </w:tcBorders>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Borders>
              <w:top w:val="single" w:sz="2" w:space="0" w:color="auto"/>
              <w:bottom w:val="single" w:sz="2" w:space="0" w:color="auto"/>
            </w:tcBorders>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3F5AB2" w:rsidRDefault="003F5AB2" w:rsidP="003F5AB2">
            <w:pPr>
              <w:spacing w:after="120"/>
              <w:ind w:left="-391" w:right="-471"/>
              <w:contextualSpacing/>
              <w:jc w:val="center"/>
              <w:rPr>
                <w:rFonts w:ascii="Arial Narrow" w:hAnsi="Arial Narrow" w:cs="Arial Narrow"/>
                <w:sz w:val="22"/>
                <w:szCs w:val="22"/>
              </w:rPr>
            </w:pPr>
          </w:p>
        </w:tc>
      </w:tr>
      <w:tr w:rsidR="003F5AB2">
        <w:trPr>
          <w:trHeight w:val="227"/>
        </w:trPr>
        <w:tc>
          <w:tcPr>
            <w:tcW w:w="7016" w:type="dxa"/>
            <w:tcBorders>
              <w:top w:val="single" w:sz="2" w:space="0" w:color="auto"/>
              <w:bottom w:val="single" w:sz="12" w:space="0" w:color="auto"/>
            </w:tcBorders>
          </w:tcPr>
          <w:p w:rsidR="003F5AB2" w:rsidRDefault="003F5AB2" w:rsidP="003F5AB2">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3F5AB2" w:rsidRDefault="003F5AB2" w:rsidP="003F5AB2">
            <w:pPr>
              <w:spacing w:after="120"/>
              <w:ind w:left="-391" w:right="-471"/>
              <w:contextualSpacing/>
              <w:jc w:val="center"/>
              <w:rPr>
                <w:rFonts w:ascii="Arial Narrow" w:hAnsi="Arial Narrow" w:cs="Arial Narrow"/>
                <w:sz w:val="22"/>
                <w:szCs w:val="22"/>
              </w:rPr>
            </w:pPr>
          </w:p>
        </w:tc>
      </w:tr>
    </w:tbl>
    <w:p w:rsidR="003F5AB2" w:rsidRDefault="003F5AB2" w:rsidP="003F5AB2">
      <w:pPr>
        <w:overflowPunct w:val="0"/>
        <w:autoSpaceDE w:val="0"/>
        <w:autoSpaceDN w:val="0"/>
        <w:adjustRightInd w:val="0"/>
        <w:contextualSpacing/>
        <w:jc w:val="both"/>
        <w:rPr>
          <w:rFonts w:ascii="Arial Narrow" w:hAnsi="Arial Narrow" w:cs="Arial Narrow"/>
          <w:b/>
          <w:bCs/>
          <w:sz w:val="22"/>
          <w:szCs w:val="22"/>
        </w:rPr>
      </w:pPr>
    </w:p>
    <w:p w:rsidR="003F5AB2" w:rsidRPr="00EC2A7D" w:rsidRDefault="003F5AB2" w:rsidP="003F5AB2">
      <w:pPr>
        <w:overflowPunct w:val="0"/>
        <w:autoSpaceDE w:val="0"/>
        <w:autoSpaceDN w:val="0"/>
        <w:adjustRightInd w:val="0"/>
        <w:contextualSpacing/>
        <w:jc w:val="both"/>
        <w:rPr>
          <w:rFonts w:ascii="Arial Narrow" w:hAnsi="Arial Narrow" w:cs="Arial Narrow"/>
          <w:b/>
          <w:bCs/>
          <w:sz w:val="16"/>
          <w:szCs w:val="16"/>
        </w:rPr>
      </w:pPr>
    </w:p>
    <w:p w:rsidR="003F5AB2" w:rsidRPr="00C14468"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Pr="000B10E5">
        <w:rPr>
          <w:rFonts w:ascii="Arial Narrow" w:hAnsi="Arial Narrow" w:cs="Arial Narrow"/>
          <w:bCs/>
          <w:i/>
          <w:sz w:val="22"/>
          <w:szCs w:val="22"/>
        </w:rPr>
        <w:t>netýka sa</w:t>
      </w:r>
    </w:p>
    <w:p w:rsidR="003F5AB2" w:rsidRPr="00A20BD9" w:rsidRDefault="003F5AB2" w:rsidP="003F5AB2">
      <w:pPr>
        <w:spacing w:after="120" w:line="276" w:lineRule="auto"/>
        <w:ind w:right="-471"/>
        <w:contextualSpacing/>
        <w:jc w:val="center"/>
        <w:rPr>
          <w:rFonts w:ascii="Arial Narrow" w:hAnsi="Arial Narrow" w:cs="Arial Narrow"/>
          <w:bCs/>
          <w:i/>
          <w:sz w:val="22"/>
          <w:szCs w:val="22"/>
        </w:rPr>
      </w:pPr>
    </w:p>
    <w:p w:rsidR="003F5AB2" w:rsidRPr="00C14468"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Pr="000B10E5">
        <w:rPr>
          <w:rFonts w:ascii="Arial Narrow" w:hAnsi="Arial Narrow" w:cs="Arial Narrow"/>
          <w:bCs/>
          <w:i/>
          <w:sz w:val="22"/>
          <w:szCs w:val="22"/>
        </w:rPr>
        <w:t>netýka sa</w:t>
      </w:r>
    </w:p>
    <w:p w:rsidR="003F5AB2" w:rsidRDefault="003F5AB2" w:rsidP="003F5AB2">
      <w:pPr>
        <w:spacing w:after="120" w:line="276" w:lineRule="auto"/>
        <w:ind w:right="-471"/>
        <w:contextualSpacing/>
        <w:jc w:val="both"/>
        <w:rPr>
          <w:rFonts w:ascii="Arial Narrow" w:hAnsi="Arial Narrow" w:cs="Arial Narrow"/>
          <w:b/>
          <w:bCs/>
          <w:sz w:val="22"/>
          <w:szCs w:val="22"/>
        </w:rPr>
      </w:pPr>
    </w:p>
    <w:p w:rsidR="003F5AB2" w:rsidRPr="00C14468"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Pr="000B10E5">
        <w:rPr>
          <w:rFonts w:ascii="Arial Narrow" w:hAnsi="Arial Narrow" w:cs="Arial Narrow"/>
          <w:bCs/>
          <w:i/>
          <w:sz w:val="22"/>
          <w:szCs w:val="22"/>
        </w:rPr>
        <w:t>netýka sa</w:t>
      </w:r>
    </w:p>
    <w:p w:rsidR="003F5AB2" w:rsidRDefault="003F5AB2" w:rsidP="003F5AB2">
      <w:pPr>
        <w:spacing w:after="120" w:line="276" w:lineRule="auto"/>
        <w:ind w:right="-471"/>
        <w:contextualSpacing/>
        <w:jc w:val="both"/>
        <w:rPr>
          <w:rFonts w:ascii="Arial Narrow" w:hAnsi="Arial Narrow" w:cs="Arial Narrow"/>
          <w:b/>
          <w:bCs/>
          <w:sz w:val="22"/>
          <w:szCs w:val="22"/>
        </w:rPr>
      </w:pPr>
    </w:p>
    <w:p w:rsidR="003F5AB2" w:rsidRDefault="003F5AB2" w:rsidP="003F5AB2">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Pr="000B10E5">
        <w:rPr>
          <w:rFonts w:ascii="Arial Narrow" w:hAnsi="Arial Narrow" w:cs="Arial Narrow"/>
          <w:bCs/>
          <w:i/>
          <w:sz w:val="22"/>
          <w:szCs w:val="22"/>
        </w:rPr>
        <w:t>netýka sa</w:t>
      </w:r>
    </w:p>
    <w:p w:rsidR="003F5AB2" w:rsidRDefault="003F5AB2"/>
    <w:sectPr w:rsidR="003F5AB2" w:rsidSect="003F5AB2">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04C5" w:rsidRDefault="002C04C5">
      <w:r>
        <w:separator/>
      </w:r>
    </w:p>
  </w:endnote>
  <w:endnote w:type="continuationSeparator" w:id="1">
    <w:p w:rsidR="002C04C5" w:rsidRDefault="002C04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BD" w:rsidRPr="002A6070" w:rsidRDefault="001136BD">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0E0413">
      <w:rPr>
        <w:noProof/>
        <w:sz w:val="18"/>
        <w:szCs w:val="18"/>
      </w:rPr>
      <w:t>14</w:t>
    </w:r>
    <w:r w:rsidRPr="002A6070">
      <w:rPr>
        <w:sz w:val="18"/>
        <w:szCs w:val="18"/>
      </w:rPr>
      <w:fldChar w:fldCharType="end"/>
    </w:r>
  </w:p>
  <w:p w:rsidR="001136BD" w:rsidRDefault="001136B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04C5" w:rsidRDefault="002C04C5">
      <w:r>
        <w:separator/>
      </w:r>
    </w:p>
  </w:footnote>
  <w:footnote w:type="continuationSeparator" w:id="1">
    <w:p w:rsidR="002C04C5" w:rsidRDefault="002C04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BD" w:rsidRDefault="001136BD">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1136BD" w:rsidRDefault="001136BD">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1136B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1136BD" w:rsidRDefault="001136BD">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1136BD" w:rsidRDefault="001136BD">
          <w:pPr>
            <w:jc w:val="center"/>
            <w:rPr>
              <w:color w:val="000000"/>
              <w:szCs w:val="22"/>
            </w:rPr>
          </w:pPr>
        </w:p>
      </w:tc>
      <w:tc>
        <w:tcPr>
          <w:tcW w:w="420" w:type="dxa"/>
          <w:tcBorders>
            <w:top w:val="nil"/>
            <w:left w:val="nil"/>
            <w:bottom w:val="nil"/>
            <w:right w:val="nil"/>
          </w:tcBorders>
          <w:noWrap/>
          <w:vAlign w:val="bottom"/>
        </w:tcPr>
        <w:p w:rsidR="001136BD" w:rsidRDefault="001136BD">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1136BD" w:rsidRDefault="001136BD">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1136BD" w:rsidRDefault="001136BD">
          <w:pPr>
            <w:jc w:val="center"/>
            <w:rPr>
              <w:szCs w:val="22"/>
            </w:rPr>
          </w:pPr>
          <w:r>
            <w:rPr>
              <w:szCs w:val="22"/>
            </w:rPr>
            <w:t>0 </w:t>
          </w:r>
        </w:p>
      </w:tc>
    </w:tr>
  </w:tbl>
  <w:p w:rsidR="001136BD" w:rsidRDefault="001136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isplayBackgroundShape/>
  <w:stylePaneFormatFilter w:val="3F01"/>
  <w:defaultTabStop w:val="708"/>
  <w:hyphenationZone w:val="425"/>
  <w:characterSpacingControl w:val="doNotCompress"/>
  <w:footnotePr>
    <w:footnote w:id="0"/>
    <w:footnote w:id="1"/>
  </w:footnotePr>
  <w:endnotePr>
    <w:endnote w:id="0"/>
    <w:endnote w:id="1"/>
  </w:endnotePr>
  <w:compat/>
  <w:rsids>
    <w:rsidRoot w:val="003F5AB2"/>
    <w:rsid w:val="00032448"/>
    <w:rsid w:val="000E0413"/>
    <w:rsid w:val="001136BD"/>
    <w:rsid w:val="001508F6"/>
    <w:rsid w:val="00193362"/>
    <w:rsid w:val="002C04C5"/>
    <w:rsid w:val="003F5AB2"/>
    <w:rsid w:val="0067561D"/>
    <w:rsid w:val="00867A5D"/>
    <w:rsid w:val="00B76C7A"/>
    <w:rsid w:val="00C70B49"/>
    <w:rsid w:val="00F9271C"/>
    <w:rsid w:val="00FB6C73"/>
    <w:rsid w:val="00FD33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3F5AB2"/>
    <w:rPr>
      <w:sz w:val="24"/>
      <w:szCs w:val="24"/>
    </w:rPr>
  </w:style>
  <w:style w:type="paragraph" w:styleId="Nadpis1">
    <w:name w:val="heading 1"/>
    <w:basedOn w:val="Normlny"/>
    <w:next w:val="Nadpis2"/>
    <w:qFormat/>
    <w:rsid w:val="003F5AB2"/>
    <w:pPr>
      <w:keepNext/>
      <w:numPr>
        <w:numId w:val="1"/>
      </w:numPr>
      <w:spacing w:before="240" w:after="60"/>
      <w:jc w:val="center"/>
      <w:outlineLvl w:val="0"/>
    </w:pPr>
    <w:rPr>
      <w:b/>
      <w:bCs/>
      <w:kern w:val="32"/>
    </w:rPr>
  </w:style>
  <w:style w:type="paragraph" w:styleId="Nadpis2">
    <w:name w:val="heading 2"/>
    <w:basedOn w:val="Normlny"/>
    <w:next w:val="Normlny"/>
    <w:qFormat/>
    <w:rsid w:val="003F5AB2"/>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ocked/>
    <w:rsid w:val="003F5AB2"/>
    <w:rPr>
      <w:b/>
      <w:bCs/>
      <w:kern w:val="32"/>
      <w:sz w:val="24"/>
      <w:szCs w:val="24"/>
      <w:lang w:val="sk-SK" w:eastAsia="sk-SK"/>
    </w:rPr>
  </w:style>
  <w:style w:type="paragraph" w:customStyle="1" w:styleId="Zkladntext">
    <w:name w:val="Základní text"/>
    <w:rsid w:val="003F5AB2"/>
    <w:pPr>
      <w:spacing w:after="240"/>
      <w:jc w:val="both"/>
    </w:pPr>
    <w:rPr>
      <w:color w:val="000000"/>
      <w:sz w:val="24"/>
      <w:szCs w:val="24"/>
    </w:rPr>
  </w:style>
  <w:style w:type="paragraph" w:styleId="Pta">
    <w:name w:val="footer"/>
    <w:basedOn w:val="Normlny"/>
    <w:semiHidden/>
    <w:rsid w:val="003F5AB2"/>
    <w:pPr>
      <w:tabs>
        <w:tab w:val="center" w:pos="4536"/>
        <w:tab w:val="right" w:pos="9072"/>
      </w:tabs>
    </w:pPr>
  </w:style>
  <w:style w:type="character" w:customStyle="1" w:styleId="PtaChar">
    <w:name w:val="Päta Char"/>
    <w:locked/>
    <w:rsid w:val="003F5AB2"/>
    <w:rPr>
      <w:sz w:val="24"/>
      <w:szCs w:val="24"/>
    </w:rPr>
  </w:style>
  <w:style w:type="table" w:styleId="Mriekatabuky">
    <w:name w:val="Table Grid"/>
    <w:basedOn w:val="Normlnatabuka"/>
    <w:rsid w:val="003F5AB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qFormat/>
    <w:rsid w:val="003F5AB2"/>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3F5AB2"/>
    <w:rPr>
      <w:rFonts w:ascii="Arial Narrow" w:hAnsi="Arial Narrow" w:cs="Arial Narrow"/>
      <w:b/>
      <w:bCs/>
      <w:kern w:val="28"/>
      <w:sz w:val="32"/>
      <w:szCs w:val="32"/>
      <w:lang w:val="sk-SK"/>
    </w:rPr>
  </w:style>
  <w:style w:type="paragraph" w:customStyle="1" w:styleId="TopHeader">
    <w:name w:val="Top Header"/>
    <w:basedOn w:val="Normlny"/>
    <w:qFormat/>
    <w:rsid w:val="003F5AB2"/>
    <w:pPr>
      <w:jc w:val="center"/>
    </w:pPr>
    <w:rPr>
      <w:rFonts w:ascii="Arial Narrow" w:hAnsi="Arial Narrow" w:cs="Arial Narrow"/>
      <w:b/>
      <w:bCs/>
      <w:sz w:val="22"/>
      <w:szCs w:val="22"/>
      <w:lang w:eastAsia="en-US"/>
    </w:rPr>
  </w:style>
  <w:style w:type="paragraph" w:styleId="Hlavika">
    <w:name w:val="header"/>
    <w:basedOn w:val="Normlny"/>
    <w:semiHidden/>
    <w:rsid w:val="003F5AB2"/>
    <w:pPr>
      <w:tabs>
        <w:tab w:val="center" w:pos="4703"/>
        <w:tab w:val="right" w:pos="9406"/>
      </w:tabs>
    </w:pPr>
  </w:style>
  <w:style w:type="character" w:customStyle="1" w:styleId="HlavikaChar">
    <w:name w:val="Hlavička Char"/>
    <w:locked/>
    <w:rsid w:val="003F5AB2"/>
    <w:rPr>
      <w:sz w:val="24"/>
      <w:szCs w:val="24"/>
      <w:lang w:val="sk-SK" w:eastAsia="sk-SK"/>
    </w:rPr>
  </w:style>
  <w:style w:type="paragraph" w:styleId="Zkladntext0">
    <w:name w:val="Body Text"/>
    <w:basedOn w:val="Normlny"/>
    <w:semiHidden/>
    <w:unhideWhenUsed/>
    <w:qFormat/>
    <w:rsid w:val="003F5AB2"/>
    <w:pPr>
      <w:widowControl w:val="0"/>
      <w:ind w:left="668" w:hanging="567"/>
    </w:pPr>
    <w:rPr>
      <w:lang w:val="en-US" w:eastAsia="en-US"/>
    </w:rPr>
  </w:style>
  <w:style w:type="character" w:customStyle="1" w:styleId="ZkladntextChar">
    <w:name w:val="Základný text Char"/>
    <w:rsid w:val="003F5AB2"/>
    <w:rPr>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943075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3900</Words>
  <Characters>22236</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Poznámky k účtovnej závierke za rok 2023</vt:lpstr>
    </vt:vector>
  </TitlesOfParts>
  <Company>ABC</Company>
  <LinksUpToDate>false</LinksUpToDate>
  <CharactersWithSpaces>26084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za rok 2023</dc:title>
  <dc:creator>PC3</dc:creator>
  <cp:lastModifiedBy>Účtovníčka</cp:lastModifiedBy>
  <cp:revision>2</cp:revision>
  <cp:lastPrinted>2024-03-28T13:05:00Z</cp:lastPrinted>
  <dcterms:created xsi:type="dcterms:W3CDTF">2024-03-28T13:56:00Z</dcterms:created>
  <dcterms:modified xsi:type="dcterms:W3CDTF">2024-03-28T13:56:00Z</dcterms:modified>
</cp:coreProperties>
</file>