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289C" w14:textId="412E9283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702281">
        <w:rPr>
          <w:b/>
          <w:sz w:val="28"/>
          <w:szCs w:val="28"/>
        </w:rPr>
        <w:t>20</w:t>
      </w:r>
      <w:r w:rsidR="00E359AA">
        <w:rPr>
          <w:b/>
          <w:sz w:val="28"/>
          <w:szCs w:val="28"/>
        </w:rPr>
        <w:t>3</w:t>
      </w:r>
    </w:p>
    <w:p w14:paraId="2021B6C0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14:paraId="486CA19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0A7F0BE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6F83053" w14:textId="77777777"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14:paraId="3A62BBB7" w14:textId="77777777"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78C833F8" w14:textId="77777777"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</w:p>
    <w:p w14:paraId="337E9ECA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1B9E823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AF6B28E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52CB00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E68D59B" w14:textId="77777777" w:rsidR="00BA657E" w:rsidRDefault="00BA657E">
      <w:r>
        <w:t>Spôsob oceňovania majetku dlhodobého nehmotného majetku</w:t>
      </w:r>
    </w:p>
    <w:p w14:paraId="06D75A7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B6B2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1EB54A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C1AAD2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71BD5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7A467F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61EF221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2DFCCAA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5F6C51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76F35F6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19F51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400FC7BC" w14:textId="77777777" w:rsidTr="00B302EA">
        <w:tc>
          <w:tcPr>
            <w:tcW w:w="4606" w:type="dxa"/>
          </w:tcPr>
          <w:p w14:paraId="0818A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767914" w14:textId="2ED87ED7" w:rsidR="006D6025" w:rsidRDefault="00E359AA" w:rsidP="00E7165A">
            <w:pPr>
              <w:tabs>
                <w:tab w:val="left" w:pos="825"/>
              </w:tabs>
              <w:rPr>
                <w:b/>
              </w:rPr>
            </w:pPr>
            <w:r>
              <w:rPr>
                <w:b/>
              </w:rPr>
              <w:t>1680</w:t>
            </w:r>
          </w:p>
        </w:tc>
      </w:tr>
      <w:tr w:rsidR="00DE2867" w14:paraId="2EC240E6" w14:textId="77777777" w:rsidTr="00B302EA">
        <w:tc>
          <w:tcPr>
            <w:tcW w:w="4606" w:type="dxa"/>
          </w:tcPr>
          <w:p w14:paraId="386E5E7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7D2B265D" w14:textId="77777777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7B6BB8E4" w14:textId="430C7919" w:rsidR="00DE2867" w:rsidRDefault="00E359AA">
            <w:pPr>
              <w:rPr>
                <w:b/>
              </w:rPr>
            </w:pPr>
            <w:r>
              <w:rPr>
                <w:b/>
              </w:rPr>
              <w:t>49971</w:t>
            </w:r>
          </w:p>
          <w:p w14:paraId="6EA0ED73" w14:textId="77777777" w:rsidR="00B302EA" w:rsidRDefault="00B302EA" w:rsidP="003254B1">
            <w:pPr>
              <w:rPr>
                <w:b/>
              </w:rPr>
            </w:pPr>
          </w:p>
        </w:tc>
      </w:tr>
    </w:tbl>
    <w:p w14:paraId="6D409596" w14:textId="77777777" w:rsidR="00B302EA" w:rsidRDefault="00B302EA">
      <w:pPr>
        <w:rPr>
          <w:b/>
        </w:rPr>
      </w:pPr>
    </w:p>
    <w:p w14:paraId="61B79A1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4185FEAD" w14:textId="77777777" w:rsidTr="00B302EA">
        <w:tc>
          <w:tcPr>
            <w:tcW w:w="4606" w:type="dxa"/>
          </w:tcPr>
          <w:p w14:paraId="5BA07033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4FD45AC" w14:textId="06CDAE52" w:rsidR="00DE2867" w:rsidRDefault="00E359AA">
            <w:r>
              <w:t>58295</w:t>
            </w:r>
          </w:p>
          <w:p w14:paraId="73669599" w14:textId="77777777" w:rsidR="003254B1" w:rsidRDefault="003254B1"/>
        </w:tc>
      </w:tr>
    </w:tbl>
    <w:p w14:paraId="4C88027F" w14:textId="77777777" w:rsidR="00FF0F0D" w:rsidRDefault="00FF0F0D"/>
    <w:p w14:paraId="18D49F33" w14:textId="77777777" w:rsidR="00BA1DD8" w:rsidRDefault="00BA1DD8"/>
    <w:p w14:paraId="2FEC31E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13445F77" w14:textId="77777777" w:rsidR="00E7165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410F1034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9ED68AA" w14:textId="77777777" w:rsidR="0044281B" w:rsidRDefault="0044281B" w:rsidP="00B302EA">
      <w:pPr>
        <w:jc w:val="center"/>
      </w:pPr>
    </w:p>
    <w:p w14:paraId="23D5306E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4AFAA60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2280A7B" w14:textId="77777777" w:rsidR="00FF0F0D" w:rsidRPr="0044281B" w:rsidRDefault="00FF0F0D">
      <w:pPr>
        <w:rPr>
          <w:sz w:val="24"/>
        </w:rPr>
      </w:pPr>
    </w:p>
    <w:p w14:paraId="7526CFD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D009664" w14:textId="77777777" w:rsidR="0044281B" w:rsidRPr="0044281B" w:rsidRDefault="0044281B">
      <w:r w:rsidRPr="0044281B">
        <w:t>Štatutárny orgán – konateľ</w:t>
      </w:r>
    </w:p>
    <w:p w14:paraId="4A965D29" w14:textId="77777777" w:rsidR="0044281B" w:rsidRDefault="00693740">
      <w:r>
        <w:t>Miroslav Procházka</w:t>
      </w:r>
    </w:p>
    <w:p w14:paraId="0580B7D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619E463" w14:textId="77777777" w:rsidR="00F91B63" w:rsidRDefault="00F91B63">
      <w:r>
        <w:t>Spoločnosť neodpustila  ani neodpísala žiadnu pôžičku voči orgánom spoločnosti.</w:t>
      </w:r>
    </w:p>
    <w:p w14:paraId="1A5B7AAA" w14:textId="77777777" w:rsidR="0044281B" w:rsidRDefault="0044281B"/>
    <w:p w14:paraId="427D9749" w14:textId="77777777" w:rsidR="00E255CC" w:rsidRPr="00E255CC" w:rsidRDefault="00E255CC"/>
    <w:p w14:paraId="6721A8F4" w14:textId="77777777" w:rsidR="00FF0F0D" w:rsidRDefault="00FF0F0D"/>
    <w:p w14:paraId="115B85E4" w14:textId="77777777" w:rsidR="00FF0F0D" w:rsidRPr="00FF0F0D" w:rsidRDefault="00FF0F0D"/>
    <w:p w14:paraId="7F2C28DB" w14:textId="77777777" w:rsidR="00FF0F0D" w:rsidRDefault="00FF0F0D"/>
    <w:p w14:paraId="5C286021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87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50659"/>
    <w:rsid w:val="00670FBF"/>
    <w:rsid w:val="00693740"/>
    <w:rsid w:val="006D6025"/>
    <w:rsid w:val="00702281"/>
    <w:rsid w:val="00732565"/>
    <w:rsid w:val="0078351B"/>
    <w:rsid w:val="009A5C9A"/>
    <w:rsid w:val="00B302EA"/>
    <w:rsid w:val="00BA1DD8"/>
    <w:rsid w:val="00BA657E"/>
    <w:rsid w:val="00D205FA"/>
    <w:rsid w:val="00DE2867"/>
    <w:rsid w:val="00E17547"/>
    <w:rsid w:val="00E255CC"/>
    <w:rsid w:val="00E359AA"/>
    <w:rsid w:val="00E7165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26AF"/>
  <w15:docId w15:val="{4BA34133-3DB3-4BDC-9767-39D32DEC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2021-02-28T16:58:00Z</dcterms:created>
  <dcterms:modified xsi:type="dcterms:W3CDTF">2024-03-28T10:31:00Z</dcterms:modified>
</cp:coreProperties>
</file>