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2572"/>
        <w:gridCol w:w="338"/>
        <w:gridCol w:w="338"/>
        <w:gridCol w:w="339"/>
        <w:gridCol w:w="339"/>
        <w:gridCol w:w="339"/>
        <w:gridCol w:w="339"/>
        <w:gridCol w:w="339"/>
        <w:gridCol w:w="339"/>
        <w:gridCol w:w="563"/>
        <w:gridCol w:w="335"/>
        <w:gridCol w:w="335"/>
        <w:gridCol w:w="335"/>
        <w:gridCol w:w="335"/>
      </w:tblGrid>
      <w:tr w:rsidR="00FE2A1C" w:rsidRPr="003419A4" w:rsidTr="00BD2E70">
        <w:tc>
          <w:tcPr>
            <w:tcW w:w="3061" w:type="dxa"/>
            <w:shd w:val="clear" w:color="auto" w:fill="auto"/>
            <w:vAlign w:val="center"/>
          </w:tcPr>
          <w:p w:rsidR="00FE2A1C" w:rsidRPr="003419A4" w:rsidRDefault="00FE2A1C" w:rsidP="00BD2E70">
            <w:pPr>
              <w:keepNext/>
              <w:spacing w:before="0" w:line="240" w:lineRule="auto"/>
              <w:jc w:val="left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  <w:lang w:eastAsia="sk-SK"/>
              </w:rPr>
              <w:t>Poznámky (</w:t>
            </w:r>
            <w:proofErr w:type="spellStart"/>
            <w:r w:rsidRPr="003419A4">
              <w:rPr>
                <w:rFonts w:ascii="Arial" w:hAnsi="Arial"/>
                <w:sz w:val="16"/>
                <w:szCs w:val="16"/>
                <w:lang w:eastAsia="sk-SK"/>
              </w:rPr>
              <w:t>Úč</w:t>
            </w:r>
            <w:proofErr w:type="spellEnd"/>
            <w:r w:rsidRPr="003419A4">
              <w:rPr>
                <w:rFonts w:ascii="Arial" w:hAnsi="Arial"/>
                <w:sz w:val="16"/>
                <w:szCs w:val="16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E2A1C" w:rsidRPr="003419A4" w:rsidRDefault="00FE2A1C" w:rsidP="00BD2E70">
            <w:pPr>
              <w:keepNext/>
              <w:spacing w:before="0" w:line="240" w:lineRule="auto"/>
              <w:jc w:val="right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</w:tcPr>
          <w:p w:rsidR="00FE2A1C" w:rsidRPr="003419A4" w:rsidRDefault="00FE2A1C" w:rsidP="00BD2E70">
            <w:pPr>
              <w:keepNext/>
              <w:spacing w:before="0" w:line="240" w:lineRule="auto"/>
              <w:outlineLvl w:val="2"/>
              <w:rPr>
                <w:rFonts w:ascii="Arial" w:hAnsi="Arial"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Cs/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:rsidR="00FE2A1C" w:rsidRPr="003419A4" w:rsidRDefault="00FE2A1C" w:rsidP="00BD2E70">
            <w:pPr>
              <w:keepNext/>
              <w:spacing w:before="0" w:line="240" w:lineRule="auto"/>
              <w:outlineLvl w:val="2"/>
              <w:rPr>
                <w:rFonts w:ascii="Arial" w:hAnsi="Arial"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Cs/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:rsidR="00FE2A1C" w:rsidRPr="003419A4" w:rsidRDefault="00FE2A1C" w:rsidP="00BD2E70">
            <w:pPr>
              <w:keepNext/>
              <w:spacing w:before="0" w:line="240" w:lineRule="auto"/>
              <w:outlineLvl w:val="2"/>
              <w:rPr>
                <w:rFonts w:ascii="Arial" w:hAnsi="Arial"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Cs/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:rsidR="00FE2A1C" w:rsidRPr="003419A4" w:rsidRDefault="00FE2A1C" w:rsidP="00BD2E70">
            <w:pPr>
              <w:keepNext/>
              <w:spacing w:before="0" w:line="240" w:lineRule="auto"/>
              <w:outlineLvl w:val="2"/>
              <w:rPr>
                <w:rFonts w:ascii="Arial" w:hAnsi="Arial"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Cs/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:rsidR="00FE2A1C" w:rsidRPr="003419A4" w:rsidRDefault="00FE2A1C" w:rsidP="00BD2E70">
            <w:pPr>
              <w:keepNext/>
              <w:spacing w:before="0" w:line="240" w:lineRule="auto"/>
              <w:outlineLvl w:val="2"/>
              <w:rPr>
                <w:rFonts w:ascii="Arial" w:hAnsi="Arial"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Cs/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FE2A1C" w:rsidRPr="003419A4" w:rsidRDefault="00FE2A1C" w:rsidP="00BD2E70">
            <w:pPr>
              <w:keepNext/>
              <w:spacing w:before="0" w:line="240" w:lineRule="auto"/>
              <w:outlineLvl w:val="2"/>
              <w:rPr>
                <w:rFonts w:ascii="Arial" w:hAnsi="Arial"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Cs/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:rsidR="00FE2A1C" w:rsidRPr="003419A4" w:rsidRDefault="00FE2A1C" w:rsidP="00BD2E70">
            <w:pPr>
              <w:keepNext/>
              <w:spacing w:before="0" w:line="240" w:lineRule="auto"/>
              <w:outlineLvl w:val="2"/>
              <w:rPr>
                <w:rFonts w:ascii="Arial" w:hAnsi="Arial"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Cs/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:rsidR="00FE2A1C" w:rsidRPr="003419A4" w:rsidRDefault="00FE2A1C" w:rsidP="00BD2E70">
            <w:pPr>
              <w:keepNext/>
              <w:spacing w:before="0" w:line="240" w:lineRule="auto"/>
              <w:outlineLvl w:val="2"/>
              <w:rPr>
                <w:rFonts w:ascii="Arial" w:hAnsi="Arial"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FE2A1C" w:rsidRPr="003419A4" w:rsidRDefault="00FE2A1C" w:rsidP="00BD2E70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3419A4">
              <w:rPr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340" w:type="dxa"/>
            <w:shd w:val="clear" w:color="auto" w:fill="auto"/>
          </w:tcPr>
          <w:p w:rsidR="00FE2A1C" w:rsidRPr="003419A4" w:rsidRDefault="00FE2A1C" w:rsidP="00BD2E70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</w:tcPr>
          <w:p w:rsidR="00FE2A1C" w:rsidRPr="003419A4" w:rsidRDefault="00FE2A1C" w:rsidP="00BD2E70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</w:tcPr>
          <w:p w:rsidR="00FE2A1C" w:rsidRPr="003419A4" w:rsidRDefault="00FE2A1C" w:rsidP="00BD2E70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</w:tcPr>
          <w:p w:rsidR="00FE2A1C" w:rsidRPr="003419A4" w:rsidRDefault="00FE2A1C" w:rsidP="00BD2E70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</w:p>
        </w:tc>
      </w:tr>
    </w:tbl>
    <w:p w:rsidR="00FE2A1C" w:rsidRPr="003419A4" w:rsidRDefault="00FE2A1C" w:rsidP="00FE2A1C">
      <w:pPr>
        <w:spacing w:before="0" w:after="0"/>
        <w:rPr>
          <w:vanish/>
          <w:sz w:val="16"/>
          <w:szCs w:val="16"/>
        </w:rPr>
      </w:pPr>
    </w:p>
    <w:tbl>
      <w:tblPr>
        <w:tblW w:w="10082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"/>
        <w:gridCol w:w="272"/>
        <w:gridCol w:w="404"/>
        <w:gridCol w:w="430"/>
        <w:gridCol w:w="274"/>
        <w:gridCol w:w="274"/>
        <w:gridCol w:w="395"/>
        <w:gridCol w:w="326"/>
        <w:gridCol w:w="272"/>
        <w:gridCol w:w="352"/>
        <w:gridCol w:w="274"/>
        <w:gridCol w:w="274"/>
        <w:gridCol w:w="274"/>
        <w:gridCol w:w="274"/>
        <w:gridCol w:w="274"/>
        <w:gridCol w:w="274"/>
        <w:gridCol w:w="274"/>
        <w:gridCol w:w="413"/>
        <w:gridCol w:w="378"/>
        <w:gridCol w:w="272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60"/>
        <w:gridCol w:w="374"/>
        <w:gridCol w:w="146"/>
        <w:gridCol w:w="14"/>
        <w:gridCol w:w="132"/>
        <w:gridCol w:w="23"/>
      </w:tblGrid>
      <w:tr w:rsidR="00FE2A1C" w:rsidRPr="003419A4" w:rsidTr="00BD2E70">
        <w:trPr>
          <w:gridAfter w:val="1"/>
          <w:wAfter w:w="23" w:type="dxa"/>
          <w:trHeight w:val="227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0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E2A1C" w:rsidRPr="003419A4" w:rsidTr="00BD2E70">
        <w:trPr>
          <w:gridAfter w:val="1"/>
          <w:wAfter w:w="23" w:type="dxa"/>
          <w:trHeight w:val="8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E2A1C" w:rsidRPr="003419A4" w:rsidTr="00BD2E70">
        <w:trPr>
          <w:gridAfter w:val="1"/>
          <w:wAfter w:w="23" w:type="dxa"/>
          <w:trHeight w:val="227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5144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E2A1C" w:rsidRPr="003419A4" w:rsidTr="00BD2E70">
        <w:trPr>
          <w:trHeight w:val="281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8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E2A1C" w:rsidRPr="003419A4" w:rsidTr="00BD2E70">
        <w:trPr>
          <w:trHeight w:val="227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A1C" w:rsidRPr="003419A4" w:rsidRDefault="00FE2A1C" w:rsidP="00283BB6">
            <w:pPr>
              <w:spacing w:before="0" w:after="0" w:line="240" w:lineRule="auto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:rsidR="00FE2A1C" w:rsidRPr="003419A4" w:rsidRDefault="00FE2A1C" w:rsidP="00283BB6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 w:val="16"/>
          <w:szCs w:val="16"/>
        </w:rPr>
      </w:pPr>
      <w:r w:rsidRPr="003419A4">
        <w:rPr>
          <w:rFonts w:ascii="Arial" w:hAnsi="Arial"/>
          <w:b/>
          <w:bCs/>
          <w:sz w:val="16"/>
          <w:szCs w:val="16"/>
        </w:rPr>
        <w:t>Čl. I.</w:t>
      </w:r>
    </w:p>
    <w:p w:rsidR="00FE2A1C" w:rsidRPr="00283BB6" w:rsidRDefault="00FE2A1C" w:rsidP="00283BB6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6"/>
          <w:szCs w:val="16"/>
        </w:rPr>
      </w:pPr>
      <w:r w:rsidRPr="003419A4">
        <w:rPr>
          <w:rFonts w:ascii="Arial" w:hAnsi="Arial"/>
          <w:b/>
          <w:bCs/>
          <w:sz w:val="16"/>
          <w:szCs w:val="16"/>
        </w:rPr>
        <w:t>Všeobecné údaje</w:t>
      </w:r>
    </w:p>
    <w:p w:rsidR="00FE2A1C" w:rsidRPr="003419A4" w:rsidRDefault="00FE2A1C" w:rsidP="00FE2A1C">
      <w:pPr>
        <w:pStyle w:val="Nadpis2"/>
        <w:numPr>
          <w:ilvl w:val="0"/>
          <w:numId w:val="14"/>
        </w:numPr>
        <w:tabs>
          <w:tab w:val="left" w:pos="708"/>
        </w:tabs>
        <w:rPr>
          <w:rFonts w:ascii="Arial" w:hAnsi="Arial"/>
          <w:i w:val="0"/>
          <w:sz w:val="16"/>
          <w:szCs w:val="16"/>
        </w:rPr>
      </w:pPr>
      <w:r w:rsidRPr="003419A4">
        <w:rPr>
          <w:rFonts w:ascii="Arial" w:hAnsi="Arial"/>
          <w:i w:val="0"/>
          <w:sz w:val="16"/>
          <w:szCs w:val="16"/>
        </w:rPr>
        <w:t>Obchodné meno a sídlo účtovnej jednotky, dátum jej založenia a dátum jej vzniku:</w:t>
      </w:r>
    </w:p>
    <w:p w:rsidR="00FE2A1C" w:rsidRPr="003419A4" w:rsidRDefault="00FE2A1C" w:rsidP="00FE2A1C">
      <w:pPr>
        <w:pStyle w:val="Nadpis2"/>
        <w:tabs>
          <w:tab w:val="left" w:pos="708"/>
        </w:tabs>
        <w:ind w:firstLine="708"/>
        <w:rPr>
          <w:rFonts w:ascii="Arial" w:hAnsi="Arial"/>
          <w:b w:val="0"/>
          <w:i w:val="0"/>
          <w:sz w:val="16"/>
          <w:szCs w:val="16"/>
        </w:rPr>
      </w:pPr>
      <w:r w:rsidRPr="003419A4">
        <w:rPr>
          <w:rFonts w:ascii="Arial" w:hAnsi="Arial"/>
          <w:b w:val="0"/>
          <w:i w:val="0"/>
          <w:sz w:val="16"/>
          <w:szCs w:val="16"/>
        </w:rPr>
        <w:t>Obchodné meno účtovnej jednotky</w:t>
      </w:r>
      <w:r w:rsidRPr="003419A4">
        <w:rPr>
          <w:rFonts w:ascii="Arial" w:hAnsi="Arial"/>
          <w:i w:val="0"/>
          <w:sz w:val="16"/>
          <w:szCs w:val="16"/>
        </w:rPr>
        <w:t>:</w:t>
      </w:r>
      <w:r w:rsidRPr="003419A4">
        <w:rPr>
          <w:rFonts w:ascii="Arial" w:hAnsi="Arial"/>
          <w:i w:val="0"/>
          <w:sz w:val="16"/>
          <w:szCs w:val="16"/>
        </w:rPr>
        <w:tab/>
      </w:r>
      <w:r w:rsidRPr="003419A4">
        <w:rPr>
          <w:rFonts w:ascii="Arial" w:hAnsi="Arial"/>
          <w:b w:val="0"/>
          <w:i w:val="0"/>
          <w:sz w:val="16"/>
          <w:szCs w:val="16"/>
        </w:rPr>
        <w:t>Telovýchovná jednota Lokomotíva Košice</w:t>
      </w:r>
    </w:p>
    <w:p w:rsidR="00FE2A1C" w:rsidRPr="003419A4" w:rsidRDefault="00FE2A1C" w:rsidP="00FE2A1C">
      <w:pPr>
        <w:pStyle w:val="Zkladntext"/>
        <w:ind w:firstLine="282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>Sídlo účtovnej jednotky:</w:t>
      </w:r>
      <w:r w:rsidRPr="003419A4">
        <w:rPr>
          <w:rFonts w:ascii="Arial" w:hAnsi="Arial" w:cs="Arial"/>
          <w:sz w:val="16"/>
          <w:szCs w:val="16"/>
        </w:rPr>
        <w:tab/>
      </w:r>
      <w:r w:rsidRPr="003419A4">
        <w:rPr>
          <w:rFonts w:ascii="Arial" w:hAnsi="Arial" w:cs="Arial"/>
          <w:sz w:val="16"/>
          <w:szCs w:val="16"/>
        </w:rPr>
        <w:tab/>
      </w:r>
      <w:r w:rsidRPr="003419A4">
        <w:rPr>
          <w:rFonts w:ascii="Arial" w:hAnsi="Arial" w:cs="Arial"/>
          <w:sz w:val="16"/>
          <w:szCs w:val="16"/>
        </w:rPr>
        <w:tab/>
        <w:t>Čermeľská 1, 040 01 Košice</w:t>
      </w:r>
    </w:p>
    <w:p w:rsidR="00FE2A1C" w:rsidRPr="003419A4" w:rsidRDefault="00FE2A1C" w:rsidP="00FE2A1C">
      <w:pPr>
        <w:pStyle w:val="Zkladntext"/>
        <w:ind w:left="0" w:firstLine="708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>IČO:</w:t>
      </w:r>
      <w:r w:rsidRPr="003419A4">
        <w:rPr>
          <w:rFonts w:ascii="Arial" w:hAnsi="Arial" w:cs="Arial"/>
          <w:sz w:val="16"/>
          <w:szCs w:val="16"/>
        </w:rPr>
        <w:tab/>
      </w:r>
      <w:r w:rsidRPr="003419A4">
        <w:rPr>
          <w:rFonts w:ascii="Arial" w:hAnsi="Arial" w:cs="Arial"/>
          <w:sz w:val="16"/>
          <w:szCs w:val="16"/>
        </w:rPr>
        <w:tab/>
      </w:r>
      <w:r w:rsidRPr="003419A4">
        <w:rPr>
          <w:rFonts w:ascii="Arial" w:hAnsi="Arial" w:cs="Arial"/>
          <w:sz w:val="16"/>
          <w:szCs w:val="16"/>
        </w:rPr>
        <w:tab/>
      </w:r>
      <w:r w:rsidRPr="003419A4">
        <w:rPr>
          <w:rFonts w:ascii="Arial" w:hAnsi="Arial" w:cs="Arial"/>
          <w:sz w:val="16"/>
          <w:szCs w:val="16"/>
        </w:rPr>
        <w:tab/>
      </w:r>
      <w:r w:rsidRPr="003419A4">
        <w:rPr>
          <w:rFonts w:ascii="Arial" w:hAnsi="Arial" w:cs="Arial"/>
          <w:sz w:val="16"/>
          <w:szCs w:val="16"/>
        </w:rPr>
        <w:tab/>
        <w:t>31 942 351</w:t>
      </w:r>
    </w:p>
    <w:p w:rsidR="00FE2A1C" w:rsidRPr="003419A4" w:rsidRDefault="00FE2A1C" w:rsidP="00FE2A1C">
      <w:pPr>
        <w:pStyle w:val="Zkladntext"/>
        <w:rPr>
          <w:rFonts w:ascii="Arial" w:hAnsi="Arial" w:cs="Arial"/>
          <w:sz w:val="16"/>
          <w:szCs w:val="16"/>
        </w:rPr>
      </w:pPr>
    </w:p>
    <w:p w:rsidR="00FE2A1C" w:rsidRPr="003419A4" w:rsidRDefault="00FE2A1C" w:rsidP="00FE2A1C">
      <w:pPr>
        <w:pStyle w:val="Zkladntext"/>
        <w:ind w:left="708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>Účtovná jednotka TJ Lokomotíva Košice (ďalej len Spoločnosť) bola založená v</w:t>
      </w:r>
      <w:r w:rsidR="00E346BF">
        <w:rPr>
          <w:rFonts w:ascii="Arial" w:hAnsi="Arial" w:cs="Arial"/>
          <w:sz w:val="16"/>
          <w:szCs w:val="16"/>
        </w:rPr>
        <w:t> </w:t>
      </w:r>
      <w:r w:rsidRPr="003419A4">
        <w:rPr>
          <w:rFonts w:ascii="Arial" w:hAnsi="Arial" w:cs="Arial"/>
          <w:sz w:val="16"/>
          <w:szCs w:val="16"/>
        </w:rPr>
        <w:t>roku 1946. Registrovaná je na Ministerstve vnútra SR, č. spisu: VVS/1-900/90-1938</w:t>
      </w:r>
      <w:r w:rsidR="00D201BB">
        <w:rPr>
          <w:rFonts w:ascii="Arial" w:hAnsi="Arial" w:cs="Arial"/>
          <w:sz w:val="16"/>
          <w:szCs w:val="16"/>
        </w:rPr>
        <w:t>-5</w:t>
      </w:r>
      <w:r w:rsidRPr="003419A4">
        <w:rPr>
          <w:rFonts w:ascii="Arial" w:hAnsi="Arial" w:cs="Arial"/>
          <w:sz w:val="16"/>
          <w:szCs w:val="16"/>
        </w:rPr>
        <w:t xml:space="preserve"> zo dňa 24.07.1990</w:t>
      </w:r>
      <w:r>
        <w:rPr>
          <w:rFonts w:ascii="Arial" w:hAnsi="Arial" w:cs="Arial"/>
          <w:sz w:val="16"/>
          <w:szCs w:val="16"/>
        </w:rPr>
        <w:t xml:space="preserve"> v zmysle zmeny stanov zo dňa</w:t>
      </w:r>
      <w:r w:rsidR="00E346BF">
        <w:rPr>
          <w:rFonts w:ascii="Arial" w:hAnsi="Arial" w:cs="Arial"/>
          <w:sz w:val="16"/>
          <w:szCs w:val="16"/>
        </w:rPr>
        <w:t xml:space="preserve"> </w:t>
      </w:r>
      <w:r w:rsidR="00570183">
        <w:rPr>
          <w:rFonts w:ascii="Arial" w:hAnsi="Arial" w:cs="Arial"/>
          <w:sz w:val="16"/>
          <w:szCs w:val="16"/>
        </w:rPr>
        <w:t>20</w:t>
      </w:r>
      <w:r>
        <w:rPr>
          <w:rFonts w:ascii="Arial" w:hAnsi="Arial" w:cs="Arial"/>
          <w:sz w:val="16"/>
          <w:szCs w:val="16"/>
        </w:rPr>
        <w:t>.</w:t>
      </w:r>
      <w:r w:rsidR="00570183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.201</w:t>
      </w:r>
      <w:r w:rsidR="00570183">
        <w:rPr>
          <w:rFonts w:ascii="Arial" w:hAnsi="Arial" w:cs="Arial"/>
          <w:sz w:val="16"/>
          <w:szCs w:val="16"/>
        </w:rPr>
        <w:t>9</w:t>
      </w:r>
      <w:r w:rsidRPr="003419A4">
        <w:rPr>
          <w:rFonts w:ascii="Arial" w:hAnsi="Arial" w:cs="Arial"/>
          <w:sz w:val="16"/>
          <w:szCs w:val="16"/>
        </w:rPr>
        <w:t>.</w:t>
      </w:r>
    </w:p>
    <w:p w:rsidR="00FE2A1C" w:rsidRPr="003419A4" w:rsidRDefault="00FE2A1C" w:rsidP="00FE2A1C">
      <w:pPr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pStyle w:val="Nadpis1"/>
        <w:numPr>
          <w:ilvl w:val="0"/>
          <w:numId w:val="14"/>
        </w:numPr>
        <w:tabs>
          <w:tab w:val="left" w:pos="708"/>
        </w:tabs>
        <w:jc w:val="both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bCs w:val="0"/>
          <w:sz w:val="16"/>
          <w:szCs w:val="16"/>
        </w:rPr>
        <w:t>I</w:t>
      </w:r>
      <w:r w:rsidRPr="003419A4">
        <w:rPr>
          <w:rFonts w:ascii="Arial" w:hAnsi="Arial"/>
          <w:bCs w:val="0"/>
          <w:caps/>
          <w:sz w:val="16"/>
          <w:szCs w:val="16"/>
        </w:rPr>
        <w:t>nformácie o členoch štatutárnych orgánov, dozorných orgánov a iných orgánov účtovnej jednotky:</w:t>
      </w:r>
    </w:p>
    <w:p w:rsidR="00E346BF" w:rsidRDefault="00E346BF" w:rsidP="00FE2A1C">
      <w:pPr>
        <w:autoSpaceDE w:val="0"/>
        <w:autoSpaceDN w:val="0"/>
        <w:adjustRightInd w:val="0"/>
        <w:ind w:firstLine="708"/>
        <w:rPr>
          <w:rFonts w:ascii="Arial" w:hAnsi="Arial"/>
          <w:b/>
          <w:bCs/>
          <w:sz w:val="16"/>
          <w:szCs w:val="16"/>
        </w:rPr>
      </w:pPr>
    </w:p>
    <w:p w:rsidR="00FE2A1C" w:rsidRPr="003419A4" w:rsidRDefault="00FE2A1C" w:rsidP="00FE2A1C">
      <w:pPr>
        <w:autoSpaceDE w:val="0"/>
        <w:autoSpaceDN w:val="0"/>
        <w:adjustRightInd w:val="0"/>
        <w:ind w:firstLine="708"/>
        <w:rPr>
          <w:rFonts w:ascii="Arial" w:hAnsi="Arial"/>
          <w:b/>
          <w:bCs/>
          <w:sz w:val="16"/>
          <w:szCs w:val="16"/>
        </w:rPr>
      </w:pPr>
      <w:r w:rsidRPr="003419A4">
        <w:rPr>
          <w:rFonts w:ascii="Arial" w:hAnsi="Arial"/>
          <w:b/>
          <w:bCs/>
          <w:sz w:val="16"/>
          <w:szCs w:val="16"/>
        </w:rPr>
        <w:t>Orgány Spoločnosti</w:t>
      </w:r>
      <w:r w:rsidRPr="003419A4">
        <w:rPr>
          <w:rFonts w:ascii="Arial" w:hAnsi="Arial"/>
          <w:sz w:val="16"/>
          <w:szCs w:val="16"/>
        </w:rPr>
        <w:tab/>
      </w:r>
      <w:r w:rsidRPr="003419A4">
        <w:rPr>
          <w:rFonts w:ascii="Arial" w:hAnsi="Arial"/>
          <w:sz w:val="16"/>
          <w:szCs w:val="16"/>
        </w:rPr>
        <w:tab/>
      </w:r>
    </w:p>
    <w:p w:rsidR="00FE2A1C" w:rsidRPr="00787A3D" w:rsidRDefault="00FE2A1C" w:rsidP="00FE2A1C">
      <w:pPr>
        <w:pStyle w:val="Zkladntext"/>
        <w:rPr>
          <w:rFonts w:ascii="Arial" w:hAnsi="Arial" w:cs="Arial"/>
          <w:color w:val="FF0000"/>
          <w:sz w:val="16"/>
          <w:szCs w:val="16"/>
        </w:rPr>
      </w:pPr>
      <w:r w:rsidRPr="00787A3D">
        <w:rPr>
          <w:rFonts w:ascii="Arial" w:hAnsi="Arial" w:cs="Arial"/>
          <w:color w:val="FF0000"/>
          <w:sz w:val="16"/>
          <w:szCs w:val="16"/>
        </w:rPr>
        <w:tab/>
      </w:r>
      <w:r w:rsidRPr="00787A3D">
        <w:rPr>
          <w:rFonts w:ascii="Arial" w:hAnsi="Arial" w:cs="Arial"/>
          <w:color w:val="FF0000"/>
          <w:sz w:val="16"/>
          <w:szCs w:val="16"/>
        </w:rPr>
        <w:tab/>
      </w:r>
      <w:r w:rsidRPr="00787A3D">
        <w:rPr>
          <w:rFonts w:ascii="Arial" w:hAnsi="Arial" w:cs="Arial"/>
          <w:color w:val="FF0000"/>
          <w:sz w:val="16"/>
          <w:szCs w:val="16"/>
        </w:rPr>
        <w:tab/>
      </w:r>
      <w:r w:rsidRPr="00787A3D">
        <w:rPr>
          <w:rFonts w:ascii="Arial" w:hAnsi="Arial" w:cs="Arial"/>
          <w:color w:val="FF0000"/>
          <w:sz w:val="16"/>
          <w:szCs w:val="16"/>
        </w:rPr>
        <w:tab/>
      </w:r>
    </w:p>
    <w:p w:rsidR="00245545" w:rsidRPr="003419A4" w:rsidRDefault="00245545" w:rsidP="00283BB6">
      <w:pPr>
        <w:pStyle w:val="Zkladntext"/>
        <w:ind w:left="0" w:firstLine="708"/>
        <w:rPr>
          <w:rFonts w:ascii="Arial" w:hAnsi="Arial" w:cs="Arial"/>
          <w:b/>
          <w:sz w:val="16"/>
          <w:szCs w:val="16"/>
        </w:rPr>
      </w:pPr>
      <w:r w:rsidRPr="003419A4">
        <w:rPr>
          <w:rFonts w:ascii="Arial" w:hAnsi="Arial" w:cs="Arial"/>
          <w:b/>
          <w:sz w:val="16"/>
          <w:szCs w:val="16"/>
        </w:rPr>
        <w:t xml:space="preserve">Centrálny výbor </w:t>
      </w:r>
    </w:p>
    <w:p w:rsidR="00245545" w:rsidRPr="003419A4" w:rsidRDefault="00245545" w:rsidP="00245545">
      <w:pPr>
        <w:pStyle w:val="Zkladntext"/>
        <w:ind w:left="2832" w:firstLine="708"/>
        <w:rPr>
          <w:rFonts w:ascii="Arial" w:hAnsi="Arial" w:cs="Arial"/>
          <w:sz w:val="16"/>
          <w:szCs w:val="16"/>
        </w:rPr>
      </w:pPr>
      <w:r w:rsidRPr="00245545">
        <w:rPr>
          <w:rFonts w:ascii="Arial" w:hAnsi="Arial" w:cs="Arial"/>
          <w:sz w:val="16"/>
          <w:szCs w:val="16"/>
        </w:rPr>
        <w:t xml:space="preserve">Ing. Vladimír Hric </w:t>
      </w:r>
      <w:r w:rsidRPr="003419A4">
        <w:rPr>
          <w:rFonts w:ascii="Arial" w:hAnsi="Arial" w:cs="Arial"/>
          <w:sz w:val="16"/>
          <w:szCs w:val="16"/>
        </w:rPr>
        <w:t>– predseda</w:t>
      </w:r>
    </w:p>
    <w:p w:rsidR="00245545" w:rsidRPr="00245545" w:rsidRDefault="00245545" w:rsidP="00245545">
      <w:pPr>
        <w:pStyle w:val="Zkladntext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ab/>
      </w:r>
      <w:r w:rsidRPr="003419A4">
        <w:rPr>
          <w:rFonts w:ascii="Arial" w:hAnsi="Arial" w:cs="Arial"/>
          <w:sz w:val="16"/>
          <w:szCs w:val="16"/>
        </w:rPr>
        <w:tab/>
      </w:r>
      <w:r w:rsidRPr="003419A4">
        <w:rPr>
          <w:rFonts w:ascii="Arial" w:hAnsi="Arial" w:cs="Arial"/>
          <w:sz w:val="16"/>
          <w:szCs w:val="16"/>
        </w:rPr>
        <w:tab/>
      </w:r>
      <w:r w:rsidRPr="003419A4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245545">
        <w:rPr>
          <w:rFonts w:ascii="Arial" w:hAnsi="Arial" w:cs="Arial"/>
          <w:sz w:val="16"/>
          <w:szCs w:val="16"/>
        </w:rPr>
        <w:t xml:space="preserve">Ing. Igor Reiprich – podpredseda </w:t>
      </w:r>
    </w:p>
    <w:p w:rsidR="00245545" w:rsidRPr="00245545" w:rsidRDefault="00245545" w:rsidP="00245545">
      <w:pPr>
        <w:pStyle w:val="Zkladntext"/>
        <w:ind w:left="2976" w:firstLine="564"/>
        <w:rPr>
          <w:rFonts w:ascii="Arial" w:hAnsi="Arial" w:cs="Arial"/>
          <w:sz w:val="16"/>
          <w:szCs w:val="16"/>
        </w:rPr>
      </w:pPr>
      <w:r w:rsidRPr="00245545">
        <w:rPr>
          <w:rFonts w:ascii="Arial" w:hAnsi="Arial" w:cs="Arial"/>
          <w:sz w:val="16"/>
          <w:szCs w:val="16"/>
        </w:rPr>
        <w:t>Ing. Matej Hric - člen</w:t>
      </w:r>
    </w:p>
    <w:p w:rsidR="00245545" w:rsidRPr="00245545" w:rsidRDefault="00245545" w:rsidP="00245545">
      <w:pPr>
        <w:pStyle w:val="Zkladntext"/>
        <w:rPr>
          <w:rFonts w:ascii="Arial" w:hAnsi="Arial" w:cs="Arial"/>
          <w:sz w:val="16"/>
          <w:szCs w:val="16"/>
        </w:rPr>
      </w:pPr>
      <w:r w:rsidRPr="00245545">
        <w:rPr>
          <w:rFonts w:ascii="Arial" w:hAnsi="Arial" w:cs="Arial"/>
          <w:sz w:val="16"/>
          <w:szCs w:val="16"/>
        </w:rPr>
        <w:tab/>
      </w:r>
      <w:r w:rsidRPr="00245545">
        <w:rPr>
          <w:rFonts w:ascii="Arial" w:hAnsi="Arial" w:cs="Arial"/>
          <w:sz w:val="16"/>
          <w:szCs w:val="16"/>
        </w:rPr>
        <w:tab/>
      </w:r>
      <w:r w:rsidRPr="00245545">
        <w:rPr>
          <w:rFonts w:ascii="Arial" w:hAnsi="Arial" w:cs="Arial"/>
          <w:sz w:val="16"/>
          <w:szCs w:val="16"/>
        </w:rPr>
        <w:tab/>
      </w:r>
      <w:r w:rsidRPr="00245545">
        <w:rPr>
          <w:rFonts w:ascii="Arial" w:hAnsi="Arial" w:cs="Arial"/>
          <w:sz w:val="16"/>
          <w:szCs w:val="16"/>
        </w:rPr>
        <w:tab/>
      </w:r>
      <w:r w:rsidRPr="00245545">
        <w:rPr>
          <w:rFonts w:ascii="Arial" w:hAnsi="Arial" w:cs="Arial"/>
          <w:sz w:val="16"/>
          <w:szCs w:val="16"/>
        </w:rPr>
        <w:tab/>
      </w:r>
    </w:p>
    <w:p w:rsidR="00245545" w:rsidRPr="003419A4" w:rsidRDefault="00245545" w:rsidP="00245545">
      <w:pPr>
        <w:pStyle w:val="Zkladntext"/>
        <w:ind w:left="708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Revízna komisia</w:t>
      </w:r>
      <w:r w:rsidRPr="003419A4">
        <w:rPr>
          <w:rFonts w:ascii="Arial" w:hAnsi="Arial" w:cs="Arial"/>
          <w:b/>
          <w:sz w:val="16"/>
          <w:szCs w:val="16"/>
        </w:rPr>
        <w:t xml:space="preserve"> </w:t>
      </w:r>
    </w:p>
    <w:p w:rsidR="00245545" w:rsidRPr="003419A4" w:rsidRDefault="00245545" w:rsidP="00245545">
      <w:pPr>
        <w:pStyle w:val="Zkladntext"/>
        <w:ind w:left="3258" w:firstLine="282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>Dr. Štefan Németh - predseda</w:t>
      </w:r>
    </w:p>
    <w:p w:rsidR="00245545" w:rsidRPr="003419A4" w:rsidRDefault="00245545" w:rsidP="00283BB6">
      <w:pPr>
        <w:pStyle w:val="Zkladntext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ab/>
      </w:r>
      <w:r w:rsidRPr="003419A4">
        <w:rPr>
          <w:rFonts w:ascii="Arial" w:hAnsi="Arial" w:cs="Arial"/>
          <w:sz w:val="16"/>
          <w:szCs w:val="16"/>
        </w:rPr>
        <w:tab/>
      </w:r>
      <w:r w:rsidRPr="003419A4">
        <w:rPr>
          <w:rFonts w:ascii="Arial" w:hAnsi="Arial" w:cs="Arial"/>
          <w:sz w:val="16"/>
          <w:szCs w:val="16"/>
        </w:rPr>
        <w:tab/>
      </w:r>
      <w:r w:rsidRPr="003419A4">
        <w:rPr>
          <w:rFonts w:ascii="Arial" w:hAnsi="Arial" w:cs="Arial"/>
          <w:sz w:val="16"/>
          <w:szCs w:val="16"/>
        </w:rPr>
        <w:tab/>
      </w:r>
      <w:r w:rsidR="009B7541">
        <w:rPr>
          <w:rFonts w:ascii="Arial" w:hAnsi="Arial" w:cs="Arial"/>
          <w:sz w:val="16"/>
          <w:szCs w:val="16"/>
        </w:rPr>
        <w:tab/>
      </w:r>
      <w:r w:rsidRPr="003419A4">
        <w:rPr>
          <w:rFonts w:ascii="Arial" w:hAnsi="Arial" w:cs="Arial"/>
          <w:sz w:val="16"/>
          <w:szCs w:val="16"/>
        </w:rPr>
        <w:t>Veronika Kolesárová - člen</w:t>
      </w:r>
    </w:p>
    <w:p w:rsidR="00245545" w:rsidRDefault="00283BB6" w:rsidP="004238C3">
      <w:pPr>
        <w:pStyle w:val="Zkladntext"/>
        <w:ind w:firstLine="28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JUDr. Jozef G</w:t>
      </w:r>
      <w:r>
        <w:rPr>
          <w:rFonts w:ascii="Calibri" w:hAnsi="Calibri" w:cs="Calibri"/>
          <w:sz w:val="16"/>
          <w:szCs w:val="16"/>
        </w:rPr>
        <w:t>ö</w:t>
      </w:r>
      <w:r>
        <w:rPr>
          <w:rFonts w:ascii="Arial" w:hAnsi="Arial" w:cs="Arial"/>
          <w:sz w:val="16"/>
          <w:szCs w:val="16"/>
        </w:rPr>
        <w:t xml:space="preserve">bl </w:t>
      </w:r>
      <w:r w:rsidRPr="003419A4">
        <w:rPr>
          <w:rFonts w:ascii="Arial" w:hAnsi="Arial" w:cs="Arial"/>
          <w:sz w:val="16"/>
          <w:szCs w:val="16"/>
        </w:rPr>
        <w:t>– člen</w:t>
      </w:r>
    </w:p>
    <w:p w:rsidR="00E346BF" w:rsidRPr="004238C3" w:rsidRDefault="00E346BF" w:rsidP="004238C3">
      <w:pPr>
        <w:pStyle w:val="Zkladntext"/>
        <w:ind w:firstLine="282"/>
        <w:rPr>
          <w:rFonts w:ascii="Arial" w:hAnsi="Arial" w:cs="Arial"/>
          <w:b/>
          <w:sz w:val="16"/>
          <w:szCs w:val="16"/>
        </w:rPr>
      </w:pPr>
    </w:p>
    <w:p w:rsidR="00FE2A1C" w:rsidRPr="003419A4" w:rsidRDefault="00FE2A1C" w:rsidP="00FE2A1C">
      <w:pPr>
        <w:pStyle w:val="Nadpis2"/>
        <w:numPr>
          <w:ilvl w:val="0"/>
          <w:numId w:val="14"/>
        </w:numPr>
        <w:tabs>
          <w:tab w:val="left" w:pos="708"/>
        </w:tabs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bCs w:val="0"/>
          <w:sz w:val="16"/>
          <w:szCs w:val="16"/>
        </w:rPr>
        <w:t>Opis činnosti</w:t>
      </w:r>
      <w:r w:rsidRPr="003419A4">
        <w:rPr>
          <w:rFonts w:ascii="Arial" w:hAnsi="Arial"/>
          <w:sz w:val="16"/>
          <w:szCs w:val="16"/>
        </w:rPr>
        <w:t>:</w:t>
      </w:r>
    </w:p>
    <w:p w:rsidR="00FE2A1C" w:rsidRPr="003419A4" w:rsidRDefault="00FE2A1C" w:rsidP="00FE2A1C">
      <w:pPr>
        <w:pStyle w:val="Bezriadkovania"/>
        <w:numPr>
          <w:ilvl w:val="0"/>
          <w:numId w:val="9"/>
        </w:numPr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sz w:val="16"/>
          <w:szCs w:val="16"/>
        </w:rPr>
        <w:t>športová a telovýchovná činnosť podľa  Zákona č. 288/1997</w:t>
      </w:r>
      <w:r w:rsidRPr="003419A4">
        <w:rPr>
          <w:rFonts w:ascii="Arial" w:hAnsi="Arial"/>
          <w:color w:val="000000"/>
          <w:sz w:val="16"/>
          <w:szCs w:val="16"/>
        </w:rPr>
        <w:t xml:space="preserve"> </w:t>
      </w:r>
      <w:proofErr w:type="spellStart"/>
      <w:r w:rsidRPr="003419A4">
        <w:rPr>
          <w:rFonts w:ascii="Arial" w:hAnsi="Arial"/>
          <w:color w:val="000000"/>
          <w:sz w:val="16"/>
          <w:szCs w:val="16"/>
        </w:rPr>
        <w:t>Z.z</w:t>
      </w:r>
      <w:proofErr w:type="spellEnd"/>
      <w:r w:rsidRPr="003419A4">
        <w:rPr>
          <w:rFonts w:ascii="Arial" w:hAnsi="Arial"/>
          <w:color w:val="000000"/>
          <w:sz w:val="16"/>
          <w:szCs w:val="16"/>
        </w:rPr>
        <w:t>. o telesnej kultúre</w:t>
      </w:r>
      <w:r w:rsidRPr="003419A4">
        <w:rPr>
          <w:rFonts w:ascii="Arial" w:hAnsi="Arial"/>
          <w:sz w:val="16"/>
          <w:szCs w:val="16"/>
        </w:rPr>
        <w:t>,</w:t>
      </w:r>
    </w:p>
    <w:p w:rsidR="00FE2A1C" w:rsidRPr="003419A4" w:rsidRDefault="00FE2A1C" w:rsidP="00FE2A1C">
      <w:pPr>
        <w:pStyle w:val="Bezriadkovania"/>
        <w:numPr>
          <w:ilvl w:val="0"/>
          <w:numId w:val="9"/>
        </w:numPr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sz w:val="16"/>
          <w:szCs w:val="16"/>
        </w:rPr>
        <w:t>prevádzkovanie telovýchovných zariadení,</w:t>
      </w:r>
    </w:p>
    <w:p w:rsidR="00FE2A1C" w:rsidRPr="003419A4" w:rsidRDefault="00FE2A1C" w:rsidP="00FE2A1C">
      <w:pPr>
        <w:pStyle w:val="Zkladntext"/>
        <w:numPr>
          <w:ilvl w:val="0"/>
          <w:numId w:val="9"/>
        </w:numPr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>prenájom nehnuteľnosti a telovýchovných zariadení,</w:t>
      </w:r>
    </w:p>
    <w:p w:rsidR="00FE2A1C" w:rsidRPr="003419A4" w:rsidRDefault="00FE2A1C" w:rsidP="00FE2A1C">
      <w:pPr>
        <w:pStyle w:val="Zkladntext"/>
        <w:numPr>
          <w:ilvl w:val="0"/>
          <w:numId w:val="9"/>
        </w:numPr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>ubytovacie služby v ubytovacích zariadeniach,</w:t>
      </w:r>
    </w:p>
    <w:p w:rsidR="00FE2A1C" w:rsidRDefault="00E346BF" w:rsidP="00E346BF">
      <w:pPr>
        <w:pStyle w:val="Zkladntext"/>
        <w:numPr>
          <w:ilvl w:val="0"/>
          <w:numId w:val="9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reklamná a propagačná činnosť</w:t>
      </w:r>
      <w:r w:rsidR="00FE2A1C" w:rsidRPr="00E346BF">
        <w:rPr>
          <w:rFonts w:ascii="Arial" w:hAnsi="Arial" w:cs="Arial"/>
          <w:sz w:val="16"/>
          <w:szCs w:val="16"/>
        </w:rPr>
        <w:t>.</w:t>
      </w:r>
    </w:p>
    <w:p w:rsidR="00E346BF" w:rsidRPr="00E346BF" w:rsidRDefault="00E346BF" w:rsidP="00E346BF">
      <w:pPr>
        <w:pStyle w:val="Zkladntext"/>
        <w:ind w:left="1469"/>
        <w:rPr>
          <w:rFonts w:ascii="Arial" w:hAnsi="Arial" w:cs="Arial"/>
          <w:sz w:val="16"/>
          <w:szCs w:val="16"/>
        </w:rPr>
      </w:pPr>
    </w:p>
    <w:p w:rsidR="00FE2A1C" w:rsidRPr="003419A4" w:rsidRDefault="00FE2A1C" w:rsidP="00FE2A1C">
      <w:pPr>
        <w:pStyle w:val="Nadpis2"/>
        <w:numPr>
          <w:ilvl w:val="0"/>
          <w:numId w:val="14"/>
        </w:numPr>
        <w:tabs>
          <w:tab w:val="left" w:pos="708"/>
        </w:tabs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sz w:val="16"/>
          <w:szCs w:val="16"/>
        </w:rPr>
        <w:t xml:space="preserve">Priemerný prepočítaný počet zamestnancov: </w:t>
      </w:r>
    </w:p>
    <w:p w:rsidR="00E346BF" w:rsidRDefault="00E346BF" w:rsidP="00FE2A1C">
      <w:pPr>
        <w:pStyle w:val="Zkladntext"/>
        <w:ind w:left="708"/>
        <w:rPr>
          <w:rFonts w:ascii="Arial" w:hAnsi="Arial" w:cs="Arial"/>
          <w:sz w:val="16"/>
          <w:szCs w:val="16"/>
        </w:rPr>
      </w:pPr>
    </w:p>
    <w:p w:rsidR="00FE2A1C" w:rsidRPr="003419A4" w:rsidRDefault="00FE2A1C" w:rsidP="00FE2A1C">
      <w:pPr>
        <w:pStyle w:val="Zkladntext"/>
        <w:ind w:left="708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>Priemerný prepočítaný počet zamestnancov Spoločnosti v roku 20</w:t>
      </w:r>
      <w:r w:rsidR="00E346BF">
        <w:rPr>
          <w:rFonts w:ascii="Arial" w:hAnsi="Arial" w:cs="Arial"/>
          <w:sz w:val="16"/>
          <w:szCs w:val="16"/>
        </w:rPr>
        <w:t>2</w:t>
      </w:r>
      <w:r w:rsidR="009B7541">
        <w:rPr>
          <w:rFonts w:ascii="Arial" w:hAnsi="Arial" w:cs="Arial"/>
          <w:sz w:val="16"/>
          <w:szCs w:val="16"/>
        </w:rPr>
        <w:t>3</w:t>
      </w:r>
      <w:r w:rsidRPr="003419A4">
        <w:rPr>
          <w:rFonts w:ascii="Arial" w:hAnsi="Arial" w:cs="Arial"/>
          <w:sz w:val="16"/>
          <w:szCs w:val="16"/>
        </w:rPr>
        <w:t xml:space="preserve"> bol </w:t>
      </w:r>
      <w:r w:rsidR="00696AD7" w:rsidRPr="004D1E0C">
        <w:rPr>
          <w:rFonts w:ascii="Arial" w:hAnsi="Arial" w:cs="Arial"/>
          <w:sz w:val="16"/>
          <w:szCs w:val="16"/>
        </w:rPr>
        <w:t>1</w:t>
      </w:r>
      <w:r w:rsidRPr="004D1E0C">
        <w:rPr>
          <w:rFonts w:ascii="Arial" w:hAnsi="Arial" w:cs="Arial"/>
          <w:sz w:val="16"/>
          <w:szCs w:val="16"/>
        </w:rPr>
        <w:t xml:space="preserve"> </w:t>
      </w:r>
      <w:r w:rsidRPr="003419A4">
        <w:rPr>
          <w:rFonts w:ascii="Arial" w:hAnsi="Arial" w:cs="Arial"/>
          <w:sz w:val="16"/>
          <w:szCs w:val="16"/>
        </w:rPr>
        <w:t xml:space="preserve">z toho </w:t>
      </w:r>
      <w:r w:rsidR="004D1E0C">
        <w:rPr>
          <w:rFonts w:ascii="Arial" w:hAnsi="Arial" w:cs="Arial"/>
          <w:sz w:val="16"/>
          <w:szCs w:val="16"/>
        </w:rPr>
        <w:t>1 vedúci zamestnanec (v roku 202</w:t>
      </w:r>
      <w:r w:rsidR="009B7541">
        <w:rPr>
          <w:rFonts w:ascii="Arial" w:hAnsi="Arial" w:cs="Arial"/>
          <w:sz w:val="16"/>
          <w:szCs w:val="16"/>
        </w:rPr>
        <w:t>2</w:t>
      </w:r>
      <w:r w:rsidR="00DF1A5B">
        <w:rPr>
          <w:rFonts w:ascii="Arial" w:hAnsi="Arial" w:cs="Arial"/>
          <w:sz w:val="16"/>
          <w:szCs w:val="16"/>
        </w:rPr>
        <w:t xml:space="preserve"> </w:t>
      </w:r>
      <w:r w:rsidRPr="003419A4">
        <w:rPr>
          <w:rFonts w:ascii="Arial" w:hAnsi="Arial" w:cs="Arial"/>
          <w:sz w:val="16"/>
          <w:szCs w:val="16"/>
        </w:rPr>
        <w:t xml:space="preserve">bol </w:t>
      </w:r>
      <w:r w:rsidR="004D1E0C">
        <w:rPr>
          <w:rFonts w:ascii="Arial" w:hAnsi="Arial" w:cs="Arial"/>
          <w:sz w:val="16"/>
          <w:szCs w:val="16"/>
        </w:rPr>
        <w:t>1</w:t>
      </w:r>
      <w:r w:rsidRPr="003419A4">
        <w:rPr>
          <w:rFonts w:ascii="Arial" w:hAnsi="Arial" w:cs="Arial"/>
          <w:sz w:val="16"/>
          <w:szCs w:val="16"/>
        </w:rPr>
        <w:t>, z toho 1 vedúci zamestnanec).</w:t>
      </w:r>
    </w:p>
    <w:p w:rsidR="00FE2A1C" w:rsidRPr="003419A4" w:rsidRDefault="00FE2A1C" w:rsidP="00FE2A1C">
      <w:pPr>
        <w:spacing w:before="0" w:line="240" w:lineRule="auto"/>
        <w:jc w:val="left"/>
        <w:rPr>
          <w:rFonts w:ascii="Arial" w:hAnsi="Arial"/>
          <w:b/>
          <w:sz w:val="16"/>
          <w:szCs w:val="1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1"/>
        <w:gridCol w:w="2380"/>
        <w:gridCol w:w="2669"/>
      </w:tblGrid>
      <w:tr w:rsidR="00FE2A1C" w:rsidRPr="003419A4" w:rsidTr="00BD2E70">
        <w:tc>
          <w:tcPr>
            <w:tcW w:w="4611" w:type="dxa"/>
          </w:tcPr>
          <w:p w:rsidR="00FE2A1C" w:rsidRPr="003419A4" w:rsidRDefault="00FE2A1C" w:rsidP="00BD2E70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8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669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D1E0C" w:rsidRPr="003419A4" w:rsidTr="00BD2E70">
        <w:trPr>
          <w:trHeight w:val="391"/>
        </w:trPr>
        <w:tc>
          <w:tcPr>
            <w:tcW w:w="4611" w:type="dxa"/>
            <w:vAlign w:val="center"/>
          </w:tcPr>
          <w:p w:rsidR="004D1E0C" w:rsidRPr="003419A4" w:rsidRDefault="004D1E0C" w:rsidP="004D1E0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380" w:type="dxa"/>
            <w:vAlign w:val="center"/>
          </w:tcPr>
          <w:p w:rsidR="004D1E0C" w:rsidRPr="00713589" w:rsidRDefault="004D1E0C" w:rsidP="004D1E0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713589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669" w:type="dxa"/>
            <w:vAlign w:val="center"/>
          </w:tcPr>
          <w:p w:rsidR="004D1E0C" w:rsidRPr="00713589" w:rsidRDefault="004D1E0C" w:rsidP="004D1E0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713589">
              <w:rPr>
                <w:rFonts w:ascii="Arial" w:hAnsi="Arial"/>
                <w:sz w:val="16"/>
                <w:szCs w:val="16"/>
              </w:rPr>
              <w:t>1</w:t>
            </w:r>
          </w:p>
        </w:tc>
      </w:tr>
      <w:tr w:rsidR="004D1E0C" w:rsidRPr="003419A4" w:rsidTr="00BD2E70">
        <w:trPr>
          <w:trHeight w:val="391"/>
        </w:trPr>
        <w:tc>
          <w:tcPr>
            <w:tcW w:w="4611" w:type="dxa"/>
            <w:vAlign w:val="center"/>
          </w:tcPr>
          <w:p w:rsidR="004D1E0C" w:rsidRPr="003419A4" w:rsidRDefault="004D1E0C" w:rsidP="004D1E0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380" w:type="dxa"/>
            <w:vAlign w:val="center"/>
          </w:tcPr>
          <w:p w:rsidR="004D1E0C" w:rsidRPr="00713589" w:rsidRDefault="004D1E0C" w:rsidP="004D1E0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713589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669" w:type="dxa"/>
            <w:vAlign w:val="center"/>
          </w:tcPr>
          <w:p w:rsidR="004D1E0C" w:rsidRPr="00713589" w:rsidRDefault="004D1E0C" w:rsidP="004D1E0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713589">
              <w:rPr>
                <w:rFonts w:ascii="Arial" w:hAnsi="Arial"/>
                <w:sz w:val="16"/>
                <w:szCs w:val="16"/>
              </w:rPr>
              <w:t>1</w:t>
            </w:r>
          </w:p>
        </w:tc>
      </w:tr>
      <w:tr w:rsidR="004D1E0C" w:rsidRPr="003419A4" w:rsidTr="00BD2E70">
        <w:trPr>
          <w:trHeight w:val="391"/>
        </w:trPr>
        <w:tc>
          <w:tcPr>
            <w:tcW w:w="4611" w:type="dxa"/>
            <w:vAlign w:val="center"/>
          </w:tcPr>
          <w:p w:rsidR="004D1E0C" w:rsidRPr="003419A4" w:rsidRDefault="004D1E0C" w:rsidP="004D1E0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380" w:type="dxa"/>
            <w:vAlign w:val="center"/>
          </w:tcPr>
          <w:p w:rsidR="004D1E0C" w:rsidRPr="00713589" w:rsidRDefault="004D1E0C" w:rsidP="004D1E0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713589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669" w:type="dxa"/>
            <w:vAlign w:val="center"/>
          </w:tcPr>
          <w:p w:rsidR="004D1E0C" w:rsidRPr="00713589" w:rsidRDefault="004D1E0C" w:rsidP="004D1E0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713589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D1E0C" w:rsidRPr="003419A4" w:rsidTr="00BD2E70">
        <w:trPr>
          <w:trHeight w:val="391"/>
        </w:trPr>
        <w:tc>
          <w:tcPr>
            <w:tcW w:w="4611" w:type="dxa"/>
            <w:vAlign w:val="center"/>
          </w:tcPr>
          <w:p w:rsidR="004D1E0C" w:rsidRPr="003419A4" w:rsidRDefault="004D1E0C" w:rsidP="004D1E0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380" w:type="dxa"/>
            <w:vAlign w:val="center"/>
          </w:tcPr>
          <w:p w:rsidR="004D1E0C" w:rsidRPr="00713589" w:rsidRDefault="004D1E0C" w:rsidP="004D1E0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713589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669" w:type="dxa"/>
            <w:vAlign w:val="center"/>
          </w:tcPr>
          <w:p w:rsidR="004D1E0C" w:rsidRPr="00713589" w:rsidRDefault="004D1E0C" w:rsidP="004D1E0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713589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FE2A1C" w:rsidRPr="003419A4" w:rsidRDefault="00FE2A1C" w:rsidP="00FE2A1C">
      <w:pPr>
        <w:rPr>
          <w:sz w:val="16"/>
          <w:szCs w:val="16"/>
        </w:rPr>
        <w:sectPr w:rsidR="00FE2A1C" w:rsidRPr="003419A4" w:rsidSect="00BD2E70">
          <w:headerReference w:type="default" r:id="rId8"/>
          <w:footerReference w:type="default" r:id="rId9"/>
          <w:footerReference w:type="first" r:id="rId10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FE2A1C" w:rsidRPr="003419A4" w:rsidRDefault="00FE2A1C" w:rsidP="00FE2A1C">
      <w:pPr>
        <w:pStyle w:val="Zkladntext"/>
        <w:ind w:left="0"/>
        <w:rPr>
          <w:rFonts w:ascii="Arial" w:hAnsi="Arial" w:cs="Arial"/>
          <w:sz w:val="16"/>
          <w:szCs w:val="16"/>
        </w:rPr>
      </w:pPr>
    </w:p>
    <w:p w:rsidR="00FE2A1C" w:rsidRPr="003419A4" w:rsidRDefault="00FE2A1C" w:rsidP="00FE2A1C">
      <w:pPr>
        <w:pStyle w:val="Zkladntext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ab/>
      </w:r>
    </w:p>
    <w:p w:rsidR="00FE2A1C" w:rsidRPr="003419A4" w:rsidRDefault="00FE2A1C" w:rsidP="00FE2A1C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6"/>
          <w:szCs w:val="16"/>
        </w:rPr>
      </w:pPr>
      <w:r w:rsidRPr="003419A4">
        <w:rPr>
          <w:rFonts w:ascii="Arial" w:hAnsi="Arial"/>
          <w:b/>
          <w:bCs/>
          <w:kern w:val="32"/>
          <w:sz w:val="16"/>
          <w:szCs w:val="16"/>
        </w:rPr>
        <w:t>Čl. II</w:t>
      </w:r>
    </w:p>
    <w:p w:rsidR="00FE2A1C" w:rsidRPr="003419A4" w:rsidRDefault="00FE2A1C" w:rsidP="00FE2A1C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6"/>
          <w:szCs w:val="16"/>
        </w:rPr>
      </w:pPr>
      <w:r w:rsidRPr="003419A4">
        <w:rPr>
          <w:rFonts w:ascii="Arial" w:hAnsi="Arial"/>
          <w:b/>
          <w:bCs/>
          <w:sz w:val="16"/>
          <w:szCs w:val="16"/>
        </w:rPr>
        <w:t>Informácie o účtovných zásadách a účtovných metódach</w:t>
      </w:r>
    </w:p>
    <w:p w:rsidR="00FE2A1C" w:rsidRPr="003419A4" w:rsidRDefault="00FE2A1C" w:rsidP="00FE2A1C">
      <w:pPr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pStyle w:val="Zkladntext"/>
        <w:numPr>
          <w:ilvl w:val="0"/>
          <w:numId w:val="15"/>
        </w:numPr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>Účtovná závierka Spoločnosti bola zostavená za predpokladu nepretržitého pokračovania vo svojej činnosti.</w:t>
      </w:r>
    </w:p>
    <w:p w:rsidR="00FE2A1C" w:rsidRPr="003419A4" w:rsidRDefault="00FE2A1C" w:rsidP="00FE2A1C">
      <w:pPr>
        <w:pStyle w:val="Zkladntext"/>
        <w:ind w:left="705" w:hanging="345"/>
        <w:rPr>
          <w:rFonts w:ascii="Arial" w:hAnsi="Arial" w:cs="Arial"/>
          <w:sz w:val="16"/>
          <w:szCs w:val="16"/>
        </w:rPr>
      </w:pPr>
    </w:p>
    <w:p w:rsidR="00FE2A1C" w:rsidRPr="003419A4" w:rsidRDefault="00FE2A1C" w:rsidP="00FE2A1C">
      <w:pPr>
        <w:pStyle w:val="Zkladntext"/>
        <w:numPr>
          <w:ilvl w:val="0"/>
          <w:numId w:val="16"/>
        </w:numPr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>Spôsob oceňovania jednotlivých zložiek majetku a záväzkov bol v členení na:</w:t>
      </w:r>
    </w:p>
    <w:p w:rsidR="00FE2A1C" w:rsidRPr="003419A4" w:rsidRDefault="00FE2A1C" w:rsidP="00FE2A1C">
      <w:pPr>
        <w:pStyle w:val="Zkladntext"/>
        <w:ind w:left="1413" w:hanging="705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 xml:space="preserve">d/    </w:t>
      </w:r>
      <w:r w:rsidRPr="003419A4">
        <w:rPr>
          <w:rFonts w:ascii="Arial" w:hAnsi="Arial" w:cs="Arial"/>
          <w:sz w:val="16"/>
          <w:szCs w:val="16"/>
        </w:rPr>
        <w:tab/>
        <w:t>Dlhodobý hmotný majetok obstaraný kúpou bol ocenený obstarávacou cenou, ktorá zahrňuje obstarávaciu cenu a náklady súvisiace s obstaraním.</w:t>
      </w:r>
    </w:p>
    <w:p w:rsidR="00FE2A1C" w:rsidRPr="003419A4" w:rsidRDefault="00FE2A1C" w:rsidP="00FE2A1C">
      <w:pPr>
        <w:pStyle w:val="Zkladntext"/>
        <w:ind w:left="1413" w:hanging="705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>h/</w:t>
      </w:r>
      <w:r w:rsidRPr="003419A4">
        <w:rPr>
          <w:rFonts w:ascii="Arial" w:hAnsi="Arial" w:cs="Arial"/>
          <w:sz w:val="16"/>
          <w:szCs w:val="16"/>
        </w:rPr>
        <w:tab/>
        <w:t>Zásoby obstarané kúpou boli ocenené obstarávacou cenou, ktorá zahrňuje cenu obstarania a náklady súvisiace s obstaraním.</w:t>
      </w:r>
    </w:p>
    <w:p w:rsidR="00FE2A1C" w:rsidRPr="003419A4" w:rsidRDefault="00FE2A1C" w:rsidP="00FE2A1C">
      <w:pPr>
        <w:pStyle w:val="Zkladntext"/>
        <w:ind w:left="708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>k/</w:t>
      </w:r>
      <w:r w:rsidRPr="003419A4">
        <w:rPr>
          <w:rFonts w:ascii="Arial" w:hAnsi="Arial" w:cs="Arial"/>
          <w:sz w:val="16"/>
          <w:szCs w:val="16"/>
        </w:rPr>
        <w:tab/>
        <w:t>Pohľadávky pri ich vzniku boli ocenené menovitou hodnotou.</w:t>
      </w:r>
    </w:p>
    <w:p w:rsidR="00FE2A1C" w:rsidRPr="003419A4" w:rsidRDefault="00FE2A1C" w:rsidP="00FE2A1C">
      <w:pPr>
        <w:pStyle w:val="Zkladntext"/>
        <w:ind w:left="708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>l/</w:t>
      </w:r>
      <w:r w:rsidRPr="003419A4">
        <w:rPr>
          <w:rFonts w:ascii="Arial" w:hAnsi="Arial" w:cs="Arial"/>
          <w:sz w:val="16"/>
          <w:szCs w:val="16"/>
        </w:rPr>
        <w:tab/>
        <w:t>Krátkodobý finančný majetok bol ocenený menovitou hodnotou.</w:t>
      </w:r>
    </w:p>
    <w:p w:rsidR="00FE2A1C" w:rsidRPr="003419A4" w:rsidRDefault="00FE2A1C" w:rsidP="00FE2A1C">
      <w:pPr>
        <w:pStyle w:val="Zkladntext"/>
        <w:ind w:left="1413" w:hanging="705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>m/</w:t>
      </w:r>
      <w:r w:rsidRPr="003419A4">
        <w:rPr>
          <w:rFonts w:ascii="Arial" w:hAnsi="Arial" w:cs="Arial"/>
          <w:sz w:val="16"/>
          <w:szCs w:val="16"/>
        </w:rPr>
        <w:tab/>
        <w:t>Náklady budúcich období a príjmy budúcich období boli vykázané vo výške, ktorá je potrebná na dodržanie zásady vecnej a časovej súvislosti s účtovným obdobím.</w:t>
      </w:r>
    </w:p>
    <w:p w:rsidR="00FE2A1C" w:rsidRPr="003419A4" w:rsidRDefault="00FE2A1C" w:rsidP="00FE2A1C">
      <w:pPr>
        <w:pStyle w:val="Zkladntext"/>
        <w:ind w:left="708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>n/</w:t>
      </w:r>
      <w:r w:rsidRPr="003419A4">
        <w:rPr>
          <w:rFonts w:ascii="Arial" w:hAnsi="Arial" w:cs="Arial"/>
          <w:sz w:val="16"/>
          <w:szCs w:val="16"/>
        </w:rPr>
        <w:tab/>
        <w:t xml:space="preserve">Záväzky pri ich vzniku boli ocenené menovitou hodnotou. </w:t>
      </w:r>
    </w:p>
    <w:p w:rsidR="00FE2A1C" w:rsidRPr="003419A4" w:rsidRDefault="00FE2A1C" w:rsidP="00FE2A1C">
      <w:pPr>
        <w:pStyle w:val="Zkladntext"/>
        <w:ind w:left="1413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>Rezervy sú záväzky s neurčitým časovým vymedzením alebo výškou, tvorili sa na krytie známych rizík alebo strát podnikania. Ocenili sa v očakávanej výške záväzku.</w:t>
      </w:r>
    </w:p>
    <w:p w:rsidR="00FE2A1C" w:rsidRPr="003419A4" w:rsidRDefault="00FE2A1C" w:rsidP="00FE2A1C">
      <w:pPr>
        <w:pStyle w:val="Zkladntext"/>
        <w:ind w:left="1413" w:hanging="705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>o/</w:t>
      </w:r>
      <w:r w:rsidRPr="003419A4">
        <w:rPr>
          <w:rFonts w:ascii="Arial" w:hAnsi="Arial" w:cs="Arial"/>
          <w:sz w:val="16"/>
          <w:szCs w:val="16"/>
        </w:rPr>
        <w:tab/>
        <w:t>Výdavky budúcich období a výnosy budúcich období boli vykázané vo výške, ktorá je potrebná na dodržanie zásady vecnej a časovej súvislosti s účtovným obdobím.</w:t>
      </w:r>
    </w:p>
    <w:p w:rsidR="00FE2A1C" w:rsidRPr="003419A4" w:rsidRDefault="00FE2A1C" w:rsidP="00FE2A1C">
      <w:pPr>
        <w:pStyle w:val="Zkladntext"/>
        <w:ind w:left="1440" w:hanging="1014"/>
        <w:rPr>
          <w:rFonts w:ascii="Arial" w:hAnsi="Arial" w:cs="Arial"/>
          <w:b/>
          <w:sz w:val="16"/>
          <w:szCs w:val="16"/>
        </w:rPr>
      </w:pPr>
    </w:p>
    <w:p w:rsidR="00FE2A1C" w:rsidRPr="003419A4" w:rsidRDefault="00FE2A1C" w:rsidP="00FE2A1C">
      <w:pPr>
        <w:pStyle w:val="Zkladntext"/>
        <w:numPr>
          <w:ilvl w:val="0"/>
          <w:numId w:val="16"/>
        </w:numPr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 xml:space="preserve">Odpisy dlhodobého hmotného majetku sú stanovené vychádzajúc z predpokladanej doby jeho používania  a predpokladaného priebehu jeho opotrebovania. Odpisovať sa začína počnúc mesiacom zaradenia dlhodobého majetku do používania. </w:t>
      </w:r>
    </w:p>
    <w:p w:rsidR="00FE2A1C" w:rsidRPr="003419A4" w:rsidRDefault="00FE2A1C" w:rsidP="00FE2A1C">
      <w:pPr>
        <w:pStyle w:val="Zkladntext"/>
        <w:ind w:left="1440" w:hanging="1014"/>
        <w:rPr>
          <w:rFonts w:ascii="Arial" w:hAnsi="Arial" w:cs="Arial"/>
          <w:sz w:val="16"/>
          <w:szCs w:val="16"/>
        </w:rPr>
      </w:pPr>
    </w:p>
    <w:p w:rsidR="00FE2A1C" w:rsidRPr="003419A4" w:rsidRDefault="00FE2A1C" w:rsidP="00FE2A1C">
      <w:pPr>
        <w:pStyle w:val="Zkladntext"/>
        <w:keepLines/>
        <w:tabs>
          <w:tab w:val="left" w:pos="851"/>
        </w:tabs>
        <w:ind w:left="708"/>
        <w:jc w:val="left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>Vo vnútornej smernici Spoločnosť stanovila, že  majetok od 165,-EUR do 1700,-Eur považuje za drobný dlhodobý hmotný majetok u samostatných hnuteľných vecí a súborov hnuteľných vecí, ak jeho doba používania je dlhšia ako 1 rok a odpisuje sa 2 roky.</w:t>
      </w:r>
    </w:p>
    <w:p w:rsidR="00FE2A1C" w:rsidRPr="003419A4" w:rsidRDefault="00FE2A1C" w:rsidP="00FE2A1C">
      <w:pPr>
        <w:pStyle w:val="Zkladntext"/>
        <w:keepLines/>
        <w:ind w:left="708" w:hanging="1014"/>
        <w:jc w:val="left"/>
        <w:rPr>
          <w:rFonts w:ascii="Arial" w:hAnsi="Arial" w:cs="Arial"/>
          <w:sz w:val="16"/>
          <w:szCs w:val="16"/>
        </w:rPr>
      </w:pPr>
    </w:p>
    <w:p w:rsidR="00FE2A1C" w:rsidRPr="003419A4" w:rsidRDefault="00FE2A1C" w:rsidP="00FE2A1C">
      <w:pPr>
        <w:pStyle w:val="Zkladntext"/>
        <w:keepLines/>
        <w:ind w:left="708"/>
        <w:jc w:val="left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>Dlhodobý majetok, ktorého obstarávacia cena je   do 35,-EUR a nižšia, spoločnosť pri obstaraní účtuje priamo do nákladov bez ďalšej evidencie.</w:t>
      </w:r>
    </w:p>
    <w:p w:rsidR="00FE2A1C" w:rsidRPr="003419A4" w:rsidRDefault="00FE2A1C" w:rsidP="00FE2A1C">
      <w:pPr>
        <w:pStyle w:val="Zkladntext"/>
        <w:keepLines/>
        <w:ind w:left="708" w:hanging="1014"/>
        <w:jc w:val="left"/>
        <w:rPr>
          <w:rFonts w:ascii="Arial" w:hAnsi="Arial" w:cs="Arial"/>
          <w:sz w:val="16"/>
          <w:szCs w:val="16"/>
        </w:rPr>
      </w:pPr>
    </w:p>
    <w:p w:rsidR="00FE2A1C" w:rsidRPr="003419A4" w:rsidRDefault="00FE2A1C" w:rsidP="00FE2A1C">
      <w:pPr>
        <w:pStyle w:val="Zkladntext"/>
        <w:keepLines/>
        <w:ind w:left="708"/>
        <w:jc w:val="left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>Dlhodobý majetok, ktorého obstarávacia cena je   od 35,-EUR do 165,-EUR  spoločnosť pri obstaraní účtuje priamo do nákladov a vedie o ňom evidenciu na podsúvahových účtoch.</w:t>
      </w:r>
    </w:p>
    <w:p w:rsidR="00FE2A1C" w:rsidRPr="003419A4" w:rsidRDefault="00FE2A1C" w:rsidP="00FE2A1C">
      <w:pPr>
        <w:pStyle w:val="Zkladntext"/>
        <w:keepLines/>
        <w:ind w:left="708" w:hanging="1014"/>
        <w:jc w:val="left"/>
        <w:rPr>
          <w:rFonts w:ascii="Arial" w:hAnsi="Arial" w:cs="Arial"/>
          <w:sz w:val="16"/>
          <w:szCs w:val="16"/>
        </w:rPr>
      </w:pPr>
    </w:p>
    <w:p w:rsidR="00FE2A1C" w:rsidRPr="003419A4" w:rsidRDefault="00FE2A1C" w:rsidP="00FE2A1C">
      <w:pPr>
        <w:pStyle w:val="Zkladntext"/>
        <w:keepLines/>
        <w:ind w:left="708"/>
        <w:jc w:val="left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>Odpisy dlhodobého hmotného majetku sú stanovené vychádzajúc z predpokladanej doby jeho používania a predpokladaného priebehu jeho opotrebovania. Odpisovať sa začína počnúc mesiacom zaradenia dlhodobého majetku do používania.</w:t>
      </w:r>
    </w:p>
    <w:p w:rsidR="00FE2A1C" w:rsidRPr="003419A4" w:rsidRDefault="00FE2A1C" w:rsidP="00FE2A1C">
      <w:pPr>
        <w:pStyle w:val="Zkladntext"/>
        <w:ind w:left="1440" w:hanging="1014"/>
        <w:rPr>
          <w:rFonts w:ascii="Arial" w:hAnsi="Arial" w:cs="Arial"/>
          <w:color w:val="0000FF"/>
          <w:sz w:val="16"/>
          <w:szCs w:val="16"/>
        </w:rPr>
      </w:pPr>
    </w:p>
    <w:p w:rsidR="00FE2A1C" w:rsidRPr="003419A4" w:rsidRDefault="00FE2A1C" w:rsidP="00FE2A1C">
      <w:pPr>
        <w:pStyle w:val="Zkladntext"/>
        <w:rPr>
          <w:rFonts w:ascii="Arial" w:hAnsi="Arial" w:cs="Arial"/>
          <w:sz w:val="16"/>
          <w:szCs w:val="16"/>
        </w:rPr>
      </w:pPr>
    </w:p>
    <w:p w:rsidR="00FE2A1C" w:rsidRPr="003419A4" w:rsidRDefault="00FE2A1C" w:rsidP="00FE2A1C">
      <w:pPr>
        <w:pStyle w:val="Zkladntext"/>
        <w:ind w:left="708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>Predpokladaná doba používania, metóda odpisovania a odpisová sadzba sú uvedené v nasledujúcej tabuľke:</w:t>
      </w:r>
    </w:p>
    <w:p w:rsidR="00FE2A1C" w:rsidRPr="003419A4" w:rsidRDefault="00FE2A1C" w:rsidP="00FE2A1C">
      <w:pPr>
        <w:pStyle w:val="Zkladntext"/>
        <w:ind w:firstLine="282"/>
        <w:rPr>
          <w:rFonts w:ascii="Arial" w:hAnsi="Arial" w:cs="Arial"/>
          <w:sz w:val="16"/>
          <w:szCs w:val="16"/>
        </w:rPr>
      </w:pPr>
    </w:p>
    <w:p w:rsidR="00FE2A1C" w:rsidRPr="003419A4" w:rsidRDefault="00FE2A1C" w:rsidP="00FE2A1C">
      <w:pPr>
        <w:pStyle w:val="Zkladntext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976"/>
        <w:gridCol w:w="1701"/>
        <w:gridCol w:w="141"/>
        <w:gridCol w:w="1701"/>
        <w:gridCol w:w="142"/>
        <w:gridCol w:w="1985"/>
      </w:tblGrid>
      <w:tr w:rsidR="00FE2A1C" w:rsidRPr="003419A4" w:rsidTr="00BD2E70">
        <w:trPr>
          <w:cantSplit/>
          <w:trHeight w:val="250"/>
        </w:trPr>
        <w:tc>
          <w:tcPr>
            <w:tcW w:w="29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2A1C" w:rsidRPr="003419A4" w:rsidRDefault="00FE2A1C" w:rsidP="00BD2E70">
            <w:pPr>
              <w:pStyle w:val="Tabulk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2A1C" w:rsidRPr="003419A4" w:rsidRDefault="00FE2A1C" w:rsidP="00BD2E70">
            <w:pPr>
              <w:pStyle w:val="Tabulka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419A4">
              <w:rPr>
                <w:rFonts w:ascii="Arial" w:hAnsi="Arial" w:cs="Arial"/>
                <w:b/>
                <w:sz w:val="16"/>
                <w:szCs w:val="16"/>
              </w:rPr>
              <w:t>predpokladaná</w:t>
            </w:r>
          </w:p>
          <w:p w:rsidR="00FE2A1C" w:rsidRPr="003419A4" w:rsidRDefault="00FE2A1C" w:rsidP="00BD2E70">
            <w:pPr>
              <w:pStyle w:val="Tabulka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419A4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FE2A1C" w:rsidRPr="003419A4" w:rsidRDefault="00FE2A1C" w:rsidP="00BD2E70">
            <w:pPr>
              <w:pStyle w:val="Tabulka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2A1C" w:rsidRPr="003419A4" w:rsidRDefault="00FE2A1C" w:rsidP="00BD2E70">
            <w:pPr>
              <w:pStyle w:val="Tabulka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419A4">
              <w:rPr>
                <w:rFonts w:ascii="Arial" w:hAnsi="Arial" w:cs="Arial"/>
                <w:b/>
                <w:sz w:val="16"/>
                <w:szCs w:val="16"/>
              </w:rPr>
              <w:t>metóda</w:t>
            </w:r>
          </w:p>
          <w:p w:rsidR="00FE2A1C" w:rsidRPr="003419A4" w:rsidRDefault="00FE2A1C" w:rsidP="00BD2E70">
            <w:pPr>
              <w:pStyle w:val="Tabulka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419A4">
              <w:rPr>
                <w:rFonts w:ascii="Arial" w:hAnsi="Arial" w:cs="Arial"/>
                <w:b/>
                <w:sz w:val="16"/>
                <w:szCs w:val="16"/>
              </w:rPr>
              <w:t>odpisovania</w:t>
            </w:r>
          </w:p>
        </w:tc>
        <w:tc>
          <w:tcPr>
            <w:tcW w:w="14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FE2A1C" w:rsidRPr="003419A4" w:rsidRDefault="00FE2A1C" w:rsidP="00BD2E70">
            <w:pPr>
              <w:pStyle w:val="Tabulka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2A1C" w:rsidRPr="003419A4" w:rsidRDefault="00FE2A1C" w:rsidP="00BD2E70">
            <w:pPr>
              <w:pStyle w:val="Tabulka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419A4">
              <w:rPr>
                <w:rFonts w:ascii="Arial" w:hAnsi="Arial" w:cs="Arial"/>
                <w:b/>
                <w:sz w:val="16"/>
                <w:szCs w:val="16"/>
              </w:rPr>
              <w:t xml:space="preserve">% </w:t>
            </w:r>
            <w:r w:rsidRPr="003419A4">
              <w:rPr>
                <w:rFonts w:ascii="Arial" w:hAnsi="Arial" w:cs="Arial"/>
                <w:sz w:val="16"/>
                <w:szCs w:val="16"/>
              </w:rPr>
              <w:t>o</w:t>
            </w:r>
            <w:r w:rsidRPr="003419A4">
              <w:rPr>
                <w:rFonts w:ascii="Arial" w:hAnsi="Arial" w:cs="Arial"/>
                <w:b/>
                <w:sz w:val="16"/>
                <w:szCs w:val="16"/>
              </w:rPr>
              <w:t>dpisovania</w:t>
            </w:r>
          </w:p>
          <w:p w:rsidR="00FE2A1C" w:rsidRPr="003419A4" w:rsidRDefault="00FE2A1C" w:rsidP="00BD2E70">
            <w:pPr>
              <w:pStyle w:val="Tabulka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E2A1C" w:rsidRPr="003419A4" w:rsidTr="00BD2E70">
        <w:trPr>
          <w:cantSplit/>
          <w:trHeight w:val="250"/>
        </w:trPr>
        <w:tc>
          <w:tcPr>
            <w:tcW w:w="29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2A1C" w:rsidRPr="003419A4" w:rsidRDefault="00FE2A1C" w:rsidP="00BD2E70">
            <w:pPr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FE2A1C" w:rsidRPr="003419A4" w:rsidRDefault="00FE2A1C" w:rsidP="00BD2E70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FE2A1C" w:rsidRPr="003419A4" w:rsidRDefault="00FE2A1C" w:rsidP="00BD2E70">
            <w:pPr>
              <w:pStyle w:val="Tabulka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FE2A1C" w:rsidRPr="003419A4" w:rsidRDefault="00FE2A1C" w:rsidP="00BD2E70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FE2A1C" w:rsidRPr="003419A4" w:rsidRDefault="00FE2A1C" w:rsidP="00BD2E70">
            <w:pPr>
              <w:pStyle w:val="Tabulka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2A1C" w:rsidRPr="003419A4" w:rsidRDefault="00FE2A1C" w:rsidP="00BD2E70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250"/>
        </w:trPr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2A1C" w:rsidRPr="002E5626" w:rsidRDefault="00FE2A1C" w:rsidP="00BD2E70">
            <w:pPr>
              <w:pStyle w:val="Tabulka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2E5626">
              <w:rPr>
                <w:rFonts w:ascii="Arial" w:hAnsi="Arial" w:cs="Arial"/>
                <w:color w:val="auto"/>
                <w:sz w:val="16"/>
                <w:szCs w:val="16"/>
              </w:rPr>
              <w:t>stavby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2A1C" w:rsidRPr="002E5626" w:rsidRDefault="00FE2A1C" w:rsidP="00BD2E70">
            <w:pPr>
              <w:pStyle w:val="Tabulka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2E5626">
              <w:rPr>
                <w:rFonts w:ascii="Arial" w:hAnsi="Arial" w:cs="Arial"/>
                <w:color w:val="auto"/>
                <w:sz w:val="16"/>
                <w:szCs w:val="16"/>
              </w:rPr>
              <w:t>12, 15, 20, 30, 40</w:t>
            </w: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E2A1C" w:rsidRPr="002E5626" w:rsidRDefault="00FE2A1C" w:rsidP="00BD2E70">
            <w:pPr>
              <w:pStyle w:val="Tabulka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2A1C" w:rsidRPr="002E5626" w:rsidRDefault="00FE2A1C" w:rsidP="00BD2E70">
            <w:pPr>
              <w:pStyle w:val="Tabulka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2E5626">
              <w:rPr>
                <w:rFonts w:ascii="Arial" w:hAnsi="Arial" w:cs="Arial"/>
                <w:color w:val="auto"/>
                <w:sz w:val="16"/>
                <w:szCs w:val="16"/>
              </w:rPr>
              <w:t>rovnomerný</w:t>
            </w:r>
          </w:p>
        </w:tc>
        <w:tc>
          <w:tcPr>
            <w:tcW w:w="1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E2A1C" w:rsidRPr="002E5626" w:rsidRDefault="00FE2A1C" w:rsidP="00BD2E70">
            <w:pPr>
              <w:pStyle w:val="Tabulka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2A1C" w:rsidRPr="002E5626" w:rsidRDefault="00FE2A1C" w:rsidP="00BD2E70">
            <w:pPr>
              <w:pStyle w:val="Tabulka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2E5626">
              <w:rPr>
                <w:rFonts w:ascii="Arial" w:hAnsi="Arial" w:cs="Arial"/>
                <w:color w:val="auto"/>
                <w:sz w:val="16"/>
                <w:szCs w:val="16"/>
              </w:rPr>
              <w:t>4,3; 8,7; 3,4; 6,9; 3,1; 5,1; 1,4; 3,4; 1,5; 2,5;</w:t>
            </w:r>
          </w:p>
        </w:tc>
      </w:tr>
      <w:tr w:rsidR="00FE2A1C" w:rsidRPr="003419A4" w:rsidTr="00BD2E70">
        <w:trPr>
          <w:trHeight w:val="250"/>
        </w:trPr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2A1C" w:rsidRPr="002E5626" w:rsidRDefault="00FE2A1C" w:rsidP="00BD2E70">
            <w:pPr>
              <w:pStyle w:val="Tabulka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2E5626">
              <w:rPr>
                <w:rFonts w:ascii="Arial" w:hAnsi="Arial" w:cs="Arial"/>
                <w:color w:val="auto"/>
                <w:sz w:val="16"/>
                <w:szCs w:val="16"/>
              </w:rPr>
              <w:t>stroje, prístroje a zariadenia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2A1C" w:rsidRPr="002E5626" w:rsidRDefault="00FE2A1C" w:rsidP="00BD2E70">
            <w:pPr>
              <w:pStyle w:val="Tabulka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2E5626">
              <w:rPr>
                <w:rFonts w:ascii="Arial" w:hAnsi="Arial" w:cs="Arial"/>
                <w:color w:val="auto"/>
                <w:sz w:val="16"/>
                <w:szCs w:val="16"/>
              </w:rPr>
              <w:t>4,6,8,12,15</w:t>
            </w: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E2A1C" w:rsidRPr="002E5626" w:rsidRDefault="00FE2A1C" w:rsidP="00BD2E70">
            <w:pPr>
              <w:pStyle w:val="Tabulka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2A1C" w:rsidRPr="002E5626" w:rsidRDefault="00FE2A1C" w:rsidP="00BD2E70">
            <w:pPr>
              <w:pStyle w:val="Tabulka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2E5626">
              <w:rPr>
                <w:rFonts w:ascii="Arial" w:hAnsi="Arial" w:cs="Arial"/>
                <w:color w:val="auto"/>
                <w:sz w:val="16"/>
                <w:szCs w:val="16"/>
              </w:rPr>
              <w:t>rovnomerný</w:t>
            </w:r>
          </w:p>
        </w:tc>
        <w:tc>
          <w:tcPr>
            <w:tcW w:w="1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E2A1C" w:rsidRPr="002E5626" w:rsidRDefault="00FE2A1C" w:rsidP="00BD2E70">
            <w:pPr>
              <w:pStyle w:val="Tabulka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2A1C" w:rsidRPr="002E5626" w:rsidRDefault="00FE2A1C" w:rsidP="00BD2E70">
            <w:pPr>
              <w:pStyle w:val="Tabulka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2E5626">
              <w:rPr>
                <w:rFonts w:ascii="Arial" w:hAnsi="Arial" w:cs="Arial"/>
                <w:color w:val="auto"/>
                <w:sz w:val="16"/>
                <w:szCs w:val="16"/>
              </w:rPr>
              <w:t>14,2;28,6;25;8,5;6,2;</w:t>
            </w:r>
          </w:p>
          <w:p w:rsidR="00FE2A1C" w:rsidRPr="002E5626" w:rsidRDefault="00FE2A1C" w:rsidP="00BD2E70">
            <w:pPr>
              <w:pStyle w:val="Tabulka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2E5626">
              <w:rPr>
                <w:rFonts w:ascii="Arial" w:hAnsi="Arial" w:cs="Arial"/>
                <w:color w:val="auto"/>
                <w:sz w:val="16"/>
                <w:szCs w:val="16"/>
              </w:rPr>
              <w:t>18,3;13,4;16,7;12,5;</w:t>
            </w:r>
          </w:p>
          <w:p w:rsidR="00FE2A1C" w:rsidRPr="002E5626" w:rsidRDefault="00FE2A1C" w:rsidP="00BD2E70">
            <w:pPr>
              <w:pStyle w:val="Tabulka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2E5626">
              <w:rPr>
                <w:rFonts w:ascii="Arial" w:hAnsi="Arial" w:cs="Arial"/>
                <w:color w:val="auto"/>
                <w:sz w:val="16"/>
                <w:szCs w:val="16"/>
              </w:rPr>
              <w:t>4,3;3,4;8,7;6,9;8,4;6,7</w:t>
            </w:r>
          </w:p>
        </w:tc>
      </w:tr>
      <w:tr w:rsidR="00FE2A1C" w:rsidRPr="003419A4" w:rsidTr="00BD2E70">
        <w:trPr>
          <w:trHeight w:val="279"/>
        </w:trPr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2A1C" w:rsidRPr="002E5626" w:rsidRDefault="00FE2A1C" w:rsidP="00BD2E70">
            <w:pPr>
              <w:pStyle w:val="Tabulka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2E5626">
              <w:rPr>
                <w:rFonts w:ascii="Arial" w:hAnsi="Arial" w:cs="Arial"/>
                <w:color w:val="auto"/>
                <w:sz w:val="16"/>
                <w:szCs w:val="16"/>
              </w:rPr>
              <w:t>dopravné prostriedky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2A1C" w:rsidRPr="002E5626" w:rsidRDefault="00FE2A1C" w:rsidP="00BD2E70">
            <w:pPr>
              <w:pStyle w:val="Tabulka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2E5626">
              <w:rPr>
                <w:rFonts w:ascii="Arial" w:hAnsi="Arial" w:cs="Arial"/>
                <w:color w:val="auto"/>
                <w:sz w:val="16"/>
                <w:szCs w:val="16"/>
              </w:rPr>
              <w:t>4,6,8</w:t>
            </w: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E2A1C" w:rsidRPr="002E5626" w:rsidRDefault="00FE2A1C" w:rsidP="00BD2E70">
            <w:pPr>
              <w:pStyle w:val="Tabulka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2A1C" w:rsidRPr="002E5626" w:rsidRDefault="00FE2A1C" w:rsidP="00BD2E70">
            <w:pPr>
              <w:pStyle w:val="Tabulka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2E5626">
              <w:rPr>
                <w:rFonts w:ascii="Arial" w:hAnsi="Arial" w:cs="Arial"/>
                <w:color w:val="auto"/>
                <w:sz w:val="16"/>
                <w:szCs w:val="16"/>
              </w:rPr>
              <w:t>rovnomerný</w:t>
            </w:r>
          </w:p>
        </w:tc>
        <w:tc>
          <w:tcPr>
            <w:tcW w:w="1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E2A1C" w:rsidRPr="002E5626" w:rsidRDefault="00FE2A1C" w:rsidP="00BD2E70">
            <w:pPr>
              <w:pStyle w:val="Tabulka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2A1C" w:rsidRPr="002E5626" w:rsidRDefault="00FE2A1C" w:rsidP="00BD2E70">
            <w:pPr>
              <w:pStyle w:val="Tabulka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2E5626">
              <w:rPr>
                <w:rFonts w:ascii="Arial" w:hAnsi="Arial" w:cs="Arial"/>
                <w:color w:val="auto"/>
                <w:sz w:val="16"/>
                <w:szCs w:val="16"/>
              </w:rPr>
              <w:t>14,2; 28,6;  8,5; 6,2 18,3; 13,4</w:t>
            </w:r>
          </w:p>
        </w:tc>
      </w:tr>
      <w:tr w:rsidR="00FE2A1C" w:rsidRPr="003419A4" w:rsidTr="00BD2E70">
        <w:trPr>
          <w:trHeight w:val="227"/>
        </w:trPr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2A1C" w:rsidRPr="002E5626" w:rsidRDefault="00FE2A1C" w:rsidP="00BD2E70">
            <w:pPr>
              <w:pStyle w:val="Tabulka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2E5626">
              <w:rPr>
                <w:rFonts w:ascii="Arial" w:hAnsi="Arial" w:cs="Arial"/>
                <w:color w:val="auto"/>
                <w:sz w:val="16"/>
                <w:szCs w:val="16"/>
              </w:rPr>
              <w:t>drobný dlhodobý hmotný majetok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2A1C" w:rsidRPr="002E5626" w:rsidRDefault="00FE2A1C" w:rsidP="00BD2E70">
            <w:pPr>
              <w:pStyle w:val="Tabulka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2E5626">
              <w:rPr>
                <w:rFonts w:ascii="Arial" w:hAnsi="Arial" w:cs="Arial"/>
                <w:color w:val="auto"/>
                <w:sz w:val="16"/>
                <w:szCs w:val="16"/>
              </w:rPr>
              <w:t>2</w:t>
            </w: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E2A1C" w:rsidRPr="002E5626" w:rsidRDefault="00FE2A1C" w:rsidP="00BD2E70">
            <w:pPr>
              <w:pStyle w:val="Tabulka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2A1C" w:rsidRPr="002E5626" w:rsidRDefault="00FE2A1C" w:rsidP="00BD2E70">
            <w:pPr>
              <w:pStyle w:val="Tabulka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2E5626">
              <w:rPr>
                <w:rFonts w:ascii="Arial" w:hAnsi="Arial" w:cs="Arial"/>
                <w:color w:val="auto"/>
                <w:sz w:val="16"/>
                <w:szCs w:val="16"/>
              </w:rPr>
              <w:t>rovnomerný</w:t>
            </w:r>
          </w:p>
        </w:tc>
        <w:tc>
          <w:tcPr>
            <w:tcW w:w="1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E2A1C" w:rsidRPr="002E5626" w:rsidRDefault="00FE2A1C" w:rsidP="00BD2E70">
            <w:pPr>
              <w:pStyle w:val="Tabulka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2A1C" w:rsidRPr="002E5626" w:rsidRDefault="00FE2A1C" w:rsidP="00BD2E70">
            <w:pPr>
              <w:pStyle w:val="Tabulka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2E5626">
              <w:rPr>
                <w:rFonts w:ascii="Arial" w:hAnsi="Arial" w:cs="Arial"/>
                <w:color w:val="auto"/>
                <w:sz w:val="16"/>
                <w:szCs w:val="16"/>
              </w:rPr>
              <w:t>50</w:t>
            </w:r>
          </w:p>
        </w:tc>
      </w:tr>
    </w:tbl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6"/>
          <w:szCs w:val="16"/>
        </w:rPr>
      </w:pPr>
      <w:r w:rsidRPr="003419A4">
        <w:rPr>
          <w:rFonts w:ascii="Arial" w:hAnsi="Arial"/>
          <w:b/>
          <w:bCs/>
          <w:kern w:val="32"/>
          <w:sz w:val="16"/>
          <w:szCs w:val="16"/>
        </w:rPr>
        <w:t>Čl. III</w:t>
      </w:r>
    </w:p>
    <w:p w:rsidR="00FE2A1C" w:rsidRPr="003419A4" w:rsidRDefault="00FE2A1C" w:rsidP="00FE2A1C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6"/>
          <w:szCs w:val="16"/>
        </w:rPr>
      </w:pPr>
      <w:r w:rsidRPr="003419A4">
        <w:rPr>
          <w:rFonts w:ascii="Arial" w:hAnsi="Arial"/>
          <w:b/>
          <w:bCs/>
          <w:sz w:val="16"/>
          <w:szCs w:val="16"/>
        </w:rPr>
        <w:t>Informácie, ktoré dopĺňajú a vysvetľujú údaje v súvahe</w:t>
      </w:r>
    </w:p>
    <w:p w:rsidR="00FE2A1C" w:rsidRPr="003419A4" w:rsidRDefault="00FE2A1C" w:rsidP="00FE2A1C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6"/>
          <w:szCs w:val="16"/>
        </w:rPr>
      </w:pPr>
    </w:p>
    <w:p w:rsidR="00FE2A1C" w:rsidRPr="003419A4" w:rsidRDefault="00FE2A1C" w:rsidP="00FE2A1C">
      <w:pPr>
        <w:keepNext/>
        <w:numPr>
          <w:ilvl w:val="0"/>
          <w:numId w:val="17"/>
        </w:numPr>
        <w:spacing w:before="0" w:line="240" w:lineRule="auto"/>
        <w:outlineLvl w:val="1"/>
        <w:rPr>
          <w:rFonts w:ascii="Arial" w:hAnsi="Arial"/>
          <w:bCs/>
          <w:sz w:val="16"/>
          <w:szCs w:val="16"/>
        </w:rPr>
      </w:pPr>
      <w:r w:rsidRPr="003419A4">
        <w:rPr>
          <w:rFonts w:ascii="Arial" w:hAnsi="Arial"/>
          <w:bCs/>
          <w:sz w:val="16"/>
          <w:szCs w:val="16"/>
        </w:rPr>
        <w:t>Prehľad o pohybe, oprávkach a opravných položkách a zostatkových hodnotách dlhodobého majetku podľa zložiek tohto majetku v členení podľa jednotlivých položiek súvahy od 1. januára 20</w:t>
      </w:r>
      <w:r w:rsidR="00E346BF">
        <w:rPr>
          <w:rFonts w:ascii="Arial" w:hAnsi="Arial"/>
          <w:bCs/>
          <w:sz w:val="16"/>
          <w:szCs w:val="16"/>
        </w:rPr>
        <w:t>2</w:t>
      </w:r>
      <w:r w:rsidR="009B7541">
        <w:rPr>
          <w:rFonts w:ascii="Arial" w:hAnsi="Arial"/>
          <w:bCs/>
          <w:sz w:val="16"/>
          <w:szCs w:val="16"/>
        </w:rPr>
        <w:t>3</w:t>
      </w:r>
      <w:r w:rsidRPr="003419A4">
        <w:rPr>
          <w:rFonts w:ascii="Arial" w:hAnsi="Arial"/>
          <w:bCs/>
          <w:sz w:val="16"/>
          <w:szCs w:val="16"/>
        </w:rPr>
        <w:t xml:space="preserve"> do 31. decembra 20</w:t>
      </w:r>
      <w:r w:rsidR="00E346BF">
        <w:rPr>
          <w:rFonts w:ascii="Arial" w:hAnsi="Arial"/>
          <w:bCs/>
          <w:sz w:val="16"/>
          <w:szCs w:val="16"/>
        </w:rPr>
        <w:t>2</w:t>
      </w:r>
      <w:r w:rsidR="009B7541">
        <w:rPr>
          <w:rFonts w:ascii="Arial" w:hAnsi="Arial"/>
          <w:bCs/>
          <w:sz w:val="16"/>
          <w:szCs w:val="16"/>
        </w:rPr>
        <w:t>3</w:t>
      </w:r>
      <w:r w:rsidRPr="003419A4">
        <w:rPr>
          <w:rFonts w:ascii="Arial" w:hAnsi="Arial"/>
          <w:bCs/>
          <w:sz w:val="16"/>
          <w:szCs w:val="16"/>
        </w:rPr>
        <w:t xml:space="preserve"> je uvedený v nasledujúcej tabuľke:</w:t>
      </w:r>
    </w:p>
    <w:p w:rsidR="00FE2A1C" w:rsidRPr="003419A4" w:rsidRDefault="00FE2A1C" w:rsidP="00FE2A1C">
      <w:pPr>
        <w:keepNext/>
        <w:spacing w:before="0" w:line="240" w:lineRule="auto"/>
        <w:outlineLvl w:val="1"/>
        <w:rPr>
          <w:rFonts w:ascii="Arial" w:hAnsi="Arial"/>
          <w:bCs/>
          <w:sz w:val="16"/>
          <w:szCs w:val="16"/>
        </w:rPr>
      </w:pPr>
    </w:p>
    <w:p w:rsidR="00FE2A1C" w:rsidRPr="003419A4" w:rsidRDefault="00FE2A1C" w:rsidP="00FE2A1C">
      <w:pPr>
        <w:keepNext/>
        <w:spacing w:before="0" w:line="240" w:lineRule="auto"/>
        <w:outlineLvl w:val="1"/>
        <w:rPr>
          <w:rFonts w:ascii="Arial" w:hAnsi="Arial"/>
          <w:bCs/>
          <w:sz w:val="16"/>
          <w:szCs w:val="16"/>
        </w:rPr>
      </w:pPr>
    </w:p>
    <w:p w:rsidR="00FE2A1C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Pr="00A20709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  <w:r w:rsidRPr="00A20709">
        <w:rPr>
          <w:rFonts w:ascii="Arial" w:hAnsi="Arial"/>
          <w:b/>
          <w:sz w:val="16"/>
          <w:szCs w:val="16"/>
        </w:rPr>
        <w:lastRenderedPageBreak/>
        <w:t>Tabuľka č. 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992"/>
        <w:gridCol w:w="1134"/>
        <w:gridCol w:w="1134"/>
        <w:gridCol w:w="1276"/>
        <w:gridCol w:w="1275"/>
        <w:gridCol w:w="1134"/>
      </w:tblGrid>
      <w:tr w:rsidR="00FE2A1C" w:rsidRPr="003419A4" w:rsidTr="00BD2E70">
        <w:trPr>
          <w:trHeight w:val="671"/>
        </w:trPr>
        <w:tc>
          <w:tcPr>
            <w:tcW w:w="156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992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134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134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276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275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134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FE2A1C" w:rsidRPr="003419A4" w:rsidTr="00BD2E70">
        <w:trPr>
          <w:trHeight w:val="503"/>
        </w:trPr>
        <w:tc>
          <w:tcPr>
            <w:tcW w:w="156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3419A4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134" w:type="dxa"/>
          </w:tcPr>
          <w:p w:rsidR="00FE2A1C" w:rsidRPr="003419A4" w:rsidRDefault="00FE2A1C" w:rsidP="00BD2E7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E2A1C" w:rsidRPr="003419A4" w:rsidRDefault="00FE2A1C" w:rsidP="00BD2E7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3419A4" w:rsidRDefault="00FE2A1C" w:rsidP="00BD2E7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2A1C" w:rsidRPr="003419A4" w:rsidRDefault="00FE2A1C" w:rsidP="00BD2E7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67"/>
        </w:trPr>
        <w:tc>
          <w:tcPr>
            <w:tcW w:w="156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67"/>
        </w:trPr>
        <w:tc>
          <w:tcPr>
            <w:tcW w:w="156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67"/>
        </w:trPr>
        <w:tc>
          <w:tcPr>
            <w:tcW w:w="156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36"/>
        </w:trPr>
        <w:tc>
          <w:tcPr>
            <w:tcW w:w="156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36"/>
        </w:trPr>
        <w:tc>
          <w:tcPr>
            <w:tcW w:w="156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3419A4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67"/>
        </w:trPr>
        <w:tc>
          <w:tcPr>
            <w:tcW w:w="156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67"/>
        </w:trPr>
        <w:tc>
          <w:tcPr>
            <w:tcW w:w="156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25"/>
        </w:trPr>
        <w:tc>
          <w:tcPr>
            <w:tcW w:w="156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503"/>
        </w:trPr>
        <w:tc>
          <w:tcPr>
            <w:tcW w:w="156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3419A4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281"/>
        </w:trPr>
        <w:tc>
          <w:tcPr>
            <w:tcW w:w="156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07"/>
        </w:trPr>
        <w:tc>
          <w:tcPr>
            <w:tcW w:w="156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07"/>
        </w:trPr>
        <w:tc>
          <w:tcPr>
            <w:tcW w:w="156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07"/>
        </w:trPr>
        <w:tc>
          <w:tcPr>
            <w:tcW w:w="9639" w:type="dxa"/>
            <w:gridSpan w:val="8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FE2A1C" w:rsidRPr="003419A4" w:rsidTr="00BD2E70">
        <w:trPr>
          <w:trHeight w:val="329"/>
        </w:trPr>
        <w:tc>
          <w:tcPr>
            <w:tcW w:w="156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29"/>
        </w:trPr>
        <w:tc>
          <w:tcPr>
            <w:tcW w:w="156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FE2A1C" w:rsidRPr="003419A4" w:rsidRDefault="00FE2A1C" w:rsidP="00FE2A1C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FE2A1C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Pr="00973989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  <w:r w:rsidRPr="00973989">
        <w:rPr>
          <w:rFonts w:ascii="Arial" w:hAnsi="Arial"/>
          <w:b/>
          <w:sz w:val="16"/>
          <w:szCs w:val="16"/>
        </w:rPr>
        <w:lastRenderedPageBreak/>
        <w:t>Tabuľka č. 2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567"/>
        <w:gridCol w:w="992"/>
        <w:gridCol w:w="1134"/>
        <w:gridCol w:w="993"/>
        <w:gridCol w:w="567"/>
        <w:gridCol w:w="708"/>
        <w:gridCol w:w="993"/>
        <w:gridCol w:w="992"/>
        <w:gridCol w:w="567"/>
        <w:gridCol w:w="1276"/>
      </w:tblGrid>
      <w:tr w:rsidR="00FE2A1C" w:rsidRPr="003419A4" w:rsidTr="00746F65">
        <w:trPr>
          <w:trHeight w:val="1293"/>
        </w:trPr>
        <w:tc>
          <w:tcPr>
            <w:tcW w:w="993" w:type="dxa"/>
            <w:vAlign w:val="center"/>
          </w:tcPr>
          <w:p w:rsidR="00FE2A1C" w:rsidRPr="002E5626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FE2A1C" w:rsidRPr="002E5626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2E5626">
              <w:rPr>
                <w:rFonts w:ascii="Arial" w:hAnsi="Arial"/>
                <w:b/>
                <w:sz w:val="12"/>
                <w:szCs w:val="12"/>
              </w:rPr>
              <w:t>Pozemky</w:t>
            </w:r>
          </w:p>
        </w:tc>
        <w:tc>
          <w:tcPr>
            <w:tcW w:w="567" w:type="dxa"/>
            <w:vAlign w:val="center"/>
          </w:tcPr>
          <w:p w:rsidR="00FE2A1C" w:rsidRPr="002E5626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2E5626">
              <w:rPr>
                <w:rFonts w:ascii="Arial" w:hAnsi="Arial"/>
                <w:b/>
                <w:sz w:val="12"/>
                <w:szCs w:val="12"/>
              </w:rPr>
              <w:t>Umelecké diela a zbierky</w:t>
            </w:r>
          </w:p>
        </w:tc>
        <w:tc>
          <w:tcPr>
            <w:tcW w:w="992" w:type="dxa"/>
            <w:vAlign w:val="center"/>
          </w:tcPr>
          <w:p w:rsidR="00FE2A1C" w:rsidRPr="002E5626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2E5626">
              <w:rPr>
                <w:rFonts w:ascii="Arial" w:hAnsi="Arial"/>
                <w:b/>
                <w:sz w:val="12"/>
                <w:szCs w:val="12"/>
              </w:rPr>
              <w:t>Stavby</w:t>
            </w:r>
          </w:p>
        </w:tc>
        <w:tc>
          <w:tcPr>
            <w:tcW w:w="1134" w:type="dxa"/>
            <w:vAlign w:val="center"/>
          </w:tcPr>
          <w:p w:rsidR="00FE2A1C" w:rsidRPr="002E5626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2E5626">
              <w:rPr>
                <w:rFonts w:ascii="Arial" w:hAnsi="Arial"/>
                <w:b/>
                <w:sz w:val="12"/>
                <w:szCs w:val="12"/>
              </w:rPr>
              <w:t>Samostatné hnuteľné veci a súbory hnuteľných vecí</w:t>
            </w:r>
          </w:p>
        </w:tc>
        <w:tc>
          <w:tcPr>
            <w:tcW w:w="993" w:type="dxa"/>
            <w:vAlign w:val="center"/>
          </w:tcPr>
          <w:p w:rsidR="00FE2A1C" w:rsidRPr="002E5626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2E5626">
              <w:rPr>
                <w:rFonts w:ascii="Arial" w:hAnsi="Arial"/>
                <w:b/>
                <w:sz w:val="12"/>
                <w:szCs w:val="12"/>
              </w:rPr>
              <w:t>Dopravné prostriedky</w:t>
            </w:r>
          </w:p>
        </w:tc>
        <w:tc>
          <w:tcPr>
            <w:tcW w:w="567" w:type="dxa"/>
            <w:vAlign w:val="center"/>
          </w:tcPr>
          <w:p w:rsidR="00FE2A1C" w:rsidRPr="002E5626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2E5626">
              <w:rPr>
                <w:rFonts w:ascii="Arial" w:hAnsi="Arial"/>
                <w:b/>
                <w:sz w:val="12"/>
                <w:szCs w:val="12"/>
              </w:rPr>
              <w:t>Pestovateľské celky trvalých porastov</w:t>
            </w:r>
          </w:p>
        </w:tc>
        <w:tc>
          <w:tcPr>
            <w:tcW w:w="708" w:type="dxa"/>
            <w:vAlign w:val="center"/>
          </w:tcPr>
          <w:p w:rsidR="00FE2A1C" w:rsidRPr="002E5626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2E5626">
              <w:rPr>
                <w:rFonts w:ascii="Arial" w:hAnsi="Arial"/>
                <w:b/>
                <w:sz w:val="12"/>
                <w:szCs w:val="12"/>
              </w:rPr>
              <w:t>Základné stádo a ťažné zvieratá</w:t>
            </w:r>
          </w:p>
        </w:tc>
        <w:tc>
          <w:tcPr>
            <w:tcW w:w="993" w:type="dxa"/>
            <w:vAlign w:val="center"/>
          </w:tcPr>
          <w:p w:rsidR="00FE2A1C" w:rsidRPr="002E5626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2E5626">
              <w:rPr>
                <w:rFonts w:ascii="Arial" w:hAnsi="Arial"/>
                <w:b/>
                <w:sz w:val="12"/>
                <w:szCs w:val="12"/>
              </w:rPr>
              <w:t>Drobný a ostatný dlhodobý hmotný majetok</w:t>
            </w:r>
          </w:p>
        </w:tc>
        <w:tc>
          <w:tcPr>
            <w:tcW w:w="992" w:type="dxa"/>
            <w:vAlign w:val="center"/>
          </w:tcPr>
          <w:p w:rsidR="00FE2A1C" w:rsidRPr="002E5626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2E5626">
              <w:rPr>
                <w:rFonts w:ascii="Arial" w:hAnsi="Arial"/>
                <w:b/>
                <w:sz w:val="12"/>
                <w:szCs w:val="12"/>
              </w:rPr>
              <w:t>Obstaranie dlhodobého hmotného majetku</w:t>
            </w:r>
          </w:p>
        </w:tc>
        <w:tc>
          <w:tcPr>
            <w:tcW w:w="567" w:type="dxa"/>
            <w:vAlign w:val="center"/>
          </w:tcPr>
          <w:p w:rsidR="00FE2A1C" w:rsidRPr="002E5626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2E5626">
              <w:rPr>
                <w:rFonts w:ascii="Arial" w:hAnsi="Arial"/>
                <w:b/>
                <w:sz w:val="12"/>
                <w:szCs w:val="12"/>
              </w:rPr>
              <w:t>Poskytnuté preddavky na dlhodobý hmotný majetok</w:t>
            </w:r>
          </w:p>
        </w:tc>
        <w:tc>
          <w:tcPr>
            <w:tcW w:w="1276" w:type="dxa"/>
            <w:vAlign w:val="center"/>
          </w:tcPr>
          <w:p w:rsidR="00FE2A1C" w:rsidRPr="002E5626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2E5626">
              <w:rPr>
                <w:rFonts w:ascii="Arial" w:hAnsi="Arial"/>
                <w:b/>
                <w:sz w:val="12"/>
                <w:szCs w:val="12"/>
              </w:rPr>
              <w:t>Spolu</w:t>
            </w:r>
          </w:p>
        </w:tc>
      </w:tr>
      <w:tr w:rsidR="00FE2A1C" w:rsidRPr="003419A4" w:rsidTr="00746F65">
        <w:trPr>
          <w:trHeight w:val="1277"/>
        </w:trPr>
        <w:tc>
          <w:tcPr>
            <w:tcW w:w="993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3419A4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850" w:type="dxa"/>
          </w:tcPr>
          <w:p w:rsidR="00FE2A1C" w:rsidRPr="00777CF2" w:rsidRDefault="00A20709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6250,90</w:t>
            </w:r>
          </w:p>
        </w:tc>
        <w:tc>
          <w:tcPr>
            <w:tcW w:w="567" w:type="dxa"/>
            <w:vAlign w:val="center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777CF2" w:rsidRDefault="0025155A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137713,60</w:t>
            </w:r>
          </w:p>
        </w:tc>
        <w:tc>
          <w:tcPr>
            <w:tcW w:w="1134" w:type="dxa"/>
          </w:tcPr>
          <w:p w:rsidR="00FE2A1C" w:rsidRPr="00777CF2" w:rsidRDefault="0025155A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15611,09</w:t>
            </w:r>
          </w:p>
        </w:tc>
        <w:tc>
          <w:tcPr>
            <w:tcW w:w="993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20254,60</w:t>
            </w: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FE2A1C" w:rsidRPr="00777CF2" w:rsidRDefault="00E45337" w:rsidP="00746F6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40125,58</w:t>
            </w:r>
          </w:p>
        </w:tc>
        <w:tc>
          <w:tcPr>
            <w:tcW w:w="992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777CF2" w:rsidRDefault="00A72FA9" w:rsidP="00746F6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219955,77</w:t>
            </w:r>
          </w:p>
        </w:tc>
      </w:tr>
      <w:tr w:rsidR="00FE2A1C" w:rsidRPr="003419A4" w:rsidTr="00746F65">
        <w:trPr>
          <w:trHeight w:val="403"/>
        </w:trPr>
        <w:tc>
          <w:tcPr>
            <w:tcW w:w="993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850" w:type="dxa"/>
          </w:tcPr>
          <w:p w:rsidR="00FE2A1C" w:rsidRPr="00777CF2" w:rsidRDefault="003F4E2B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777CF2" w:rsidRDefault="00FC7F19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FE2A1C" w:rsidRPr="00777CF2" w:rsidRDefault="00B10B02" w:rsidP="00746F6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1020,56</w:t>
            </w:r>
          </w:p>
        </w:tc>
        <w:tc>
          <w:tcPr>
            <w:tcW w:w="992" w:type="dxa"/>
          </w:tcPr>
          <w:p w:rsidR="00FE2A1C" w:rsidRPr="00777CF2" w:rsidRDefault="004C3B08" w:rsidP="00746F6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777CF2" w:rsidRDefault="00A72FA9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1020,56</w:t>
            </w:r>
          </w:p>
        </w:tc>
      </w:tr>
      <w:tr w:rsidR="00FE2A1C" w:rsidRPr="003419A4" w:rsidTr="00746F65">
        <w:trPr>
          <w:trHeight w:val="423"/>
        </w:trPr>
        <w:tc>
          <w:tcPr>
            <w:tcW w:w="993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850" w:type="dxa"/>
          </w:tcPr>
          <w:p w:rsidR="00FE2A1C" w:rsidRPr="00777CF2" w:rsidRDefault="00A20709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3556,74</w:t>
            </w:r>
          </w:p>
        </w:tc>
        <w:tc>
          <w:tcPr>
            <w:tcW w:w="567" w:type="dxa"/>
            <w:vAlign w:val="center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777CF2" w:rsidRDefault="00A20709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28299,45</w:t>
            </w:r>
          </w:p>
        </w:tc>
        <w:tc>
          <w:tcPr>
            <w:tcW w:w="1134" w:type="dxa"/>
          </w:tcPr>
          <w:p w:rsidR="00FE2A1C" w:rsidRPr="00777CF2" w:rsidRDefault="0025155A" w:rsidP="00746F6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FE2A1C" w:rsidRPr="00777CF2" w:rsidRDefault="00B10B02" w:rsidP="00746F6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6388,44</w:t>
            </w:r>
          </w:p>
        </w:tc>
        <w:tc>
          <w:tcPr>
            <w:tcW w:w="992" w:type="dxa"/>
          </w:tcPr>
          <w:p w:rsidR="00FE2A1C" w:rsidRPr="00777CF2" w:rsidRDefault="004C3B08" w:rsidP="00746F6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777CF2" w:rsidRDefault="00A72FA9" w:rsidP="00746F6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38244,63</w:t>
            </w:r>
          </w:p>
        </w:tc>
      </w:tr>
      <w:tr w:rsidR="00FE2A1C" w:rsidRPr="003419A4" w:rsidTr="00746F65">
        <w:trPr>
          <w:trHeight w:val="423"/>
        </w:trPr>
        <w:tc>
          <w:tcPr>
            <w:tcW w:w="993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850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746F65">
        <w:trPr>
          <w:trHeight w:val="965"/>
        </w:trPr>
        <w:tc>
          <w:tcPr>
            <w:tcW w:w="993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50" w:type="dxa"/>
          </w:tcPr>
          <w:p w:rsidR="00FE2A1C" w:rsidRPr="00777CF2" w:rsidRDefault="00A20709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2694,16</w:t>
            </w: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777CF2" w:rsidRDefault="00A20709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109414,15</w:t>
            </w:r>
          </w:p>
        </w:tc>
        <w:tc>
          <w:tcPr>
            <w:tcW w:w="1134" w:type="dxa"/>
          </w:tcPr>
          <w:p w:rsidR="00FE2A1C" w:rsidRPr="00777CF2" w:rsidRDefault="005B041F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15611,09</w:t>
            </w:r>
          </w:p>
        </w:tc>
        <w:tc>
          <w:tcPr>
            <w:tcW w:w="993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20254,60</w:t>
            </w: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FE2A1C" w:rsidRPr="00777CF2" w:rsidRDefault="00B10B02" w:rsidP="00746F6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34757,70</w:t>
            </w:r>
          </w:p>
        </w:tc>
        <w:tc>
          <w:tcPr>
            <w:tcW w:w="992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777CF2" w:rsidRDefault="00A72FA9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182731,70</w:t>
            </w:r>
          </w:p>
        </w:tc>
      </w:tr>
      <w:tr w:rsidR="00FE2A1C" w:rsidRPr="003419A4" w:rsidTr="00746F65">
        <w:trPr>
          <w:trHeight w:val="1107"/>
        </w:trPr>
        <w:tc>
          <w:tcPr>
            <w:tcW w:w="993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3419A4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50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777CF2" w:rsidRDefault="00A20709" w:rsidP="00746F6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85247,97</w:t>
            </w:r>
          </w:p>
        </w:tc>
        <w:tc>
          <w:tcPr>
            <w:tcW w:w="1134" w:type="dxa"/>
          </w:tcPr>
          <w:p w:rsidR="00FE2A1C" w:rsidRPr="00777CF2" w:rsidRDefault="0094293B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15611,09</w:t>
            </w:r>
          </w:p>
        </w:tc>
        <w:tc>
          <w:tcPr>
            <w:tcW w:w="993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20254,60</w:t>
            </w: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FE2A1C" w:rsidRPr="00777CF2" w:rsidRDefault="002C317D" w:rsidP="00746F6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40125,58</w:t>
            </w:r>
          </w:p>
        </w:tc>
        <w:tc>
          <w:tcPr>
            <w:tcW w:w="992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777CF2" w:rsidRDefault="00E560AD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161239,24</w:t>
            </w:r>
          </w:p>
        </w:tc>
      </w:tr>
      <w:tr w:rsidR="00FE2A1C" w:rsidRPr="003419A4" w:rsidTr="00746F65">
        <w:trPr>
          <w:trHeight w:val="428"/>
        </w:trPr>
        <w:tc>
          <w:tcPr>
            <w:tcW w:w="993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850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777CF2" w:rsidRDefault="00A20709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11545,77</w:t>
            </w:r>
          </w:p>
        </w:tc>
        <w:tc>
          <w:tcPr>
            <w:tcW w:w="1134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FE2A1C" w:rsidRPr="00777CF2" w:rsidRDefault="00B10B02" w:rsidP="00746F6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42,52</w:t>
            </w:r>
          </w:p>
        </w:tc>
        <w:tc>
          <w:tcPr>
            <w:tcW w:w="992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777CF2" w:rsidRDefault="00E560AD" w:rsidP="00746F6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11588,29</w:t>
            </w:r>
          </w:p>
        </w:tc>
      </w:tr>
      <w:tr w:rsidR="00FE2A1C" w:rsidRPr="003419A4" w:rsidTr="00746F65">
        <w:trPr>
          <w:trHeight w:val="441"/>
        </w:trPr>
        <w:tc>
          <w:tcPr>
            <w:tcW w:w="993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850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777CF2" w:rsidRDefault="00A20709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28299,45</w:t>
            </w:r>
          </w:p>
        </w:tc>
        <w:tc>
          <w:tcPr>
            <w:tcW w:w="1134" w:type="dxa"/>
          </w:tcPr>
          <w:p w:rsidR="00FE2A1C" w:rsidRPr="00777CF2" w:rsidRDefault="0094293B" w:rsidP="00746F6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FE2A1C" w:rsidRPr="00777CF2" w:rsidRDefault="00B10B02" w:rsidP="00746F6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6388,44</w:t>
            </w:r>
          </w:p>
        </w:tc>
        <w:tc>
          <w:tcPr>
            <w:tcW w:w="992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777CF2" w:rsidRDefault="00E560AD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34687,89</w:t>
            </w:r>
          </w:p>
        </w:tc>
      </w:tr>
      <w:tr w:rsidR="00FE2A1C" w:rsidRPr="003419A4" w:rsidTr="00746F65">
        <w:trPr>
          <w:trHeight w:val="923"/>
        </w:trPr>
        <w:tc>
          <w:tcPr>
            <w:tcW w:w="993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50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777CF2" w:rsidRDefault="00A20709" w:rsidP="00746F6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68494,29</w:t>
            </w:r>
          </w:p>
        </w:tc>
        <w:tc>
          <w:tcPr>
            <w:tcW w:w="1134" w:type="dxa"/>
          </w:tcPr>
          <w:p w:rsidR="00FE2A1C" w:rsidRPr="00777CF2" w:rsidRDefault="00D01004" w:rsidP="00746F6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15611,09</w:t>
            </w:r>
          </w:p>
        </w:tc>
        <w:tc>
          <w:tcPr>
            <w:tcW w:w="993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20254,60</w:t>
            </w: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FE2A1C" w:rsidRPr="00777CF2" w:rsidRDefault="00B10B02" w:rsidP="00746F6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33779,66</w:t>
            </w:r>
          </w:p>
        </w:tc>
        <w:tc>
          <w:tcPr>
            <w:tcW w:w="992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777CF2" w:rsidRDefault="00E560AD" w:rsidP="005F60D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138139,64</w:t>
            </w:r>
          </w:p>
        </w:tc>
      </w:tr>
      <w:tr w:rsidR="00FE2A1C" w:rsidRPr="003419A4" w:rsidTr="00746F65">
        <w:trPr>
          <w:trHeight w:val="1277"/>
        </w:trPr>
        <w:tc>
          <w:tcPr>
            <w:tcW w:w="993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3419A4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850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746F65">
        <w:trPr>
          <w:trHeight w:val="309"/>
        </w:trPr>
        <w:tc>
          <w:tcPr>
            <w:tcW w:w="993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850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746F65">
        <w:trPr>
          <w:trHeight w:val="337"/>
        </w:trPr>
        <w:tc>
          <w:tcPr>
            <w:tcW w:w="993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850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746F65">
        <w:trPr>
          <w:trHeight w:val="337"/>
        </w:trPr>
        <w:tc>
          <w:tcPr>
            <w:tcW w:w="993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50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746F65">
        <w:trPr>
          <w:trHeight w:val="361"/>
        </w:trPr>
        <w:tc>
          <w:tcPr>
            <w:tcW w:w="10632" w:type="dxa"/>
            <w:gridSpan w:val="12"/>
            <w:vAlign w:val="center"/>
          </w:tcPr>
          <w:p w:rsidR="00FE2A1C" w:rsidRPr="00777CF2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77CF2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FE2A1C" w:rsidRPr="003419A4" w:rsidTr="00746F65">
        <w:trPr>
          <w:trHeight w:val="361"/>
        </w:trPr>
        <w:tc>
          <w:tcPr>
            <w:tcW w:w="993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50" w:type="dxa"/>
          </w:tcPr>
          <w:p w:rsidR="00FE2A1C" w:rsidRPr="00777CF2" w:rsidRDefault="00A20709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6250,90</w:t>
            </w: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777CF2" w:rsidRDefault="00EB4DE1" w:rsidP="0018314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52465,63</w:t>
            </w:r>
          </w:p>
        </w:tc>
        <w:tc>
          <w:tcPr>
            <w:tcW w:w="1134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FE2A1C" w:rsidRPr="00777CF2" w:rsidRDefault="002C317D" w:rsidP="0018314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777CF2" w:rsidRDefault="00E560AD" w:rsidP="0018314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58716,53</w:t>
            </w:r>
          </w:p>
        </w:tc>
      </w:tr>
      <w:tr w:rsidR="00FE2A1C" w:rsidRPr="003419A4" w:rsidTr="00746F65">
        <w:trPr>
          <w:trHeight w:val="361"/>
        </w:trPr>
        <w:tc>
          <w:tcPr>
            <w:tcW w:w="993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50" w:type="dxa"/>
          </w:tcPr>
          <w:p w:rsidR="00FE2A1C" w:rsidRPr="00777CF2" w:rsidRDefault="00A20709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2694,16</w:t>
            </w: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777CF2" w:rsidRDefault="00EB4DE1" w:rsidP="0018314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40919,86</w:t>
            </w:r>
          </w:p>
        </w:tc>
        <w:tc>
          <w:tcPr>
            <w:tcW w:w="1134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FE2A1C" w:rsidRPr="00777CF2" w:rsidRDefault="00B10B02" w:rsidP="0018314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978,04</w:t>
            </w:r>
          </w:p>
        </w:tc>
        <w:tc>
          <w:tcPr>
            <w:tcW w:w="992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777CF2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FE2A1C" w:rsidRPr="00777CF2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FE2A1C" w:rsidRPr="00777CF2" w:rsidRDefault="00E560AD" w:rsidP="0018314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44592,06</w:t>
            </w:r>
          </w:p>
        </w:tc>
      </w:tr>
    </w:tbl>
    <w:p w:rsidR="00FE2A1C" w:rsidRPr="003419A4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Pr="003419A4" w:rsidRDefault="00FE2A1C" w:rsidP="00FE2A1C">
      <w:pPr>
        <w:pStyle w:val="Zkladntext"/>
        <w:ind w:left="705" w:hanging="345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b/>
          <w:i/>
          <w:sz w:val="16"/>
          <w:szCs w:val="16"/>
        </w:rPr>
        <w:t>3.</w:t>
      </w:r>
      <w:r w:rsidRPr="003419A4">
        <w:rPr>
          <w:rFonts w:ascii="Arial" w:hAnsi="Arial" w:cs="Arial"/>
          <w:sz w:val="16"/>
          <w:szCs w:val="16"/>
        </w:rPr>
        <w:tab/>
        <w:t xml:space="preserve">Dlhodobý nehmotný majetok a dlhodobý hmotný majetok je poistený pre prípad škôd spôsobených krádežou a živelnou udalosťou. Spoločnosť má uzatvorené poistenie zodpovednosti za škodu právnických osôb. Ročné poistne spolu je </w:t>
      </w:r>
      <w:r w:rsidR="00E560AD">
        <w:rPr>
          <w:rFonts w:ascii="Arial" w:hAnsi="Arial" w:cs="Arial"/>
          <w:sz w:val="16"/>
          <w:szCs w:val="16"/>
        </w:rPr>
        <w:t>311,10</w:t>
      </w:r>
      <w:r w:rsidRPr="003419A4">
        <w:rPr>
          <w:rFonts w:ascii="Arial" w:hAnsi="Arial" w:cs="Arial"/>
          <w:sz w:val="16"/>
          <w:szCs w:val="16"/>
        </w:rPr>
        <w:t xml:space="preserve"> EUR.</w:t>
      </w:r>
    </w:p>
    <w:p w:rsidR="00FE2A1C" w:rsidRPr="003419A4" w:rsidRDefault="00FE2A1C" w:rsidP="00FE2A1C">
      <w:pPr>
        <w:pStyle w:val="Zkladntext"/>
        <w:ind w:left="705"/>
        <w:rPr>
          <w:rFonts w:ascii="Arial" w:hAnsi="Arial" w:cs="Arial"/>
          <w:color w:val="FF0000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 xml:space="preserve">Okrem toho Spoločnosť má poistený dopravný prostriedok  formou povinného zmluvného poistenia vo výške </w:t>
      </w:r>
      <w:r w:rsidR="00E560AD">
        <w:rPr>
          <w:rFonts w:ascii="Arial" w:hAnsi="Arial" w:cs="Arial"/>
          <w:sz w:val="16"/>
          <w:szCs w:val="16"/>
        </w:rPr>
        <w:t>36,58</w:t>
      </w:r>
      <w:r w:rsidRPr="003419A4">
        <w:rPr>
          <w:rFonts w:ascii="Arial" w:hAnsi="Arial" w:cs="Arial"/>
          <w:sz w:val="16"/>
          <w:szCs w:val="16"/>
        </w:rPr>
        <w:t xml:space="preserve"> EUR</w:t>
      </w:r>
      <w:r w:rsidRPr="003419A4">
        <w:rPr>
          <w:rFonts w:ascii="Arial" w:hAnsi="Arial" w:cs="Arial"/>
          <w:color w:val="FF0000"/>
          <w:sz w:val="16"/>
          <w:szCs w:val="16"/>
        </w:rPr>
        <w:t xml:space="preserve">. </w:t>
      </w:r>
      <w:r w:rsidRPr="003419A4">
        <w:rPr>
          <w:rFonts w:ascii="Arial" w:hAnsi="Arial" w:cs="Arial"/>
          <w:sz w:val="16"/>
          <w:szCs w:val="16"/>
        </w:rPr>
        <w:t>Záväzky z poistenia sú platené v stanovených lehotách</w:t>
      </w:r>
      <w:r w:rsidRPr="003419A4">
        <w:rPr>
          <w:rFonts w:ascii="Arial" w:hAnsi="Arial" w:cs="Arial"/>
          <w:color w:val="FF0000"/>
          <w:sz w:val="16"/>
          <w:szCs w:val="16"/>
        </w:rPr>
        <w:t>.</w:t>
      </w:r>
    </w:p>
    <w:p w:rsidR="00FE2A1C" w:rsidRPr="003419A4" w:rsidRDefault="00FE2A1C" w:rsidP="00FE2A1C">
      <w:pPr>
        <w:pStyle w:val="Zkladntext"/>
        <w:ind w:left="705"/>
        <w:rPr>
          <w:rFonts w:ascii="Arial" w:hAnsi="Arial" w:cs="Arial"/>
          <w:color w:val="FF0000"/>
          <w:sz w:val="16"/>
          <w:szCs w:val="16"/>
        </w:rPr>
      </w:pPr>
    </w:p>
    <w:p w:rsidR="00FE2A1C" w:rsidRPr="003419A4" w:rsidRDefault="00FE2A1C" w:rsidP="00FE2A1C">
      <w:pPr>
        <w:pStyle w:val="Zkladntext"/>
        <w:ind w:left="0" w:firstLine="180"/>
        <w:rPr>
          <w:rFonts w:ascii="Arial" w:hAnsi="Arial" w:cs="Arial"/>
          <w:sz w:val="16"/>
          <w:szCs w:val="16"/>
        </w:rPr>
      </w:pPr>
      <w:r w:rsidRPr="003419A4">
        <w:rPr>
          <w:rFonts w:ascii="Arial" w:hAnsi="Arial"/>
          <w:b/>
          <w:i/>
          <w:sz w:val="16"/>
          <w:szCs w:val="16"/>
        </w:rPr>
        <w:t xml:space="preserve">    4.</w:t>
      </w:r>
      <w:r w:rsidRPr="003419A4">
        <w:rPr>
          <w:rFonts w:ascii="Arial" w:hAnsi="Arial"/>
          <w:sz w:val="16"/>
          <w:szCs w:val="16"/>
        </w:rPr>
        <w:tab/>
        <w:t>Š</w:t>
      </w:r>
      <w:r w:rsidRPr="003419A4">
        <w:rPr>
          <w:rFonts w:ascii="Arial" w:hAnsi="Arial" w:cs="Arial"/>
          <w:sz w:val="16"/>
          <w:szCs w:val="16"/>
        </w:rPr>
        <w:t>truktúra dlhodobého finančného majetku je uvedená v tabuľke:</w:t>
      </w:r>
    </w:p>
    <w:p w:rsidR="00FE2A1C" w:rsidRPr="003419A4" w:rsidRDefault="00FE2A1C" w:rsidP="00FE2A1C">
      <w:pPr>
        <w:pStyle w:val="Zkladntext"/>
        <w:rPr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53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0"/>
        <w:gridCol w:w="1227"/>
        <w:gridCol w:w="1271"/>
        <w:gridCol w:w="984"/>
        <w:gridCol w:w="845"/>
        <w:gridCol w:w="844"/>
        <w:gridCol w:w="845"/>
        <w:gridCol w:w="844"/>
        <w:gridCol w:w="1174"/>
      </w:tblGrid>
      <w:tr w:rsidR="00FE2A1C" w:rsidRPr="003419A4" w:rsidTr="00BD2E70">
        <w:trPr>
          <w:trHeight w:val="1393"/>
          <w:jc w:val="center"/>
        </w:trPr>
        <w:tc>
          <w:tcPr>
            <w:tcW w:w="1623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28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992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850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850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183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E2A1C" w:rsidRPr="003419A4" w:rsidTr="00BD2E70">
        <w:trPr>
          <w:trHeight w:val="278"/>
          <w:jc w:val="center"/>
        </w:trPr>
        <w:tc>
          <w:tcPr>
            <w:tcW w:w="9718" w:type="dxa"/>
            <w:gridSpan w:val="9"/>
          </w:tcPr>
          <w:p w:rsidR="00FE2A1C" w:rsidRPr="003419A4" w:rsidRDefault="00FE2A1C" w:rsidP="00BD2E70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FE2A1C" w:rsidRPr="003419A4" w:rsidTr="00BD2E70">
        <w:trPr>
          <w:trHeight w:val="278"/>
          <w:jc w:val="center"/>
        </w:trPr>
        <w:tc>
          <w:tcPr>
            <w:tcW w:w="1623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237" w:type="dxa"/>
            <w:vAlign w:val="center"/>
          </w:tcPr>
          <w:p w:rsidR="00FE2A1C" w:rsidRPr="00CD2554" w:rsidRDefault="00536E59" w:rsidP="009C1567">
            <w:pPr>
              <w:spacing w:before="0" w:line="240" w:lineRule="auto"/>
              <w:jc w:val="center"/>
              <w:rPr>
                <w:rFonts w:ascii="Arial" w:hAnsi="Arial"/>
                <w:color w:val="FF0000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42580,00</w:t>
            </w:r>
          </w:p>
        </w:tc>
        <w:tc>
          <w:tcPr>
            <w:tcW w:w="128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E2A1C" w:rsidRPr="003419A4" w:rsidRDefault="009C1567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E2A1C" w:rsidRPr="00CD2554" w:rsidRDefault="00536E59" w:rsidP="00BD2E70">
            <w:pPr>
              <w:spacing w:before="0" w:line="240" w:lineRule="auto"/>
              <w:jc w:val="center"/>
              <w:rPr>
                <w:rFonts w:ascii="Arial" w:hAnsi="Arial"/>
                <w:color w:val="FF0000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42580,00</w:t>
            </w:r>
          </w:p>
        </w:tc>
      </w:tr>
      <w:tr w:rsidR="00FE2A1C" w:rsidRPr="003419A4" w:rsidTr="00BD2E70">
        <w:trPr>
          <w:trHeight w:val="278"/>
          <w:jc w:val="center"/>
        </w:trPr>
        <w:tc>
          <w:tcPr>
            <w:tcW w:w="1623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237" w:type="dxa"/>
            <w:vAlign w:val="center"/>
          </w:tcPr>
          <w:p w:rsidR="00FE2A1C" w:rsidRPr="003419A4" w:rsidRDefault="00EF3FFB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8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E2A1C" w:rsidRPr="003419A4" w:rsidRDefault="00EF3FFB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FE2A1C" w:rsidRPr="003419A4" w:rsidTr="00BD2E70">
        <w:trPr>
          <w:trHeight w:val="278"/>
          <w:jc w:val="center"/>
        </w:trPr>
        <w:tc>
          <w:tcPr>
            <w:tcW w:w="1623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237" w:type="dxa"/>
            <w:vAlign w:val="center"/>
          </w:tcPr>
          <w:p w:rsidR="00FE2A1C" w:rsidRPr="003419A4" w:rsidRDefault="00536E59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8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E2A1C" w:rsidRPr="003419A4" w:rsidRDefault="009C1567" w:rsidP="009C156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E2A1C" w:rsidRPr="003419A4" w:rsidRDefault="00536E59" w:rsidP="009C156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FE2A1C" w:rsidRPr="003419A4" w:rsidTr="00BD2E70">
        <w:trPr>
          <w:trHeight w:val="278"/>
          <w:jc w:val="center"/>
        </w:trPr>
        <w:tc>
          <w:tcPr>
            <w:tcW w:w="1623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37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278"/>
          <w:jc w:val="center"/>
        </w:trPr>
        <w:tc>
          <w:tcPr>
            <w:tcW w:w="1623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237" w:type="dxa"/>
            <w:vAlign w:val="center"/>
          </w:tcPr>
          <w:p w:rsidR="00FE2A1C" w:rsidRPr="003419A4" w:rsidRDefault="00EF3FFB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42580,00</w:t>
            </w:r>
          </w:p>
        </w:tc>
        <w:tc>
          <w:tcPr>
            <w:tcW w:w="128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E2A1C" w:rsidRPr="003419A4" w:rsidRDefault="006455B4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E2A1C" w:rsidRPr="003419A4" w:rsidRDefault="00EF3FFB" w:rsidP="009C156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42580,00</w:t>
            </w:r>
          </w:p>
        </w:tc>
      </w:tr>
      <w:tr w:rsidR="00FE2A1C" w:rsidRPr="003419A4" w:rsidTr="00BD2E70">
        <w:trPr>
          <w:trHeight w:val="278"/>
          <w:jc w:val="center"/>
        </w:trPr>
        <w:tc>
          <w:tcPr>
            <w:tcW w:w="9718" w:type="dxa"/>
            <w:gridSpan w:val="9"/>
          </w:tcPr>
          <w:p w:rsidR="00FE2A1C" w:rsidRPr="003419A4" w:rsidRDefault="00FE2A1C" w:rsidP="00BD2E70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FE2A1C" w:rsidRPr="003419A4" w:rsidTr="00BD2E70">
        <w:trPr>
          <w:trHeight w:val="278"/>
          <w:jc w:val="center"/>
        </w:trPr>
        <w:tc>
          <w:tcPr>
            <w:tcW w:w="1623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237" w:type="dxa"/>
            <w:vAlign w:val="center"/>
          </w:tcPr>
          <w:p w:rsidR="00FE2A1C" w:rsidRPr="003419A4" w:rsidRDefault="00D54566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8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E2A1C" w:rsidRPr="00902235" w:rsidRDefault="009C1567" w:rsidP="009C156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E2A1C" w:rsidRPr="003419A4" w:rsidRDefault="009C1567" w:rsidP="009C156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FE2A1C" w:rsidRPr="003419A4" w:rsidTr="00BD2E70">
        <w:trPr>
          <w:trHeight w:val="278"/>
          <w:jc w:val="center"/>
        </w:trPr>
        <w:tc>
          <w:tcPr>
            <w:tcW w:w="1623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237" w:type="dxa"/>
            <w:vAlign w:val="center"/>
          </w:tcPr>
          <w:p w:rsidR="00FE2A1C" w:rsidRPr="003419A4" w:rsidRDefault="00D54566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8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E2A1C" w:rsidRPr="00902235" w:rsidRDefault="00DF0E83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E2A1C" w:rsidRPr="003419A4" w:rsidRDefault="009C1567" w:rsidP="009C156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FE2A1C" w:rsidRPr="003419A4" w:rsidTr="00BD2E70">
        <w:trPr>
          <w:trHeight w:val="278"/>
          <w:jc w:val="center"/>
        </w:trPr>
        <w:tc>
          <w:tcPr>
            <w:tcW w:w="1623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237" w:type="dxa"/>
            <w:vAlign w:val="center"/>
          </w:tcPr>
          <w:p w:rsidR="00FE2A1C" w:rsidRPr="003419A4" w:rsidRDefault="00D54566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8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E2A1C" w:rsidRPr="00902235" w:rsidRDefault="009C1567" w:rsidP="009C156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E2A1C" w:rsidRPr="003419A4" w:rsidRDefault="009C1567" w:rsidP="009C156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FE2A1C" w:rsidRPr="003419A4" w:rsidTr="00BD2E70">
        <w:trPr>
          <w:trHeight w:val="278"/>
          <w:jc w:val="center"/>
        </w:trPr>
        <w:tc>
          <w:tcPr>
            <w:tcW w:w="1623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237" w:type="dxa"/>
            <w:vAlign w:val="center"/>
          </w:tcPr>
          <w:p w:rsidR="00FE2A1C" w:rsidRPr="003419A4" w:rsidRDefault="00D54566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8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E2A1C" w:rsidRPr="00902235" w:rsidRDefault="00DF0E83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E2A1C" w:rsidRPr="003419A4" w:rsidRDefault="009C1567" w:rsidP="009C156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FE2A1C" w:rsidRPr="003419A4" w:rsidTr="00BD2E70">
        <w:trPr>
          <w:trHeight w:val="278"/>
          <w:jc w:val="center"/>
        </w:trPr>
        <w:tc>
          <w:tcPr>
            <w:tcW w:w="9718" w:type="dxa"/>
            <w:gridSpan w:val="9"/>
          </w:tcPr>
          <w:p w:rsidR="00FE2A1C" w:rsidRPr="003419A4" w:rsidRDefault="009C1567" w:rsidP="00BD2E70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  <w:tr w:rsidR="00FE2A1C" w:rsidRPr="003419A4" w:rsidTr="00BD2E70">
        <w:trPr>
          <w:trHeight w:val="278"/>
          <w:jc w:val="center"/>
        </w:trPr>
        <w:tc>
          <w:tcPr>
            <w:tcW w:w="1623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237" w:type="dxa"/>
            <w:vAlign w:val="center"/>
          </w:tcPr>
          <w:p w:rsidR="00FE2A1C" w:rsidRPr="003419A4" w:rsidRDefault="00536E59" w:rsidP="009C156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42580,00</w:t>
            </w:r>
          </w:p>
        </w:tc>
        <w:tc>
          <w:tcPr>
            <w:tcW w:w="128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E2A1C" w:rsidRPr="003419A4" w:rsidRDefault="009C1567" w:rsidP="009C156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E2A1C" w:rsidRPr="003419A4" w:rsidRDefault="00536E59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42580,00</w:t>
            </w:r>
          </w:p>
        </w:tc>
      </w:tr>
      <w:tr w:rsidR="00FE2A1C" w:rsidRPr="003419A4" w:rsidTr="00BD2E70">
        <w:trPr>
          <w:trHeight w:val="290"/>
          <w:jc w:val="center"/>
        </w:trPr>
        <w:tc>
          <w:tcPr>
            <w:tcW w:w="1623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237" w:type="dxa"/>
            <w:vAlign w:val="center"/>
          </w:tcPr>
          <w:p w:rsidR="00FE2A1C" w:rsidRPr="003419A4" w:rsidRDefault="00EF3FFB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42580,00</w:t>
            </w:r>
          </w:p>
        </w:tc>
        <w:tc>
          <w:tcPr>
            <w:tcW w:w="128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E2A1C" w:rsidRPr="003419A4" w:rsidRDefault="00DF0E83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:rsidR="00FE2A1C" w:rsidRDefault="00FE2A1C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FE2A1C" w:rsidRPr="003419A4" w:rsidRDefault="00EF3FFB" w:rsidP="00BD2E7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42580,00</w:t>
            </w:r>
          </w:p>
        </w:tc>
      </w:tr>
    </w:tbl>
    <w:p w:rsidR="00FE2A1C" w:rsidRPr="003419A4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tbl>
      <w:tblPr>
        <w:tblW w:w="100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0"/>
        <w:gridCol w:w="1166"/>
        <w:gridCol w:w="1166"/>
        <w:gridCol w:w="1166"/>
        <w:gridCol w:w="1312"/>
        <w:gridCol w:w="1021"/>
        <w:gridCol w:w="1750"/>
      </w:tblGrid>
      <w:tr w:rsidR="00FE2A1C" w:rsidRPr="003419A4" w:rsidTr="00BC037B">
        <w:trPr>
          <w:trHeight w:val="503"/>
        </w:trPr>
        <w:tc>
          <w:tcPr>
            <w:tcW w:w="2480" w:type="dxa"/>
            <w:vMerge w:val="restart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166" w:type="dxa"/>
            <w:vMerge w:val="restart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166" w:type="dxa"/>
            <w:vMerge w:val="restart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2478" w:type="dxa"/>
            <w:gridSpan w:val="2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2771" w:type="dxa"/>
            <w:gridSpan w:val="2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FE2A1C" w:rsidRPr="003419A4" w:rsidTr="00BC037B">
        <w:trPr>
          <w:trHeight w:val="1354"/>
        </w:trPr>
        <w:tc>
          <w:tcPr>
            <w:tcW w:w="2480" w:type="dxa"/>
            <w:vMerge/>
            <w:tcBorders>
              <w:bottom w:val="single" w:sz="4" w:space="0" w:color="auto"/>
            </w:tcBorders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6" w:type="dxa"/>
            <w:vMerge/>
            <w:tcBorders>
              <w:bottom w:val="single" w:sz="4" w:space="0" w:color="auto"/>
            </w:tcBorders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6" w:type="dxa"/>
            <w:vMerge/>
            <w:tcBorders>
              <w:bottom w:val="single" w:sz="4" w:space="0" w:color="auto"/>
            </w:tcBorders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F42E2D" w:rsidRPr="003419A4" w:rsidTr="00BC037B">
        <w:trPr>
          <w:trHeight w:val="356"/>
        </w:trPr>
        <w:tc>
          <w:tcPr>
            <w:tcW w:w="2480" w:type="dxa"/>
            <w:tcBorders>
              <w:bottom w:val="single" w:sz="4" w:space="0" w:color="auto"/>
            </w:tcBorders>
          </w:tcPr>
          <w:p w:rsidR="00F42E2D" w:rsidRPr="003419A4" w:rsidRDefault="00F42E2D" w:rsidP="00F42E2D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 xml:space="preserve">LOKOMOTÍVA DEDINKY </w:t>
            </w:r>
            <w:proofErr w:type="spellStart"/>
            <w:r w:rsidRPr="003419A4">
              <w:rPr>
                <w:rFonts w:ascii="Arial" w:hAnsi="Arial"/>
                <w:sz w:val="16"/>
                <w:szCs w:val="16"/>
              </w:rPr>
              <w:t>a.s</w:t>
            </w:r>
            <w:proofErr w:type="spellEnd"/>
            <w:r w:rsidRPr="003419A4"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F42E2D" w:rsidRPr="00CA2696" w:rsidRDefault="00F42E2D" w:rsidP="00F42E2D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13,34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F42E2D" w:rsidRPr="003419A4" w:rsidRDefault="00F42E2D" w:rsidP="00F42E2D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13,34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F42E2D" w:rsidRPr="00AE4852" w:rsidRDefault="00BC037B" w:rsidP="00F42E2D">
            <w:pPr>
              <w:spacing w:before="0" w:after="0" w:line="240" w:lineRule="auto"/>
              <w:jc w:val="right"/>
              <w:rPr>
                <w:rFonts w:ascii="Arial" w:hAnsi="Arial"/>
                <w:color w:val="FF0000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429810,00</w:t>
            </w: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:rsidR="00F42E2D" w:rsidRPr="00AE4852" w:rsidRDefault="00BC037B" w:rsidP="00F42E2D">
            <w:pPr>
              <w:spacing w:before="0" w:after="0" w:line="240" w:lineRule="auto"/>
              <w:jc w:val="right"/>
              <w:rPr>
                <w:rFonts w:ascii="Arial" w:hAnsi="Arial"/>
                <w:color w:val="FF0000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442204,00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F42E2D" w:rsidRPr="00410561" w:rsidRDefault="00F42E2D" w:rsidP="00F42E2D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10561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42580,00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:rsidR="00F42E2D" w:rsidRPr="003419A4" w:rsidRDefault="00F42E2D" w:rsidP="00F42E2D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42580,00</w:t>
            </w:r>
          </w:p>
        </w:tc>
      </w:tr>
      <w:tr w:rsidR="00F42E2D" w:rsidRPr="003419A4" w:rsidTr="00BC037B">
        <w:trPr>
          <w:trHeight w:val="440"/>
        </w:trPr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E2D" w:rsidRPr="003419A4" w:rsidRDefault="00F42E2D" w:rsidP="00F42E2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E2D" w:rsidRDefault="00F42E2D" w:rsidP="00F42E2D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E2D" w:rsidRDefault="00F42E2D" w:rsidP="00F42E2D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E2D" w:rsidRPr="005D2F93" w:rsidRDefault="00F42E2D" w:rsidP="00F42E2D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E2D" w:rsidRPr="005D2F93" w:rsidRDefault="00F42E2D" w:rsidP="00F42E2D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E2D" w:rsidRPr="00410561" w:rsidRDefault="00F42E2D" w:rsidP="00F42E2D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E2D" w:rsidRDefault="00F42E2D" w:rsidP="00F42E2D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sz w:val="16"/>
          <w:szCs w:val="16"/>
        </w:rPr>
        <w:lastRenderedPageBreak/>
        <w:t>.</w:t>
      </w:r>
    </w:p>
    <w:p w:rsidR="00FE2A1C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sz w:val="16"/>
          <w:szCs w:val="16"/>
        </w:rPr>
        <w:t xml:space="preserve"> </w:t>
      </w:r>
      <w:r w:rsidRPr="003419A4">
        <w:rPr>
          <w:rFonts w:ascii="Arial" w:hAnsi="Arial"/>
          <w:sz w:val="16"/>
          <w:szCs w:val="16"/>
        </w:rPr>
        <w:tab/>
      </w:r>
    </w:p>
    <w:p w:rsidR="00FE2A1C" w:rsidRPr="00973989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b/>
          <w:i/>
          <w:sz w:val="16"/>
          <w:szCs w:val="16"/>
        </w:rPr>
        <w:t xml:space="preserve">6.   </w:t>
      </w:r>
      <w:r w:rsidRPr="00973989">
        <w:rPr>
          <w:rFonts w:ascii="Arial" w:hAnsi="Arial"/>
          <w:sz w:val="16"/>
          <w:szCs w:val="16"/>
        </w:rPr>
        <w:t>Prehľad o významných položkách krátkodobého finančného majetku:</w:t>
      </w: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b/>
          <w:sz w:val="16"/>
          <w:szCs w:val="16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5"/>
        <w:gridCol w:w="3074"/>
        <w:gridCol w:w="3085"/>
      </w:tblGrid>
      <w:tr w:rsidR="00FE2A1C" w:rsidRPr="003419A4" w:rsidTr="009C1567">
        <w:tc>
          <w:tcPr>
            <w:tcW w:w="2865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074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085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C037B" w:rsidRPr="003419A4" w:rsidTr="009C1567">
        <w:tc>
          <w:tcPr>
            <w:tcW w:w="2865" w:type="dxa"/>
            <w:vAlign w:val="center"/>
          </w:tcPr>
          <w:p w:rsidR="00BC037B" w:rsidRPr="003419A4" w:rsidRDefault="00BC037B" w:rsidP="00BC037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3074" w:type="dxa"/>
          </w:tcPr>
          <w:p w:rsidR="00BC037B" w:rsidRPr="00723063" w:rsidRDefault="003D1366" w:rsidP="00BC037B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1818,78</w:t>
            </w:r>
          </w:p>
        </w:tc>
        <w:tc>
          <w:tcPr>
            <w:tcW w:w="3085" w:type="dxa"/>
          </w:tcPr>
          <w:p w:rsidR="00BC037B" w:rsidRPr="00723063" w:rsidRDefault="00BC037B" w:rsidP="00BC037B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678,73</w:t>
            </w:r>
          </w:p>
        </w:tc>
      </w:tr>
      <w:tr w:rsidR="00BC037B" w:rsidRPr="003419A4" w:rsidTr="009C1567">
        <w:tc>
          <w:tcPr>
            <w:tcW w:w="2865" w:type="dxa"/>
            <w:vAlign w:val="center"/>
          </w:tcPr>
          <w:p w:rsidR="00BC037B" w:rsidRPr="003419A4" w:rsidRDefault="00BC037B" w:rsidP="00BC037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3074" w:type="dxa"/>
          </w:tcPr>
          <w:p w:rsidR="00BC037B" w:rsidRPr="00723063" w:rsidRDefault="00BC037B" w:rsidP="00BC037B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085" w:type="dxa"/>
          </w:tcPr>
          <w:p w:rsidR="00BC037B" w:rsidRPr="00723063" w:rsidRDefault="00BC037B" w:rsidP="00BC037B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BC037B" w:rsidRPr="003419A4" w:rsidTr="009C1567">
        <w:tc>
          <w:tcPr>
            <w:tcW w:w="2865" w:type="dxa"/>
            <w:vAlign w:val="center"/>
          </w:tcPr>
          <w:p w:rsidR="00BC037B" w:rsidRPr="003419A4" w:rsidRDefault="00BC037B" w:rsidP="00BC037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3074" w:type="dxa"/>
          </w:tcPr>
          <w:p w:rsidR="00BC037B" w:rsidRPr="00723063" w:rsidRDefault="003D1366" w:rsidP="00BC037B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61698,03</w:t>
            </w:r>
          </w:p>
        </w:tc>
        <w:tc>
          <w:tcPr>
            <w:tcW w:w="3085" w:type="dxa"/>
          </w:tcPr>
          <w:p w:rsidR="00BC037B" w:rsidRPr="00723063" w:rsidRDefault="00BC037B" w:rsidP="00BC037B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2332,70</w:t>
            </w:r>
          </w:p>
        </w:tc>
      </w:tr>
      <w:tr w:rsidR="00BC037B" w:rsidRPr="003419A4" w:rsidTr="009C1567">
        <w:tc>
          <w:tcPr>
            <w:tcW w:w="2865" w:type="dxa"/>
            <w:vAlign w:val="center"/>
          </w:tcPr>
          <w:p w:rsidR="00BC037B" w:rsidRPr="003419A4" w:rsidRDefault="00BC037B" w:rsidP="00BC037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074" w:type="dxa"/>
          </w:tcPr>
          <w:p w:rsidR="00BC037B" w:rsidRPr="00723063" w:rsidRDefault="00BC037B" w:rsidP="00BC037B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723063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085" w:type="dxa"/>
          </w:tcPr>
          <w:p w:rsidR="00BC037B" w:rsidRPr="00723063" w:rsidRDefault="00BC037B" w:rsidP="00BC037B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723063"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BC037B" w:rsidRPr="003419A4" w:rsidTr="009C1567">
        <w:tc>
          <w:tcPr>
            <w:tcW w:w="2865" w:type="dxa"/>
            <w:vAlign w:val="center"/>
          </w:tcPr>
          <w:p w:rsidR="00BC037B" w:rsidRPr="003419A4" w:rsidRDefault="00BC037B" w:rsidP="00BC037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3074" w:type="dxa"/>
          </w:tcPr>
          <w:p w:rsidR="00BC037B" w:rsidRPr="00723063" w:rsidRDefault="00BC037B" w:rsidP="00BC037B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723063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085" w:type="dxa"/>
          </w:tcPr>
          <w:p w:rsidR="00BC037B" w:rsidRPr="00723063" w:rsidRDefault="00BC037B" w:rsidP="00BC037B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723063"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BC037B" w:rsidRPr="003419A4" w:rsidTr="009C1567">
        <w:tc>
          <w:tcPr>
            <w:tcW w:w="2865" w:type="dxa"/>
            <w:vAlign w:val="center"/>
          </w:tcPr>
          <w:p w:rsidR="00BC037B" w:rsidRPr="003419A4" w:rsidRDefault="00BC037B" w:rsidP="00BC037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3074" w:type="dxa"/>
          </w:tcPr>
          <w:p w:rsidR="00BC037B" w:rsidRPr="00723063" w:rsidRDefault="003D1366" w:rsidP="00BC037B">
            <w:pPr>
              <w:spacing w:before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63516,81</w:t>
            </w:r>
          </w:p>
        </w:tc>
        <w:tc>
          <w:tcPr>
            <w:tcW w:w="3085" w:type="dxa"/>
          </w:tcPr>
          <w:p w:rsidR="00BC037B" w:rsidRPr="00723063" w:rsidRDefault="00BC037B" w:rsidP="00BC037B">
            <w:pPr>
              <w:spacing w:before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3011,43</w:t>
            </w:r>
          </w:p>
        </w:tc>
      </w:tr>
    </w:tbl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  <w:r w:rsidRPr="003419A4">
        <w:rPr>
          <w:rFonts w:ascii="Arial" w:hAnsi="Arial"/>
          <w:b/>
          <w:sz w:val="16"/>
          <w:szCs w:val="16"/>
        </w:rPr>
        <w:t xml:space="preserve">Tabuľka č. 2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2068"/>
        <w:gridCol w:w="1378"/>
        <w:gridCol w:w="1418"/>
        <w:gridCol w:w="2134"/>
      </w:tblGrid>
      <w:tr w:rsidR="00FE2A1C" w:rsidRPr="003419A4" w:rsidTr="00BD2E70">
        <w:tc>
          <w:tcPr>
            <w:tcW w:w="3055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w="2268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FE2A1C" w:rsidRPr="003419A4" w:rsidTr="00BD2E70">
        <w:tc>
          <w:tcPr>
            <w:tcW w:w="3055" w:type="dxa"/>
          </w:tcPr>
          <w:p w:rsidR="00FE2A1C" w:rsidRPr="003419A4" w:rsidRDefault="00FE2A1C" w:rsidP="00BD2E7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c>
          <w:tcPr>
            <w:tcW w:w="3055" w:type="dxa"/>
          </w:tcPr>
          <w:p w:rsidR="00FE2A1C" w:rsidRPr="003419A4" w:rsidRDefault="00FE2A1C" w:rsidP="00BD2E7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c>
          <w:tcPr>
            <w:tcW w:w="3055" w:type="dxa"/>
          </w:tcPr>
          <w:p w:rsidR="00FE2A1C" w:rsidRPr="003419A4" w:rsidRDefault="00FE2A1C" w:rsidP="00BD2E7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c>
          <w:tcPr>
            <w:tcW w:w="3055" w:type="dxa"/>
          </w:tcPr>
          <w:p w:rsidR="00FE2A1C" w:rsidRPr="003419A4" w:rsidRDefault="00FE2A1C" w:rsidP="00BD2E7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c>
          <w:tcPr>
            <w:tcW w:w="3055" w:type="dxa"/>
          </w:tcPr>
          <w:p w:rsidR="00FE2A1C" w:rsidRPr="003419A4" w:rsidRDefault="00FE2A1C" w:rsidP="00BD2E7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c>
          <w:tcPr>
            <w:tcW w:w="3055" w:type="dxa"/>
          </w:tcPr>
          <w:p w:rsidR="00FE2A1C" w:rsidRPr="003419A4" w:rsidRDefault="00FE2A1C" w:rsidP="00BD2E70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0</w:t>
            </w:r>
            <w:r>
              <w:rPr>
                <w:rFonts w:ascii="Arial" w:hAnsi="Arial"/>
                <w:b/>
                <w:sz w:val="16"/>
                <w:szCs w:val="16"/>
              </w:rPr>
              <w:t>,00</w:t>
            </w:r>
          </w:p>
        </w:tc>
        <w:tc>
          <w:tcPr>
            <w:tcW w:w="1985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0</w:t>
            </w:r>
            <w:r>
              <w:rPr>
                <w:rFonts w:ascii="Arial" w:hAnsi="Arial"/>
                <w:b/>
                <w:sz w:val="16"/>
                <w:szCs w:val="16"/>
              </w:rPr>
              <w:t>,00</w:t>
            </w:r>
          </w:p>
        </w:tc>
        <w:tc>
          <w:tcPr>
            <w:tcW w:w="2268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0</w:t>
            </w:r>
            <w:r>
              <w:rPr>
                <w:rFonts w:ascii="Arial" w:hAnsi="Arial"/>
                <w:b/>
                <w:sz w:val="16"/>
                <w:szCs w:val="16"/>
              </w:rPr>
              <w:t>,00</w:t>
            </w:r>
          </w:p>
        </w:tc>
        <w:tc>
          <w:tcPr>
            <w:tcW w:w="3543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0</w:t>
            </w:r>
            <w:r>
              <w:rPr>
                <w:rFonts w:ascii="Arial" w:hAnsi="Arial"/>
                <w:b/>
                <w:sz w:val="16"/>
                <w:szCs w:val="16"/>
              </w:rPr>
              <w:t>,00</w:t>
            </w:r>
          </w:p>
        </w:tc>
      </w:tr>
    </w:tbl>
    <w:p w:rsidR="00FE2A1C" w:rsidRPr="003419A4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  <w:r w:rsidRPr="003419A4">
        <w:rPr>
          <w:rFonts w:ascii="Arial" w:hAnsi="Arial"/>
          <w:b/>
          <w:sz w:val="16"/>
          <w:szCs w:val="16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1709"/>
        <w:gridCol w:w="2848"/>
        <w:gridCol w:w="2109"/>
      </w:tblGrid>
      <w:tr w:rsidR="00FE2A1C" w:rsidRPr="003419A4" w:rsidTr="00BD2E70">
        <w:tc>
          <w:tcPr>
            <w:tcW w:w="3819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FE2A1C" w:rsidRPr="003419A4" w:rsidTr="00BD2E70">
        <w:tc>
          <w:tcPr>
            <w:tcW w:w="3819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c>
          <w:tcPr>
            <w:tcW w:w="3819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c>
          <w:tcPr>
            <w:tcW w:w="3819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c>
          <w:tcPr>
            <w:tcW w:w="3819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4252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3260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,00</w:t>
            </w:r>
          </w:p>
        </w:tc>
      </w:tr>
    </w:tbl>
    <w:p w:rsidR="00FE2A1C" w:rsidRPr="003419A4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sz w:val="16"/>
          <w:szCs w:val="16"/>
        </w:rPr>
        <w:t xml:space="preserve"> </w:t>
      </w:r>
      <w:r w:rsidRPr="003419A4">
        <w:rPr>
          <w:rFonts w:ascii="Arial" w:hAnsi="Arial"/>
          <w:b/>
          <w:i/>
          <w:sz w:val="16"/>
          <w:szCs w:val="16"/>
        </w:rPr>
        <w:t>9</w:t>
      </w:r>
      <w:r w:rsidRPr="00410561">
        <w:rPr>
          <w:rFonts w:ascii="Arial" w:hAnsi="Arial"/>
          <w:b/>
          <w:i/>
          <w:sz w:val="16"/>
          <w:szCs w:val="16"/>
        </w:rPr>
        <w:t xml:space="preserve">.    </w:t>
      </w:r>
      <w:r w:rsidRPr="00410561">
        <w:rPr>
          <w:rFonts w:ascii="Arial" w:hAnsi="Arial"/>
          <w:sz w:val="16"/>
          <w:szCs w:val="16"/>
        </w:rPr>
        <w:t>V sledovanom období boli tvorené opravné položky</w:t>
      </w:r>
      <w:r w:rsidR="00D3732B">
        <w:rPr>
          <w:rFonts w:ascii="Arial" w:hAnsi="Arial"/>
          <w:sz w:val="16"/>
          <w:szCs w:val="16"/>
        </w:rPr>
        <w:t xml:space="preserve"> vo výške </w:t>
      </w:r>
      <w:r w:rsidR="002049C9" w:rsidRPr="002049C9">
        <w:rPr>
          <w:rFonts w:ascii="Arial" w:hAnsi="Arial"/>
          <w:sz w:val="16"/>
          <w:szCs w:val="16"/>
        </w:rPr>
        <w:t>0,00</w:t>
      </w:r>
      <w:r w:rsidR="00D3732B" w:rsidRPr="002049C9">
        <w:rPr>
          <w:rFonts w:ascii="Arial" w:hAnsi="Arial"/>
          <w:sz w:val="16"/>
          <w:szCs w:val="16"/>
        </w:rPr>
        <w:t xml:space="preserve"> </w:t>
      </w:r>
      <w:r w:rsidR="00D3732B">
        <w:rPr>
          <w:rFonts w:ascii="Arial" w:hAnsi="Arial"/>
          <w:sz w:val="16"/>
          <w:szCs w:val="16"/>
        </w:rPr>
        <w:t>Eur a zúčtované z dôvodu ú</w:t>
      </w:r>
      <w:r w:rsidR="002049C9">
        <w:rPr>
          <w:rFonts w:ascii="Arial" w:hAnsi="Arial"/>
          <w:sz w:val="16"/>
          <w:szCs w:val="16"/>
        </w:rPr>
        <w:t xml:space="preserve">hrady boli vo </w:t>
      </w:r>
      <w:r w:rsidR="00D3732B">
        <w:rPr>
          <w:rFonts w:ascii="Arial" w:hAnsi="Arial"/>
          <w:sz w:val="16"/>
          <w:szCs w:val="16"/>
        </w:rPr>
        <w:t xml:space="preserve">výške </w:t>
      </w:r>
      <w:r w:rsidR="00B828E1">
        <w:rPr>
          <w:rFonts w:ascii="Arial" w:hAnsi="Arial"/>
          <w:sz w:val="16"/>
          <w:szCs w:val="16"/>
        </w:rPr>
        <w:t>78,30</w:t>
      </w:r>
      <w:r w:rsidR="00D3732B" w:rsidRPr="002049C9">
        <w:rPr>
          <w:rFonts w:ascii="Arial" w:hAnsi="Arial"/>
          <w:sz w:val="16"/>
          <w:szCs w:val="16"/>
        </w:rPr>
        <w:t xml:space="preserve"> </w:t>
      </w:r>
      <w:r w:rsidR="00D3732B">
        <w:rPr>
          <w:rFonts w:ascii="Arial" w:hAnsi="Arial"/>
          <w:sz w:val="16"/>
          <w:szCs w:val="16"/>
        </w:rPr>
        <w:t>Eur.</w:t>
      </w:r>
      <w:r w:rsidRPr="00410561">
        <w:rPr>
          <w:rFonts w:ascii="Arial" w:hAnsi="Arial"/>
          <w:sz w:val="16"/>
          <w:szCs w:val="16"/>
        </w:rPr>
        <w:t xml:space="preserve"> </w:t>
      </w:r>
      <w:r w:rsidRPr="003419A4">
        <w:rPr>
          <w:rFonts w:ascii="Arial" w:hAnsi="Arial"/>
          <w:sz w:val="16"/>
          <w:szCs w:val="16"/>
        </w:rPr>
        <w:t>Vývoj opravných položiek k pohľadávkam v priebehu účtovného obdobia je zobrazený v nasledujúcej tabuľke:</w:t>
      </w:r>
    </w:p>
    <w:p w:rsidR="00FE2A1C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1701"/>
        <w:gridCol w:w="1559"/>
        <w:gridCol w:w="992"/>
        <w:gridCol w:w="1559"/>
        <w:gridCol w:w="1843"/>
      </w:tblGrid>
      <w:tr w:rsidR="00FE2A1C" w:rsidRPr="003419A4" w:rsidTr="009C1567">
        <w:tc>
          <w:tcPr>
            <w:tcW w:w="163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701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9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992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559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843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827A3" w:rsidRPr="006827A3" w:rsidTr="009C1567">
        <w:tc>
          <w:tcPr>
            <w:tcW w:w="1630" w:type="dxa"/>
            <w:vAlign w:val="center"/>
          </w:tcPr>
          <w:p w:rsidR="009C1567" w:rsidRPr="006827A3" w:rsidRDefault="009C1567" w:rsidP="009C156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827A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701" w:type="dxa"/>
          </w:tcPr>
          <w:p w:rsidR="009C1567" w:rsidRPr="006827A3" w:rsidRDefault="003D1366" w:rsidP="00DA4CB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1140,80</w:t>
            </w:r>
          </w:p>
        </w:tc>
        <w:tc>
          <w:tcPr>
            <w:tcW w:w="1559" w:type="dxa"/>
          </w:tcPr>
          <w:p w:rsidR="009C1567" w:rsidRPr="006827A3" w:rsidRDefault="00DA4CBE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A4CBE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992" w:type="dxa"/>
          </w:tcPr>
          <w:p w:rsidR="009C1567" w:rsidRPr="006827A3" w:rsidRDefault="009C1567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9C1567" w:rsidRPr="006827A3" w:rsidRDefault="009C1567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6827A3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</w:tcPr>
          <w:p w:rsidR="009C1567" w:rsidRPr="006827A3" w:rsidRDefault="003D1366" w:rsidP="00F360A6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1286,80</w:t>
            </w:r>
          </w:p>
        </w:tc>
      </w:tr>
      <w:tr w:rsidR="006827A3" w:rsidRPr="006827A3" w:rsidTr="009C1567">
        <w:trPr>
          <w:trHeight w:val="499"/>
        </w:trPr>
        <w:tc>
          <w:tcPr>
            <w:tcW w:w="1630" w:type="dxa"/>
            <w:vAlign w:val="center"/>
          </w:tcPr>
          <w:p w:rsidR="009C1567" w:rsidRPr="006827A3" w:rsidRDefault="009C1567" w:rsidP="009C156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827A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701" w:type="dxa"/>
          </w:tcPr>
          <w:p w:rsidR="009C1567" w:rsidRPr="006827A3" w:rsidRDefault="00260ADB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6827A3">
              <w:rPr>
                <w:rFonts w:ascii="Arial" w:hAnsi="Arial"/>
                <w:sz w:val="16"/>
                <w:szCs w:val="16"/>
              </w:rPr>
              <w:t>68,80</w:t>
            </w:r>
          </w:p>
        </w:tc>
        <w:tc>
          <w:tcPr>
            <w:tcW w:w="1559" w:type="dxa"/>
          </w:tcPr>
          <w:p w:rsidR="009C1567" w:rsidRPr="006827A3" w:rsidRDefault="009C1567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6827A3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9C1567" w:rsidRPr="006827A3" w:rsidRDefault="009C1567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9C1567" w:rsidRPr="006827A3" w:rsidRDefault="009C1567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6827A3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</w:tcPr>
          <w:p w:rsidR="009C1567" w:rsidRPr="006827A3" w:rsidRDefault="00F360A6" w:rsidP="00F360A6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6827A3">
              <w:rPr>
                <w:rFonts w:ascii="Arial" w:hAnsi="Arial"/>
                <w:sz w:val="16"/>
                <w:szCs w:val="16"/>
              </w:rPr>
              <w:t>68,80</w:t>
            </w:r>
          </w:p>
        </w:tc>
      </w:tr>
      <w:tr w:rsidR="006827A3" w:rsidRPr="006827A3" w:rsidTr="009C1567">
        <w:trPr>
          <w:trHeight w:val="499"/>
        </w:trPr>
        <w:tc>
          <w:tcPr>
            <w:tcW w:w="1630" w:type="dxa"/>
            <w:vAlign w:val="center"/>
          </w:tcPr>
          <w:p w:rsidR="009C1567" w:rsidRPr="006827A3" w:rsidRDefault="009C1567" w:rsidP="009C156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827A3">
              <w:rPr>
                <w:rFonts w:ascii="Arial" w:hAnsi="Arial"/>
                <w:sz w:val="16"/>
                <w:szCs w:val="16"/>
              </w:rPr>
              <w:t>Pohľadávky z dôvodu finančných vzťahov k štátnemu rozpočtu</w:t>
            </w:r>
          </w:p>
        </w:tc>
        <w:tc>
          <w:tcPr>
            <w:tcW w:w="1701" w:type="dxa"/>
          </w:tcPr>
          <w:p w:rsidR="009C1567" w:rsidRPr="006827A3" w:rsidRDefault="009C1567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  <w:p w:rsidR="009C1567" w:rsidRPr="006827A3" w:rsidRDefault="009C1567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  <w:p w:rsidR="00260ADB" w:rsidRPr="006827A3" w:rsidRDefault="00260ADB" w:rsidP="00260ADB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  <w:p w:rsidR="009C1567" w:rsidRPr="006827A3" w:rsidRDefault="00D04322" w:rsidP="00260ADB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9C1567" w:rsidRPr="006827A3" w:rsidRDefault="00D04322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9C1567" w:rsidRPr="006827A3" w:rsidRDefault="009C1567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9C1567" w:rsidRPr="006827A3" w:rsidRDefault="00D04322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</w:tcPr>
          <w:p w:rsidR="009C1567" w:rsidRPr="006827A3" w:rsidRDefault="009C1567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  <w:p w:rsidR="009C1567" w:rsidRPr="006827A3" w:rsidRDefault="009C1567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  <w:p w:rsidR="009C1567" w:rsidRPr="006827A3" w:rsidRDefault="00260ADB" w:rsidP="00F360A6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6827A3" w:rsidRPr="006827A3" w:rsidTr="009C1567">
        <w:trPr>
          <w:trHeight w:val="499"/>
        </w:trPr>
        <w:tc>
          <w:tcPr>
            <w:tcW w:w="1630" w:type="dxa"/>
            <w:vAlign w:val="center"/>
          </w:tcPr>
          <w:p w:rsidR="009C1567" w:rsidRPr="006827A3" w:rsidRDefault="009C1567" w:rsidP="009C156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827A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701" w:type="dxa"/>
          </w:tcPr>
          <w:p w:rsidR="009C1567" w:rsidRPr="006827A3" w:rsidRDefault="008C5328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026317"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559" w:type="dxa"/>
          </w:tcPr>
          <w:p w:rsidR="009C1567" w:rsidRPr="006827A3" w:rsidRDefault="00507462" w:rsidP="00C07BE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026317"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992" w:type="dxa"/>
          </w:tcPr>
          <w:p w:rsidR="009C1567" w:rsidRPr="006827A3" w:rsidRDefault="009C1567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9C1567" w:rsidRPr="006827A3" w:rsidRDefault="009C1567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6827A3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</w:tcPr>
          <w:p w:rsidR="009C1567" w:rsidRPr="006827A3" w:rsidRDefault="008C5328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9C1567" w:rsidRPr="006827A3" w:rsidTr="009C1567">
        <w:trPr>
          <w:trHeight w:val="499"/>
        </w:trPr>
        <w:tc>
          <w:tcPr>
            <w:tcW w:w="1630" w:type="dxa"/>
            <w:vAlign w:val="center"/>
          </w:tcPr>
          <w:p w:rsidR="009C1567" w:rsidRPr="006827A3" w:rsidRDefault="009C1567" w:rsidP="009C1567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6827A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701" w:type="dxa"/>
          </w:tcPr>
          <w:p w:rsidR="00D04322" w:rsidRPr="006827A3" w:rsidRDefault="008C5328" w:rsidP="00D04322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1209,60</w:t>
            </w:r>
          </w:p>
          <w:p w:rsidR="009C1567" w:rsidRPr="006827A3" w:rsidRDefault="009C1567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9C1567" w:rsidRPr="006827A3" w:rsidRDefault="009C1567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6827A3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9C1567" w:rsidRPr="006827A3" w:rsidRDefault="009C1567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9C1567" w:rsidRPr="006827A3" w:rsidRDefault="009C1567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6827A3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</w:tcPr>
          <w:p w:rsidR="009C1567" w:rsidRPr="006827A3" w:rsidRDefault="008C5328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1355,60</w:t>
            </w:r>
          </w:p>
          <w:p w:rsidR="009C1567" w:rsidRPr="006827A3" w:rsidRDefault="009C1567" w:rsidP="009C156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FE2A1C" w:rsidRPr="006827A3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b/>
          <w:i/>
          <w:sz w:val="16"/>
          <w:szCs w:val="16"/>
        </w:rPr>
        <w:t xml:space="preserve">10.   </w:t>
      </w:r>
      <w:r w:rsidRPr="003419A4">
        <w:rPr>
          <w:rFonts w:ascii="Arial" w:hAnsi="Arial"/>
          <w:sz w:val="16"/>
          <w:szCs w:val="16"/>
        </w:rPr>
        <w:t>Prehľad  pohľadávok do lehoty splatnosti a po lehote splatnosti je uvedený v nasledujúcej tabuľke:</w:t>
      </w: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2703"/>
        <w:gridCol w:w="3282"/>
      </w:tblGrid>
      <w:tr w:rsidR="00FE2A1C" w:rsidRPr="003419A4" w:rsidTr="009C1567">
        <w:trPr>
          <w:trHeight w:val="397"/>
        </w:trPr>
        <w:tc>
          <w:tcPr>
            <w:tcW w:w="3039" w:type="dxa"/>
            <w:vMerge w:val="restart"/>
          </w:tcPr>
          <w:p w:rsidR="00FE2A1C" w:rsidRPr="003419A4" w:rsidRDefault="00FE2A1C" w:rsidP="00BD2E7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985" w:type="dxa"/>
            <w:gridSpan w:val="2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FE2A1C" w:rsidRPr="003419A4" w:rsidTr="009C1567">
        <w:tc>
          <w:tcPr>
            <w:tcW w:w="3039" w:type="dxa"/>
            <w:vMerge/>
          </w:tcPr>
          <w:p w:rsidR="00FE2A1C" w:rsidRPr="003419A4" w:rsidRDefault="00FE2A1C" w:rsidP="00BD2E7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3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282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828E1" w:rsidRPr="003419A4" w:rsidTr="009C1567">
        <w:tc>
          <w:tcPr>
            <w:tcW w:w="3039" w:type="dxa"/>
            <w:vAlign w:val="center"/>
          </w:tcPr>
          <w:p w:rsidR="00B828E1" w:rsidRPr="003419A4" w:rsidRDefault="00B828E1" w:rsidP="00B828E1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03" w:type="dxa"/>
            <w:vAlign w:val="center"/>
          </w:tcPr>
          <w:p w:rsidR="00B828E1" w:rsidRPr="00102DDB" w:rsidRDefault="008A005C" w:rsidP="00B828E1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1286,80</w:t>
            </w:r>
          </w:p>
        </w:tc>
        <w:tc>
          <w:tcPr>
            <w:tcW w:w="3282" w:type="dxa"/>
            <w:vAlign w:val="center"/>
          </w:tcPr>
          <w:p w:rsidR="00B828E1" w:rsidRPr="00102DDB" w:rsidRDefault="00B828E1" w:rsidP="00B828E1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1140,80</w:t>
            </w:r>
          </w:p>
        </w:tc>
      </w:tr>
      <w:tr w:rsidR="00B828E1" w:rsidRPr="003419A4" w:rsidTr="009C1567">
        <w:tc>
          <w:tcPr>
            <w:tcW w:w="3039" w:type="dxa"/>
            <w:vAlign w:val="center"/>
          </w:tcPr>
          <w:p w:rsidR="00B828E1" w:rsidRPr="003419A4" w:rsidRDefault="00B828E1" w:rsidP="00B828E1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03" w:type="dxa"/>
            <w:vAlign w:val="center"/>
          </w:tcPr>
          <w:p w:rsidR="00B828E1" w:rsidRPr="00102DDB" w:rsidRDefault="00B828E1" w:rsidP="00B828E1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68,80</w:t>
            </w:r>
          </w:p>
        </w:tc>
        <w:tc>
          <w:tcPr>
            <w:tcW w:w="3282" w:type="dxa"/>
            <w:vAlign w:val="center"/>
          </w:tcPr>
          <w:p w:rsidR="00B828E1" w:rsidRPr="00102DDB" w:rsidRDefault="00B828E1" w:rsidP="00B828E1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68,80</w:t>
            </w:r>
          </w:p>
        </w:tc>
      </w:tr>
      <w:tr w:rsidR="00B828E1" w:rsidRPr="003419A4" w:rsidTr="009C1567">
        <w:tc>
          <w:tcPr>
            <w:tcW w:w="3039" w:type="dxa"/>
            <w:vAlign w:val="center"/>
          </w:tcPr>
          <w:p w:rsidR="00B828E1" w:rsidRPr="003419A4" w:rsidRDefault="00B828E1" w:rsidP="00B828E1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03" w:type="dxa"/>
            <w:vAlign w:val="center"/>
          </w:tcPr>
          <w:p w:rsidR="00B828E1" w:rsidRPr="00DF70AC" w:rsidRDefault="00B828E1" w:rsidP="00B828E1">
            <w:pPr>
              <w:spacing w:before="0" w:line="240" w:lineRule="auto"/>
              <w:jc w:val="right"/>
              <w:rPr>
                <w:rFonts w:ascii="Arial" w:hAnsi="Arial"/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1355,60</w:t>
            </w:r>
          </w:p>
        </w:tc>
        <w:tc>
          <w:tcPr>
            <w:tcW w:w="3282" w:type="dxa"/>
            <w:vAlign w:val="center"/>
          </w:tcPr>
          <w:p w:rsidR="00B828E1" w:rsidRPr="00DF70AC" w:rsidRDefault="00B828E1" w:rsidP="00B828E1">
            <w:pPr>
              <w:spacing w:before="0" w:line="240" w:lineRule="auto"/>
              <w:jc w:val="right"/>
              <w:rPr>
                <w:rFonts w:ascii="Arial" w:hAnsi="Arial"/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1209,60</w:t>
            </w:r>
          </w:p>
        </w:tc>
      </w:tr>
    </w:tbl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b/>
          <w:i/>
          <w:sz w:val="16"/>
          <w:szCs w:val="16"/>
        </w:rPr>
        <w:t xml:space="preserve">11.   </w:t>
      </w:r>
      <w:r w:rsidRPr="003419A4">
        <w:rPr>
          <w:rFonts w:ascii="Arial" w:hAnsi="Arial"/>
          <w:sz w:val="16"/>
          <w:szCs w:val="16"/>
        </w:rPr>
        <w:t xml:space="preserve"> Prehľad položiek časového rozlíšenia nákladov budúcich období a príjmov budúcich období je uvedený v nasledujúcej tabuľke:</w:t>
      </w: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0"/>
        <w:gridCol w:w="2471"/>
        <w:gridCol w:w="1411"/>
        <w:gridCol w:w="1406"/>
        <w:gridCol w:w="1956"/>
      </w:tblGrid>
      <w:tr w:rsidR="00FE2A1C" w:rsidRPr="003419A4" w:rsidTr="009C1567">
        <w:tc>
          <w:tcPr>
            <w:tcW w:w="1780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1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406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56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A005C" w:rsidRPr="003419A4" w:rsidTr="009C1567">
        <w:tc>
          <w:tcPr>
            <w:tcW w:w="1780" w:type="dxa"/>
          </w:tcPr>
          <w:p w:rsidR="008A005C" w:rsidRPr="003419A4" w:rsidRDefault="008A005C" w:rsidP="008A005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Náklady budúcich období</w:t>
            </w:r>
          </w:p>
        </w:tc>
        <w:tc>
          <w:tcPr>
            <w:tcW w:w="2471" w:type="dxa"/>
          </w:tcPr>
          <w:p w:rsidR="008A005C" w:rsidRPr="001F1275" w:rsidRDefault="008A005C" w:rsidP="008A005C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305,57</w:t>
            </w:r>
          </w:p>
        </w:tc>
        <w:tc>
          <w:tcPr>
            <w:tcW w:w="1411" w:type="dxa"/>
          </w:tcPr>
          <w:p w:rsidR="008A005C" w:rsidRPr="001F1275" w:rsidRDefault="008A005C" w:rsidP="008A005C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177,20</w:t>
            </w:r>
          </w:p>
        </w:tc>
        <w:tc>
          <w:tcPr>
            <w:tcW w:w="1406" w:type="dxa"/>
          </w:tcPr>
          <w:p w:rsidR="008A005C" w:rsidRPr="001F1275" w:rsidRDefault="008A005C" w:rsidP="008A005C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305,57</w:t>
            </w:r>
          </w:p>
        </w:tc>
        <w:tc>
          <w:tcPr>
            <w:tcW w:w="1956" w:type="dxa"/>
          </w:tcPr>
          <w:p w:rsidR="008A005C" w:rsidRPr="001F1275" w:rsidRDefault="008A005C" w:rsidP="008A005C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177,20</w:t>
            </w:r>
          </w:p>
        </w:tc>
      </w:tr>
      <w:tr w:rsidR="008A005C" w:rsidRPr="003419A4" w:rsidTr="009C1567">
        <w:tc>
          <w:tcPr>
            <w:tcW w:w="1780" w:type="dxa"/>
          </w:tcPr>
          <w:p w:rsidR="008A005C" w:rsidRPr="003419A4" w:rsidRDefault="008A005C" w:rsidP="008A005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Príjmy budúcich období</w:t>
            </w:r>
          </w:p>
        </w:tc>
        <w:tc>
          <w:tcPr>
            <w:tcW w:w="2471" w:type="dxa"/>
          </w:tcPr>
          <w:p w:rsidR="008A005C" w:rsidRPr="001F1275" w:rsidRDefault="008A005C" w:rsidP="008A005C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227,06</w:t>
            </w:r>
          </w:p>
        </w:tc>
        <w:tc>
          <w:tcPr>
            <w:tcW w:w="1411" w:type="dxa"/>
          </w:tcPr>
          <w:p w:rsidR="008A005C" w:rsidRPr="001F1275" w:rsidRDefault="008A005C" w:rsidP="008A005C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275,42</w:t>
            </w:r>
          </w:p>
        </w:tc>
        <w:tc>
          <w:tcPr>
            <w:tcW w:w="1406" w:type="dxa"/>
          </w:tcPr>
          <w:p w:rsidR="008A005C" w:rsidRPr="001F1275" w:rsidRDefault="008A005C" w:rsidP="008A005C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227,06</w:t>
            </w:r>
          </w:p>
        </w:tc>
        <w:tc>
          <w:tcPr>
            <w:tcW w:w="1956" w:type="dxa"/>
          </w:tcPr>
          <w:p w:rsidR="008A005C" w:rsidRPr="001F1275" w:rsidRDefault="008A005C" w:rsidP="008A005C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275,42</w:t>
            </w:r>
          </w:p>
        </w:tc>
      </w:tr>
    </w:tbl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Default="00FE2A1C" w:rsidP="00FE2A1C">
      <w:pPr>
        <w:spacing w:line="240" w:lineRule="auto"/>
        <w:rPr>
          <w:rFonts w:ascii="Arial" w:hAnsi="Arial"/>
          <w:b/>
          <w:i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b/>
          <w:i/>
          <w:sz w:val="16"/>
          <w:szCs w:val="16"/>
        </w:rPr>
        <w:t xml:space="preserve">12.    </w:t>
      </w:r>
      <w:r w:rsidRPr="003419A4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bežné účtovné obdobie je uvedená v nasledujúcej tabuľke: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1742"/>
        <w:gridCol w:w="1286"/>
        <w:gridCol w:w="1219"/>
        <w:gridCol w:w="1275"/>
        <w:gridCol w:w="1692"/>
      </w:tblGrid>
      <w:tr w:rsidR="00FE2A1C" w:rsidRPr="003419A4" w:rsidTr="005070AF">
        <w:tc>
          <w:tcPr>
            <w:tcW w:w="181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42" w:type="dxa"/>
            <w:shd w:val="clear" w:color="auto" w:fill="auto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86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19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5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692" w:type="dxa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E2A1C" w:rsidRPr="003419A4" w:rsidTr="005070AF">
        <w:trPr>
          <w:trHeight w:val="391"/>
        </w:trPr>
        <w:tc>
          <w:tcPr>
            <w:tcW w:w="9024" w:type="dxa"/>
            <w:gridSpan w:val="6"/>
            <w:shd w:val="clear" w:color="auto" w:fill="auto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FE2A1C" w:rsidRPr="003419A4" w:rsidTr="005070AF">
        <w:trPr>
          <w:trHeight w:val="391"/>
        </w:trPr>
        <w:tc>
          <w:tcPr>
            <w:tcW w:w="181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42" w:type="dxa"/>
            <w:shd w:val="clear" w:color="auto" w:fill="auto"/>
          </w:tcPr>
          <w:p w:rsidR="00FE2A1C" w:rsidRPr="00814421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814421">
              <w:rPr>
                <w:rFonts w:ascii="Arial" w:hAnsi="Arial"/>
                <w:sz w:val="16"/>
                <w:szCs w:val="16"/>
              </w:rPr>
              <w:t>2860950,41</w:t>
            </w:r>
          </w:p>
        </w:tc>
        <w:tc>
          <w:tcPr>
            <w:tcW w:w="1286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219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275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692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2860950,41</w:t>
            </w:r>
          </w:p>
        </w:tc>
      </w:tr>
      <w:tr w:rsidR="00FE2A1C" w:rsidRPr="003419A4" w:rsidTr="005070AF">
        <w:tc>
          <w:tcPr>
            <w:tcW w:w="181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42" w:type="dxa"/>
            <w:shd w:val="clear" w:color="auto" w:fill="auto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6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9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5070AF">
        <w:trPr>
          <w:trHeight w:val="391"/>
        </w:trPr>
        <w:tc>
          <w:tcPr>
            <w:tcW w:w="181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6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9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2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5070AF">
        <w:trPr>
          <w:trHeight w:val="391"/>
        </w:trPr>
        <w:tc>
          <w:tcPr>
            <w:tcW w:w="181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6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9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2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5070AF">
        <w:tc>
          <w:tcPr>
            <w:tcW w:w="181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42" w:type="dxa"/>
            <w:shd w:val="clear" w:color="auto" w:fill="auto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6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9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5070AF">
        <w:trPr>
          <w:trHeight w:val="391"/>
        </w:trPr>
        <w:tc>
          <w:tcPr>
            <w:tcW w:w="181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42" w:type="dxa"/>
            <w:shd w:val="clear" w:color="auto" w:fill="auto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6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9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5070AF">
        <w:tc>
          <w:tcPr>
            <w:tcW w:w="181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42" w:type="dxa"/>
            <w:shd w:val="clear" w:color="auto" w:fill="auto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6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9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5070AF">
        <w:trPr>
          <w:trHeight w:val="391"/>
        </w:trPr>
        <w:tc>
          <w:tcPr>
            <w:tcW w:w="9024" w:type="dxa"/>
            <w:gridSpan w:val="6"/>
            <w:shd w:val="clear" w:color="auto" w:fill="auto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FE2A1C" w:rsidRPr="003419A4" w:rsidTr="005070AF">
        <w:trPr>
          <w:trHeight w:val="391"/>
        </w:trPr>
        <w:tc>
          <w:tcPr>
            <w:tcW w:w="181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42" w:type="dxa"/>
            <w:shd w:val="clear" w:color="auto" w:fill="auto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6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9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5070AF">
        <w:trPr>
          <w:trHeight w:val="391"/>
        </w:trPr>
        <w:tc>
          <w:tcPr>
            <w:tcW w:w="181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42" w:type="dxa"/>
            <w:shd w:val="clear" w:color="auto" w:fill="auto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6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9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5070AF">
        <w:trPr>
          <w:trHeight w:val="391"/>
        </w:trPr>
        <w:tc>
          <w:tcPr>
            <w:tcW w:w="181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42" w:type="dxa"/>
            <w:shd w:val="clear" w:color="auto" w:fill="auto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6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9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5070AF" w:rsidRPr="003419A4" w:rsidTr="005070AF">
        <w:tc>
          <w:tcPr>
            <w:tcW w:w="1810" w:type="dxa"/>
            <w:vAlign w:val="center"/>
          </w:tcPr>
          <w:p w:rsidR="005070AF" w:rsidRPr="003419A4" w:rsidRDefault="005070AF" w:rsidP="005070A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3419A4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3419A4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42" w:type="dxa"/>
            <w:shd w:val="clear" w:color="auto" w:fill="auto"/>
          </w:tcPr>
          <w:p w:rsidR="005070AF" w:rsidRPr="003419A4" w:rsidRDefault="005070AF" w:rsidP="005070A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-2723582,53</w:t>
            </w:r>
          </w:p>
        </w:tc>
        <w:tc>
          <w:tcPr>
            <w:tcW w:w="1286" w:type="dxa"/>
          </w:tcPr>
          <w:p w:rsidR="005070AF" w:rsidRPr="003419A4" w:rsidRDefault="005070AF" w:rsidP="005070A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19" w:type="dxa"/>
          </w:tcPr>
          <w:p w:rsidR="005070AF" w:rsidRPr="003419A4" w:rsidRDefault="005070AF" w:rsidP="005070A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275" w:type="dxa"/>
          </w:tcPr>
          <w:p w:rsidR="005070AF" w:rsidRPr="001D480A" w:rsidRDefault="005070AF" w:rsidP="005070A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-46581,63</w:t>
            </w:r>
          </w:p>
        </w:tc>
        <w:tc>
          <w:tcPr>
            <w:tcW w:w="1692" w:type="dxa"/>
          </w:tcPr>
          <w:p w:rsidR="005070AF" w:rsidRPr="003419A4" w:rsidRDefault="005070AF" w:rsidP="005070A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-2770164,16</w:t>
            </w:r>
          </w:p>
        </w:tc>
      </w:tr>
      <w:tr w:rsidR="005070AF" w:rsidRPr="003419A4" w:rsidTr="005070AF">
        <w:tc>
          <w:tcPr>
            <w:tcW w:w="1810" w:type="dxa"/>
            <w:vAlign w:val="center"/>
          </w:tcPr>
          <w:p w:rsidR="005070AF" w:rsidRPr="003419A4" w:rsidRDefault="005070AF" w:rsidP="005070A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42" w:type="dxa"/>
            <w:shd w:val="clear" w:color="auto" w:fill="auto"/>
          </w:tcPr>
          <w:p w:rsidR="005070AF" w:rsidRPr="005227FB" w:rsidRDefault="005070AF" w:rsidP="005070A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-46581,63</w:t>
            </w:r>
          </w:p>
        </w:tc>
        <w:tc>
          <w:tcPr>
            <w:tcW w:w="1286" w:type="dxa"/>
          </w:tcPr>
          <w:p w:rsidR="005070AF" w:rsidRPr="003419A4" w:rsidRDefault="005070AF" w:rsidP="005070A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19" w:type="dxa"/>
          </w:tcPr>
          <w:p w:rsidR="005070AF" w:rsidRPr="003419A4" w:rsidRDefault="005070AF" w:rsidP="005070A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-46581,63</w:t>
            </w:r>
          </w:p>
        </w:tc>
        <w:tc>
          <w:tcPr>
            <w:tcW w:w="1275" w:type="dxa"/>
          </w:tcPr>
          <w:p w:rsidR="005070AF" w:rsidRPr="003419A4" w:rsidRDefault="000B15AF" w:rsidP="005070A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42231,95</w:t>
            </w:r>
          </w:p>
        </w:tc>
        <w:tc>
          <w:tcPr>
            <w:tcW w:w="1692" w:type="dxa"/>
          </w:tcPr>
          <w:p w:rsidR="005070AF" w:rsidRPr="005227FB" w:rsidRDefault="000B15AF" w:rsidP="005070A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42231,95</w:t>
            </w:r>
          </w:p>
        </w:tc>
      </w:tr>
      <w:tr w:rsidR="005070AF" w:rsidRPr="003419A4" w:rsidTr="005070AF">
        <w:trPr>
          <w:trHeight w:val="391"/>
        </w:trPr>
        <w:tc>
          <w:tcPr>
            <w:tcW w:w="1810" w:type="dxa"/>
            <w:vAlign w:val="center"/>
          </w:tcPr>
          <w:p w:rsidR="005070AF" w:rsidRPr="003419A4" w:rsidRDefault="005070AF" w:rsidP="005070A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42" w:type="dxa"/>
            <w:shd w:val="clear" w:color="auto" w:fill="auto"/>
          </w:tcPr>
          <w:p w:rsidR="005070AF" w:rsidRPr="005227FB" w:rsidRDefault="005070AF" w:rsidP="005070AF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90786,25</w:t>
            </w:r>
          </w:p>
        </w:tc>
        <w:tc>
          <w:tcPr>
            <w:tcW w:w="1286" w:type="dxa"/>
          </w:tcPr>
          <w:p w:rsidR="005070AF" w:rsidRPr="003419A4" w:rsidRDefault="005070AF" w:rsidP="005070AF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19" w:type="dxa"/>
          </w:tcPr>
          <w:p w:rsidR="005070AF" w:rsidRPr="003419A4" w:rsidRDefault="005070AF" w:rsidP="005070AF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75" w:type="dxa"/>
          </w:tcPr>
          <w:p w:rsidR="005070AF" w:rsidRPr="003419A4" w:rsidRDefault="000B15AF" w:rsidP="005070AF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42231,95</w:t>
            </w:r>
          </w:p>
        </w:tc>
        <w:tc>
          <w:tcPr>
            <w:tcW w:w="1692" w:type="dxa"/>
          </w:tcPr>
          <w:p w:rsidR="005070AF" w:rsidRPr="005227FB" w:rsidRDefault="000B15AF" w:rsidP="005070AF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133018,20</w:t>
            </w:r>
          </w:p>
        </w:tc>
      </w:tr>
    </w:tbl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b/>
          <w:i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b/>
          <w:i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b/>
          <w:i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b/>
          <w:i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b/>
          <w:i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b/>
          <w:i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b/>
          <w:i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b/>
          <w:i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b/>
          <w:i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b/>
          <w:i/>
          <w:sz w:val="16"/>
          <w:szCs w:val="16"/>
        </w:rPr>
      </w:pPr>
    </w:p>
    <w:p w:rsidR="00FE2A1C" w:rsidRDefault="00FE2A1C" w:rsidP="00FE2A1C">
      <w:pPr>
        <w:spacing w:line="240" w:lineRule="auto"/>
        <w:rPr>
          <w:rFonts w:ascii="Arial" w:hAnsi="Arial"/>
          <w:b/>
          <w:i/>
          <w:sz w:val="16"/>
          <w:szCs w:val="16"/>
        </w:rPr>
      </w:pPr>
    </w:p>
    <w:p w:rsidR="00FE2A1C" w:rsidRDefault="00FE2A1C" w:rsidP="00FE2A1C">
      <w:pPr>
        <w:spacing w:line="240" w:lineRule="auto"/>
        <w:rPr>
          <w:rFonts w:ascii="Arial" w:hAnsi="Arial"/>
          <w:b/>
          <w:i/>
          <w:sz w:val="16"/>
          <w:szCs w:val="16"/>
        </w:rPr>
      </w:pPr>
    </w:p>
    <w:p w:rsidR="00FE2A1C" w:rsidRDefault="00FE2A1C" w:rsidP="00FE2A1C">
      <w:pPr>
        <w:spacing w:line="240" w:lineRule="auto"/>
        <w:rPr>
          <w:rFonts w:ascii="Arial" w:hAnsi="Arial"/>
          <w:b/>
          <w:i/>
          <w:sz w:val="16"/>
          <w:szCs w:val="16"/>
        </w:rPr>
      </w:pPr>
    </w:p>
    <w:p w:rsidR="00FE2A1C" w:rsidRDefault="00FE2A1C" w:rsidP="00FE2A1C">
      <w:pPr>
        <w:spacing w:line="240" w:lineRule="auto"/>
        <w:rPr>
          <w:rFonts w:ascii="Arial" w:hAnsi="Arial"/>
          <w:b/>
          <w:i/>
          <w:sz w:val="16"/>
          <w:szCs w:val="16"/>
        </w:rPr>
      </w:pPr>
    </w:p>
    <w:p w:rsidR="00FE2A1C" w:rsidRDefault="00FE2A1C" w:rsidP="00FE2A1C">
      <w:pPr>
        <w:spacing w:line="240" w:lineRule="auto"/>
        <w:rPr>
          <w:rFonts w:ascii="Arial" w:hAnsi="Arial"/>
          <w:b/>
          <w:i/>
          <w:sz w:val="16"/>
          <w:szCs w:val="16"/>
        </w:rPr>
      </w:pPr>
    </w:p>
    <w:p w:rsidR="00FE2A1C" w:rsidRDefault="00FE2A1C" w:rsidP="00FE2A1C">
      <w:pPr>
        <w:spacing w:line="240" w:lineRule="auto"/>
        <w:rPr>
          <w:rFonts w:ascii="Arial" w:hAnsi="Arial"/>
          <w:b/>
          <w:i/>
          <w:sz w:val="16"/>
          <w:szCs w:val="16"/>
        </w:rPr>
      </w:pPr>
    </w:p>
    <w:p w:rsidR="00FE2A1C" w:rsidRDefault="00FE2A1C" w:rsidP="00FE2A1C">
      <w:pPr>
        <w:spacing w:line="240" w:lineRule="auto"/>
        <w:rPr>
          <w:rFonts w:ascii="Arial" w:hAnsi="Arial"/>
          <w:b/>
          <w:i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b/>
          <w:i/>
          <w:sz w:val="16"/>
          <w:szCs w:val="16"/>
        </w:rPr>
        <w:t xml:space="preserve">13.    </w:t>
      </w:r>
      <w:r w:rsidRPr="003419A4">
        <w:rPr>
          <w:rFonts w:ascii="Arial" w:hAnsi="Arial"/>
          <w:sz w:val="16"/>
          <w:szCs w:val="16"/>
        </w:rPr>
        <w:t xml:space="preserve">Informácia o  vysporiadaní účtovnej straty vykázanej v minulom účtovnom období je uvedená v nasledujúcej tabuľke: </w:t>
      </w: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3"/>
        <w:gridCol w:w="3929"/>
      </w:tblGrid>
      <w:tr w:rsidR="00FE2A1C" w:rsidRPr="003419A4" w:rsidTr="00BD2E70">
        <w:trPr>
          <w:trHeight w:val="786"/>
        </w:trPr>
        <w:tc>
          <w:tcPr>
            <w:tcW w:w="5262" w:type="dxa"/>
            <w:noWrap/>
            <w:vAlign w:val="center"/>
          </w:tcPr>
          <w:p w:rsidR="00FE2A1C" w:rsidRPr="003419A4" w:rsidRDefault="00FE2A1C" w:rsidP="00BD2E7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419A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026" w:type="dxa"/>
            <w:vAlign w:val="center"/>
          </w:tcPr>
          <w:p w:rsidR="00FE2A1C" w:rsidRPr="003419A4" w:rsidRDefault="00FE2A1C" w:rsidP="00BD2E7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419A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FE2A1C" w:rsidRPr="003419A4" w:rsidTr="00BD2E70">
        <w:trPr>
          <w:trHeight w:val="339"/>
        </w:trPr>
        <w:tc>
          <w:tcPr>
            <w:tcW w:w="5262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026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39"/>
        </w:trPr>
        <w:tc>
          <w:tcPr>
            <w:tcW w:w="9288" w:type="dxa"/>
            <w:gridSpan w:val="2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FE2A1C" w:rsidRPr="003419A4" w:rsidTr="00BD2E70">
        <w:trPr>
          <w:trHeight w:val="339"/>
        </w:trPr>
        <w:tc>
          <w:tcPr>
            <w:tcW w:w="5262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3419A4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026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39"/>
        </w:trPr>
        <w:tc>
          <w:tcPr>
            <w:tcW w:w="5262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3419A4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3419A4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026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39"/>
        </w:trPr>
        <w:tc>
          <w:tcPr>
            <w:tcW w:w="5262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3419A4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026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39"/>
        </w:trPr>
        <w:tc>
          <w:tcPr>
            <w:tcW w:w="5262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3419A4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026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39"/>
        </w:trPr>
        <w:tc>
          <w:tcPr>
            <w:tcW w:w="5262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3419A4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026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39"/>
        </w:trPr>
        <w:tc>
          <w:tcPr>
            <w:tcW w:w="5262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3419A4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026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39"/>
        </w:trPr>
        <w:tc>
          <w:tcPr>
            <w:tcW w:w="5262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3419A4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026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39"/>
        </w:trPr>
        <w:tc>
          <w:tcPr>
            <w:tcW w:w="5262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3419A4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026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39"/>
        </w:trPr>
        <w:tc>
          <w:tcPr>
            <w:tcW w:w="5262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3419A4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419A4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3419A4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3419A4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026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39"/>
        </w:trPr>
        <w:tc>
          <w:tcPr>
            <w:tcW w:w="5262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3419A4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026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D237D" w:rsidRPr="008D237D" w:rsidTr="00BD2E70">
        <w:trPr>
          <w:trHeight w:val="339"/>
        </w:trPr>
        <w:tc>
          <w:tcPr>
            <w:tcW w:w="5262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026" w:type="dxa"/>
            <w:noWrap/>
            <w:vAlign w:val="center"/>
          </w:tcPr>
          <w:p w:rsidR="00FE2A1C" w:rsidRPr="008D237D" w:rsidRDefault="00DE5DA8" w:rsidP="00BD2E70">
            <w:pPr>
              <w:spacing w:before="0" w:after="0" w:line="240" w:lineRule="auto"/>
              <w:jc w:val="right"/>
              <w:rPr>
                <w:rFonts w:ascii="Arial" w:hAnsi="Arial"/>
                <w:color w:val="FF0000"/>
                <w:sz w:val="16"/>
                <w:szCs w:val="16"/>
              </w:rPr>
            </w:pPr>
            <w:r w:rsidRPr="00DE5DA8">
              <w:rPr>
                <w:rFonts w:ascii="Arial" w:hAnsi="Arial"/>
                <w:sz w:val="16"/>
                <w:szCs w:val="16"/>
              </w:rPr>
              <w:t>-46581,63</w:t>
            </w:r>
          </w:p>
        </w:tc>
      </w:tr>
      <w:tr w:rsidR="00FE2A1C" w:rsidRPr="003419A4" w:rsidTr="00BD2E70">
        <w:trPr>
          <w:trHeight w:val="339"/>
        </w:trPr>
        <w:tc>
          <w:tcPr>
            <w:tcW w:w="9288" w:type="dxa"/>
            <w:gridSpan w:val="2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FE2A1C" w:rsidRPr="003419A4" w:rsidTr="00BD2E70">
        <w:trPr>
          <w:trHeight w:val="339"/>
        </w:trPr>
        <w:tc>
          <w:tcPr>
            <w:tcW w:w="5262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3419A4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026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39"/>
        </w:trPr>
        <w:tc>
          <w:tcPr>
            <w:tcW w:w="5262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3419A4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026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39"/>
        </w:trPr>
        <w:tc>
          <w:tcPr>
            <w:tcW w:w="5262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3419A4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026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39"/>
        </w:trPr>
        <w:tc>
          <w:tcPr>
            <w:tcW w:w="5262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3419A4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026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39"/>
        </w:trPr>
        <w:tc>
          <w:tcPr>
            <w:tcW w:w="5262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3419A4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026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39"/>
        </w:trPr>
        <w:tc>
          <w:tcPr>
            <w:tcW w:w="5262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3419A4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419A4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3419A4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3419A4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026" w:type="dxa"/>
            <w:noWrap/>
            <w:vAlign w:val="center"/>
          </w:tcPr>
          <w:p w:rsidR="00FE2A1C" w:rsidRPr="003419A4" w:rsidRDefault="00DE5DA8" w:rsidP="00BD2E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DE5DA8">
              <w:rPr>
                <w:rFonts w:ascii="Arial" w:hAnsi="Arial"/>
                <w:sz w:val="16"/>
                <w:szCs w:val="16"/>
              </w:rPr>
              <w:t>-46581,63</w:t>
            </w:r>
          </w:p>
        </w:tc>
      </w:tr>
      <w:tr w:rsidR="00FE2A1C" w:rsidRPr="003419A4" w:rsidTr="00BD2E70">
        <w:trPr>
          <w:trHeight w:val="339"/>
        </w:trPr>
        <w:tc>
          <w:tcPr>
            <w:tcW w:w="5262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3419A4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026" w:type="dxa"/>
            <w:noWrap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  <w:bookmarkStart w:id="0" w:name="_GoBack"/>
      <w:bookmarkEnd w:id="0"/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Default="00FE2A1C" w:rsidP="00FE2A1C">
      <w:pPr>
        <w:spacing w:line="240" w:lineRule="auto"/>
        <w:rPr>
          <w:rFonts w:ascii="Arial" w:hAnsi="Arial"/>
          <w:b/>
          <w:i/>
          <w:sz w:val="16"/>
          <w:szCs w:val="16"/>
        </w:rPr>
      </w:pPr>
    </w:p>
    <w:p w:rsidR="00FE2A1C" w:rsidRPr="004E6EF2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b/>
          <w:i/>
          <w:sz w:val="16"/>
          <w:szCs w:val="16"/>
        </w:rPr>
        <w:t>14.</w:t>
      </w:r>
      <w:r w:rsidRPr="003419A4">
        <w:rPr>
          <w:rFonts w:ascii="Arial" w:hAnsi="Arial"/>
          <w:sz w:val="16"/>
          <w:szCs w:val="16"/>
        </w:rPr>
        <w:t xml:space="preserve"> </w:t>
      </w:r>
      <w:r w:rsidRPr="004E6EF2">
        <w:rPr>
          <w:rFonts w:ascii="Arial" w:hAnsi="Arial"/>
          <w:sz w:val="16"/>
          <w:szCs w:val="16"/>
        </w:rPr>
        <w:t>Opis a výška cudzích zdrojov:</w:t>
      </w: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Pr="00A26028" w:rsidRDefault="00FE2A1C" w:rsidP="00FE2A1C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A26028">
        <w:rPr>
          <w:rFonts w:ascii="Arial" w:hAnsi="Arial"/>
          <w:sz w:val="16"/>
          <w:szCs w:val="16"/>
        </w:rPr>
        <w:t>a) Údaje o jednotlivých druhoch rezerv, ktoré tvorí účtovná jednotka: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9"/>
        <w:gridCol w:w="1596"/>
        <w:gridCol w:w="1158"/>
        <w:gridCol w:w="1208"/>
        <w:gridCol w:w="1400"/>
        <w:gridCol w:w="1701"/>
      </w:tblGrid>
      <w:tr w:rsidR="00A26028" w:rsidRPr="00A26028" w:rsidTr="00BD2E70">
        <w:tc>
          <w:tcPr>
            <w:tcW w:w="1819" w:type="dxa"/>
            <w:vAlign w:val="center"/>
          </w:tcPr>
          <w:p w:rsidR="00FE2A1C" w:rsidRPr="00A26028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26028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596" w:type="dxa"/>
            <w:vAlign w:val="center"/>
          </w:tcPr>
          <w:p w:rsidR="00FE2A1C" w:rsidRPr="00A26028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26028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58" w:type="dxa"/>
            <w:vAlign w:val="center"/>
          </w:tcPr>
          <w:p w:rsidR="00FE2A1C" w:rsidRPr="00A26028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26028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208" w:type="dxa"/>
            <w:vAlign w:val="center"/>
          </w:tcPr>
          <w:p w:rsidR="00FE2A1C" w:rsidRPr="00A26028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26028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00" w:type="dxa"/>
            <w:vAlign w:val="center"/>
          </w:tcPr>
          <w:p w:rsidR="00FE2A1C" w:rsidRPr="00A26028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26028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701" w:type="dxa"/>
            <w:vAlign w:val="center"/>
          </w:tcPr>
          <w:p w:rsidR="00FE2A1C" w:rsidRPr="00A26028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26028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A26028" w:rsidRPr="00A26028" w:rsidTr="00BD2E70">
        <w:tc>
          <w:tcPr>
            <w:tcW w:w="1819" w:type="dxa"/>
            <w:vAlign w:val="center"/>
          </w:tcPr>
          <w:p w:rsidR="00FE2A1C" w:rsidRPr="00A26028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596" w:type="dxa"/>
          </w:tcPr>
          <w:p w:rsidR="00FE2A1C" w:rsidRPr="00A26028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58" w:type="dxa"/>
          </w:tcPr>
          <w:p w:rsidR="00FE2A1C" w:rsidRPr="00A26028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8" w:type="dxa"/>
          </w:tcPr>
          <w:p w:rsidR="00FE2A1C" w:rsidRPr="00A26028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FE2A1C" w:rsidRPr="00A26028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FE2A1C" w:rsidRPr="00A26028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A26028" w:rsidRPr="00A26028" w:rsidTr="00BD2E70">
        <w:tc>
          <w:tcPr>
            <w:tcW w:w="1819" w:type="dxa"/>
            <w:vAlign w:val="center"/>
          </w:tcPr>
          <w:p w:rsidR="00FE2A1C" w:rsidRPr="00A26028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596" w:type="dxa"/>
          </w:tcPr>
          <w:p w:rsidR="00FE2A1C" w:rsidRPr="00A26028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58" w:type="dxa"/>
          </w:tcPr>
          <w:p w:rsidR="00FE2A1C" w:rsidRPr="00A26028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8" w:type="dxa"/>
          </w:tcPr>
          <w:p w:rsidR="00FE2A1C" w:rsidRPr="00A26028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FE2A1C" w:rsidRPr="00A26028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FE2A1C" w:rsidRPr="00A26028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A26028" w:rsidRPr="00A26028" w:rsidTr="00BD2E70">
        <w:tc>
          <w:tcPr>
            <w:tcW w:w="1819" w:type="dxa"/>
            <w:vAlign w:val="center"/>
          </w:tcPr>
          <w:p w:rsidR="00FE2A1C" w:rsidRPr="00A26028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26028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596" w:type="dxa"/>
          </w:tcPr>
          <w:p w:rsidR="00FE2A1C" w:rsidRPr="00A26028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58" w:type="dxa"/>
          </w:tcPr>
          <w:p w:rsidR="00FE2A1C" w:rsidRPr="00A26028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08" w:type="dxa"/>
          </w:tcPr>
          <w:p w:rsidR="00FE2A1C" w:rsidRPr="00A26028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00" w:type="dxa"/>
          </w:tcPr>
          <w:p w:rsidR="00FE2A1C" w:rsidRPr="00A26028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E2A1C" w:rsidRPr="00A26028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A26028" w:rsidRPr="00A26028" w:rsidTr="00BD2E70">
        <w:tc>
          <w:tcPr>
            <w:tcW w:w="1819" w:type="dxa"/>
            <w:vAlign w:val="center"/>
          </w:tcPr>
          <w:p w:rsidR="00713742" w:rsidRPr="00A26028" w:rsidRDefault="00713742" w:rsidP="00713742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596" w:type="dxa"/>
          </w:tcPr>
          <w:p w:rsidR="00713742" w:rsidRPr="00A26028" w:rsidRDefault="00405A0A" w:rsidP="00713742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158" w:type="dxa"/>
          </w:tcPr>
          <w:p w:rsidR="00713742" w:rsidRPr="00A26028" w:rsidRDefault="00405A0A" w:rsidP="00713742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819,36</w:t>
            </w:r>
          </w:p>
        </w:tc>
        <w:tc>
          <w:tcPr>
            <w:tcW w:w="1208" w:type="dxa"/>
          </w:tcPr>
          <w:p w:rsidR="00713742" w:rsidRPr="00A26028" w:rsidRDefault="00405A0A" w:rsidP="00713742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00" w:type="dxa"/>
          </w:tcPr>
          <w:p w:rsidR="00713742" w:rsidRPr="00A26028" w:rsidRDefault="00713742" w:rsidP="00713742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13742" w:rsidRPr="00A26028" w:rsidRDefault="00405A0A" w:rsidP="00713742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819,36</w:t>
            </w:r>
          </w:p>
        </w:tc>
      </w:tr>
      <w:tr w:rsidR="00A26028" w:rsidRPr="00A26028" w:rsidTr="00BD2E70">
        <w:tc>
          <w:tcPr>
            <w:tcW w:w="1819" w:type="dxa"/>
            <w:vAlign w:val="center"/>
          </w:tcPr>
          <w:p w:rsidR="00713742" w:rsidRPr="00A26028" w:rsidRDefault="00713742" w:rsidP="00713742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596" w:type="dxa"/>
          </w:tcPr>
          <w:p w:rsidR="00713742" w:rsidRPr="00A26028" w:rsidRDefault="00713742" w:rsidP="00713742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58" w:type="dxa"/>
          </w:tcPr>
          <w:p w:rsidR="00713742" w:rsidRPr="00A26028" w:rsidRDefault="00713742" w:rsidP="00713742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8" w:type="dxa"/>
          </w:tcPr>
          <w:p w:rsidR="00713742" w:rsidRPr="00A26028" w:rsidRDefault="00713742" w:rsidP="00713742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13742" w:rsidRPr="00A26028" w:rsidRDefault="00713742" w:rsidP="00713742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13742" w:rsidRPr="00A26028" w:rsidRDefault="00713742" w:rsidP="00713742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A26028" w:rsidRPr="00A26028" w:rsidTr="00BD2E70">
        <w:tc>
          <w:tcPr>
            <w:tcW w:w="1819" w:type="dxa"/>
            <w:vAlign w:val="center"/>
          </w:tcPr>
          <w:p w:rsidR="00405A0A" w:rsidRPr="00A26028" w:rsidRDefault="00405A0A" w:rsidP="00405A0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26028">
              <w:rPr>
                <w:rFonts w:ascii="Arial" w:hAnsi="Arial"/>
                <w:b/>
                <w:sz w:val="16"/>
                <w:szCs w:val="16"/>
              </w:rPr>
              <w:t>Krátkodobé  rezervy spolu</w:t>
            </w:r>
          </w:p>
        </w:tc>
        <w:tc>
          <w:tcPr>
            <w:tcW w:w="1596" w:type="dxa"/>
          </w:tcPr>
          <w:p w:rsidR="00405A0A" w:rsidRPr="00A26028" w:rsidRDefault="00405A0A" w:rsidP="00405A0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158" w:type="dxa"/>
          </w:tcPr>
          <w:p w:rsidR="00405A0A" w:rsidRPr="00A26028" w:rsidRDefault="00405A0A" w:rsidP="00405A0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819,36</w:t>
            </w:r>
          </w:p>
        </w:tc>
        <w:tc>
          <w:tcPr>
            <w:tcW w:w="1208" w:type="dxa"/>
          </w:tcPr>
          <w:p w:rsidR="00405A0A" w:rsidRPr="00A26028" w:rsidRDefault="00405A0A" w:rsidP="00405A0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00" w:type="dxa"/>
          </w:tcPr>
          <w:p w:rsidR="00405A0A" w:rsidRPr="00A26028" w:rsidRDefault="00405A0A" w:rsidP="00405A0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05A0A" w:rsidRPr="00A26028" w:rsidRDefault="00405A0A" w:rsidP="00405A0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819,36</w:t>
            </w:r>
          </w:p>
        </w:tc>
      </w:tr>
      <w:tr w:rsidR="004B1FA3" w:rsidRPr="00A26028" w:rsidTr="00BD2E70">
        <w:trPr>
          <w:trHeight w:val="489"/>
        </w:trPr>
        <w:tc>
          <w:tcPr>
            <w:tcW w:w="1819" w:type="dxa"/>
            <w:vAlign w:val="center"/>
          </w:tcPr>
          <w:p w:rsidR="00405A0A" w:rsidRPr="00A26028" w:rsidRDefault="00405A0A" w:rsidP="00405A0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26028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596" w:type="dxa"/>
          </w:tcPr>
          <w:p w:rsidR="00405A0A" w:rsidRPr="00A26028" w:rsidRDefault="00405A0A" w:rsidP="00405A0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158" w:type="dxa"/>
          </w:tcPr>
          <w:p w:rsidR="00405A0A" w:rsidRPr="00A26028" w:rsidRDefault="00405A0A" w:rsidP="00405A0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819,36</w:t>
            </w:r>
          </w:p>
        </w:tc>
        <w:tc>
          <w:tcPr>
            <w:tcW w:w="1208" w:type="dxa"/>
          </w:tcPr>
          <w:p w:rsidR="00405A0A" w:rsidRPr="00A26028" w:rsidRDefault="00405A0A" w:rsidP="00405A0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00" w:type="dxa"/>
          </w:tcPr>
          <w:p w:rsidR="00405A0A" w:rsidRPr="00A26028" w:rsidRDefault="00405A0A" w:rsidP="00405A0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05A0A" w:rsidRPr="00A26028" w:rsidRDefault="00405A0A" w:rsidP="00405A0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819,36</w:t>
            </w:r>
          </w:p>
        </w:tc>
      </w:tr>
    </w:tbl>
    <w:p w:rsidR="00FE2A1C" w:rsidRPr="00A26028" w:rsidRDefault="00FE2A1C" w:rsidP="00FE2A1C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sz w:val="16"/>
          <w:szCs w:val="16"/>
        </w:rPr>
        <w:t>b) Údaje o významných položkách na účte 379 – Iné záväzky:</w:t>
      </w:r>
    </w:p>
    <w:tbl>
      <w:tblPr>
        <w:tblW w:w="91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2244"/>
        <w:gridCol w:w="1458"/>
        <w:gridCol w:w="1448"/>
        <w:gridCol w:w="2139"/>
      </w:tblGrid>
      <w:tr w:rsidR="00FE2A1C" w:rsidRPr="003419A4" w:rsidTr="00AE4116">
        <w:trPr>
          <w:trHeight w:val="153"/>
        </w:trPr>
        <w:tc>
          <w:tcPr>
            <w:tcW w:w="1811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44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58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448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139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33C9B" w:rsidRPr="003419A4" w:rsidTr="00AE4116">
        <w:trPr>
          <w:trHeight w:val="98"/>
        </w:trPr>
        <w:tc>
          <w:tcPr>
            <w:tcW w:w="1811" w:type="dxa"/>
          </w:tcPr>
          <w:p w:rsidR="00833C9B" w:rsidRPr="003419A4" w:rsidRDefault="00833C9B" w:rsidP="00833C9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Premium - poistenie</w:t>
            </w:r>
          </w:p>
        </w:tc>
        <w:tc>
          <w:tcPr>
            <w:tcW w:w="2244" w:type="dxa"/>
          </w:tcPr>
          <w:p w:rsidR="00833C9B" w:rsidRPr="003419A4" w:rsidRDefault="00833C9B" w:rsidP="00833C9B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58" w:type="dxa"/>
          </w:tcPr>
          <w:p w:rsidR="00833C9B" w:rsidRPr="003419A4" w:rsidRDefault="004B1FA3" w:rsidP="00833C9B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277,58</w:t>
            </w:r>
          </w:p>
        </w:tc>
        <w:tc>
          <w:tcPr>
            <w:tcW w:w="1448" w:type="dxa"/>
          </w:tcPr>
          <w:p w:rsidR="00833C9B" w:rsidRPr="003419A4" w:rsidRDefault="004B1FA3" w:rsidP="00833C9B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277,58</w:t>
            </w:r>
          </w:p>
        </w:tc>
        <w:tc>
          <w:tcPr>
            <w:tcW w:w="2139" w:type="dxa"/>
          </w:tcPr>
          <w:p w:rsidR="00833C9B" w:rsidRPr="003419A4" w:rsidRDefault="00833C9B" w:rsidP="00833C9B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D64C3D" w:rsidRPr="003419A4" w:rsidTr="00AE4116">
        <w:trPr>
          <w:trHeight w:val="151"/>
        </w:trPr>
        <w:tc>
          <w:tcPr>
            <w:tcW w:w="1811" w:type="dxa"/>
          </w:tcPr>
          <w:p w:rsidR="00D64C3D" w:rsidRPr="003419A4" w:rsidRDefault="00833C9B" w:rsidP="00833C9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Kooperatíva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-poistenie</w:t>
            </w:r>
          </w:p>
        </w:tc>
        <w:tc>
          <w:tcPr>
            <w:tcW w:w="2244" w:type="dxa"/>
          </w:tcPr>
          <w:p w:rsidR="00D64C3D" w:rsidRPr="003419A4" w:rsidRDefault="00833C9B" w:rsidP="00D64C3D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58" w:type="dxa"/>
          </w:tcPr>
          <w:p w:rsidR="00D64C3D" w:rsidRPr="003419A4" w:rsidRDefault="004B1FA3" w:rsidP="00D64C3D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38,41</w:t>
            </w:r>
          </w:p>
        </w:tc>
        <w:tc>
          <w:tcPr>
            <w:tcW w:w="1448" w:type="dxa"/>
          </w:tcPr>
          <w:p w:rsidR="00D64C3D" w:rsidRPr="003419A4" w:rsidRDefault="004B1FA3" w:rsidP="00D64C3D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38,41</w:t>
            </w:r>
          </w:p>
        </w:tc>
        <w:tc>
          <w:tcPr>
            <w:tcW w:w="2139" w:type="dxa"/>
          </w:tcPr>
          <w:p w:rsidR="00D64C3D" w:rsidRPr="003419A4" w:rsidRDefault="00D64C3D" w:rsidP="00D64C3D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833C9B" w:rsidRPr="003419A4" w:rsidTr="00AE4116">
        <w:trPr>
          <w:trHeight w:val="818"/>
        </w:trPr>
        <w:tc>
          <w:tcPr>
            <w:tcW w:w="1811" w:type="dxa"/>
          </w:tcPr>
          <w:p w:rsidR="00833C9B" w:rsidRPr="003419A4" w:rsidRDefault="00833C9B" w:rsidP="00833C9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  <w:p w:rsidR="00833C9B" w:rsidRPr="003419A4" w:rsidRDefault="00833C9B" w:rsidP="00833C9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SPOLU</w:t>
            </w:r>
          </w:p>
        </w:tc>
        <w:tc>
          <w:tcPr>
            <w:tcW w:w="2244" w:type="dxa"/>
          </w:tcPr>
          <w:p w:rsidR="00833C9B" w:rsidRDefault="00833C9B" w:rsidP="00833C9B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  <w:p w:rsidR="00833C9B" w:rsidRPr="003419A4" w:rsidRDefault="00833C9B" w:rsidP="00833C9B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58" w:type="dxa"/>
          </w:tcPr>
          <w:p w:rsidR="00833C9B" w:rsidRDefault="00833C9B" w:rsidP="00833C9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  <w:p w:rsidR="00833C9B" w:rsidRPr="003419A4" w:rsidRDefault="004B1FA3" w:rsidP="0061735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315,99</w:t>
            </w:r>
          </w:p>
        </w:tc>
        <w:tc>
          <w:tcPr>
            <w:tcW w:w="1448" w:type="dxa"/>
          </w:tcPr>
          <w:p w:rsidR="00AE4116" w:rsidRDefault="00AE4116" w:rsidP="00AE4116">
            <w:pPr>
              <w:rPr>
                <w:rFonts w:ascii="Arial" w:hAnsi="Arial"/>
                <w:sz w:val="16"/>
                <w:szCs w:val="16"/>
              </w:rPr>
            </w:pPr>
          </w:p>
          <w:p w:rsidR="00833C9B" w:rsidRDefault="00AE4116" w:rsidP="004B1FA3">
            <w:r>
              <w:rPr>
                <w:rFonts w:ascii="Arial" w:hAnsi="Arial"/>
                <w:sz w:val="16"/>
                <w:szCs w:val="16"/>
              </w:rPr>
              <w:t xml:space="preserve">               </w:t>
            </w:r>
            <w:r w:rsidR="004B1FA3">
              <w:rPr>
                <w:rFonts w:ascii="Arial" w:hAnsi="Arial"/>
                <w:sz w:val="16"/>
                <w:szCs w:val="16"/>
              </w:rPr>
              <w:t>315,99</w:t>
            </w:r>
          </w:p>
        </w:tc>
        <w:tc>
          <w:tcPr>
            <w:tcW w:w="2139" w:type="dxa"/>
          </w:tcPr>
          <w:p w:rsidR="00833C9B" w:rsidRDefault="00833C9B" w:rsidP="00833C9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833C9B" w:rsidRDefault="00AE4116" w:rsidP="00833C9B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                                   0,00</w:t>
            </w:r>
          </w:p>
        </w:tc>
      </w:tr>
    </w:tbl>
    <w:p w:rsidR="00FE2A1C" w:rsidRPr="003419A4" w:rsidRDefault="00FE2A1C" w:rsidP="00FE2A1C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sz w:val="16"/>
          <w:szCs w:val="16"/>
        </w:rPr>
        <w:t>c) Prehľad  o výške záväzkov do lehoty splatnosti a po lehote splatnosti:</w:t>
      </w:r>
    </w:p>
    <w:p w:rsidR="00FE2A1C" w:rsidRPr="003419A4" w:rsidRDefault="00FE2A1C" w:rsidP="00FE2A1C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súvahy: </w:t>
      </w:r>
    </w:p>
    <w:tbl>
      <w:tblPr>
        <w:tblW w:w="9185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2"/>
        <w:gridCol w:w="2787"/>
        <w:gridCol w:w="2736"/>
      </w:tblGrid>
      <w:tr w:rsidR="00FE2A1C" w:rsidRPr="003419A4" w:rsidTr="00BD2E70">
        <w:trPr>
          <w:trHeight w:val="399"/>
        </w:trPr>
        <w:tc>
          <w:tcPr>
            <w:tcW w:w="3662" w:type="dxa"/>
            <w:vMerge w:val="restart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3" w:type="dxa"/>
            <w:gridSpan w:val="2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FE2A1C" w:rsidRPr="003419A4" w:rsidTr="00BD2E70">
        <w:trPr>
          <w:trHeight w:val="145"/>
        </w:trPr>
        <w:tc>
          <w:tcPr>
            <w:tcW w:w="3662" w:type="dxa"/>
            <w:vMerge/>
          </w:tcPr>
          <w:p w:rsidR="00FE2A1C" w:rsidRPr="003419A4" w:rsidRDefault="00FE2A1C" w:rsidP="00BD2E70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787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736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B1FA3" w:rsidRPr="003419A4" w:rsidTr="00BD2E70">
        <w:trPr>
          <w:trHeight w:val="393"/>
        </w:trPr>
        <w:tc>
          <w:tcPr>
            <w:tcW w:w="3662" w:type="dxa"/>
            <w:vAlign w:val="center"/>
          </w:tcPr>
          <w:p w:rsidR="004B1FA3" w:rsidRPr="003419A4" w:rsidRDefault="004B1FA3" w:rsidP="004B1F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Záväzky po lehote splatnosti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3419A4">
              <w:rPr>
                <w:rFonts w:ascii="Arial" w:hAnsi="Arial"/>
                <w:sz w:val="16"/>
                <w:szCs w:val="16"/>
              </w:rPr>
              <w:t>(dobropis)</w:t>
            </w:r>
          </w:p>
        </w:tc>
        <w:tc>
          <w:tcPr>
            <w:tcW w:w="2787" w:type="dxa"/>
            <w:vAlign w:val="center"/>
          </w:tcPr>
          <w:p w:rsidR="004B1FA3" w:rsidRPr="00941222" w:rsidRDefault="004B1FA3" w:rsidP="004B1FA3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736" w:type="dxa"/>
            <w:vAlign w:val="center"/>
          </w:tcPr>
          <w:p w:rsidR="004B1FA3" w:rsidRPr="00941222" w:rsidRDefault="004B1FA3" w:rsidP="004B1FA3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4B1FA3" w:rsidRPr="003419A4" w:rsidTr="00BD2E70">
        <w:trPr>
          <w:trHeight w:val="393"/>
        </w:trPr>
        <w:tc>
          <w:tcPr>
            <w:tcW w:w="3662" w:type="dxa"/>
            <w:vAlign w:val="center"/>
          </w:tcPr>
          <w:p w:rsidR="004B1FA3" w:rsidRPr="003419A4" w:rsidRDefault="004B1FA3" w:rsidP="004B1F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787" w:type="dxa"/>
            <w:vAlign w:val="center"/>
          </w:tcPr>
          <w:p w:rsidR="004B1FA3" w:rsidRPr="00941222" w:rsidRDefault="000B15AF" w:rsidP="004B1FA3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11529,09</w:t>
            </w:r>
          </w:p>
        </w:tc>
        <w:tc>
          <w:tcPr>
            <w:tcW w:w="2736" w:type="dxa"/>
            <w:vAlign w:val="center"/>
          </w:tcPr>
          <w:p w:rsidR="004B1FA3" w:rsidRPr="00941222" w:rsidRDefault="004B1FA3" w:rsidP="004B1FA3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2758,35</w:t>
            </w:r>
          </w:p>
        </w:tc>
      </w:tr>
      <w:tr w:rsidR="004B1FA3" w:rsidRPr="003419A4" w:rsidTr="00BD2E70">
        <w:trPr>
          <w:trHeight w:val="449"/>
        </w:trPr>
        <w:tc>
          <w:tcPr>
            <w:tcW w:w="3662" w:type="dxa"/>
            <w:vAlign w:val="center"/>
          </w:tcPr>
          <w:p w:rsidR="004B1FA3" w:rsidRPr="003419A4" w:rsidRDefault="004B1FA3" w:rsidP="004B1FA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787" w:type="dxa"/>
            <w:vAlign w:val="center"/>
          </w:tcPr>
          <w:p w:rsidR="004B1FA3" w:rsidRPr="00941222" w:rsidRDefault="000B15AF" w:rsidP="004B1FA3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11529,09</w:t>
            </w:r>
          </w:p>
        </w:tc>
        <w:tc>
          <w:tcPr>
            <w:tcW w:w="2736" w:type="dxa"/>
            <w:vAlign w:val="center"/>
          </w:tcPr>
          <w:p w:rsidR="004B1FA3" w:rsidRPr="00941222" w:rsidRDefault="004B1FA3" w:rsidP="004B1FA3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2758,35</w:t>
            </w:r>
          </w:p>
        </w:tc>
      </w:tr>
      <w:tr w:rsidR="004B1FA3" w:rsidRPr="003419A4" w:rsidTr="00BD2E70">
        <w:trPr>
          <w:trHeight w:val="370"/>
        </w:trPr>
        <w:tc>
          <w:tcPr>
            <w:tcW w:w="3662" w:type="dxa"/>
            <w:vAlign w:val="center"/>
          </w:tcPr>
          <w:p w:rsidR="004B1FA3" w:rsidRPr="003419A4" w:rsidRDefault="004B1FA3" w:rsidP="004B1F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787" w:type="dxa"/>
            <w:vAlign w:val="center"/>
          </w:tcPr>
          <w:p w:rsidR="004B1FA3" w:rsidRPr="00941222" w:rsidRDefault="00D54B75" w:rsidP="004B1FA3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370,69</w:t>
            </w:r>
          </w:p>
        </w:tc>
        <w:tc>
          <w:tcPr>
            <w:tcW w:w="2736" w:type="dxa"/>
            <w:vAlign w:val="center"/>
          </w:tcPr>
          <w:p w:rsidR="004B1FA3" w:rsidRPr="00941222" w:rsidRDefault="004B1FA3" w:rsidP="004B1FA3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333,24</w:t>
            </w:r>
          </w:p>
        </w:tc>
      </w:tr>
      <w:tr w:rsidR="004B1FA3" w:rsidRPr="003419A4" w:rsidTr="00BD2E70">
        <w:trPr>
          <w:trHeight w:val="480"/>
        </w:trPr>
        <w:tc>
          <w:tcPr>
            <w:tcW w:w="3662" w:type="dxa"/>
            <w:vAlign w:val="center"/>
          </w:tcPr>
          <w:p w:rsidR="004B1FA3" w:rsidRPr="003419A4" w:rsidRDefault="004B1FA3" w:rsidP="004B1F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787" w:type="dxa"/>
            <w:vAlign w:val="center"/>
          </w:tcPr>
          <w:p w:rsidR="004B1FA3" w:rsidRPr="003419A4" w:rsidRDefault="004B1FA3" w:rsidP="004B1FA3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2736" w:type="dxa"/>
            <w:vAlign w:val="center"/>
          </w:tcPr>
          <w:p w:rsidR="004B1FA3" w:rsidRPr="003419A4" w:rsidRDefault="004B1FA3" w:rsidP="004B1FA3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,00</w:t>
            </w:r>
          </w:p>
        </w:tc>
      </w:tr>
      <w:tr w:rsidR="004B1FA3" w:rsidRPr="003419A4" w:rsidTr="00BD2E70">
        <w:trPr>
          <w:trHeight w:val="411"/>
        </w:trPr>
        <w:tc>
          <w:tcPr>
            <w:tcW w:w="3662" w:type="dxa"/>
            <w:vAlign w:val="center"/>
          </w:tcPr>
          <w:p w:rsidR="004B1FA3" w:rsidRPr="003419A4" w:rsidRDefault="004B1FA3" w:rsidP="004B1FA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87" w:type="dxa"/>
            <w:vAlign w:val="center"/>
          </w:tcPr>
          <w:p w:rsidR="004B1FA3" w:rsidRPr="003419A4" w:rsidRDefault="00D54B75" w:rsidP="004B1FA3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370,69</w:t>
            </w:r>
          </w:p>
        </w:tc>
        <w:tc>
          <w:tcPr>
            <w:tcW w:w="2736" w:type="dxa"/>
            <w:vAlign w:val="center"/>
          </w:tcPr>
          <w:p w:rsidR="004B1FA3" w:rsidRPr="003419A4" w:rsidRDefault="004B1FA3" w:rsidP="004B1FA3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333,24</w:t>
            </w:r>
          </w:p>
        </w:tc>
      </w:tr>
      <w:tr w:rsidR="004B1FA3" w:rsidRPr="003419A4" w:rsidTr="00BD2E70">
        <w:trPr>
          <w:trHeight w:val="411"/>
        </w:trPr>
        <w:tc>
          <w:tcPr>
            <w:tcW w:w="3662" w:type="dxa"/>
            <w:vAlign w:val="center"/>
          </w:tcPr>
          <w:p w:rsidR="004B1FA3" w:rsidRPr="003419A4" w:rsidRDefault="004B1FA3" w:rsidP="004B1FA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787" w:type="dxa"/>
            <w:vAlign w:val="center"/>
          </w:tcPr>
          <w:p w:rsidR="004B1FA3" w:rsidRPr="003419A4" w:rsidRDefault="000B15AF" w:rsidP="004B1FA3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11899,78</w:t>
            </w:r>
          </w:p>
        </w:tc>
        <w:tc>
          <w:tcPr>
            <w:tcW w:w="2736" w:type="dxa"/>
            <w:vAlign w:val="center"/>
          </w:tcPr>
          <w:p w:rsidR="004B1FA3" w:rsidRPr="003419A4" w:rsidRDefault="004B1FA3" w:rsidP="004B1FA3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3091,59</w:t>
            </w:r>
          </w:p>
        </w:tc>
      </w:tr>
    </w:tbl>
    <w:p w:rsidR="0039468A" w:rsidRDefault="0039468A" w:rsidP="00FE2A1C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FE2A1C" w:rsidRPr="00DE5DA8" w:rsidRDefault="00FE2A1C" w:rsidP="00FE2A1C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DE5DA8">
        <w:rPr>
          <w:rFonts w:ascii="Arial" w:hAnsi="Arial"/>
          <w:sz w:val="16"/>
          <w:szCs w:val="16"/>
        </w:rPr>
        <w:t>e) Prehľad o záväzkoch zo sociálneho fondu:</w:t>
      </w: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2735"/>
        <w:gridCol w:w="2837"/>
      </w:tblGrid>
      <w:tr w:rsidR="00FE2A1C" w:rsidRPr="003419A4" w:rsidTr="00BD2E70">
        <w:tc>
          <w:tcPr>
            <w:tcW w:w="3310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735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7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DE5DA8" w:rsidRPr="003419A4" w:rsidTr="00BD2E70">
        <w:trPr>
          <w:trHeight w:val="610"/>
        </w:trPr>
        <w:tc>
          <w:tcPr>
            <w:tcW w:w="3310" w:type="dxa"/>
            <w:vAlign w:val="center"/>
          </w:tcPr>
          <w:p w:rsidR="00DE5DA8" w:rsidRPr="003419A4" w:rsidRDefault="00DE5DA8" w:rsidP="00DE5DA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735" w:type="dxa"/>
            <w:vAlign w:val="center"/>
          </w:tcPr>
          <w:p w:rsidR="00DE5DA8" w:rsidRPr="003419A4" w:rsidRDefault="00DE5DA8" w:rsidP="00DE5DA8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333,24</w:t>
            </w:r>
          </w:p>
        </w:tc>
        <w:tc>
          <w:tcPr>
            <w:tcW w:w="2837" w:type="dxa"/>
            <w:vAlign w:val="center"/>
          </w:tcPr>
          <w:p w:rsidR="00DE5DA8" w:rsidRPr="003419A4" w:rsidRDefault="00DE5DA8" w:rsidP="00DE5DA8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294,72</w:t>
            </w:r>
          </w:p>
        </w:tc>
      </w:tr>
      <w:tr w:rsidR="00DE5DA8" w:rsidRPr="003419A4" w:rsidTr="00BD2E70">
        <w:trPr>
          <w:trHeight w:val="375"/>
        </w:trPr>
        <w:tc>
          <w:tcPr>
            <w:tcW w:w="3310" w:type="dxa"/>
            <w:vAlign w:val="center"/>
          </w:tcPr>
          <w:p w:rsidR="00DE5DA8" w:rsidRPr="003419A4" w:rsidRDefault="00DE5DA8" w:rsidP="00DE5DA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735" w:type="dxa"/>
            <w:vAlign w:val="center"/>
          </w:tcPr>
          <w:p w:rsidR="00DE5DA8" w:rsidRPr="003419A4" w:rsidRDefault="00DE5DA8" w:rsidP="00DE5DA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37,45</w:t>
            </w:r>
          </w:p>
        </w:tc>
        <w:tc>
          <w:tcPr>
            <w:tcW w:w="2837" w:type="dxa"/>
            <w:vAlign w:val="center"/>
          </w:tcPr>
          <w:p w:rsidR="00DE5DA8" w:rsidRPr="003419A4" w:rsidRDefault="00DE5DA8" w:rsidP="00DE5DA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38,52</w:t>
            </w:r>
          </w:p>
        </w:tc>
      </w:tr>
      <w:tr w:rsidR="00DE5DA8" w:rsidRPr="003419A4" w:rsidTr="00BD2E70">
        <w:trPr>
          <w:trHeight w:val="279"/>
        </w:trPr>
        <w:tc>
          <w:tcPr>
            <w:tcW w:w="3310" w:type="dxa"/>
            <w:vAlign w:val="center"/>
          </w:tcPr>
          <w:p w:rsidR="00DE5DA8" w:rsidRPr="003419A4" w:rsidRDefault="00DE5DA8" w:rsidP="00DE5DA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735" w:type="dxa"/>
            <w:vAlign w:val="center"/>
          </w:tcPr>
          <w:p w:rsidR="00DE5DA8" w:rsidRPr="003419A4" w:rsidRDefault="00DE5DA8" w:rsidP="00DE5DA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2837" w:type="dxa"/>
            <w:vAlign w:val="center"/>
          </w:tcPr>
          <w:p w:rsidR="00DE5DA8" w:rsidRPr="003419A4" w:rsidRDefault="00DE5DA8" w:rsidP="00DE5DA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,00</w:t>
            </w:r>
          </w:p>
        </w:tc>
      </w:tr>
      <w:tr w:rsidR="00DE5DA8" w:rsidRPr="003419A4" w:rsidTr="00BD2E70">
        <w:trPr>
          <w:trHeight w:val="411"/>
        </w:trPr>
        <w:tc>
          <w:tcPr>
            <w:tcW w:w="3310" w:type="dxa"/>
            <w:vAlign w:val="center"/>
          </w:tcPr>
          <w:p w:rsidR="00DE5DA8" w:rsidRPr="003419A4" w:rsidRDefault="00DE5DA8" w:rsidP="00DE5DA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735" w:type="dxa"/>
            <w:vAlign w:val="center"/>
          </w:tcPr>
          <w:p w:rsidR="00DE5DA8" w:rsidRPr="003419A4" w:rsidRDefault="00DE5DA8" w:rsidP="00DE5DA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7" w:type="dxa"/>
            <w:vAlign w:val="center"/>
          </w:tcPr>
          <w:p w:rsidR="00DE5DA8" w:rsidRPr="003419A4" w:rsidRDefault="00DE5DA8" w:rsidP="00DE5DA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DE5DA8" w:rsidRPr="003419A4" w:rsidTr="00BD2E70">
        <w:trPr>
          <w:trHeight w:val="557"/>
        </w:trPr>
        <w:tc>
          <w:tcPr>
            <w:tcW w:w="3310" w:type="dxa"/>
            <w:vAlign w:val="center"/>
          </w:tcPr>
          <w:p w:rsidR="00DE5DA8" w:rsidRPr="003419A4" w:rsidRDefault="00DE5DA8" w:rsidP="00DE5DA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735" w:type="dxa"/>
            <w:vAlign w:val="center"/>
          </w:tcPr>
          <w:p w:rsidR="00DE5DA8" w:rsidRPr="003419A4" w:rsidRDefault="00DE5DA8" w:rsidP="00DE5DA8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370,69</w:t>
            </w:r>
          </w:p>
        </w:tc>
        <w:tc>
          <w:tcPr>
            <w:tcW w:w="2837" w:type="dxa"/>
            <w:vAlign w:val="center"/>
          </w:tcPr>
          <w:p w:rsidR="00DE5DA8" w:rsidRPr="003419A4" w:rsidRDefault="00DE5DA8" w:rsidP="00DE5DA8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333,24</w:t>
            </w:r>
          </w:p>
        </w:tc>
      </w:tr>
    </w:tbl>
    <w:p w:rsidR="00FE2A1C" w:rsidRPr="003419A4" w:rsidRDefault="00FE2A1C" w:rsidP="00FE2A1C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sz w:val="16"/>
          <w:szCs w:val="16"/>
        </w:rPr>
        <w:t xml:space="preserve">f) Prehľad o bankových úveroch, pôžičkách a návratných finančných výpomociach: </w:t>
      </w: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747"/>
        <w:gridCol w:w="958"/>
        <w:gridCol w:w="1110"/>
        <w:gridCol w:w="1458"/>
        <w:gridCol w:w="1425"/>
        <w:gridCol w:w="1980"/>
      </w:tblGrid>
      <w:tr w:rsidR="00FE2A1C" w:rsidRPr="003419A4" w:rsidTr="00BD2E70">
        <w:tc>
          <w:tcPr>
            <w:tcW w:w="1771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FE2A1C" w:rsidRPr="003419A4" w:rsidTr="00BD2E70">
        <w:tc>
          <w:tcPr>
            <w:tcW w:w="1771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91"/>
        </w:trPr>
        <w:tc>
          <w:tcPr>
            <w:tcW w:w="1771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c>
          <w:tcPr>
            <w:tcW w:w="1771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FE2A1C" w:rsidRPr="003419A4" w:rsidRDefault="00146643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843" w:type="dxa"/>
            <w:vAlign w:val="center"/>
          </w:tcPr>
          <w:p w:rsidR="00FE2A1C" w:rsidRPr="003419A4" w:rsidRDefault="00146643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59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FE2A1C" w:rsidRPr="003419A4" w:rsidRDefault="007A3D3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118" w:type="dxa"/>
            <w:vAlign w:val="center"/>
          </w:tcPr>
          <w:p w:rsidR="00FE2A1C" w:rsidRPr="003419A4" w:rsidRDefault="007A3D3C" w:rsidP="007A3D3C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FE2A1C" w:rsidRPr="003419A4" w:rsidTr="00BD2E70">
        <w:tc>
          <w:tcPr>
            <w:tcW w:w="1771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375"/>
        </w:trPr>
        <w:tc>
          <w:tcPr>
            <w:tcW w:w="1771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0</w:t>
            </w:r>
            <w:r>
              <w:rPr>
                <w:rFonts w:ascii="Arial" w:hAnsi="Arial"/>
                <w:b/>
                <w:sz w:val="16"/>
                <w:szCs w:val="16"/>
              </w:rPr>
              <w:t>,00</w:t>
            </w:r>
          </w:p>
        </w:tc>
        <w:tc>
          <w:tcPr>
            <w:tcW w:w="1843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0</w:t>
            </w:r>
            <w:r>
              <w:rPr>
                <w:rFonts w:ascii="Arial" w:hAnsi="Arial"/>
                <w:b/>
                <w:sz w:val="16"/>
                <w:szCs w:val="16"/>
              </w:rPr>
              <w:t>,00</w:t>
            </w:r>
          </w:p>
        </w:tc>
        <w:tc>
          <w:tcPr>
            <w:tcW w:w="1559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694" w:type="dxa"/>
            <w:vAlign w:val="center"/>
          </w:tcPr>
          <w:p w:rsidR="00FE2A1C" w:rsidRPr="003419A4" w:rsidRDefault="007A3D3C" w:rsidP="007A3D3C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3118" w:type="dxa"/>
            <w:vAlign w:val="center"/>
          </w:tcPr>
          <w:p w:rsidR="00FE2A1C" w:rsidRPr="003419A4" w:rsidRDefault="00FE2A1C" w:rsidP="00BD2E70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FE2A1C" w:rsidRDefault="00FE2A1C" w:rsidP="00FE2A1C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173EA1" w:rsidRPr="003419A4" w:rsidRDefault="00173EA1" w:rsidP="00FE2A1C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sz w:val="16"/>
          <w:szCs w:val="16"/>
        </w:rPr>
        <w:t>g) prehľad o významných položkách časového rozlíšenia výdavkov budúcich období:</w:t>
      </w: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1833"/>
        <w:gridCol w:w="2272"/>
        <w:gridCol w:w="1477"/>
        <w:gridCol w:w="1467"/>
        <w:gridCol w:w="2165"/>
      </w:tblGrid>
      <w:tr w:rsidR="00FE2A1C" w:rsidRPr="003419A4" w:rsidTr="00BD2E70">
        <w:trPr>
          <w:trHeight w:val="322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E2A1C" w:rsidRPr="003419A4" w:rsidTr="00BD2E70">
        <w:trPr>
          <w:trHeight w:val="264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C" w:rsidRPr="003419A4" w:rsidRDefault="00FE2A1C" w:rsidP="00BD2E7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Výdavky budúcich období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C" w:rsidRPr="00C03DA0" w:rsidRDefault="008D0790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C03DA0">
              <w:rPr>
                <w:rFonts w:ascii="Arial" w:hAnsi="Arial"/>
                <w:sz w:val="16"/>
                <w:szCs w:val="16"/>
              </w:rPr>
              <w:t>0</w:t>
            </w:r>
            <w:r w:rsidR="00B063A8" w:rsidRPr="00C03DA0"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C" w:rsidRPr="003419A4" w:rsidRDefault="00D725C6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C" w:rsidRPr="003419A4" w:rsidRDefault="008D0790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B063A8"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C" w:rsidRPr="003419A4" w:rsidRDefault="00D725C6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FE2A1C" w:rsidRPr="003419A4" w:rsidTr="00BD2E70">
        <w:trPr>
          <w:trHeight w:val="264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C" w:rsidRPr="003419A4" w:rsidRDefault="00FE2A1C" w:rsidP="00BD2E7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Daň z úrokov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FE2A1C" w:rsidRPr="003419A4" w:rsidTr="00BD2E70">
        <w:trPr>
          <w:trHeight w:val="264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C" w:rsidRPr="003419A4" w:rsidRDefault="00FE2A1C" w:rsidP="00BD2E70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C" w:rsidRPr="003419A4" w:rsidRDefault="00C03DA0" w:rsidP="00742EFB">
            <w:pPr>
              <w:spacing w:before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C" w:rsidRPr="003419A4" w:rsidRDefault="00D725C6" w:rsidP="00BD2E70">
            <w:pPr>
              <w:spacing w:before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C" w:rsidRPr="003419A4" w:rsidRDefault="00C03DA0" w:rsidP="00742EFB">
            <w:pPr>
              <w:spacing w:before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C" w:rsidRPr="003419A4" w:rsidRDefault="00D725C6" w:rsidP="00BD2E70">
            <w:pPr>
              <w:spacing w:before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  <w:tr w:rsidR="00FE2A1C" w:rsidRPr="003419A4" w:rsidTr="00BD2E70">
        <w:trPr>
          <w:trHeight w:val="264"/>
        </w:trPr>
        <w:tc>
          <w:tcPr>
            <w:tcW w:w="1833" w:type="dxa"/>
            <w:tcBorders>
              <w:top w:val="single" w:sz="4" w:space="0" w:color="auto"/>
            </w:tcBorders>
          </w:tcPr>
          <w:p w:rsidR="00FE2A1C" w:rsidRPr="003419A4" w:rsidRDefault="00FE2A1C" w:rsidP="00BD2E7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72" w:type="dxa"/>
            <w:tcBorders>
              <w:top w:val="single" w:sz="4" w:space="0" w:color="auto"/>
            </w:tcBorders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7" w:type="dxa"/>
            <w:tcBorders>
              <w:top w:val="single" w:sz="4" w:space="0" w:color="auto"/>
            </w:tcBorders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</w:tcBorders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rPr>
          <w:trHeight w:val="264"/>
        </w:trPr>
        <w:tc>
          <w:tcPr>
            <w:tcW w:w="1833" w:type="dxa"/>
          </w:tcPr>
          <w:p w:rsidR="00FE2A1C" w:rsidRPr="003419A4" w:rsidRDefault="00FE2A1C" w:rsidP="00BD2E7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72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7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7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65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FE2A1C" w:rsidRDefault="00FE2A1C" w:rsidP="00FE2A1C">
      <w:pPr>
        <w:spacing w:before="0" w:after="240" w:line="240" w:lineRule="auto"/>
        <w:rPr>
          <w:rFonts w:ascii="Arial" w:hAnsi="Arial"/>
          <w:sz w:val="16"/>
          <w:szCs w:val="16"/>
        </w:rPr>
      </w:pPr>
    </w:p>
    <w:p w:rsidR="008D0790" w:rsidRDefault="008D0790" w:rsidP="00FE2A1C">
      <w:pPr>
        <w:spacing w:before="0" w:after="240" w:line="240" w:lineRule="auto"/>
        <w:rPr>
          <w:rFonts w:ascii="Arial" w:hAnsi="Arial"/>
          <w:sz w:val="16"/>
          <w:szCs w:val="16"/>
        </w:rPr>
      </w:pPr>
    </w:p>
    <w:p w:rsidR="008D0790" w:rsidRPr="003419A4" w:rsidRDefault="008D0790" w:rsidP="00FE2A1C">
      <w:pPr>
        <w:spacing w:before="0" w:after="240" w:line="240" w:lineRule="auto"/>
        <w:rPr>
          <w:rFonts w:ascii="Arial" w:hAnsi="Arial"/>
          <w:sz w:val="16"/>
          <w:szCs w:val="16"/>
        </w:rPr>
      </w:pPr>
    </w:p>
    <w:p w:rsidR="00FE2A1C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sz w:val="16"/>
          <w:szCs w:val="16"/>
        </w:rPr>
        <w:lastRenderedPageBreak/>
        <w:t xml:space="preserve"> (15) Prehľad o významných položkách výnosov budúcich období v členení najmä na</w:t>
      </w:r>
    </w:p>
    <w:p w:rsidR="00D725C6" w:rsidRPr="003419A4" w:rsidRDefault="00D725C6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9"/>
        <w:gridCol w:w="2395"/>
        <w:gridCol w:w="1366"/>
        <w:gridCol w:w="1401"/>
        <w:gridCol w:w="1873"/>
      </w:tblGrid>
      <w:tr w:rsidR="00FE2A1C" w:rsidRPr="003419A4" w:rsidTr="00BD2E70">
        <w:tc>
          <w:tcPr>
            <w:tcW w:w="2033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447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397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444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29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E2A1C" w:rsidRPr="003419A4" w:rsidTr="00BD2E70">
        <w:tc>
          <w:tcPr>
            <w:tcW w:w="2033" w:type="dxa"/>
          </w:tcPr>
          <w:p w:rsidR="00FE2A1C" w:rsidRPr="003419A4" w:rsidRDefault="00FE2A1C" w:rsidP="00BD2E7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447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397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9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c>
          <w:tcPr>
            <w:tcW w:w="2033" w:type="dxa"/>
          </w:tcPr>
          <w:p w:rsidR="00FE2A1C" w:rsidRPr="003419A4" w:rsidRDefault="00FE2A1C" w:rsidP="00BD2E7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2447" w:type="dxa"/>
          </w:tcPr>
          <w:p w:rsidR="00FE2A1C" w:rsidRPr="00636ADA" w:rsidRDefault="007A3D3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7172,35</w:t>
            </w:r>
          </w:p>
        </w:tc>
        <w:tc>
          <w:tcPr>
            <w:tcW w:w="1397" w:type="dxa"/>
          </w:tcPr>
          <w:p w:rsidR="00FE2A1C" w:rsidRPr="00636ADA" w:rsidRDefault="00AB78FE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412,60</w:t>
            </w:r>
          </w:p>
        </w:tc>
        <w:tc>
          <w:tcPr>
            <w:tcW w:w="1444" w:type="dxa"/>
          </w:tcPr>
          <w:p w:rsidR="00FE2A1C" w:rsidRPr="00636ADA" w:rsidRDefault="00AB78FE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825,20</w:t>
            </w:r>
          </w:p>
        </w:tc>
        <w:tc>
          <w:tcPr>
            <w:tcW w:w="1929" w:type="dxa"/>
          </w:tcPr>
          <w:p w:rsidR="00FE2A1C" w:rsidRPr="00636ADA" w:rsidRDefault="007A3D3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6759,75</w:t>
            </w:r>
          </w:p>
        </w:tc>
      </w:tr>
      <w:tr w:rsidR="00FE2A1C" w:rsidRPr="003419A4" w:rsidTr="00BD2E70">
        <w:tc>
          <w:tcPr>
            <w:tcW w:w="2033" w:type="dxa"/>
          </w:tcPr>
          <w:p w:rsidR="00FE2A1C" w:rsidRPr="003419A4" w:rsidRDefault="00FE2A1C" w:rsidP="00BD2E7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2447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397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9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c>
          <w:tcPr>
            <w:tcW w:w="2033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2447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397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9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c>
          <w:tcPr>
            <w:tcW w:w="2033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2447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397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9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c>
          <w:tcPr>
            <w:tcW w:w="2033" w:type="dxa"/>
          </w:tcPr>
          <w:p w:rsidR="00FE2A1C" w:rsidRPr="003419A4" w:rsidRDefault="00FE2A1C" w:rsidP="00BD2E7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2447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397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9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c>
          <w:tcPr>
            <w:tcW w:w="2033" w:type="dxa"/>
          </w:tcPr>
          <w:p w:rsidR="00FE2A1C" w:rsidRPr="003419A4" w:rsidRDefault="00FE2A1C" w:rsidP="00BD2E7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2447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397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9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E2A1C" w:rsidRPr="003419A4" w:rsidTr="00BD2E70">
        <w:tc>
          <w:tcPr>
            <w:tcW w:w="2033" w:type="dxa"/>
          </w:tcPr>
          <w:p w:rsidR="00FE2A1C" w:rsidRPr="003419A4" w:rsidRDefault="00FE2A1C" w:rsidP="00BD2E7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2447" w:type="dxa"/>
          </w:tcPr>
          <w:p w:rsidR="00FE2A1C" w:rsidRPr="003419A4" w:rsidRDefault="00FE2A1C" w:rsidP="00BD2E70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97" w:type="dxa"/>
          </w:tcPr>
          <w:p w:rsidR="00FE2A1C" w:rsidRPr="003419A4" w:rsidRDefault="00FE2A1C" w:rsidP="00BD2E7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</w:tcPr>
          <w:p w:rsidR="00FE2A1C" w:rsidRPr="003419A4" w:rsidRDefault="00FE2A1C" w:rsidP="00BD2E7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9" w:type="dxa"/>
          </w:tcPr>
          <w:p w:rsidR="00FE2A1C" w:rsidRPr="003419A4" w:rsidRDefault="00FE2A1C" w:rsidP="00BD2E7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FE2A1C" w:rsidRPr="003419A4" w:rsidRDefault="00FE2A1C" w:rsidP="00FE2A1C">
      <w:pPr>
        <w:spacing w:line="240" w:lineRule="auto"/>
        <w:rPr>
          <w:rFonts w:ascii="Arial" w:hAnsi="Arial"/>
          <w:color w:val="FF0000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397"/>
        <w:gridCol w:w="1367"/>
        <w:gridCol w:w="1405"/>
        <w:gridCol w:w="1875"/>
      </w:tblGrid>
      <w:tr w:rsidR="00FE2A1C" w:rsidRPr="003419A4" w:rsidTr="00AB78FE">
        <w:tc>
          <w:tcPr>
            <w:tcW w:w="1980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397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367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405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875" w:type="dxa"/>
            <w:vAlign w:val="center"/>
          </w:tcPr>
          <w:p w:rsidR="00FE2A1C" w:rsidRPr="003419A4" w:rsidRDefault="00FE2A1C" w:rsidP="00BD2E7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AB78FE" w:rsidRPr="003419A4" w:rsidTr="00AB78FE">
        <w:tc>
          <w:tcPr>
            <w:tcW w:w="1980" w:type="dxa"/>
          </w:tcPr>
          <w:p w:rsidR="00AB78FE" w:rsidRPr="003419A4" w:rsidRDefault="00AB78FE" w:rsidP="00AB78F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Členský príspevok</w:t>
            </w:r>
          </w:p>
        </w:tc>
        <w:tc>
          <w:tcPr>
            <w:tcW w:w="2397" w:type="dxa"/>
          </w:tcPr>
          <w:p w:rsidR="00AB78FE" w:rsidRPr="003419A4" w:rsidRDefault="00D725C6" w:rsidP="00AB78FE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67" w:type="dxa"/>
          </w:tcPr>
          <w:p w:rsidR="00AB78FE" w:rsidRPr="003419A4" w:rsidRDefault="00AB78FE" w:rsidP="00AB78FE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05" w:type="dxa"/>
          </w:tcPr>
          <w:p w:rsidR="00AB78FE" w:rsidRPr="003419A4" w:rsidRDefault="00D725C6" w:rsidP="00AB78FE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5" w:type="dxa"/>
          </w:tcPr>
          <w:p w:rsidR="00AB78FE" w:rsidRPr="003419A4" w:rsidRDefault="00AB78FE" w:rsidP="00AB78FE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B78FE" w:rsidRPr="003419A4" w:rsidTr="00AB78FE">
        <w:tc>
          <w:tcPr>
            <w:tcW w:w="1980" w:type="dxa"/>
          </w:tcPr>
          <w:p w:rsidR="00AB78FE" w:rsidRDefault="00AB78FE" w:rsidP="00AB78F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Nájomné</w:t>
            </w:r>
          </w:p>
          <w:p w:rsidR="00AB78FE" w:rsidRPr="003419A4" w:rsidRDefault="00AB78FE" w:rsidP="00AB78F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97" w:type="dxa"/>
          </w:tcPr>
          <w:p w:rsidR="00AB78FE" w:rsidRPr="003419A4" w:rsidRDefault="00AB78FE" w:rsidP="00AB78FE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67" w:type="dxa"/>
          </w:tcPr>
          <w:p w:rsidR="00AB78FE" w:rsidRPr="003419A4" w:rsidRDefault="00AB78FE" w:rsidP="00AB78FE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05" w:type="dxa"/>
          </w:tcPr>
          <w:p w:rsidR="00AB78FE" w:rsidRPr="003419A4" w:rsidRDefault="00D80102" w:rsidP="00AB78FE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5" w:type="dxa"/>
          </w:tcPr>
          <w:p w:rsidR="00AB78FE" w:rsidRPr="003419A4" w:rsidRDefault="00AB78FE" w:rsidP="00AB78FE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B78FE" w:rsidRPr="003419A4" w:rsidTr="00AB78FE">
        <w:tc>
          <w:tcPr>
            <w:tcW w:w="1980" w:type="dxa"/>
          </w:tcPr>
          <w:p w:rsidR="00AB78FE" w:rsidRPr="003419A4" w:rsidRDefault="00AB78FE" w:rsidP="00AB78F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Príspevok ŠFTK basketbalová hala do 1 roku</w:t>
            </w:r>
          </w:p>
        </w:tc>
        <w:tc>
          <w:tcPr>
            <w:tcW w:w="2397" w:type="dxa"/>
          </w:tcPr>
          <w:p w:rsidR="00AB78FE" w:rsidRPr="003419A4" w:rsidRDefault="00AB78FE" w:rsidP="00AB78FE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412,60</w:t>
            </w:r>
          </w:p>
        </w:tc>
        <w:tc>
          <w:tcPr>
            <w:tcW w:w="1367" w:type="dxa"/>
          </w:tcPr>
          <w:p w:rsidR="00AB78FE" w:rsidRPr="003419A4" w:rsidRDefault="00AB78FE" w:rsidP="00AB78FE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412,60</w:t>
            </w:r>
          </w:p>
        </w:tc>
        <w:tc>
          <w:tcPr>
            <w:tcW w:w="1405" w:type="dxa"/>
          </w:tcPr>
          <w:p w:rsidR="00AB78FE" w:rsidRPr="003419A4" w:rsidRDefault="00AB78FE" w:rsidP="00AB78FE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412,60</w:t>
            </w:r>
          </w:p>
        </w:tc>
        <w:tc>
          <w:tcPr>
            <w:tcW w:w="1875" w:type="dxa"/>
          </w:tcPr>
          <w:p w:rsidR="00AB78FE" w:rsidRPr="003419A4" w:rsidRDefault="00AB78FE" w:rsidP="00AB78FE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412,60</w:t>
            </w:r>
          </w:p>
        </w:tc>
      </w:tr>
      <w:tr w:rsidR="00AB78FE" w:rsidRPr="003419A4" w:rsidTr="00AB78FE">
        <w:tc>
          <w:tcPr>
            <w:tcW w:w="1980" w:type="dxa"/>
          </w:tcPr>
          <w:p w:rsidR="00AB78FE" w:rsidRPr="003419A4" w:rsidRDefault="00AB78FE" w:rsidP="00AB78F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 xml:space="preserve">Príspevok ŠFTK basketbalová hala do roku 2040 </w:t>
            </w:r>
          </w:p>
        </w:tc>
        <w:tc>
          <w:tcPr>
            <w:tcW w:w="2397" w:type="dxa"/>
          </w:tcPr>
          <w:p w:rsidR="00AB78FE" w:rsidRPr="003419A4" w:rsidRDefault="007A3D3C" w:rsidP="00AB78FE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6759,75</w:t>
            </w:r>
          </w:p>
        </w:tc>
        <w:tc>
          <w:tcPr>
            <w:tcW w:w="1367" w:type="dxa"/>
          </w:tcPr>
          <w:p w:rsidR="00AB78FE" w:rsidRPr="003419A4" w:rsidRDefault="00AB78FE" w:rsidP="00AB78FE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405" w:type="dxa"/>
          </w:tcPr>
          <w:p w:rsidR="00AB78FE" w:rsidRPr="003419A4" w:rsidRDefault="00AB78FE" w:rsidP="00AB78FE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sz w:val="16"/>
                <w:szCs w:val="16"/>
              </w:rPr>
              <w:t>412,60</w:t>
            </w:r>
          </w:p>
        </w:tc>
        <w:tc>
          <w:tcPr>
            <w:tcW w:w="1875" w:type="dxa"/>
          </w:tcPr>
          <w:p w:rsidR="00AB78FE" w:rsidRPr="003419A4" w:rsidRDefault="000E5604" w:rsidP="00AB78FE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6347,15</w:t>
            </w:r>
          </w:p>
        </w:tc>
      </w:tr>
      <w:tr w:rsidR="00AB78FE" w:rsidRPr="003419A4" w:rsidTr="00AB78FE">
        <w:tc>
          <w:tcPr>
            <w:tcW w:w="1980" w:type="dxa"/>
          </w:tcPr>
          <w:p w:rsidR="00AB78FE" w:rsidRPr="003419A4" w:rsidRDefault="00AB78FE" w:rsidP="00AB78F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419A4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397" w:type="dxa"/>
          </w:tcPr>
          <w:p w:rsidR="00AB78FE" w:rsidRPr="003419A4" w:rsidRDefault="000E5604" w:rsidP="00AB78FE">
            <w:pPr>
              <w:spacing w:before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7172,35</w:t>
            </w:r>
          </w:p>
        </w:tc>
        <w:tc>
          <w:tcPr>
            <w:tcW w:w="1367" w:type="dxa"/>
          </w:tcPr>
          <w:p w:rsidR="00AB78FE" w:rsidRPr="003419A4" w:rsidRDefault="00D80102" w:rsidP="00AB78FE">
            <w:pPr>
              <w:spacing w:before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412</w:t>
            </w:r>
            <w:r w:rsidR="00AB78FE">
              <w:rPr>
                <w:rFonts w:ascii="Arial" w:hAnsi="Arial"/>
                <w:b/>
                <w:sz w:val="16"/>
                <w:szCs w:val="16"/>
              </w:rPr>
              <w:t>,60</w:t>
            </w:r>
          </w:p>
        </w:tc>
        <w:tc>
          <w:tcPr>
            <w:tcW w:w="1405" w:type="dxa"/>
          </w:tcPr>
          <w:p w:rsidR="00AB78FE" w:rsidRPr="003419A4" w:rsidRDefault="00597B99" w:rsidP="00AB78FE">
            <w:pPr>
              <w:spacing w:before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825,20</w:t>
            </w:r>
          </w:p>
        </w:tc>
        <w:tc>
          <w:tcPr>
            <w:tcW w:w="1875" w:type="dxa"/>
          </w:tcPr>
          <w:p w:rsidR="00AB78FE" w:rsidRPr="003419A4" w:rsidRDefault="000E5604" w:rsidP="00AB78FE">
            <w:pPr>
              <w:spacing w:before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6759,75</w:t>
            </w:r>
          </w:p>
        </w:tc>
      </w:tr>
    </w:tbl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6"/>
          <w:szCs w:val="16"/>
        </w:rPr>
      </w:pPr>
      <w:r w:rsidRPr="003419A4">
        <w:rPr>
          <w:rFonts w:ascii="Arial" w:hAnsi="Arial"/>
          <w:b/>
          <w:bCs/>
          <w:kern w:val="32"/>
          <w:sz w:val="16"/>
          <w:szCs w:val="16"/>
        </w:rPr>
        <w:t>Čl. IV</w:t>
      </w:r>
    </w:p>
    <w:p w:rsidR="00FE2A1C" w:rsidRPr="003419A4" w:rsidRDefault="00FE2A1C" w:rsidP="00FE2A1C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6"/>
          <w:szCs w:val="16"/>
        </w:rPr>
      </w:pPr>
      <w:r w:rsidRPr="003419A4">
        <w:rPr>
          <w:rFonts w:ascii="Arial" w:hAnsi="Arial"/>
          <w:b/>
          <w:bCs/>
          <w:sz w:val="16"/>
          <w:szCs w:val="16"/>
        </w:rPr>
        <w:t>Informácie, ktoré dopĺňajú a vysvetľujú údaje vo výkaze ziskov a strát</w:t>
      </w:r>
    </w:p>
    <w:p w:rsidR="00FE2A1C" w:rsidRPr="003419A4" w:rsidRDefault="00FE2A1C" w:rsidP="00FE2A1C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6"/>
          <w:szCs w:val="16"/>
        </w:rPr>
      </w:pPr>
    </w:p>
    <w:p w:rsidR="00FE2A1C" w:rsidRPr="003419A4" w:rsidRDefault="00FE2A1C" w:rsidP="00FE2A1C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b/>
          <w:i/>
          <w:sz w:val="16"/>
          <w:szCs w:val="16"/>
        </w:rPr>
        <w:t xml:space="preserve">1.   </w:t>
      </w:r>
      <w:r w:rsidRPr="003419A4">
        <w:rPr>
          <w:rFonts w:ascii="Arial" w:hAnsi="Arial"/>
          <w:sz w:val="16"/>
          <w:szCs w:val="16"/>
        </w:rPr>
        <w:t xml:space="preserve"> Prehľad tržieb za vlastné výkony a tovar s uvedením ich opisu a vyčíslením hodnoty tržieb podľa jednotlivých hlavných druhov výrobkov,  služieb hlavnej činnosti a podnikateľskej činnosti účtovnej jednotky:</w:t>
      </w:r>
    </w:p>
    <w:p w:rsidR="00FE2A1C" w:rsidRPr="003419A4" w:rsidRDefault="00FE2A1C" w:rsidP="00FE2A1C">
      <w:pPr>
        <w:spacing w:before="0" w:line="240" w:lineRule="auto"/>
        <w:jc w:val="center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bookmarkStart w:id="1" w:name="_MON_1393934928"/>
    <w:bookmarkStart w:id="2" w:name="_MON_1393936367"/>
    <w:bookmarkStart w:id="3" w:name="_MON_1393936587"/>
    <w:bookmarkStart w:id="4" w:name="_MON_1393934700"/>
    <w:bookmarkEnd w:id="1"/>
    <w:bookmarkEnd w:id="2"/>
    <w:bookmarkEnd w:id="3"/>
    <w:bookmarkEnd w:id="4"/>
    <w:bookmarkStart w:id="5" w:name="_MON_1393934915"/>
    <w:bookmarkEnd w:id="5"/>
    <w:p w:rsidR="00FE2A1C" w:rsidRPr="003419A4" w:rsidRDefault="000E5604" w:rsidP="00FE2A1C">
      <w:pPr>
        <w:spacing w:before="0" w:line="240" w:lineRule="auto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sz w:val="16"/>
          <w:szCs w:val="16"/>
        </w:rPr>
        <w:object w:dxaOrig="9581" w:dyaOrig="14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73.5pt" o:ole="">
            <v:imagedata r:id="rId11" o:title=""/>
          </v:shape>
          <o:OLEObject Type="Embed" ProgID="Excel.Sheet.12" ShapeID="_x0000_i1025" DrawAspect="Content" ObjectID="_1773141889" r:id="rId12"/>
        </w:object>
      </w:r>
    </w:p>
    <w:p w:rsidR="00FE2A1C" w:rsidRPr="003419A4" w:rsidRDefault="00FE2A1C" w:rsidP="00FE2A1C">
      <w:pPr>
        <w:spacing w:before="0" w:line="240" w:lineRule="auto"/>
        <w:rPr>
          <w:rFonts w:ascii="Arial" w:hAnsi="Arial"/>
          <w:b/>
          <w:i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b/>
          <w:i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b/>
          <w:i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b/>
          <w:i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b/>
          <w:i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b/>
          <w:i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  <w:r w:rsidRPr="00E46999">
        <w:rPr>
          <w:rFonts w:ascii="Arial" w:hAnsi="Arial"/>
          <w:b/>
          <w:i/>
          <w:sz w:val="16"/>
          <w:szCs w:val="16"/>
        </w:rPr>
        <w:t xml:space="preserve">2.    </w:t>
      </w:r>
      <w:r w:rsidRPr="00E46999">
        <w:rPr>
          <w:rFonts w:ascii="Arial" w:hAnsi="Arial"/>
          <w:sz w:val="16"/>
          <w:szCs w:val="16"/>
        </w:rPr>
        <w:t xml:space="preserve">Opis a vyčíslenie hodnoty významných položiek prijatých darov, osobitných výnosov, zákonných poplatkov a iných ostatných </w:t>
      </w:r>
      <w:r w:rsidRPr="003419A4">
        <w:rPr>
          <w:rFonts w:ascii="Arial" w:hAnsi="Arial"/>
          <w:sz w:val="16"/>
          <w:szCs w:val="16"/>
        </w:rPr>
        <w:t>výnosov:</w:t>
      </w:r>
    </w:p>
    <w:bookmarkStart w:id="6" w:name="_MON_1393937309"/>
    <w:bookmarkStart w:id="7" w:name="_MON_1393937802"/>
    <w:bookmarkStart w:id="8" w:name="_MON_1488226846"/>
    <w:bookmarkEnd w:id="6"/>
    <w:bookmarkEnd w:id="7"/>
    <w:bookmarkEnd w:id="8"/>
    <w:bookmarkStart w:id="9" w:name="_MON_1393936658"/>
    <w:bookmarkEnd w:id="9"/>
    <w:p w:rsidR="00FE2A1C" w:rsidRPr="003419A4" w:rsidRDefault="000E5604" w:rsidP="00FE2A1C">
      <w:pPr>
        <w:spacing w:before="0" w:line="240" w:lineRule="auto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sz w:val="16"/>
          <w:szCs w:val="16"/>
        </w:rPr>
        <w:object w:dxaOrig="9311" w:dyaOrig="6420">
          <v:shape id="_x0000_i1026" type="#_x0000_t75" style="width:465pt;height:321pt" o:ole="">
            <v:imagedata r:id="rId13" o:title=""/>
          </v:shape>
          <o:OLEObject Type="Embed" ProgID="Excel.Sheet.12" ShapeID="_x0000_i1026" DrawAspect="Content" ObjectID="_1773141890" r:id="rId14"/>
        </w:object>
      </w:r>
      <w:r w:rsidR="00FE2A1C" w:rsidRPr="003419A4">
        <w:rPr>
          <w:rFonts w:ascii="Arial" w:hAnsi="Arial"/>
          <w:sz w:val="16"/>
          <w:szCs w:val="16"/>
        </w:rPr>
        <w:t xml:space="preserve"> </w:t>
      </w: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b/>
          <w:i/>
          <w:sz w:val="16"/>
          <w:szCs w:val="16"/>
        </w:rPr>
        <w:t>4</w:t>
      </w:r>
      <w:r w:rsidRPr="003419A4">
        <w:rPr>
          <w:rFonts w:ascii="Arial" w:hAnsi="Arial"/>
          <w:sz w:val="16"/>
          <w:szCs w:val="16"/>
        </w:rPr>
        <w:t xml:space="preserve">.    Opis a suma významných položiek finančných výnosov: </w:t>
      </w: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bookmarkStart w:id="10" w:name="_MON_1393938939"/>
    <w:bookmarkStart w:id="11" w:name="_MON_1488226920"/>
    <w:bookmarkEnd w:id="10"/>
    <w:bookmarkEnd w:id="11"/>
    <w:bookmarkStart w:id="12" w:name="_MON_1393938684"/>
    <w:bookmarkEnd w:id="12"/>
    <w:p w:rsidR="00FE2A1C" w:rsidRPr="003419A4" w:rsidRDefault="00891722" w:rsidP="00FE2A1C">
      <w:pPr>
        <w:spacing w:before="0" w:line="240" w:lineRule="auto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sz w:val="16"/>
          <w:szCs w:val="16"/>
        </w:rPr>
        <w:object w:dxaOrig="9340" w:dyaOrig="1765">
          <v:shape id="_x0000_i1027" type="#_x0000_t75" style="width:467.25pt;height:88.5pt" o:ole="">
            <v:imagedata r:id="rId15" o:title=""/>
          </v:shape>
          <o:OLEObject Type="Embed" ProgID="Excel.Sheet.12" ShapeID="_x0000_i1027" DrawAspect="Content" ObjectID="_1773141891" r:id="rId16"/>
        </w:object>
      </w: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b/>
          <w:i/>
          <w:sz w:val="16"/>
          <w:szCs w:val="16"/>
        </w:rPr>
        <w:lastRenderedPageBreak/>
        <w:t xml:space="preserve">5.    </w:t>
      </w:r>
      <w:r w:rsidRPr="003419A4">
        <w:rPr>
          <w:rFonts w:ascii="Arial" w:hAnsi="Arial"/>
          <w:sz w:val="16"/>
          <w:szCs w:val="16"/>
        </w:rPr>
        <w:t xml:space="preserve"> Opis a vyčíslenie hodnoty významných položiek nákladov, nákladov na ostatné služby, osobitných nákladov a iných ostatných nákladov:</w:t>
      </w:r>
    </w:p>
    <w:bookmarkStart w:id="13" w:name="_MON_1393994257"/>
    <w:bookmarkStart w:id="14" w:name="_MON_1393994509"/>
    <w:bookmarkStart w:id="15" w:name="_MON_1488227028"/>
    <w:bookmarkStart w:id="16" w:name="_MON_1393993679"/>
    <w:bookmarkEnd w:id="13"/>
    <w:bookmarkEnd w:id="14"/>
    <w:bookmarkEnd w:id="15"/>
    <w:bookmarkEnd w:id="16"/>
    <w:bookmarkStart w:id="17" w:name="_MON_1393993819"/>
    <w:bookmarkEnd w:id="17"/>
    <w:p w:rsidR="00FE2A1C" w:rsidRPr="003419A4" w:rsidRDefault="003608ED" w:rsidP="00FE2A1C">
      <w:pPr>
        <w:spacing w:before="0" w:line="240" w:lineRule="auto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sz w:val="16"/>
          <w:szCs w:val="16"/>
        </w:rPr>
        <w:object w:dxaOrig="9323" w:dyaOrig="7874">
          <v:shape id="_x0000_i1028" type="#_x0000_t75" style="width:466.5pt;height:392.25pt" o:ole="">
            <v:imagedata r:id="rId17" o:title=""/>
          </v:shape>
          <o:OLEObject Type="Embed" ProgID="Excel.Sheet.12" ShapeID="_x0000_i1028" DrawAspect="Content" ObjectID="_1773141892" r:id="rId18"/>
        </w:object>
      </w:r>
      <w:r w:rsidR="00FE2A1C" w:rsidRPr="003419A4">
        <w:rPr>
          <w:rFonts w:ascii="Arial" w:hAnsi="Arial"/>
          <w:sz w:val="16"/>
          <w:szCs w:val="16"/>
        </w:rPr>
        <w:t xml:space="preserve"> </w:t>
      </w:r>
    </w:p>
    <w:p w:rsidR="00FE2A1C" w:rsidRPr="003419A4" w:rsidRDefault="00FE2A1C" w:rsidP="00FE2A1C">
      <w:pPr>
        <w:spacing w:before="0" w:line="240" w:lineRule="auto"/>
        <w:rPr>
          <w:rFonts w:ascii="Arial" w:hAnsi="Arial"/>
          <w:b/>
          <w:i/>
          <w:sz w:val="16"/>
          <w:szCs w:val="16"/>
        </w:rPr>
      </w:pPr>
    </w:p>
    <w:p w:rsidR="00FE2A1C" w:rsidRPr="00A26028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b/>
          <w:i/>
          <w:sz w:val="16"/>
          <w:szCs w:val="16"/>
        </w:rPr>
        <w:t>6</w:t>
      </w:r>
      <w:r w:rsidRPr="00A26028">
        <w:rPr>
          <w:rFonts w:ascii="Arial" w:hAnsi="Arial"/>
          <w:b/>
          <w:i/>
          <w:sz w:val="16"/>
          <w:szCs w:val="16"/>
        </w:rPr>
        <w:t xml:space="preserve">.    </w:t>
      </w:r>
      <w:r w:rsidRPr="00A26028">
        <w:rPr>
          <w:rFonts w:ascii="Arial" w:hAnsi="Arial"/>
          <w:sz w:val="16"/>
          <w:szCs w:val="16"/>
        </w:rPr>
        <w:t xml:space="preserve"> Prehľad o účele a výške použitia podielu zaplatenej dane za bežné účtovné obdobie:</w:t>
      </w:r>
      <w:r w:rsidR="00D67DD1" w:rsidRPr="00A26028">
        <w:rPr>
          <w:rFonts w:ascii="Arial" w:hAnsi="Arial"/>
          <w:sz w:val="16"/>
          <w:szCs w:val="16"/>
        </w:rPr>
        <w:t xml:space="preserve"> 3 583,27</w:t>
      </w:r>
      <w:r w:rsidRPr="00A26028">
        <w:rPr>
          <w:rFonts w:ascii="Arial" w:hAnsi="Arial"/>
          <w:sz w:val="16"/>
          <w:szCs w:val="16"/>
        </w:rPr>
        <w:t xml:space="preserve"> Eur</w:t>
      </w:r>
    </w:p>
    <w:p w:rsidR="00FE2A1C" w:rsidRPr="00A26028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tbl>
      <w:tblPr>
        <w:tblW w:w="917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7"/>
        <w:gridCol w:w="3075"/>
        <w:gridCol w:w="3090"/>
      </w:tblGrid>
      <w:tr w:rsidR="00A26028" w:rsidRPr="00A26028" w:rsidTr="00BD2E70">
        <w:trPr>
          <w:trHeight w:val="356"/>
        </w:trPr>
        <w:tc>
          <w:tcPr>
            <w:tcW w:w="3007" w:type="dxa"/>
            <w:vAlign w:val="center"/>
          </w:tcPr>
          <w:p w:rsidR="00FE2A1C" w:rsidRPr="00A26028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26028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075" w:type="dxa"/>
            <w:vAlign w:val="center"/>
          </w:tcPr>
          <w:p w:rsidR="00FE2A1C" w:rsidRPr="00A26028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26028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090" w:type="dxa"/>
            <w:vAlign w:val="center"/>
          </w:tcPr>
          <w:p w:rsidR="00FE2A1C" w:rsidRPr="00A26028" w:rsidRDefault="00FE2A1C" w:rsidP="00BD2E7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26028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A26028" w:rsidRPr="00A26028" w:rsidTr="00BD2E70">
        <w:trPr>
          <w:trHeight w:val="384"/>
        </w:trPr>
        <w:tc>
          <w:tcPr>
            <w:tcW w:w="3007" w:type="dxa"/>
            <w:vAlign w:val="center"/>
          </w:tcPr>
          <w:p w:rsidR="0077770B" w:rsidRPr="00A26028" w:rsidRDefault="0077770B" w:rsidP="007777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Podpora a rozvoj telesnej kultúry- športové vybavenie</w:t>
            </w:r>
          </w:p>
        </w:tc>
        <w:tc>
          <w:tcPr>
            <w:tcW w:w="3075" w:type="dxa"/>
            <w:vAlign w:val="center"/>
          </w:tcPr>
          <w:p w:rsidR="0077770B" w:rsidRPr="00A26028" w:rsidRDefault="00A26028" w:rsidP="0077770B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756,95</w:t>
            </w:r>
          </w:p>
        </w:tc>
        <w:tc>
          <w:tcPr>
            <w:tcW w:w="3090" w:type="dxa"/>
            <w:vAlign w:val="center"/>
          </w:tcPr>
          <w:p w:rsidR="0077770B" w:rsidRPr="00A26028" w:rsidRDefault="00D67DD1" w:rsidP="0077770B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0,00</w:t>
            </w:r>
          </w:p>
          <w:p w:rsidR="0077770B" w:rsidRPr="00A26028" w:rsidRDefault="0077770B" w:rsidP="0077770B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A26028" w:rsidRPr="00A26028" w:rsidTr="00BD2E70">
        <w:trPr>
          <w:trHeight w:val="384"/>
        </w:trPr>
        <w:tc>
          <w:tcPr>
            <w:tcW w:w="3007" w:type="dxa"/>
            <w:vAlign w:val="center"/>
          </w:tcPr>
          <w:p w:rsidR="0077770B" w:rsidRPr="00A26028" w:rsidRDefault="0077770B" w:rsidP="007777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Podpora a rozvoj telesnej kultúry- štartovné na súťaže</w:t>
            </w:r>
          </w:p>
        </w:tc>
        <w:tc>
          <w:tcPr>
            <w:tcW w:w="3075" w:type="dxa"/>
            <w:vAlign w:val="center"/>
          </w:tcPr>
          <w:p w:rsidR="0077770B" w:rsidRPr="00A26028" w:rsidRDefault="0077770B" w:rsidP="0077770B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  <w:p w:rsidR="0077770B" w:rsidRPr="00A26028" w:rsidRDefault="00D67DD1" w:rsidP="00D67DD1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090" w:type="dxa"/>
            <w:vAlign w:val="center"/>
          </w:tcPr>
          <w:p w:rsidR="0077770B" w:rsidRPr="00A26028" w:rsidRDefault="0077770B" w:rsidP="0077770B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26028" w:rsidRPr="00A26028" w:rsidTr="00BD2E70">
        <w:trPr>
          <w:trHeight w:val="384"/>
        </w:trPr>
        <w:tc>
          <w:tcPr>
            <w:tcW w:w="3007" w:type="dxa"/>
            <w:vAlign w:val="center"/>
          </w:tcPr>
          <w:p w:rsidR="0077770B" w:rsidRPr="00A26028" w:rsidRDefault="0077770B" w:rsidP="007777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Podpora a rozvoj telesnej kultúry- prepravné, cestovné, ubytovanie</w:t>
            </w:r>
          </w:p>
        </w:tc>
        <w:tc>
          <w:tcPr>
            <w:tcW w:w="3075" w:type="dxa"/>
            <w:vAlign w:val="center"/>
          </w:tcPr>
          <w:p w:rsidR="0077770B" w:rsidRPr="00A26028" w:rsidRDefault="00A26028" w:rsidP="0077770B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936,36</w:t>
            </w:r>
          </w:p>
        </w:tc>
        <w:tc>
          <w:tcPr>
            <w:tcW w:w="3090" w:type="dxa"/>
            <w:vAlign w:val="center"/>
          </w:tcPr>
          <w:p w:rsidR="0077770B" w:rsidRPr="00A26028" w:rsidRDefault="00891722" w:rsidP="0077770B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1812,24</w:t>
            </w:r>
          </w:p>
        </w:tc>
      </w:tr>
      <w:tr w:rsidR="00A26028" w:rsidRPr="00A26028" w:rsidTr="00BD2E70">
        <w:trPr>
          <w:trHeight w:val="384"/>
        </w:trPr>
        <w:tc>
          <w:tcPr>
            <w:tcW w:w="3007" w:type="dxa"/>
            <w:vAlign w:val="center"/>
          </w:tcPr>
          <w:p w:rsidR="0077770B" w:rsidRPr="00A26028" w:rsidRDefault="0077770B" w:rsidP="007777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 xml:space="preserve">Podpora a rozvoj telesnej kultúry- nájomné </w:t>
            </w:r>
          </w:p>
        </w:tc>
        <w:tc>
          <w:tcPr>
            <w:tcW w:w="3075" w:type="dxa"/>
            <w:vAlign w:val="center"/>
          </w:tcPr>
          <w:p w:rsidR="0077770B" w:rsidRPr="00A26028" w:rsidRDefault="0077770B" w:rsidP="0077770B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090" w:type="dxa"/>
            <w:vAlign w:val="center"/>
          </w:tcPr>
          <w:p w:rsidR="0077770B" w:rsidRPr="00A26028" w:rsidRDefault="0077770B" w:rsidP="0077770B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A26028"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26028" w:rsidRPr="00A26028" w:rsidTr="00BD2E70">
        <w:trPr>
          <w:trHeight w:val="384"/>
        </w:trPr>
        <w:tc>
          <w:tcPr>
            <w:tcW w:w="6082" w:type="dxa"/>
            <w:gridSpan w:val="2"/>
            <w:vAlign w:val="center"/>
          </w:tcPr>
          <w:p w:rsidR="00FE2A1C" w:rsidRPr="00A26028" w:rsidRDefault="00FE2A1C" w:rsidP="00BD2E70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26028">
              <w:rPr>
                <w:rFonts w:ascii="Arial" w:hAnsi="Arial"/>
                <w:b/>
                <w:sz w:val="16"/>
                <w:szCs w:val="16"/>
              </w:rPr>
              <w:t xml:space="preserve">Zostatok podielu zaplatenej dane bežného účtovného obdobia          </w:t>
            </w:r>
          </w:p>
        </w:tc>
        <w:tc>
          <w:tcPr>
            <w:tcW w:w="3090" w:type="dxa"/>
            <w:vAlign w:val="center"/>
          </w:tcPr>
          <w:p w:rsidR="00FE2A1C" w:rsidRPr="00A26028" w:rsidRDefault="00891722" w:rsidP="00124FE9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1286,16</w:t>
            </w:r>
          </w:p>
        </w:tc>
      </w:tr>
    </w:tbl>
    <w:p w:rsidR="00FE2A1C" w:rsidRPr="003419A4" w:rsidRDefault="00FE2A1C" w:rsidP="00FE2A1C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6"/>
          <w:szCs w:val="16"/>
        </w:rPr>
      </w:pPr>
    </w:p>
    <w:p w:rsidR="00FE2A1C" w:rsidRPr="003419A4" w:rsidRDefault="00FE2A1C" w:rsidP="00FE2A1C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6"/>
          <w:szCs w:val="16"/>
        </w:rPr>
      </w:pPr>
    </w:p>
    <w:p w:rsidR="00FE2A1C" w:rsidRPr="003419A4" w:rsidRDefault="00FE2A1C" w:rsidP="00FE2A1C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6"/>
          <w:szCs w:val="16"/>
        </w:rPr>
      </w:pPr>
    </w:p>
    <w:p w:rsidR="00FE2A1C" w:rsidRPr="003419A4" w:rsidRDefault="00FE2A1C" w:rsidP="00FE2A1C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6"/>
          <w:szCs w:val="16"/>
        </w:rPr>
      </w:pPr>
      <w:r w:rsidRPr="003419A4">
        <w:rPr>
          <w:rFonts w:ascii="Arial" w:hAnsi="Arial"/>
          <w:b/>
          <w:bCs/>
          <w:kern w:val="32"/>
          <w:sz w:val="16"/>
          <w:szCs w:val="16"/>
        </w:rPr>
        <w:t>Čl. V</w:t>
      </w:r>
    </w:p>
    <w:p w:rsidR="00FE2A1C" w:rsidRPr="003419A4" w:rsidRDefault="00FE2A1C" w:rsidP="00FE2A1C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6"/>
          <w:szCs w:val="16"/>
        </w:rPr>
      </w:pPr>
      <w:r w:rsidRPr="003419A4">
        <w:rPr>
          <w:rFonts w:ascii="Arial" w:hAnsi="Arial"/>
          <w:b/>
          <w:bCs/>
          <w:sz w:val="16"/>
          <w:szCs w:val="16"/>
        </w:rPr>
        <w:t>Opis údajov na podsúvahových účtoch</w:t>
      </w:r>
    </w:p>
    <w:p w:rsidR="00FE2A1C" w:rsidRPr="003419A4" w:rsidRDefault="00FE2A1C" w:rsidP="00FE2A1C">
      <w:pPr>
        <w:pStyle w:val="Nadpis2"/>
        <w:numPr>
          <w:ilvl w:val="0"/>
          <w:numId w:val="18"/>
        </w:numPr>
        <w:spacing w:before="0" w:after="0" w:line="240" w:lineRule="auto"/>
        <w:jc w:val="left"/>
        <w:rPr>
          <w:rFonts w:ascii="Arial" w:hAnsi="Arial"/>
          <w:b w:val="0"/>
          <w:sz w:val="16"/>
          <w:szCs w:val="16"/>
        </w:rPr>
      </w:pPr>
      <w:bookmarkStart w:id="18" w:name="_Toc530739920"/>
    </w:p>
    <w:p w:rsidR="00FE2A1C" w:rsidRPr="003419A4" w:rsidRDefault="00FE2A1C" w:rsidP="00FE2A1C">
      <w:pPr>
        <w:pStyle w:val="Nadpis2"/>
        <w:spacing w:before="0" w:after="0" w:line="240" w:lineRule="auto"/>
        <w:jc w:val="left"/>
        <w:rPr>
          <w:rFonts w:ascii="Arial" w:hAnsi="Arial"/>
          <w:color w:val="FF0000"/>
          <w:sz w:val="16"/>
          <w:szCs w:val="16"/>
        </w:rPr>
      </w:pPr>
      <w:r w:rsidRPr="003419A4">
        <w:rPr>
          <w:rFonts w:ascii="Arial" w:hAnsi="Arial"/>
          <w:sz w:val="16"/>
          <w:szCs w:val="16"/>
        </w:rPr>
        <w:t>1.    Najatý majetok</w:t>
      </w:r>
      <w:bookmarkEnd w:id="18"/>
    </w:p>
    <w:p w:rsidR="00FE2A1C" w:rsidRPr="003419A4" w:rsidRDefault="00FE2A1C" w:rsidP="00FE2A1C">
      <w:pPr>
        <w:pStyle w:val="Zkladntext"/>
        <w:ind w:left="360" w:firstLine="345"/>
        <w:rPr>
          <w:rFonts w:ascii="Arial" w:hAnsi="Arial" w:cs="Arial"/>
          <w:sz w:val="16"/>
          <w:szCs w:val="16"/>
        </w:rPr>
      </w:pPr>
    </w:p>
    <w:p w:rsidR="00FE2A1C" w:rsidRPr="003419A4" w:rsidRDefault="00FE2A1C" w:rsidP="00FE2A1C">
      <w:pPr>
        <w:pStyle w:val="Zkladntext"/>
        <w:ind w:left="360" w:firstLine="45"/>
        <w:rPr>
          <w:rFonts w:ascii="Arial" w:hAnsi="Arial" w:cs="Arial"/>
          <w:sz w:val="16"/>
          <w:szCs w:val="16"/>
        </w:rPr>
      </w:pPr>
    </w:p>
    <w:p w:rsidR="00FE2A1C" w:rsidRDefault="00FE2A1C" w:rsidP="00FE2A1C">
      <w:pPr>
        <w:pStyle w:val="Zkladntext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>Spoločnosť vlastní dlhodobý majetok /suveníry a poháre/ vo výške 5</w:t>
      </w:r>
      <w:r w:rsidR="00286C04">
        <w:rPr>
          <w:rFonts w:ascii="Arial" w:hAnsi="Arial" w:cs="Arial"/>
          <w:sz w:val="16"/>
          <w:szCs w:val="16"/>
        </w:rPr>
        <w:t xml:space="preserve"> </w:t>
      </w:r>
      <w:r w:rsidRPr="003419A4">
        <w:rPr>
          <w:rFonts w:ascii="Arial" w:hAnsi="Arial" w:cs="Arial"/>
          <w:sz w:val="16"/>
          <w:szCs w:val="16"/>
        </w:rPr>
        <w:t xml:space="preserve">032,20 EUR, ktoré sú uložené v izbe tradícií Spoločnosti LOKOMOTÍVA a.s. Košice. </w:t>
      </w:r>
    </w:p>
    <w:p w:rsidR="00FE2A1C" w:rsidRDefault="00FE2A1C" w:rsidP="00FE2A1C">
      <w:pPr>
        <w:pStyle w:val="Zkladntext"/>
        <w:rPr>
          <w:rFonts w:ascii="Arial" w:hAnsi="Arial" w:cs="Arial"/>
          <w:sz w:val="16"/>
          <w:szCs w:val="16"/>
        </w:rPr>
      </w:pPr>
    </w:p>
    <w:p w:rsidR="00FE2A1C" w:rsidRPr="003419A4" w:rsidRDefault="00FE2A1C" w:rsidP="00FE2A1C">
      <w:pPr>
        <w:pStyle w:val="Zkladn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Spoločnosť má prepožičané futbalové bránky v hodnote 2</w:t>
      </w:r>
      <w:r w:rsidR="00286C0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500,00 EUR od Slovenského futbalového zväzu pre oddiel ženského futbalu.</w:t>
      </w:r>
    </w:p>
    <w:p w:rsidR="00FE2A1C" w:rsidRPr="003419A4" w:rsidRDefault="00FE2A1C" w:rsidP="00FE2A1C">
      <w:pPr>
        <w:pStyle w:val="Zkladntext"/>
        <w:ind w:left="705"/>
        <w:rPr>
          <w:rFonts w:ascii="Arial" w:hAnsi="Arial" w:cs="Arial"/>
          <w:sz w:val="16"/>
          <w:szCs w:val="16"/>
        </w:rPr>
      </w:pPr>
    </w:p>
    <w:p w:rsidR="00FE2A1C" w:rsidRPr="003419A4" w:rsidRDefault="00FE2A1C" w:rsidP="00FE2A1C">
      <w:pPr>
        <w:pStyle w:val="Zkladntext"/>
        <w:rPr>
          <w:rFonts w:ascii="Arial" w:hAnsi="Arial" w:cs="Arial"/>
          <w:color w:val="FF0000"/>
          <w:sz w:val="16"/>
          <w:szCs w:val="16"/>
        </w:rPr>
      </w:pPr>
    </w:p>
    <w:p w:rsidR="00FE2A1C" w:rsidRPr="003419A4" w:rsidRDefault="00FE2A1C" w:rsidP="00FE2A1C">
      <w:pPr>
        <w:pStyle w:val="Nadpis2"/>
        <w:spacing w:before="0" w:after="0" w:line="240" w:lineRule="auto"/>
        <w:jc w:val="left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sz w:val="16"/>
          <w:szCs w:val="16"/>
        </w:rPr>
        <w:t>2.    Prenajatý majetok</w:t>
      </w:r>
    </w:p>
    <w:p w:rsidR="00FE2A1C" w:rsidRPr="003419A4" w:rsidRDefault="00FE2A1C" w:rsidP="00FE2A1C">
      <w:pPr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pStyle w:val="Zkladntext"/>
        <w:rPr>
          <w:rFonts w:ascii="Arial" w:hAnsi="Arial" w:cs="Arial"/>
          <w:sz w:val="16"/>
          <w:szCs w:val="16"/>
        </w:rPr>
      </w:pPr>
      <w:r w:rsidRPr="002E2F28">
        <w:rPr>
          <w:rFonts w:ascii="Arial" w:hAnsi="Arial" w:cs="Arial"/>
          <w:sz w:val="16"/>
          <w:szCs w:val="16"/>
        </w:rPr>
        <w:t xml:space="preserve">Spoločnosť prenajíma dlhodobý majetok vo výške </w:t>
      </w:r>
      <w:r w:rsidR="00BF0CDE">
        <w:rPr>
          <w:rFonts w:ascii="Arial" w:hAnsi="Arial" w:cs="Arial"/>
          <w:sz w:val="16"/>
          <w:szCs w:val="16"/>
        </w:rPr>
        <w:t>20 537,46</w:t>
      </w:r>
      <w:r w:rsidRPr="002E2F28">
        <w:rPr>
          <w:rFonts w:ascii="Arial" w:hAnsi="Arial" w:cs="Arial"/>
          <w:sz w:val="16"/>
          <w:szCs w:val="16"/>
        </w:rPr>
        <w:t xml:space="preserve"> EUR LOKOMOTÍVE a.s. Košice a  LOKOMOTÍVE DEDINKY a.s. vo výške 33</w:t>
      </w:r>
      <w:r w:rsidR="006013B8" w:rsidRPr="002E2F28">
        <w:rPr>
          <w:rFonts w:ascii="Arial" w:hAnsi="Arial" w:cs="Arial"/>
          <w:sz w:val="16"/>
          <w:szCs w:val="16"/>
        </w:rPr>
        <w:t xml:space="preserve"> </w:t>
      </w:r>
      <w:r w:rsidRPr="002E2F28">
        <w:rPr>
          <w:rFonts w:ascii="Arial" w:hAnsi="Arial" w:cs="Arial"/>
          <w:sz w:val="16"/>
          <w:szCs w:val="16"/>
        </w:rPr>
        <w:t xml:space="preserve">235,58 EUR. Nájomné </w:t>
      </w:r>
      <w:r w:rsidRPr="005B5260">
        <w:rPr>
          <w:rFonts w:ascii="Arial" w:hAnsi="Arial" w:cs="Arial"/>
          <w:sz w:val="16"/>
          <w:szCs w:val="16"/>
        </w:rPr>
        <w:t>zmluvy boli uzatvorené do konca roku 20</w:t>
      </w:r>
      <w:r w:rsidR="00E300E2">
        <w:rPr>
          <w:rFonts w:ascii="Arial" w:hAnsi="Arial" w:cs="Arial"/>
          <w:sz w:val="16"/>
          <w:szCs w:val="16"/>
        </w:rPr>
        <w:t>2</w:t>
      </w:r>
      <w:r w:rsidR="00803A91">
        <w:rPr>
          <w:rFonts w:ascii="Arial" w:hAnsi="Arial" w:cs="Arial"/>
          <w:sz w:val="16"/>
          <w:szCs w:val="16"/>
        </w:rPr>
        <w:t>3</w:t>
      </w:r>
      <w:r w:rsidRPr="005B5260">
        <w:rPr>
          <w:rFonts w:ascii="Arial" w:hAnsi="Arial" w:cs="Arial"/>
          <w:sz w:val="16"/>
          <w:szCs w:val="16"/>
        </w:rPr>
        <w:t xml:space="preserve"> s možnosťou výpovede.  A v januári 20</w:t>
      </w:r>
      <w:r w:rsidR="0099587A">
        <w:rPr>
          <w:rFonts w:ascii="Arial" w:hAnsi="Arial" w:cs="Arial"/>
          <w:sz w:val="16"/>
          <w:szCs w:val="16"/>
        </w:rPr>
        <w:t>2</w:t>
      </w:r>
      <w:r w:rsidR="00803A91">
        <w:rPr>
          <w:rFonts w:ascii="Arial" w:hAnsi="Arial" w:cs="Arial"/>
          <w:sz w:val="16"/>
          <w:szCs w:val="16"/>
        </w:rPr>
        <w:t>4</w:t>
      </w:r>
      <w:r w:rsidRPr="005B5260">
        <w:rPr>
          <w:rFonts w:ascii="Arial" w:hAnsi="Arial" w:cs="Arial"/>
          <w:sz w:val="16"/>
          <w:szCs w:val="16"/>
        </w:rPr>
        <w:t xml:space="preserve"> boli predĺžené do </w:t>
      </w:r>
      <w:r w:rsidRPr="003419A4">
        <w:rPr>
          <w:rFonts w:ascii="Arial" w:hAnsi="Arial" w:cs="Arial"/>
          <w:sz w:val="16"/>
          <w:szCs w:val="16"/>
        </w:rPr>
        <w:t>31.12. 20</w:t>
      </w:r>
      <w:r w:rsidR="0099587A">
        <w:rPr>
          <w:rFonts w:ascii="Arial" w:hAnsi="Arial" w:cs="Arial"/>
          <w:sz w:val="16"/>
          <w:szCs w:val="16"/>
        </w:rPr>
        <w:t>2</w:t>
      </w:r>
      <w:r w:rsidR="00803A91">
        <w:rPr>
          <w:rFonts w:ascii="Arial" w:hAnsi="Arial" w:cs="Arial"/>
          <w:sz w:val="16"/>
          <w:szCs w:val="16"/>
        </w:rPr>
        <w:t>4</w:t>
      </w:r>
      <w:r w:rsidRPr="003419A4">
        <w:rPr>
          <w:rFonts w:ascii="Arial" w:hAnsi="Arial" w:cs="Arial"/>
          <w:sz w:val="16"/>
          <w:szCs w:val="16"/>
        </w:rPr>
        <w:t>.</w:t>
      </w:r>
    </w:p>
    <w:p w:rsidR="00FE2A1C" w:rsidRPr="003419A4" w:rsidRDefault="00FE2A1C" w:rsidP="00FE2A1C">
      <w:pPr>
        <w:pStyle w:val="Zkladntext"/>
        <w:rPr>
          <w:rFonts w:ascii="Arial" w:hAnsi="Arial" w:cs="Arial"/>
          <w:sz w:val="16"/>
          <w:szCs w:val="16"/>
        </w:rPr>
      </w:pPr>
    </w:p>
    <w:p w:rsidR="00FE2A1C" w:rsidRPr="003419A4" w:rsidRDefault="00FE2A1C" w:rsidP="00FE2A1C">
      <w:pPr>
        <w:pStyle w:val="Zkladntext"/>
        <w:ind w:left="0"/>
        <w:rPr>
          <w:rFonts w:ascii="Arial" w:hAnsi="Arial" w:cs="Arial"/>
          <w:sz w:val="16"/>
          <w:szCs w:val="16"/>
        </w:rPr>
      </w:pPr>
    </w:p>
    <w:p w:rsidR="00FE2A1C" w:rsidRPr="003419A4" w:rsidRDefault="00FE2A1C" w:rsidP="00FE2A1C">
      <w:pPr>
        <w:pStyle w:val="Zkladntext"/>
        <w:rPr>
          <w:rFonts w:ascii="Arial" w:hAnsi="Arial" w:cs="Arial"/>
          <w:sz w:val="16"/>
          <w:szCs w:val="16"/>
        </w:rPr>
      </w:pPr>
    </w:p>
    <w:p w:rsidR="00FE2A1C" w:rsidRPr="003419A4" w:rsidRDefault="00FE2A1C" w:rsidP="00FE2A1C">
      <w:pPr>
        <w:pStyle w:val="Zkladntext"/>
        <w:rPr>
          <w:rFonts w:ascii="Arial" w:hAnsi="Arial" w:cs="Arial"/>
          <w:sz w:val="16"/>
          <w:szCs w:val="16"/>
        </w:rPr>
      </w:pPr>
    </w:p>
    <w:p w:rsidR="00FE2A1C" w:rsidRPr="003419A4" w:rsidRDefault="00FE2A1C" w:rsidP="00FE2A1C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6"/>
          <w:szCs w:val="16"/>
        </w:rPr>
      </w:pPr>
      <w:r w:rsidRPr="003419A4">
        <w:rPr>
          <w:rFonts w:ascii="Arial" w:hAnsi="Arial"/>
          <w:b/>
          <w:bCs/>
          <w:sz w:val="16"/>
          <w:szCs w:val="16"/>
        </w:rPr>
        <w:t>Čl. VI</w:t>
      </w:r>
    </w:p>
    <w:p w:rsidR="00FE2A1C" w:rsidRPr="003419A4" w:rsidRDefault="00FE2A1C" w:rsidP="00FE2A1C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6"/>
          <w:szCs w:val="16"/>
        </w:rPr>
      </w:pPr>
      <w:r w:rsidRPr="003419A4">
        <w:rPr>
          <w:rFonts w:ascii="Arial" w:hAnsi="Arial"/>
          <w:b/>
          <w:bCs/>
          <w:sz w:val="16"/>
          <w:szCs w:val="16"/>
        </w:rPr>
        <w:t>Ďalšie informácie</w:t>
      </w:r>
    </w:p>
    <w:p w:rsidR="00FE2A1C" w:rsidRPr="003419A4" w:rsidRDefault="00FE2A1C" w:rsidP="00FE2A1C">
      <w:pPr>
        <w:pStyle w:val="Zkladntext"/>
        <w:ind w:left="360"/>
        <w:rPr>
          <w:rFonts w:ascii="Arial" w:hAnsi="Arial" w:cs="Arial"/>
          <w:sz w:val="16"/>
          <w:szCs w:val="16"/>
        </w:rPr>
      </w:pPr>
      <w:bookmarkStart w:id="19" w:name="_Toc530739921"/>
      <w:r w:rsidRPr="003419A4">
        <w:rPr>
          <w:rFonts w:ascii="Arial" w:hAnsi="Arial" w:cs="Arial"/>
          <w:sz w:val="16"/>
          <w:szCs w:val="16"/>
        </w:rPr>
        <w:t>Opis a hodnota budúcich možných záväzkov nevykázaných v súvahe sú:</w:t>
      </w:r>
    </w:p>
    <w:bookmarkEnd w:id="19"/>
    <w:p w:rsidR="00FE2A1C" w:rsidRPr="003419A4" w:rsidRDefault="00FE2A1C" w:rsidP="00FE2A1C">
      <w:pPr>
        <w:pStyle w:val="Zkladntext"/>
        <w:ind w:left="360"/>
        <w:rPr>
          <w:rFonts w:ascii="Arial" w:hAnsi="Arial" w:cs="Arial"/>
          <w:sz w:val="16"/>
          <w:szCs w:val="16"/>
        </w:rPr>
      </w:pPr>
    </w:p>
    <w:p w:rsidR="00FE2A1C" w:rsidRPr="003419A4" w:rsidRDefault="00FE2A1C" w:rsidP="00FE2A1C">
      <w:pPr>
        <w:pStyle w:val="Zkladntext"/>
        <w:ind w:left="360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>Spoločnosť vlastní  budovy - lodenice pre kanoistov v Ťahanovciach a v Kysaku. Obidve budovy sú postavené na cudzích pozemkoch a nie sú uvedené súpisné čísla na uvedených budovách.</w:t>
      </w:r>
    </w:p>
    <w:p w:rsidR="00FE2A1C" w:rsidRPr="003419A4" w:rsidRDefault="00FE2A1C" w:rsidP="00FE2A1C">
      <w:pPr>
        <w:pStyle w:val="Zkladntext"/>
        <w:ind w:left="360"/>
        <w:rPr>
          <w:rFonts w:ascii="Arial" w:hAnsi="Arial" w:cs="Arial"/>
          <w:sz w:val="16"/>
          <w:szCs w:val="16"/>
        </w:rPr>
      </w:pPr>
      <w:r w:rsidRPr="003419A4">
        <w:rPr>
          <w:rFonts w:ascii="Arial" w:hAnsi="Arial" w:cs="Arial"/>
          <w:sz w:val="16"/>
          <w:szCs w:val="16"/>
        </w:rPr>
        <w:t xml:space="preserve">Spoločnosť vlastní lyžiarsky vlek na </w:t>
      </w:r>
      <w:proofErr w:type="spellStart"/>
      <w:r w:rsidRPr="003419A4">
        <w:rPr>
          <w:rFonts w:ascii="Arial" w:hAnsi="Arial" w:cs="Arial"/>
          <w:sz w:val="16"/>
          <w:szCs w:val="16"/>
        </w:rPr>
        <w:t>Gerav</w:t>
      </w:r>
      <w:r>
        <w:rPr>
          <w:rFonts w:ascii="Arial" w:hAnsi="Arial" w:cs="Arial"/>
          <w:sz w:val="16"/>
          <w:szCs w:val="16"/>
        </w:rPr>
        <w:t>á</w:t>
      </w:r>
      <w:r w:rsidRPr="003419A4">
        <w:rPr>
          <w:rFonts w:ascii="Arial" w:hAnsi="Arial" w:cs="Arial"/>
          <w:sz w:val="16"/>
          <w:szCs w:val="16"/>
        </w:rPr>
        <w:t>ch</w:t>
      </w:r>
      <w:proofErr w:type="spellEnd"/>
      <w:r w:rsidRPr="003419A4">
        <w:rPr>
          <w:rFonts w:ascii="Arial" w:hAnsi="Arial" w:cs="Arial"/>
          <w:sz w:val="16"/>
          <w:szCs w:val="16"/>
        </w:rPr>
        <w:t xml:space="preserve"> v Slovenskom raji. Vlek je postavený na cudzom pozemku.</w:t>
      </w:r>
    </w:p>
    <w:p w:rsidR="00FE2A1C" w:rsidRPr="003419A4" w:rsidRDefault="00FE2A1C" w:rsidP="00FE2A1C">
      <w:pPr>
        <w:pStyle w:val="Zkladntext"/>
        <w:ind w:left="0"/>
        <w:rPr>
          <w:rFonts w:ascii="Arial" w:hAnsi="Arial" w:cs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  <w:r w:rsidRPr="003419A4">
        <w:rPr>
          <w:rFonts w:ascii="Arial" w:hAnsi="Arial"/>
          <w:sz w:val="16"/>
          <w:szCs w:val="16"/>
        </w:rPr>
        <w:t>.</w:t>
      </w:r>
    </w:p>
    <w:p w:rsidR="00FE2A1C" w:rsidRPr="003419A4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jc w:val="right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Pr="003419A4" w:rsidRDefault="00FE2A1C" w:rsidP="00FE2A1C">
      <w:pPr>
        <w:spacing w:before="0" w:line="240" w:lineRule="auto"/>
        <w:rPr>
          <w:rFonts w:ascii="Arial" w:hAnsi="Arial"/>
          <w:sz w:val="16"/>
          <w:szCs w:val="16"/>
        </w:rPr>
      </w:pPr>
    </w:p>
    <w:p w:rsidR="00FE2A1C" w:rsidRDefault="00FE2A1C" w:rsidP="00FE2A1C"/>
    <w:p w:rsidR="00513980" w:rsidRDefault="00513980"/>
    <w:sectPr w:rsidR="00513980" w:rsidSect="00BD2E70">
      <w:footerReference w:type="default" r:id="rId19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5AF" w:rsidRDefault="000B15AF">
      <w:pPr>
        <w:spacing w:before="0" w:after="0" w:line="240" w:lineRule="auto"/>
      </w:pPr>
      <w:r>
        <w:separator/>
      </w:r>
    </w:p>
  </w:endnote>
  <w:endnote w:type="continuationSeparator" w:id="0">
    <w:p w:rsidR="000B15AF" w:rsidRDefault="000B15A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5AF" w:rsidRDefault="000B15AF" w:rsidP="00BD2E70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0B15AF" w:rsidRDefault="000B15AF" w:rsidP="00BD2E7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5AF" w:rsidRDefault="000B15A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021BC">
      <w:rPr>
        <w:noProof/>
      </w:rPr>
      <w:t>2</w:t>
    </w:r>
    <w:r>
      <w:fldChar w:fldCharType="end"/>
    </w:r>
  </w:p>
  <w:p w:rsidR="000B15AF" w:rsidRDefault="000B15AF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5AF" w:rsidRDefault="000B15AF" w:rsidP="00BD2E70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021BC">
      <w:rPr>
        <w:rStyle w:val="slostrany"/>
        <w:noProof/>
      </w:rPr>
      <w:t>16</w:t>
    </w:r>
    <w:r>
      <w:rPr>
        <w:rStyle w:val="slostrany"/>
      </w:rPr>
      <w:fldChar w:fldCharType="end"/>
    </w:r>
  </w:p>
  <w:p w:rsidR="000B15AF" w:rsidRDefault="000B15AF" w:rsidP="00BD2E7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5AF" w:rsidRDefault="000B15AF">
      <w:pPr>
        <w:spacing w:before="0" w:after="0" w:line="240" w:lineRule="auto"/>
      </w:pPr>
      <w:r>
        <w:separator/>
      </w:r>
    </w:p>
  </w:footnote>
  <w:footnote w:type="continuationSeparator" w:id="0">
    <w:p w:rsidR="000B15AF" w:rsidRDefault="000B15A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5AF" w:rsidRDefault="000B15AF">
    <w:pPr>
      <w:pStyle w:val="Hlavika"/>
    </w:pPr>
    <w:r>
      <w:t>TJ Lokomotíva Košice</w:t>
    </w:r>
  </w:p>
  <w:p w:rsidR="000B15AF" w:rsidRDefault="000B15A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17AFA"/>
    <w:multiLevelType w:val="hybridMultilevel"/>
    <w:tmpl w:val="053E7094"/>
    <w:lvl w:ilvl="0" w:tplc="C4B61D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01A7C"/>
    <w:multiLevelType w:val="hybridMultilevel"/>
    <w:tmpl w:val="472249E4"/>
    <w:lvl w:ilvl="0" w:tplc="FFFFFFFF">
      <w:start w:val="1"/>
      <w:numFmt w:val="decimal"/>
      <w:lvlText w:val="%1."/>
      <w:lvlJc w:val="left"/>
      <w:pPr>
        <w:ind w:left="2137" w:hanging="360"/>
      </w:pPr>
    </w:lvl>
    <w:lvl w:ilvl="1" w:tplc="041B0019" w:tentative="1">
      <w:start w:val="1"/>
      <w:numFmt w:val="lowerLetter"/>
      <w:lvlText w:val="%2."/>
      <w:lvlJc w:val="left"/>
      <w:pPr>
        <w:ind w:left="2857" w:hanging="360"/>
      </w:pPr>
    </w:lvl>
    <w:lvl w:ilvl="2" w:tplc="041B001B" w:tentative="1">
      <w:start w:val="1"/>
      <w:numFmt w:val="lowerRoman"/>
      <w:lvlText w:val="%3."/>
      <w:lvlJc w:val="right"/>
      <w:pPr>
        <w:ind w:left="3577" w:hanging="180"/>
      </w:pPr>
    </w:lvl>
    <w:lvl w:ilvl="3" w:tplc="041B000F" w:tentative="1">
      <w:start w:val="1"/>
      <w:numFmt w:val="decimal"/>
      <w:lvlText w:val="%4."/>
      <w:lvlJc w:val="left"/>
      <w:pPr>
        <w:ind w:left="4297" w:hanging="360"/>
      </w:pPr>
    </w:lvl>
    <w:lvl w:ilvl="4" w:tplc="041B0019" w:tentative="1">
      <w:start w:val="1"/>
      <w:numFmt w:val="lowerLetter"/>
      <w:lvlText w:val="%5."/>
      <w:lvlJc w:val="left"/>
      <w:pPr>
        <w:ind w:left="5017" w:hanging="360"/>
      </w:pPr>
    </w:lvl>
    <w:lvl w:ilvl="5" w:tplc="041B001B" w:tentative="1">
      <w:start w:val="1"/>
      <w:numFmt w:val="lowerRoman"/>
      <w:lvlText w:val="%6."/>
      <w:lvlJc w:val="right"/>
      <w:pPr>
        <w:ind w:left="5737" w:hanging="180"/>
      </w:pPr>
    </w:lvl>
    <w:lvl w:ilvl="6" w:tplc="041B000F" w:tentative="1">
      <w:start w:val="1"/>
      <w:numFmt w:val="decimal"/>
      <w:lvlText w:val="%7."/>
      <w:lvlJc w:val="left"/>
      <w:pPr>
        <w:ind w:left="6457" w:hanging="360"/>
      </w:pPr>
    </w:lvl>
    <w:lvl w:ilvl="7" w:tplc="041B0019" w:tentative="1">
      <w:start w:val="1"/>
      <w:numFmt w:val="lowerLetter"/>
      <w:lvlText w:val="%8."/>
      <w:lvlJc w:val="left"/>
      <w:pPr>
        <w:ind w:left="7177" w:hanging="360"/>
      </w:pPr>
    </w:lvl>
    <w:lvl w:ilvl="8" w:tplc="041B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2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D9A7DEF"/>
    <w:multiLevelType w:val="hybridMultilevel"/>
    <w:tmpl w:val="37FE8D56"/>
    <w:lvl w:ilvl="0" w:tplc="D888880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EC43E6F"/>
    <w:multiLevelType w:val="hybridMultilevel"/>
    <w:tmpl w:val="DA1C0278"/>
    <w:lvl w:ilvl="0" w:tplc="F2820DFE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55EC6"/>
    <w:multiLevelType w:val="hybridMultilevel"/>
    <w:tmpl w:val="19983050"/>
    <w:lvl w:ilvl="0" w:tplc="FFFFFFFF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246855"/>
    <w:multiLevelType w:val="hybridMultilevel"/>
    <w:tmpl w:val="85A6DA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1A14104"/>
    <w:multiLevelType w:val="singleLevel"/>
    <w:tmpl w:val="F8BCEB5E"/>
    <w:lvl w:ilvl="0">
      <w:start w:val="6"/>
      <w:numFmt w:val="upperLetter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600163EC"/>
    <w:multiLevelType w:val="hybridMultilevel"/>
    <w:tmpl w:val="8140E8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70B516B"/>
    <w:multiLevelType w:val="hybridMultilevel"/>
    <w:tmpl w:val="E81C39D0"/>
    <w:lvl w:ilvl="0" w:tplc="041B0001">
      <w:start w:val="1"/>
      <w:numFmt w:val="bullet"/>
      <w:lvlText w:val=""/>
      <w:lvlJc w:val="left"/>
      <w:pPr>
        <w:ind w:left="14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14" w15:restartNumberingAfterBreak="0">
    <w:nsid w:val="69907B04"/>
    <w:multiLevelType w:val="hybridMultilevel"/>
    <w:tmpl w:val="F6687CC0"/>
    <w:lvl w:ilvl="0" w:tplc="041B000F">
      <w:start w:val="1"/>
      <w:numFmt w:val="decimal"/>
      <w:lvlText w:val="%1."/>
      <w:lvlJc w:val="left"/>
      <w:pPr>
        <w:ind w:left="2137" w:hanging="360"/>
      </w:pPr>
    </w:lvl>
    <w:lvl w:ilvl="1" w:tplc="041B0019" w:tentative="1">
      <w:start w:val="1"/>
      <w:numFmt w:val="lowerLetter"/>
      <w:lvlText w:val="%2."/>
      <w:lvlJc w:val="left"/>
      <w:pPr>
        <w:ind w:left="2857" w:hanging="360"/>
      </w:pPr>
    </w:lvl>
    <w:lvl w:ilvl="2" w:tplc="041B001B" w:tentative="1">
      <w:start w:val="1"/>
      <w:numFmt w:val="lowerRoman"/>
      <w:lvlText w:val="%3."/>
      <w:lvlJc w:val="right"/>
      <w:pPr>
        <w:ind w:left="3577" w:hanging="180"/>
      </w:pPr>
    </w:lvl>
    <w:lvl w:ilvl="3" w:tplc="041B000F" w:tentative="1">
      <w:start w:val="1"/>
      <w:numFmt w:val="decimal"/>
      <w:lvlText w:val="%4."/>
      <w:lvlJc w:val="left"/>
      <w:pPr>
        <w:ind w:left="4297" w:hanging="360"/>
      </w:pPr>
    </w:lvl>
    <w:lvl w:ilvl="4" w:tplc="041B0019" w:tentative="1">
      <w:start w:val="1"/>
      <w:numFmt w:val="lowerLetter"/>
      <w:lvlText w:val="%5."/>
      <w:lvlJc w:val="left"/>
      <w:pPr>
        <w:ind w:left="5017" w:hanging="360"/>
      </w:pPr>
    </w:lvl>
    <w:lvl w:ilvl="5" w:tplc="041B001B" w:tentative="1">
      <w:start w:val="1"/>
      <w:numFmt w:val="lowerRoman"/>
      <w:lvlText w:val="%6."/>
      <w:lvlJc w:val="right"/>
      <w:pPr>
        <w:ind w:left="5737" w:hanging="180"/>
      </w:pPr>
    </w:lvl>
    <w:lvl w:ilvl="6" w:tplc="041B000F" w:tentative="1">
      <w:start w:val="1"/>
      <w:numFmt w:val="decimal"/>
      <w:lvlText w:val="%7."/>
      <w:lvlJc w:val="left"/>
      <w:pPr>
        <w:ind w:left="6457" w:hanging="360"/>
      </w:pPr>
    </w:lvl>
    <w:lvl w:ilvl="7" w:tplc="041B0019" w:tentative="1">
      <w:start w:val="1"/>
      <w:numFmt w:val="lowerLetter"/>
      <w:lvlText w:val="%8."/>
      <w:lvlJc w:val="left"/>
      <w:pPr>
        <w:ind w:left="7177" w:hanging="360"/>
      </w:pPr>
    </w:lvl>
    <w:lvl w:ilvl="8" w:tplc="041B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16"/>
  </w:num>
  <w:num w:numId="4">
    <w:abstractNumId w:val="4"/>
  </w:num>
  <w:num w:numId="5">
    <w:abstractNumId w:val="8"/>
  </w:num>
  <w:num w:numId="6">
    <w:abstractNumId w:val="12"/>
  </w:num>
  <w:num w:numId="7">
    <w:abstractNumId w:val="1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7"/>
  </w:num>
  <w:num w:numId="11">
    <w:abstractNumId w:val="1"/>
  </w:num>
  <w:num w:numId="12">
    <w:abstractNumId w:val="6"/>
  </w:num>
  <w:num w:numId="13">
    <w:abstractNumId w:val="14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9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A1C"/>
    <w:rsid w:val="000220D0"/>
    <w:rsid w:val="00026317"/>
    <w:rsid w:val="00083520"/>
    <w:rsid w:val="000B15AF"/>
    <w:rsid w:val="000C68C9"/>
    <w:rsid w:val="000E5604"/>
    <w:rsid w:val="000F4973"/>
    <w:rsid w:val="00102DDB"/>
    <w:rsid w:val="00124FE9"/>
    <w:rsid w:val="00146643"/>
    <w:rsid w:val="00162914"/>
    <w:rsid w:val="00173EA1"/>
    <w:rsid w:val="001772C4"/>
    <w:rsid w:val="00183145"/>
    <w:rsid w:val="001A12FE"/>
    <w:rsid w:val="001A7FDF"/>
    <w:rsid w:val="001C5A84"/>
    <w:rsid w:val="001D1F01"/>
    <w:rsid w:val="001D3A43"/>
    <w:rsid w:val="001F1275"/>
    <w:rsid w:val="001F5B57"/>
    <w:rsid w:val="00203269"/>
    <w:rsid w:val="002049C9"/>
    <w:rsid w:val="00221833"/>
    <w:rsid w:val="00225C10"/>
    <w:rsid w:val="00245545"/>
    <w:rsid w:val="0025155A"/>
    <w:rsid w:val="002550E4"/>
    <w:rsid w:val="00256C9D"/>
    <w:rsid w:val="00260ADB"/>
    <w:rsid w:val="00280CE2"/>
    <w:rsid w:val="00283BB6"/>
    <w:rsid w:val="0028679C"/>
    <w:rsid w:val="00286C04"/>
    <w:rsid w:val="002970D7"/>
    <w:rsid w:val="002B0016"/>
    <w:rsid w:val="002C317D"/>
    <w:rsid w:val="002E2F28"/>
    <w:rsid w:val="002F58C1"/>
    <w:rsid w:val="003608ED"/>
    <w:rsid w:val="003619E9"/>
    <w:rsid w:val="003930B4"/>
    <w:rsid w:val="0039468A"/>
    <w:rsid w:val="003D1366"/>
    <w:rsid w:val="003F1CF7"/>
    <w:rsid w:val="003F4E2B"/>
    <w:rsid w:val="00405A0A"/>
    <w:rsid w:val="004238C3"/>
    <w:rsid w:val="00441A85"/>
    <w:rsid w:val="00447CE9"/>
    <w:rsid w:val="004542EE"/>
    <w:rsid w:val="0048490D"/>
    <w:rsid w:val="004A4808"/>
    <w:rsid w:val="004B1FA3"/>
    <w:rsid w:val="004C3B08"/>
    <w:rsid w:val="004C4BAD"/>
    <w:rsid w:val="004D1E0C"/>
    <w:rsid w:val="005070AF"/>
    <w:rsid w:val="00507462"/>
    <w:rsid w:val="0051332A"/>
    <w:rsid w:val="00513980"/>
    <w:rsid w:val="00524CD5"/>
    <w:rsid w:val="00532264"/>
    <w:rsid w:val="00536835"/>
    <w:rsid w:val="00536E59"/>
    <w:rsid w:val="00570183"/>
    <w:rsid w:val="005760D9"/>
    <w:rsid w:val="00597B99"/>
    <w:rsid w:val="005A28A9"/>
    <w:rsid w:val="005A7669"/>
    <w:rsid w:val="005B041F"/>
    <w:rsid w:val="005B1506"/>
    <w:rsid w:val="005D2F93"/>
    <w:rsid w:val="005E0366"/>
    <w:rsid w:val="005E2F38"/>
    <w:rsid w:val="005E4A4E"/>
    <w:rsid w:val="005E5196"/>
    <w:rsid w:val="005F60DA"/>
    <w:rsid w:val="006013B8"/>
    <w:rsid w:val="00617359"/>
    <w:rsid w:val="00626369"/>
    <w:rsid w:val="00636ADA"/>
    <w:rsid w:val="006455B4"/>
    <w:rsid w:val="006622DF"/>
    <w:rsid w:val="006827A3"/>
    <w:rsid w:val="00694EE3"/>
    <w:rsid w:val="00696AD7"/>
    <w:rsid w:val="006C488D"/>
    <w:rsid w:val="006C722B"/>
    <w:rsid w:val="006E09B1"/>
    <w:rsid w:val="006F0F4F"/>
    <w:rsid w:val="00713589"/>
    <w:rsid w:val="00713742"/>
    <w:rsid w:val="00723063"/>
    <w:rsid w:val="00742EFB"/>
    <w:rsid w:val="00743BF3"/>
    <w:rsid w:val="00746F65"/>
    <w:rsid w:val="0077770B"/>
    <w:rsid w:val="00777CF2"/>
    <w:rsid w:val="00786FA8"/>
    <w:rsid w:val="00787A3D"/>
    <w:rsid w:val="007A3D3C"/>
    <w:rsid w:val="007B0442"/>
    <w:rsid w:val="007B31B4"/>
    <w:rsid w:val="007D2420"/>
    <w:rsid w:val="007D2C5C"/>
    <w:rsid w:val="007E4DC8"/>
    <w:rsid w:val="00803A91"/>
    <w:rsid w:val="00810026"/>
    <w:rsid w:val="008243A7"/>
    <w:rsid w:val="00833C9B"/>
    <w:rsid w:val="00870E6B"/>
    <w:rsid w:val="00891722"/>
    <w:rsid w:val="008A005C"/>
    <w:rsid w:val="008A31D7"/>
    <w:rsid w:val="008C5328"/>
    <w:rsid w:val="008D0790"/>
    <w:rsid w:val="008D0FE5"/>
    <w:rsid w:val="008D237D"/>
    <w:rsid w:val="0091262E"/>
    <w:rsid w:val="0094293B"/>
    <w:rsid w:val="0096166C"/>
    <w:rsid w:val="0099587A"/>
    <w:rsid w:val="009B2D06"/>
    <w:rsid w:val="009B4038"/>
    <w:rsid w:val="009B6CC5"/>
    <w:rsid w:val="009B7541"/>
    <w:rsid w:val="009C0B08"/>
    <w:rsid w:val="009C1567"/>
    <w:rsid w:val="009D5D35"/>
    <w:rsid w:val="009F70F4"/>
    <w:rsid w:val="00A06223"/>
    <w:rsid w:val="00A10F98"/>
    <w:rsid w:val="00A20709"/>
    <w:rsid w:val="00A26028"/>
    <w:rsid w:val="00A652D9"/>
    <w:rsid w:val="00A72FA9"/>
    <w:rsid w:val="00A7784B"/>
    <w:rsid w:val="00AB221E"/>
    <w:rsid w:val="00AB3B4C"/>
    <w:rsid w:val="00AB6922"/>
    <w:rsid w:val="00AB78FE"/>
    <w:rsid w:val="00AD0DA4"/>
    <w:rsid w:val="00AE4116"/>
    <w:rsid w:val="00AE4852"/>
    <w:rsid w:val="00B04AAF"/>
    <w:rsid w:val="00B04FB9"/>
    <w:rsid w:val="00B063A8"/>
    <w:rsid w:val="00B10B02"/>
    <w:rsid w:val="00B828E1"/>
    <w:rsid w:val="00BC037B"/>
    <w:rsid w:val="00BC1701"/>
    <w:rsid w:val="00BC72A1"/>
    <w:rsid w:val="00BD2E70"/>
    <w:rsid w:val="00BF0CDE"/>
    <w:rsid w:val="00BF471C"/>
    <w:rsid w:val="00C03DA0"/>
    <w:rsid w:val="00C07BEF"/>
    <w:rsid w:val="00C65639"/>
    <w:rsid w:val="00CA215C"/>
    <w:rsid w:val="00CD6B95"/>
    <w:rsid w:val="00D01004"/>
    <w:rsid w:val="00D021BC"/>
    <w:rsid w:val="00D04322"/>
    <w:rsid w:val="00D201BB"/>
    <w:rsid w:val="00D21EC1"/>
    <w:rsid w:val="00D3732B"/>
    <w:rsid w:val="00D54566"/>
    <w:rsid w:val="00D54B75"/>
    <w:rsid w:val="00D64C3D"/>
    <w:rsid w:val="00D67DD1"/>
    <w:rsid w:val="00D725C6"/>
    <w:rsid w:val="00D80102"/>
    <w:rsid w:val="00D83E51"/>
    <w:rsid w:val="00DA4CBE"/>
    <w:rsid w:val="00DA7951"/>
    <w:rsid w:val="00DB309A"/>
    <w:rsid w:val="00DD6207"/>
    <w:rsid w:val="00DE11DD"/>
    <w:rsid w:val="00DE5DA8"/>
    <w:rsid w:val="00DF0E83"/>
    <w:rsid w:val="00DF1A5B"/>
    <w:rsid w:val="00DF1E4C"/>
    <w:rsid w:val="00DF70AC"/>
    <w:rsid w:val="00E23FE5"/>
    <w:rsid w:val="00E24A2B"/>
    <w:rsid w:val="00E300E2"/>
    <w:rsid w:val="00E346BF"/>
    <w:rsid w:val="00E44200"/>
    <w:rsid w:val="00E45337"/>
    <w:rsid w:val="00E46999"/>
    <w:rsid w:val="00E527FD"/>
    <w:rsid w:val="00E560AD"/>
    <w:rsid w:val="00E7567C"/>
    <w:rsid w:val="00EB4DE1"/>
    <w:rsid w:val="00EF3FFB"/>
    <w:rsid w:val="00F360A6"/>
    <w:rsid w:val="00F42E2D"/>
    <w:rsid w:val="00F4317B"/>
    <w:rsid w:val="00F80D9C"/>
    <w:rsid w:val="00FC6EE2"/>
    <w:rsid w:val="00FC7F19"/>
    <w:rsid w:val="00FE2A1C"/>
    <w:rsid w:val="00FF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5460DEE0-3B68-4E78-8CAB-95522A77C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FE2A1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FE2A1C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E2A1C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FE2A1C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FE2A1C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FE2A1C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FE2A1C"/>
    <w:pPr>
      <w:ind w:left="108"/>
    </w:pPr>
  </w:style>
  <w:style w:type="paragraph" w:customStyle="1" w:styleId="Bododvodnenie">
    <w:name w:val="Bod odôvodnenie"/>
    <w:uiPriority w:val="99"/>
    <w:rsid w:val="00FE2A1C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FE2A1C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FE2A1C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FE2A1C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FE2A1C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FE2A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2A1C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uiPriority w:val="99"/>
    <w:rsid w:val="00FE2A1C"/>
    <w:rPr>
      <w:rFonts w:cs="Times New Roman"/>
    </w:rPr>
  </w:style>
  <w:style w:type="paragraph" w:customStyle="1" w:styleId="Normlny1">
    <w:name w:val="Normálny1"/>
    <w:next w:val="Normlny"/>
    <w:qFormat/>
    <w:rsid w:val="00FE2A1C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FE2A1C"/>
    <w:rPr>
      <w:rFonts w:cs="Times New Roman"/>
      <w:b/>
      <w:bCs/>
    </w:rPr>
  </w:style>
  <w:style w:type="paragraph" w:customStyle="1" w:styleId="Textopatrenia">
    <w:name w:val="Text opatrenia"/>
    <w:rsid w:val="00FE2A1C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FE2A1C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FE2A1C"/>
    <w:pPr>
      <w:spacing w:before="0" w:after="0" w:line="240" w:lineRule="auto"/>
      <w:ind w:left="426"/>
    </w:pPr>
    <w:rPr>
      <w:rFonts w:ascii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FE2A1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Tabulka">
    <w:name w:val="Tabulka"/>
    <w:basedOn w:val="Normlny"/>
    <w:rsid w:val="00FE2A1C"/>
    <w:pPr>
      <w:spacing w:before="0" w:after="0" w:line="240" w:lineRule="auto"/>
      <w:jc w:val="left"/>
    </w:pPr>
    <w:rPr>
      <w:rFonts w:ascii="Times New Roman" w:hAnsi="Times New Roman" w:cs="Times New Roman"/>
      <w:color w:val="000000"/>
      <w:sz w:val="18"/>
      <w:szCs w:val="20"/>
      <w:lang w:eastAsia="sk-SK"/>
    </w:rPr>
  </w:style>
  <w:style w:type="paragraph" w:styleId="Bezriadkovania">
    <w:name w:val="No Spacing"/>
    <w:uiPriority w:val="1"/>
    <w:qFormat/>
    <w:rsid w:val="00FE2A1C"/>
    <w:pPr>
      <w:spacing w:after="0" w:line="24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E2A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E2A1C"/>
    <w:rPr>
      <w:rFonts w:ascii="Arial Narrow" w:eastAsia="Times New Roman" w:hAnsi="Arial Narrow" w:cs="Arial"/>
      <w:sz w:val="20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2A1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A1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emf"/><Relationship Id="rId18" Type="http://schemas.openxmlformats.org/officeDocument/2006/relationships/package" Target="embeddings/Microsoft_Excel_Worksheet4.xlsx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package" Target="embeddings/Microsoft_Excel_Worksheet1.xlsx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3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package" Target="embeddings/Microsoft_Excel_Worksheet2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EC1F0-F07E-41E5-AC30-6D83FA8EF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2136</TotalTime>
  <Pages>16</Pages>
  <Words>2910</Words>
  <Characters>16592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 Matej Ing.</dc:creator>
  <cp:keywords/>
  <dc:description/>
  <cp:lastModifiedBy>Hric Matej Ing.</cp:lastModifiedBy>
  <cp:revision>28</cp:revision>
  <cp:lastPrinted>2022-03-22T15:38:00Z</cp:lastPrinted>
  <dcterms:created xsi:type="dcterms:W3CDTF">2020-03-29T19:36:00Z</dcterms:created>
  <dcterms:modified xsi:type="dcterms:W3CDTF">2024-03-28T13:38:00Z</dcterms:modified>
</cp:coreProperties>
</file>