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98D50" w14:textId="77777777" w:rsidR="00C241E2" w:rsidRDefault="00C241E2" w:rsidP="002941C4">
      <w:pPr>
        <w:ind w:right="-1"/>
        <w:rPr>
          <w:b/>
          <w:color w:val="000000"/>
          <w:sz w:val="24"/>
          <w:szCs w:val="24"/>
        </w:rPr>
      </w:pPr>
    </w:p>
    <w:p w14:paraId="61EF2075" w14:textId="77777777" w:rsidR="002941C4" w:rsidRPr="007E4D60" w:rsidRDefault="002941C4" w:rsidP="002941C4">
      <w:pPr>
        <w:ind w:right="-1"/>
        <w:rPr>
          <w:b/>
          <w:color w:val="000000"/>
          <w:sz w:val="24"/>
          <w:szCs w:val="24"/>
        </w:rPr>
      </w:pPr>
      <w:r w:rsidRPr="007E4D60">
        <w:rPr>
          <w:b/>
          <w:color w:val="000000"/>
          <w:sz w:val="24"/>
          <w:szCs w:val="24"/>
        </w:rPr>
        <w:t>Poznámky účtovnej závierky k 31. 12. 20</w:t>
      </w:r>
      <w:r w:rsidR="00741733">
        <w:rPr>
          <w:b/>
          <w:color w:val="000000"/>
          <w:sz w:val="24"/>
          <w:szCs w:val="24"/>
        </w:rPr>
        <w:t>2</w:t>
      </w:r>
      <w:r w:rsidR="00AC2CAD">
        <w:rPr>
          <w:b/>
          <w:color w:val="000000"/>
          <w:sz w:val="24"/>
          <w:szCs w:val="24"/>
        </w:rPr>
        <w:t>3</w:t>
      </w:r>
    </w:p>
    <w:p w14:paraId="2DBD2603" w14:textId="77777777" w:rsidR="00FE3088" w:rsidRPr="007E4D60" w:rsidRDefault="002941C4" w:rsidP="000C79A9">
      <w:pPr>
        <w:pStyle w:val="Default"/>
        <w:rPr>
          <w:rFonts w:ascii="Times New Roman" w:hAnsi="Times New Roman" w:cs="Times New Roman"/>
          <w:sz w:val="20"/>
          <w:szCs w:val="20"/>
        </w:rPr>
      </w:pPr>
      <w:r w:rsidRPr="007E4D60">
        <w:rPr>
          <w:rFonts w:ascii="Times New Roman" w:hAnsi="Times New Roman" w:cs="Times New Roman"/>
          <w:b/>
          <w:sz w:val="20"/>
          <w:szCs w:val="20"/>
        </w:rPr>
        <w:t xml:space="preserve">zostavené v zmysle Prílohy č. </w:t>
      </w:r>
      <w:r w:rsidR="000C79A9" w:rsidRPr="007E4D60">
        <w:rPr>
          <w:rFonts w:ascii="Times New Roman" w:hAnsi="Times New Roman" w:cs="Times New Roman"/>
          <w:b/>
          <w:sz w:val="20"/>
          <w:szCs w:val="20"/>
        </w:rPr>
        <w:t>1</w:t>
      </w:r>
      <w:r w:rsidRPr="007E4D6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259E2" w:rsidRPr="007E4D60">
        <w:rPr>
          <w:rFonts w:ascii="Times New Roman" w:hAnsi="Times New Roman" w:cs="Times New Roman"/>
          <w:sz w:val="22"/>
          <w:szCs w:val="22"/>
        </w:rPr>
        <w:t>(druhá časť</w:t>
      </w:r>
      <w:r w:rsidR="003259E2" w:rsidRPr="007E4D60">
        <w:rPr>
          <w:rFonts w:ascii="Times New Roman" w:hAnsi="Times New Roman" w:cs="Times New Roman"/>
          <w:b/>
          <w:sz w:val="20"/>
          <w:szCs w:val="20"/>
        </w:rPr>
        <w:t xml:space="preserve"> ) </w:t>
      </w:r>
      <w:r w:rsidRPr="007E4D60">
        <w:rPr>
          <w:rFonts w:ascii="Times New Roman" w:hAnsi="Times New Roman" w:cs="Times New Roman"/>
          <w:b/>
          <w:sz w:val="20"/>
          <w:szCs w:val="20"/>
        </w:rPr>
        <w:t xml:space="preserve">k opatreniu MF SR č. </w:t>
      </w:r>
      <w:r w:rsidR="000C79A9" w:rsidRPr="007E4D60">
        <w:rPr>
          <w:rFonts w:ascii="Times New Roman" w:hAnsi="Times New Roman" w:cs="Times New Roman"/>
          <w:b/>
          <w:sz w:val="20"/>
          <w:szCs w:val="20"/>
        </w:rPr>
        <w:t>23378</w:t>
      </w:r>
      <w:r w:rsidRPr="007E4D60">
        <w:rPr>
          <w:rFonts w:ascii="Times New Roman" w:hAnsi="Times New Roman" w:cs="Times New Roman"/>
          <w:b/>
          <w:sz w:val="20"/>
          <w:szCs w:val="20"/>
        </w:rPr>
        <w:t>/20</w:t>
      </w:r>
      <w:r w:rsidR="000C79A9" w:rsidRPr="007E4D60">
        <w:rPr>
          <w:rFonts w:ascii="Times New Roman" w:hAnsi="Times New Roman" w:cs="Times New Roman"/>
          <w:b/>
          <w:sz w:val="20"/>
          <w:szCs w:val="20"/>
        </w:rPr>
        <w:t>14</w:t>
      </w:r>
      <w:r w:rsidRPr="007E4D60">
        <w:rPr>
          <w:rFonts w:ascii="Times New Roman" w:hAnsi="Times New Roman" w:cs="Times New Roman"/>
          <w:b/>
          <w:sz w:val="20"/>
          <w:szCs w:val="20"/>
        </w:rPr>
        <w:t>-</w:t>
      </w:r>
      <w:r w:rsidR="000C79A9" w:rsidRPr="007E4D60">
        <w:rPr>
          <w:rFonts w:ascii="Times New Roman" w:hAnsi="Times New Roman" w:cs="Times New Roman"/>
          <w:b/>
          <w:sz w:val="20"/>
          <w:szCs w:val="20"/>
        </w:rPr>
        <w:t>74</w:t>
      </w:r>
      <w:r w:rsidR="00F01DCE" w:rsidRPr="007E4D60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F01DCE" w:rsidRPr="007E4D60">
        <w:rPr>
          <w:rFonts w:ascii="Times New Roman" w:hAnsi="Times New Roman" w:cs="Times New Roman"/>
          <w:sz w:val="20"/>
          <w:szCs w:val="20"/>
        </w:rPr>
        <w:t>v znení opatrenia MF SR č. 19927/2015-74</w:t>
      </w:r>
    </w:p>
    <w:p w14:paraId="4C67FE15" w14:textId="77777777" w:rsidR="00C241E2" w:rsidRDefault="00C241E2" w:rsidP="002941C4">
      <w:pPr>
        <w:ind w:right="-1"/>
        <w:jc w:val="both"/>
        <w:rPr>
          <w:b/>
          <w:color w:val="000000"/>
          <w:sz w:val="22"/>
          <w:szCs w:val="22"/>
          <w:u w:val="single"/>
        </w:rPr>
      </w:pPr>
    </w:p>
    <w:p w14:paraId="4C8B3FEC" w14:textId="77777777" w:rsidR="00F06A69" w:rsidRPr="007E4D60" w:rsidRDefault="00F06A69" w:rsidP="002941C4">
      <w:pPr>
        <w:ind w:right="-1"/>
        <w:jc w:val="both"/>
        <w:rPr>
          <w:b/>
          <w:color w:val="000000"/>
          <w:sz w:val="22"/>
          <w:szCs w:val="22"/>
          <w:u w:val="single"/>
        </w:rPr>
      </w:pPr>
    </w:p>
    <w:p w14:paraId="152027D7" w14:textId="77777777" w:rsidR="00EA14C5" w:rsidRDefault="00EA14C5" w:rsidP="00FE3088">
      <w:pPr>
        <w:shd w:val="clear" w:color="auto" w:fill="EDEDED"/>
        <w:ind w:right="-1"/>
        <w:jc w:val="center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Čl. I</w:t>
      </w:r>
    </w:p>
    <w:p w14:paraId="0DA51430" w14:textId="77777777" w:rsidR="00FE3088" w:rsidRPr="00D20DFB" w:rsidRDefault="00FE3088" w:rsidP="00FE3088">
      <w:pPr>
        <w:shd w:val="clear" w:color="auto" w:fill="EDEDED"/>
        <w:ind w:right="-1"/>
        <w:jc w:val="center"/>
        <w:rPr>
          <w:b/>
          <w:bCs/>
          <w:i/>
          <w:sz w:val="22"/>
          <w:szCs w:val="22"/>
        </w:rPr>
      </w:pPr>
      <w:r w:rsidRPr="00D20DFB">
        <w:rPr>
          <w:b/>
          <w:bCs/>
          <w:i/>
          <w:sz w:val="22"/>
          <w:szCs w:val="22"/>
        </w:rPr>
        <w:t>Všeobecné informácie</w:t>
      </w:r>
    </w:p>
    <w:p w14:paraId="110427F1" w14:textId="77777777" w:rsidR="00FE3088" w:rsidRDefault="00FE3088" w:rsidP="00FE3088">
      <w:pPr>
        <w:ind w:right="-1"/>
        <w:jc w:val="both"/>
        <w:rPr>
          <w:b/>
          <w:bCs/>
          <w:sz w:val="22"/>
          <w:szCs w:val="22"/>
        </w:rPr>
      </w:pPr>
    </w:p>
    <w:p w14:paraId="677D0C5C" w14:textId="77777777" w:rsidR="00465BEB" w:rsidRPr="009D6D3D" w:rsidRDefault="00465BEB" w:rsidP="00FE3088">
      <w:pPr>
        <w:ind w:right="-1"/>
        <w:jc w:val="both"/>
        <w:rPr>
          <w:b/>
          <w:bCs/>
          <w:sz w:val="22"/>
          <w:szCs w:val="22"/>
        </w:rPr>
      </w:pPr>
    </w:p>
    <w:p w14:paraId="43500E06" w14:textId="77777777" w:rsidR="00FE3088" w:rsidRPr="007109D1" w:rsidRDefault="007109D1" w:rsidP="007109D1">
      <w:pPr>
        <w:tabs>
          <w:tab w:val="left" w:pos="153"/>
        </w:tabs>
        <w:suppressAutoHyphens/>
        <w:autoSpaceDN/>
        <w:adjustRightInd/>
        <w:ind w:right="-1"/>
        <w:jc w:val="both"/>
        <w:rPr>
          <w:b/>
          <w:sz w:val="22"/>
          <w:szCs w:val="22"/>
        </w:rPr>
      </w:pPr>
      <w:r w:rsidRPr="007109D1">
        <w:rPr>
          <w:b/>
          <w:sz w:val="22"/>
          <w:szCs w:val="22"/>
        </w:rPr>
        <w:t xml:space="preserve">1)    </w:t>
      </w:r>
      <w:r w:rsidR="00FE3088" w:rsidRPr="007109D1">
        <w:rPr>
          <w:b/>
          <w:sz w:val="22"/>
          <w:szCs w:val="22"/>
        </w:rPr>
        <w:t>Základné informácie o účtovnej jednotke:</w:t>
      </w:r>
    </w:p>
    <w:p w14:paraId="381C4801" w14:textId="77777777" w:rsidR="005D1F39" w:rsidRDefault="005D1F39" w:rsidP="00FE3088">
      <w:pPr>
        <w:spacing w:after="60"/>
        <w:ind w:right="-1" w:firstLine="426"/>
        <w:jc w:val="both"/>
        <w:rPr>
          <w:b/>
          <w:color w:val="000000"/>
          <w:sz w:val="22"/>
          <w:szCs w:val="22"/>
        </w:rPr>
      </w:pPr>
    </w:p>
    <w:p w14:paraId="300324D5" w14:textId="77777777" w:rsidR="00176169" w:rsidRPr="007E4D60" w:rsidRDefault="007765EE" w:rsidP="00FE3088">
      <w:pPr>
        <w:spacing w:after="60"/>
        <w:ind w:right="-1" w:firstLine="426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Názov právnickej osoby</w:t>
      </w:r>
      <w:r w:rsidR="00176169" w:rsidRPr="007E4D60">
        <w:rPr>
          <w:color w:val="000000"/>
          <w:sz w:val="22"/>
          <w:szCs w:val="22"/>
        </w:rPr>
        <w:t>:</w:t>
      </w:r>
      <w:r w:rsidR="00176169" w:rsidRPr="007E4D60">
        <w:rPr>
          <w:b/>
          <w:color w:val="000000"/>
          <w:sz w:val="22"/>
          <w:szCs w:val="22"/>
        </w:rPr>
        <w:t xml:space="preserve"> </w:t>
      </w:r>
      <w:r w:rsidR="00667B86" w:rsidRPr="007E4D60">
        <w:rPr>
          <w:b/>
          <w:color w:val="000000"/>
          <w:sz w:val="22"/>
          <w:szCs w:val="22"/>
        </w:rPr>
        <w:tab/>
      </w:r>
      <w:r w:rsidR="005C299E" w:rsidRPr="007E4D60">
        <w:rPr>
          <w:b/>
          <w:color w:val="000000"/>
          <w:sz w:val="22"/>
          <w:szCs w:val="22"/>
        </w:rPr>
        <w:tab/>
        <w:t>CHIRANA</w:t>
      </w:r>
      <w:r w:rsidR="00176169" w:rsidRPr="007E4D60">
        <w:rPr>
          <w:b/>
          <w:color w:val="000000"/>
          <w:sz w:val="22"/>
          <w:szCs w:val="22"/>
        </w:rPr>
        <w:t xml:space="preserve">, </w:t>
      </w:r>
      <w:r w:rsidRPr="007E4D60">
        <w:rPr>
          <w:b/>
          <w:color w:val="000000"/>
          <w:sz w:val="22"/>
          <w:szCs w:val="22"/>
        </w:rPr>
        <w:t>a.s.</w:t>
      </w:r>
    </w:p>
    <w:p w14:paraId="03A8CA63" w14:textId="77777777" w:rsidR="00176169" w:rsidRDefault="005C299E" w:rsidP="00EA14C5">
      <w:pPr>
        <w:spacing w:after="60"/>
        <w:ind w:right="-1" w:firstLine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Sídlo </w:t>
      </w:r>
      <w:r w:rsidR="007765EE" w:rsidRPr="007E4D60">
        <w:rPr>
          <w:color w:val="000000"/>
          <w:sz w:val="22"/>
          <w:szCs w:val="22"/>
        </w:rPr>
        <w:t>právnickej osoby</w:t>
      </w:r>
      <w:r w:rsidRPr="007E4D60">
        <w:rPr>
          <w:color w:val="000000"/>
          <w:sz w:val="22"/>
          <w:szCs w:val="22"/>
        </w:rPr>
        <w:t>:</w:t>
      </w:r>
      <w:r w:rsidRPr="007E4D60">
        <w:rPr>
          <w:color w:val="000000"/>
          <w:sz w:val="22"/>
          <w:szCs w:val="22"/>
        </w:rPr>
        <w:tab/>
      </w:r>
      <w:r w:rsidRPr="007E4D60">
        <w:rPr>
          <w:color w:val="000000"/>
          <w:sz w:val="22"/>
          <w:szCs w:val="22"/>
        </w:rPr>
        <w:tab/>
      </w:r>
      <w:r w:rsidR="00B42520" w:rsidRPr="007E4D60">
        <w:rPr>
          <w:color w:val="000000"/>
          <w:sz w:val="22"/>
          <w:szCs w:val="22"/>
        </w:rPr>
        <w:t>N</w:t>
      </w:r>
      <w:r w:rsidR="00176169" w:rsidRPr="007E4D60">
        <w:rPr>
          <w:color w:val="000000"/>
          <w:sz w:val="22"/>
          <w:szCs w:val="22"/>
        </w:rPr>
        <w:t xml:space="preserve">ám. Dr. Alberta </w:t>
      </w:r>
      <w:proofErr w:type="spellStart"/>
      <w:r w:rsidR="00176169" w:rsidRPr="007E4D60">
        <w:rPr>
          <w:color w:val="000000"/>
          <w:sz w:val="22"/>
          <w:szCs w:val="22"/>
        </w:rPr>
        <w:t>Schweitzera</w:t>
      </w:r>
      <w:proofErr w:type="spellEnd"/>
      <w:r w:rsidR="00176169" w:rsidRPr="007E4D60">
        <w:rPr>
          <w:color w:val="000000"/>
          <w:sz w:val="22"/>
          <w:szCs w:val="22"/>
        </w:rPr>
        <w:t xml:space="preserve"> 194, 916 01 Stará Turá</w:t>
      </w:r>
    </w:p>
    <w:p w14:paraId="7D68E49E" w14:textId="77777777" w:rsidR="00EA14C5" w:rsidRDefault="00EA14C5" w:rsidP="00EA14C5">
      <w:pPr>
        <w:spacing w:after="60"/>
        <w:ind w:right="-1" w:firstLine="426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IČO: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>35 838 701</w:t>
      </w:r>
    </w:p>
    <w:p w14:paraId="3C178B7E" w14:textId="77777777" w:rsidR="00EA14C5" w:rsidRPr="007E4D60" w:rsidRDefault="00EA14C5" w:rsidP="00EA14C5">
      <w:pPr>
        <w:spacing w:after="60"/>
        <w:ind w:right="-1" w:firstLine="426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IČ DIČ: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>SK 2021721427</w:t>
      </w:r>
    </w:p>
    <w:p w14:paraId="6F2F7A39" w14:textId="7A814E86" w:rsidR="002F04A8" w:rsidRPr="002F04A8" w:rsidRDefault="00176169" w:rsidP="00161F91">
      <w:pPr>
        <w:pStyle w:val="Nadpis9"/>
        <w:spacing w:after="60"/>
        <w:ind w:left="0" w:right="-1"/>
      </w:pPr>
      <w:r w:rsidRPr="007E4D60">
        <w:rPr>
          <w:b w:val="0"/>
          <w:color w:val="000000"/>
          <w:sz w:val="22"/>
          <w:szCs w:val="22"/>
        </w:rPr>
        <w:t xml:space="preserve">  </w:t>
      </w:r>
    </w:p>
    <w:p w14:paraId="0B70D86B" w14:textId="116C157E" w:rsidR="00176169" w:rsidRPr="007E4D60" w:rsidRDefault="00176169" w:rsidP="00AE2FB4">
      <w:pPr>
        <w:ind w:left="390" w:right="-1"/>
        <w:jc w:val="both"/>
        <w:rPr>
          <w:rStyle w:val="ra"/>
          <w:color w:val="000000"/>
          <w:sz w:val="22"/>
          <w:szCs w:val="22"/>
        </w:rPr>
      </w:pPr>
      <w:r w:rsidRPr="007E4D60">
        <w:rPr>
          <w:b/>
          <w:color w:val="000000"/>
          <w:sz w:val="22"/>
          <w:szCs w:val="22"/>
        </w:rPr>
        <w:t xml:space="preserve">Spoločnosť </w:t>
      </w:r>
      <w:r w:rsidR="007765EE" w:rsidRPr="007E4D60">
        <w:rPr>
          <w:b/>
          <w:color w:val="000000"/>
          <w:sz w:val="22"/>
          <w:szCs w:val="22"/>
        </w:rPr>
        <w:t xml:space="preserve">CHIRANA, a.s. </w:t>
      </w:r>
      <w:r w:rsidR="007765EE" w:rsidRPr="007E4D60">
        <w:rPr>
          <w:color w:val="000000"/>
          <w:sz w:val="22"/>
          <w:szCs w:val="22"/>
        </w:rPr>
        <w:t>bola pôvodne založená ako</w:t>
      </w:r>
      <w:r w:rsidR="007765EE" w:rsidRPr="007E4D60">
        <w:rPr>
          <w:b/>
          <w:color w:val="000000"/>
          <w:sz w:val="22"/>
          <w:szCs w:val="22"/>
        </w:rPr>
        <w:t xml:space="preserve"> </w:t>
      </w:r>
      <w:r w:rsidR="007765EE" w:rsidRPr="007E4D60">
        <w:rPr>
          <w:color w:val="000000"/>
          <w:sz w:val="22"/>
          <w:szCs w:val="22"/>
        </w:rPr>
        <w:t xml:space="preserve">spoločnosť </w:t>
      </w:r>
      <w:r w:rsidR="00F10BBD" w:rsidRPr="007E4D60">
        <w:rPr>
          <w:color w:val="000000"/>
          <w:sz w:val="22"/>
          <w:szCs w:val="22"/>
        </w:rPr>
        <w:t>CHIRANA</w:t>
      </w:r>
      <w:r w:rsidRPr="007E4D60">
        <w:rPr>
          <w:color w:val="000000"/>
          <w:sz w:val="22"/>
          <w:szCs w:val="22"/>
        </w:rPr>
        <w:t xml:space="preserve"> s ručením obmedzeným (ďalej len „spoločnosť“</w:t>
      </w:r>
      <w:r w:rsidR="00F76602" w:rsidRPr="007E4D60">
        <w:rPr>
          <w:color w:val="000000"/>
          <w:sz w:val="22"/>
          <w:szCs w:val="22"/>
        </w:rPr>
        <w:t>)</w:t>
      </w:r>
      <w:r w:rsidRPr="007E4D60">
        <w:rPr>
          <w:color w:val="000000"/>
          <w:sz w:val="22"/>
          <w:szCs w:val="22"/>
        </w:rPr>
        <w:t xml:space="preserve">, </w:t>
      </w:r>
      <w:r w:rsidR="00F10BBD" w:rsidRPr="007E4D60">
        <w:rPr>
          <w:rStyle w:val="ra"/>
          <w:b/>
          <w:color w:val="000000"/>
          <w:sz w:val="22"/>
          <w:szCs w:val="22"/>
        </w:rPr>
        <w:t>zakladateľskou listinou</w:t>
      </w:r>
      <w:r w:rsidRPr="007E4D60">
        <w:rPr>
          <w:rStyle w:val="ra"/>
          <w:color w:val="000000"/>
          <w:sz w:val="22"/>
          <w:szCs w:val="22"/>
        </w:rPr>
        <w:t xml:space="preserve"> dňa </w:t>
      </w:r>
      <w:r w:rsidR="00F10BBD" w:rsidRPr="007E4D60">
        <w:rPr>
          <w:rStyle w:val="ra"/>
          <w:color w:val="000000"/>
          <w:sz w:val="22"/>
          <w:szCs w:val="22"/>
        </w:rPr>
        <w:t>8.</w:t>
      </w:r>
      <w:r w:rsidR="008071D6" w:rsidRPr="007E4D60">
        <w:rPr>
          <w:rStyle w:val="ra"/>
          <w:color w:val="000000"/>
          <w:sz w:val="22"/>
          <w:szCs w:val="22"/>
        </w:rPr>
        <w:t xml:space="preserve"> </w:t>
      </w:r>
      <w:r w:rsidR="00F10BBD" w:rsidRPr="007E4D60">
        <w:rPr>
          <w:rStyle w:val="ra"/>
          <w:color w:val="000000"/>
          <w:sz w:val="22"/>
          <w:szCs w:val="22"/>
        </w:rPr>
        <w:t>4.</w:t>
      </w:r>
      <w:r w:rsidR="008071D6" w:rsidRPr="007E4D60">
        <w:rPr>
          <w:rStyle w:val="ra"/>
          <w:color w:val="000000"/>
          <w:sz w:val="22"/>
          <w:szCs w:val="22"/>
        </w:rPr>
        <w:t xml:space="preserve"> </w:t>
      </w:r>
      <w:r w:rsidR="00F10BBD" w:rsidRPr="009162EA">
        <w:rPr>
          <w:rStyle w:val="ra"/>
          <w:color w:val="000000"/>
          <w:sz w:val="22"/>
          <w:szCs w:val="22"/>
        </w:rPr>
        <w:t xml:space="preserve">2002 </w:t>
      </w:r>
      <w:r w:rsidR="00161F91">
        <w:rPr>
          <w:rStyle w:val="ra"/>
          <w:color w:val="000000"/>
          <w:sz w:val="22"/>
          <w:szCs w:val="22"/>
        </w:rPr>
        <w:t>vo forme</w:t>
      </w:r>
      <w:r w:rsidR="0026423C" w:rsidRPr="009162EA">
        <w:rPr>
          <w:rStyle w:val="ra"/>
          <w:sz w:val="22"/>
          <w:szCs w:val="22"/>
        </w:rPr>
        <w:t xml:space="preserve"> notárskej zápisnice N 268/02, </w:t>
      </w:r>
      <w:proofErr w:type="spellStart"/>
      <w:r w:rsidR="0026423C" w:rsidRPr="009162EA">
        <w:rPr>
          <w:rStyle w:val="ra"/>
          <w:sz w:val="22"/>
          <w:szCs w:val="22"/>
        </w:rPr>
        <w:t>Nz</w:t>
      </w:r>
      <w:proofErr w:type="spellEnd"/>
      <w:r w:rsidR="0026423C" w:rsidRPr="009162EA">
        <w:rPr>
          <w:rStyle w:val="ra"/>
          <w:sz w:val="22"/>
          <w:szCs w:val="22"/>
        </w:rPr>
        <w:t xml:space="preserve"> 257/02 </w:t>
      </w:r>
      <w:r w:rsidR="000633C1" w:rsidRPr="009162EA">
        <w:rPr>
          <w:rStyle w:val="ra"/>
          <w:color w:val="000000"/>
          <w:sz w:val="22"/>
          <w:szCs w:val="22"/>
        </w:rPr>
        <w:t>v zmysle § 56-75 a § 105-153 Zák. č. 513/1991 Zb.</w:t>
      </w:r>
      <w:r w:rsidR="00C313BB" w:rsidRPr="009162EA">
        <w:rPr>
          <w:rStyle w:val="ra"/>
          <w:color w:val="000000"/>
          <w:sz w:val="22"/>
          <w:szCs w:val="22"/>
        </w:rPr>
        <w:t xml:space="preserve"> </w:t>
      </w:r>
      <w:r w:rsidRPr="009162EA">
        <w:rPr>
          <w:rStyle w:val="ra"/>
          <w:color w:val="000000"/>
          <w:sz w:val="22"/>
          <w:szCs w:val="22"/>
        </w:rPr>
        <w:t>(Obchodný zákonník</w:t>
      </w:r>
      <w:r w:rsidRPr="007E4D60">
        <w:rPr>
          <w:rStyle w:val="ra"/>
          <w:color w:val="000000"/>
          <w:sz w:val="22"/>
          <w:szCs w:val="22"/>
        </w:rPr>
        <w:t xml:space="preserve">) v znení neskorších predpisov. </w:t>
      </w:r>
    </w:p>
    <w:p w14:paraId="032B3028" w14:textId="77777777" w:rsidR="007765EE" w:rsidRPr="007E4D60" w:rsidRDefault="00176169" w:rsidP="00AE2FB4">
      <w:pPr>
        <w:ind w:left="390" w:right="-1"/>
        <w:jc w:val="both"/>
        <w:rPr>
          <w:b/>
          <w:color w:val="000000"/>
          <w:sz w:val="22"/>
          <w:szCs w:val="22"/>
        </w:rPr>
      </w:pPr>
      <w:r w:rsidRPr="007E4D60">
        <w:rPr>
          <w:rStyle w:val="ra"/>
          <w:color w:val="000000"/>
          <w:sz w:val="22"/>
          <w:szCs w:val="22"/>
        </w:rPr>
        <w:t xml:space="preserve">Spoločnosť vznikla dňom zápisu </w:t>
      </w:r>
      <w:r w:rsidR="000633C1" w:rsidRPr="007E4D60">
        <w:rPr>
          <w:rStyle w:val="ra"/>
          <w:color w:val="000000"/>
          <w:sz w:val="22"/>
          <w:szCs w:val="22"/>
        </w:rPr>
        <w:t>17.</w:t>
      </w:r>
      <w:r w:rsidR="008071D6" w:rsidRPr="007E4D60">
        <w:rPr>
          <w:rStyle w:val="ra"/>
          <w:color w:val="000000"/>
          <w:sz w:val="22"/>
          <w:szCs w:val="22"/>
        </w:rPr>
        <w:t xml:space="preserve"> </w:t>
      </w:r>
      <w:r w:rsidR="000633C1" w:rsidRPr="007E4D60">
        <w:rPr>
          <w:rStyle w:val="ra"/>
          <w:color w:val="000000"/>
          <w:sz w:val="22"/>
          <w:szCs w:val="22"/>
        </w:rPr>
        <w:t>06.</w:t>
      </w:r>
      <w:r w:rsidR="008071D6" w:rsidRPr="007E4D60">
        <w:rPr>
          <w:rStyle w:val="ra"/>
          <w:color w:val="000000"/>
          <w:sz w:val="22"/>
          <w:szCs w:val="22"/>
        </w:rPr>
        <w:t xml:space="preserve"> </w:t>
      </w:r>
      <w:r w:rsidR="000633C1" w:rsidRPr="007E4D60">
        <w:rPr>
          <w:rStyle w:val="ra"/>
          <w:color w:val="000000"/>
          <w:sz w:val="22"/>
          <w:szCs w:val="22"/>
        </w:rPr>
        <w:t>2002</w:t>
      </w:r>
      <w:r w:rsidRPr="007E4D60">
        <w:rPr>
          <w:rStyle w:val="ra"/>
          <w:color w:val="000000"/>
          <w:sz w:val="22"/>
          <w:szCs w:val="22"/>
        </w:rPr>
        <w:t xml:space="preserve"> do </w:t>
      </w:r>
      <w:r w:rsidR="008071D6" w:rsidRPr="007E4D60">
        <w:rPr>
          <w:rStyle w:val="ra"/>
          <w:color w:val="000000"/>
          <w:sz w:val="22"/>
          <w:szCs w:val="22"/>
        </w:rPr>
        <w:t>O</w:t>
      </w:r>
      <w:r w:rsidRPr="007E4D60">
        <w:rPr>
          <w:rStyle w:val="ra"/>
          <w:color w:val="000000"/>
          <w:sz w:val="22"/>
          <w:szCs w:val="22"/>
        </w:rPr>
        <w:t>bchodného registra</w:t>
      </w:r>
      <w:r w:rsidRPr="007E4D60">
        <w:rPr>
          <w:color w:val="000000"/>
          <w:sz w:val="22"/>
          <w:szCs w:val="22"/>
        </w:rPr>
        <w:t xml:space="preserve"> Okresného súdu v</w:t>
      </w:r>
      <w:r w:rsidR="000633C1" w:rsidRPr="007E4D60">
        <w:rPr>
          <w:color w:val="000000"/>
          <w:sz w:val="22"/>
          <w:szCs w:val="22"/>
        </w:rPr>
        <w:t> Bratislave I</w:t>
      </w:r>
      <w:r w:rsidRPr="007E4D60">
        <w:rPr>
          <w:rStyle w:val="ra"/>
          <w:color w:val="000000"/>
          <w:sz w:val="22"/>
          <w:szCs w:val="22"/>
        </w:rPr>
        <w:t xml:space="preserve"> </w:t>
      </w:r>
      <w:r w:rsidRPr="007E4D60">
        <w:rPr>
          <w:color w:val="000000"/>
          <w:sz w:val="22"/>
          <w:szCs w:val="22"/>
        </w:rPr>
        <w:t>Oddiel: Sro</w:t>
      </w:r>
      <w:r w:rsidR="000633C1" w:rsidRPr="007E4D60">
        <w:rPr>
          <w:color w:val="000000"/>
          <w:sz w:val="22"/>
          <w:szCs w:val="22"/>
        </w:rPr>
        <w:t>,</w:t>
      </w:r>
      <w:r w:rsidRPr="007E4D60">
        <w:rPr>
          <w:color w:val="000000"/>
          <w:sz w:val="22"/>
          <w:szCs w:val="22"/>
        </w:rPr>
        <w:t xml:space="preserve"> vložka číslo: </w:t>
      </w:r>
      <w:r w:rsidR="000633C1" w:rsidRPr="007E4D60">
        <w:rPr>
          <w:rStyle w:val="ra"/>
          <w:color w:val="000000"/>
          <w:sz w:val="22"/>
          <w:szCs w:val="22"/>
        </w:rPr>
        <w:t>26816/B</w:t>
      </w:r>
      <w:r w:rsidRPr="007E4D60">
        <w:rPr>
          <w:color w:val="000000"/>
          <w:sz w:val="22"/>
          <w:szCs w:val="22"/>
        </w:rPr>
        <w:t>.</w:t>
      </w:r>
      <w:r w:rsidR="00E11576" w:rsidRPr="007E4D60">
        <w:rPr>
          <w:color w:val="000000"/>
          <w:sz w:val="22"/>
          <w:szCs w:val="22"/>
        </w:rPr>
        <w:t xml:space="preserve"> </w:t>
      </w:r>
      <w:r w:rsidR="007765EE" w:rsidRPr="007E4D60">
        <w:rPr>
          <w:color w:val="000000"/>
          <w:sz w:val="22"/>
          <w:szCs w:val="22"/>
        </w:rPr>
        <w:t xml:space="preserve">Následne bola </w:t>
      </w:r>
      <w:r w:rsidR="00A52539" w:rsidRPr="007E4D60">
        <w:rPr>
          <w:color w:val="000000"/>
          <w:sz w:val="22"/>
          <w:szCs w:val="22"/>
        </w:rPr>
        <w:t xml:space="preserve">spoločnosť vedená v </w:t>
      </w:r>
      <w:r w:rsidR="00A52539" w:rsidRPr="007E4D60">
        <w:rPr>
          <w:rStyle w:val="ra"/>
          <w:color w:val="000000"/>
          <w:sz w:val="22"/>
          <w:szCs w:val="22"/>
        </w:rPr>
        <w:t>Obchodnom registri</w:t>
      </w:r>
      <w:r w:rsidR="00A52539" w:rsidRPr="007E4D60">
        <w:rPr>
          <w:color w:val="000000"/>
          <w:sz w:val="22"/>
          <w:szCs w:val="22"/>
        </w:rPr>
        <w:t xml:space="preserve"> Okresného súdu v Trenčíne</w:t>
      </w:r>
      <w:r w:rsidR="00A52539" w:rsidRPr="007E4D60">
        <w:rPr>
          <w:rStyle w:val="ra"/>
          <w:color w:val="000000"/>
          <w:sz w:val="22"/>
          <w:szCs w:val="22"/>
        </w:rPr>
        <w:t xml:space="preserve"> </w:t>
      </w:r>
      <w:r w:rsidR="00A52539" w:rsidRPr="007E4D60">
        <w:rPr>
          <w:color w:val="000000"/>
          <w:sz w:val="22"/>
          <w:szCs w:val="22"/>
        </w:rPr>
        <w:t>Oddiel: Sro, vložka číslo: 14739</w:t>
      </w:r>
      <w:r w:rsidR="00A52539" w:rsidRPr="007E4D60">
        <w:rPr>
          <w:rStyle w:val="ra"/>
          <w:color w:val="000000"/>
          <w:sz w:val="22"/>
          <w:szCs w:val="22"/>
        </w:rPr>
        <w:t>/R</w:t>
      </w:r>
      <w:r w:rsidR="00A52539" w:rsidRPr="007E4D60">
        <w:rPr>
          <w:color w:val="000000"/>
          <w:sz w:val="22"/>
          <w:szCs w:val="22"/>
        </w:rPr>
        <w:t>.</w:t>
      </w:r>
      <w:r w:rsidR="001A695E" w:rsidRPr="007E4D60">
        <w:rPr>
          <w:b/>
          <w:color w:val="000000"/>
          <w:sz w:val="22"/>
          <w:szCs w:val="22"/>
        </w:rPr>
        <w:t xml:space="preserve"> </w:t>
      </w:r>
    </w:p>
    <w:p w14:paraId="2AE3133F" w14:textId="77777777" w:rsidR="004238DA" w:rsidRPr="007E4D60" w:rsidRDefault="007765EE" w:rsidP="00AE2FB4">
      <w:pPr>
        <w:ind w:left="390" w:right="-1"/>
        <w:jc w:val="both"/>
        <w:rPr>
          <w:color w:val="000000"/>
          <w:sz w:val="22"/>
          <w:szCs w:val="22"/>
        </w:rPr>
      </w:pPr>
      <w:r w:rsidRPr="007E4D60">
        <w:rPr>
          <w:b/>
          <w:color w:val="000000"/>
          <w:sz w:val="22"/>
          <w:szCs w:val="22"/>
        </w:rPr>
        <w:t>Dňa 09.06.2015</w:t>
      </w:r>
      <w:r w:rsidRPr="007E4D60">
        <w:rPr>
          <w:color w:val="000000"/>
          <w:sz w:val="22"/>
          <w:szCs w:val="22"/>
        </w:rPr>
        <w:t xml:space="preserve"> došlo ku </w:t>
      </w:r>
      <w:r w:rsidRPr="007E4D60">
        <w:rPr>
          <w:b/>
          <w:color w:val="000000"/>
          <w:sz w:val="22"/>
          <w:szCs w:val="22"/>
        </w:rPr>
        <w:t xml:space="preserve">transformácii </w:t>
      </w:r>
      <w:r w:rsidRPr="007E4D60">
        <w:rPr>
          <w:color w:val="000000"/>
          <w:sz w:val="22"/>
          <w:szCs w:val="22"/>
        </w:rPr>
        <w:t xml:space="preserve">spoločnosti na akciovú spoločnosť </w:t>
      </w:r>
      <w:r w:rsidR="004238DA" w:rsidRPr="007E4D60">
        <w:rPr>
          <w:b/>
          <w:color w:val="000000"/>
          <w:sz w:val="22"/>
          <w:szCs w:val="22"/>
        </w:rPr>
        <w:t>CHIRANA, a.s.</w:t>
      </w:r>
      <w:r w:rsidR="00003537" w:rsidRPr="007E4D60">
        <w:rPr>
          <w:color w:val="000000"/>
          <w:sz w:val="22"/>
          <w:szCs w:val="22"/>
        </w:rPr>
        <w:t xml:space="preserve"> zápisom do Obchodného registra Okresného súdu v Trenčíne Oddiel: Sa, vložka číslo: 10686/R.</w:t>
      </w:r>
    </w:p>
    <w:p w14:paraId="646631E0" w14:textId="77777777" w:rsidR="00C53E24" w:rsidRDefault="00F65814" w:rsidP="00AE2FB4">
      <w:pPr>
        <w:ind w:left="390" w:right="-1"/>
        <w:jc w:val="both"/>
        <w:rPr>
          <w:color w:val="000000"/>
          <w:sz w:val="22"/>
          <w:szCs w:val="22"/>
        </w:rPr>
      </w:pPr>
      <w:r w:rsidRPr="00F835E9">
        <w:rPr>
          <w:color w:val="000000"/>
          <w:sz w:val="22"/>
          <w:szCs w:val="22"/>
        </w:rPr>
        <w:t>Základné imanie spoločnosti k 31.12.20</w:t>
      </w:r>
      <w:r w:rsidR="00741733">
        <w:rPr>
          <w:color w:val="000000"/>
          <w:sz w:val="22"/>
          <w:szCs w:val="22"/>
        </w:rPr>
        <w:t>2</w:t>
      </w:r>
      <w:r w:rsidR="002F04A8">
        <w:rPr>
          <w:color w:val="000000"/>
          <w:sz w:val="22"/>
          <w:szCs w:val="22"/>
        </w:rPr>
        <w:t>3</w:t>
      </w:r>
      <w:r w:rsidRPr="00F835E9">
        <w:rPr>
          <w:color w:val="000000"/>
          <w:sz w:val="22"/>
          <w:szCs w:val="22"/>
        </w:rPr>
        <w:t xml:space="preserve"> </w:t>
      </w:r>
      <w:r w:rsidR="004238DA" w:rsidRPr="00F835E9">
        <w:rPr>
          <w:color w:val="000000"/>
          <w:sz w:val="22"/>
          <w:szCs w:val="22"/>
        </w:rPr>
        <w:t xml:space="preserve">tvorí </w:t>
      </w:r>
      <w:r w:rsidR="00F835E9" w:rsidRPr="00F835E9">
        <w:rPr>
          <w:color w:val="000000"/>
          <w:sz w:val="22"/>
          <w:szCs w:val="22"/>
        </w:rPr>
        <w:t>3000 ks akcií v menovitej hodnote 1</w:t>
      </w:r>
      <w:r w:rsidR="00003537" w:rsidRPr="00F835E9">
        <w:rPr>
          <w:color w:val="000000"/>
          <w:sz w:val="22"/>
          <w:szCs w:val="22"/>
        </w:rPr>
        <w:t>0</w:t>
      </w:r>
      <w:r w:rsidR="004238DA" w:rsidRPr="00F835E9">
        <w:rPr>
          <w:color w:val="000000"/>
          <w:sz w:val="22"/>
          <w:szCs w:val="22"/>
        </w:rPr>
        <w:t xml:space="preserve">00 EUR za akciu. Základné imanie </w:t>
      </w:r>
      <w:r w:rsidRPr="00F835E9">
        <w:rPr>
          <w:color w:val="000000"/>
          <w:sz w:val="22"/>
          <w:szCs w:val="22"/>
        </w:rPr>
        <w:t xml:space="preserve">v celkovej výške </w:t>
      </w:r>
      <w:r w:rsidR="00F835E9" w:rsidRPr="00F835E9">
        <w:rPr>
          <w:color w:val="000000"/>
          <w:sz w:val="22"/>
          <w:szCs w:val="22"/>
        </w:rPr>
        <w:t>3</w:t>
      </w:r>
      <w:r w:rsidR="004238DA" w:rsidRPr="00F835E9">
        <w:rPr>
          <w:color w:val="000000"/>
          <w:sz w:val="22"/>
          <w:szCs w:val="22"/>
        </w:rPr>
        <w:t> 000 000</w:t>
      </w:r>
      <w:r w:rsidRPr="00F835E9">
        <w:rPr>
          <w:color w:val="000000"/>
          <w:sz w:val="22"/>
          <w:szCs w:val="22"/>
        </w:rPr>
        <w:t xml:space="preserve"> EUR je</w:t>
      </w:r>
      <w:r w:rsidRPr="007E4D60">
        <w:rPr>
          <w:color w:val="000000"/>
          <w:sz w:val="22"/>
          <w:szCs w:val="22"/>
        </w:rPr>
        <w:t xml:space="preserve">  zapísané do Obchodného registra a je v plnom rozsahu splatené.</w:t>
      </w:r>
    </w:p>
    <w:p w14:paraId="388D35FE" w14:textId="77777777" w:rsidR="00526C74" w:rsidRPr="007E4D60" w:rsidRDefault="00526C74" w:rsidP="00AE2FB4">
      <w:pPr>
        <w:ind w:left="390" w:right="-1"/>
        <w:jc w:val="both"/>
        <w:rPr>
          <w:color w:val="000000"/>
          <w:sz w:val="22"/>
          <w:szCs w:val="22"/>
        </w:rPr>
      </w:pPr>
    </w:p>
    <w:p w14:paraId="1C5D2113" w14:textId="77777777" w:rsidR="0021076A" w:rsidRPr="007E4D60" w:rsidRDefault="0021076A" w:rsidP="0021076A">
      <w:pPr>
        <w:tabs>
          <w:tab w:val="left" w:pos="390"/>
        </w:tabs>
        <w:ind w:right="-1" w:firstLine="426"/>
        <w:jc w:val="both"/>
        <w:rPr>
          <w:b/>
          <w:color w:val="000000"/>
          <w:sz w:val="22"/>
          <w:szCs w:val="22"/>
        </w:rPr>
      </w:pPr>
      <w:r w:rsidRPr="007E4D60">
        <w:rPr>
          <w:b/>
          <w:color w:val="000000"/>
          <w:sz w:val="22"/>
          <w:szCs w:val="22"/>
        </w:rPr>
        <w:t xml:space="preserve">Hlavnými vykonávanými činnosťami </w:t>
      </w:r>
      <w:r w:rsidRPr="007E4D60">
        <w:rPr>
          <w:color w:val="000000"/>
          <w:sz w:val="22"/>
          <w:szCs w:val="22"/>
        </w:rPr>
        <w:t>vzhľadom na predmet podnikania účtovnej jednotky sú:</w:t>
      </w:r>
      <w:r w:rsidRPr="007E4D60">
        <w:rPr>
          <w:b/>
          <w:color w:val="000000"/>
          <w:sz w:val="22"/>
          <w:szCs w:val="22"/>
        </w:rPr>
        <w:t xml:space="preserve"> </w:t>
      </w:r>
    </w:p>
    <w:p w14:paraId="3BCA9A8A" w14:textId="77777777" w:rsidR="0021076A" w:rsidRPr="007E4D60" w:rsidRDefault="0021076A" w:rsidP="0021076A">
      <w:pPr>
        <w:tabs>
          <w:tab w:val="left" w:pos="390"/>
        </w:tabs>
        <w:ind w:right="-1" w:firstLine="426"/>
        <w:jc w:val="both"/>
        <w:rPr>
          <w:b/>
          <w:color w:val="000000"/>
          <w:sz w:val="22"/>
          <w:szCs w:val="22"/>
        </w:rPr>
      </w:pPr>
    </w:p>
    <w:p w14:paraId="6697624B" w14:textId="77777777" w:rsidR="0021076A" w:rsidRPr="007E4D60" w:rsidRDefault="0021076A" w:rsidP="008F26FC">
      <w:pPr>
        <w:numPr>
          <w:ilvl w:val="0"/>
          <w:numId w:val="5"/>
        </w:num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kúpa tovaru na účely jeho predaja konečnému spotrebiteľovi (maloobchod) a kúpa tovaru na účely jeho predaja iným prevádzkovateľom živnosti (veľkoobchod)</w:t>
      </w:r>
    </w:p>
    <w:p w14:paraId="58A2BFFF" w14:textId="77777777" w:rsidR="0021076A" w:rsidRPr="007E4D60" w:rsidRDefault="0021076A" w:rsidP="008F26FC">
      <w:pPr>
        <w:numPr>
          <w:ilvl w:val="0"/>
          <w:numId w:val="5"/>
        </w:numPr>
        <w:tabs>
          <w:tab w:val="left" w:pos="390"/>
        </w:tabs>
        <w:ind w:right="-1"/>
        <w:jc w:val="both"/>
        <w:rPr>
          <w:rStyle w:val="ra"/>
          <w:b/>
          <w:color w:val="000000"/>
          <w:sz w:val="22"/>
          <w:szCs w:val="22"/>
        </w:rPr>
      </w:pPr>
      <w:r w:rsidRPr="007E4D60">
        <w:rPr>
          <w:rStyle w:val="ra"/>
          <w:sz w:val="22"/>
          <w:szCs w:val="22"/>
        </w:rPr>
        <w:t>prenájom nehnuteľností spojený s poskytovaním iných než základných služieb spojených s prenájmom</w:t>
      </w:r>
    </w:p>
    <w:p w14:paraId="76AC70ED" w14:textId="77777777" w:rsidR="0021076A" w:rsidRPr="007E4D60" w:rsidRDefault="0021076A" w:rsidP="008F26FC">
      <w:pPr>
        <w:numPr>
          <w:ilvl w:val="0"/>
          <w:numId w:val="5"/>
        </w:num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  <w:r w:rsidRPr="007E4D60">
        <w:rPr>
          <w:rStyle w:val="ra"/>
          <w:sz w:val="22"/>
          <w:szCs w:val="22"/>
        </w:rPr>
        <w:t>prenájom hnuteľných vecí</w:t>
      </w:r>
    </w:p>
    <w:p w14:paraId="50752563" w14:textId="77777777" w:rsidR="00572A17" w:rsidRPr="007E4D60" w:rsidRDefault="00572A17" w:rsidP="00AE2FB4">
      <w:pPr>
        <w:ind w:left="390" w:right="-1"/>
        <w:jc w:val="both"/>
        <w:rPr>
          <w:color w:val="000000"/>
          <w:sz w:val="22"/>
          <w:szCs w:val="22"/>
        </w:rPr>
      </w:pPr>
    </w:p>
    <w:p w14:paraId="39283962" w14:textId="77777777" w:rsidR="00D56705" w:rsidRPr="007E4D60" w:rsidRDefault="00D56705" w:rsidP="005B5149">
      <w:pPr>
        <w:tabs>
          <w:tab w:val="left" w:pos="426"/>
        </w:tabs>
        <w:ind w:left="426"/>
        <w:jc w:val="both"/>
        <w:rPr>
          <w:color w:val="000000"/>
          <w:sz w:val="22"/>
          <w:szCs w:val="22"/>
        </w:rPr>
      </w:pPr>
    </w:p>
    <w:p w14:paraId="572E2616" w14:textId="77777777" w:rsidR="005B5149" w:rsidRPr="002F04A8" w:rsidRDefault="002F04A8" w:rsidP="002F04A8">
      <w:pPr>
        <w:ind w:left="426" w:hanging="426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2</w:t>
      </w:r>
      <w:r w:rsidR="00D56705" w:rsidRPr="007E4D60">
        <w:rPr>
          <w:b/>
          <w:color w:val="000000"/>
          <w:sz w:val="22"/>
          <w:szCs w:val="22"/>
        </w:rPr>
        <w:t xml:space="preserve">)  </w:t>
      </w:r>
      <w:r w:rsidR="007109D1">
        <w:rPr>
          <w:b/>
          <w:color w:val="000000"/>
          <w:sz w:val="22"/>
          <w:szCs w:val="22"/>
        </w:rPr>
        <w:t xml:space="preserve">  </w:t>
      </w:r>
      <w:r w:rsidR="00D56705" w:rsidRPr="007E4D60">
        <w:rPr>
          <w:b/>
          <w:color w:val="000000"/>
          <w:sz w:val="22"/>
          <w:szCs w:val="22"/>
        </w:rPr>
        <w:t>Účtovná závierka za účtovné obdobie roka 20</w:t>
      </w:r>
      <w:r w:rsidR="000119C0">
        <w:rPr>
          <w:b/>
          <w:color w:val="000000"/>
          <w:sz w:val="22"/>
          <w:szCs w:val="22"/>
        </w:rPr>
        <w:t>2</w:t>
      </w:r>
      <w:r>
        <w:rPr>
          <w:b/>
          <w:color w:val="000000"/>
          <w:sz w:val="22"/>
          <w:szCs w:val="22"/>
        </w:rPr>
        <w:t>3</w:t>
      </w:r>
      <w:r w:rsidR="00D56705" w:rsidRPr="007E4D60">
        <w:rPr>
          <w:b/>
          <w:color w:val="000000"/>
          <w:sz w:val="22"/>
          <w:szCs w:val="22"/>
        </w:rPr>
        <w:t xml:space="preserve"> je zostavovaná ako riadna</w:t>
      </w:r>
      <w:r w:rsidR="00D56705" w:rsidRPr="007E4D60">
        <w:rPr>
          <w:color w:val="000000"/>
          <w:sz w:val="22"/>
          <w:szCs w:val="22"/>
        </w:rPr>
        <w:t>, po uzavretí účtovných kníh k 31.12.20</w:t>
      </w:r>
      <w:r w:rsidR="000119C0">
        <w:rPr>
          <w:color w:val="000000"/>
          <w:sz w:val="22"/>
          <w:szCs w:val="22"/>
        </w:rPr>
        <w:t>2</w:t>
      </w:r>
      <w:r>
        <w:rPr>
          <w:color w:val="000000"/>
          <w:sz w:val="22"/>
          <w:szCs w:val="22"/>
        </w:rPr>
        <w:t>3</w:t>
      </w:r>
      <w:r w:rsidR="00D56705" w:rsidRPr="007E4D60">
        <w:rPr>
          <w:color w:val="000000"/>
          <w:sz w:val="22"/>
          <w:szCs w:val="22"/>
        </w:rPr>
        <w:t xml:space="preserve"> na základe povinnosti vyplývajúcej z § 17 ods. 6 zákona č. 431/2002 Z. z. o účtovníctve (ďalej len „zákon“) </w:t>
      </w:r>
      <w:r w:rsidR="00D56705" w:rsidRPr="007E4D60">
        <w:rPr>
          <w:b/>
          <w:color w:val="000000"/>
          <w:sz w:val="22"/>
          <w:szCs w:val="22"/>
        </w:rPr>
        <w:t>za účtovné obdobie od 1.1.20</w:t>
      </w:r>
      <w:r w:rsidR="0051035A">
        <w:rPr>
          <w:b/>
          <w:color w:val="000000"/>
          <w:sz w:val="22"/>
          <w:szCs w:val="22"/>
        </w:rPr>
        <w:t>2</w:t>
      </w:r>
      <w:r>
        <w:rPr>
          <w:b/>
          <w:color w:val="000000"/>
          <w:sz w:val="22"/>
          <w:szCs w:val="22"/>
        </w:rPr>
        <w:t>3</w:t>
      </w:r>
      <w:r w:rsidR="00D56705" w:rsidRPr="007E4D60">
        <w:rPr>
          <w:b/>
          <w:color w:val="000000"/>
          <w:sz w:val="22"/>
          <w:szCs w:val="22"/>
        </w:rPr>
        <w:t xml:space="preserve"> do 31.12.20</w:t>
      </w:r>
      <w:r w:rsidR="0051035A">
        <w:rPr>
          <w:b/>
          <w:color w:val="000000"/>
          <w:sz w:val="22"/>
          <w:szCs w:val="22"/>
        </w:rPr>
        <w:t>2</w:t>
      </w:r>
      <w:r>
        <w:rPr>
          <w:b/>
          <w:color w:val="000000"/>
          <w:sz w:val="22"/>
          <w:szCs w:val="22"/>
        </w:rPr>
        <w:t>3</w:t>
      </w:r>
      <w:r w:rsidR="00D56705" w:rsidRPr="007E4D60">
        <w:rPr>
          <w:b/>
          <w:color w:val="000000"/>
          <w:sz w:val="22"/>
          <w:szCs w:val="22"/>
        </w:rPr>
        <w:t>.</w:t>
      </w:r>
      <w:r w:rsidR="00D56705" w:rsidRPr="007E4D60">
        <w:rPr>
          <w:color w:val="000000"/>
          <w:sz w:val="22"/>
          <w:szCs w:val="22"/>
        </w:rPr>
        <w:t xml:space="preserve"> Účtovná závierka za účtovné obdobie kalendárneho roka 20</w:t>
      </w:r>
      <w:r w:rsidR="0051035A">
        <w:rPr>
          <w:color w:val="000000"/>
          <w:sz w:val="22"/>
          <w:szCs w:val="22"/>
        </w:rPr>
        <w:t>2</w:t>
      </w:r>
      <w:r>
        <w:rPr>
          <w:color w:val="000000"/>
          <w:sz w:val="22"/>
          <w:szCs w:val="22"/>
        </w:rPr>
        <w:t>3</w:t>
      </w:r>
      <w:r w:rsidR="00D56705" w:rsidRPr="007E4D60">
        <w:rPr>
          <w:color w:val="000000"/>
          <w:sz w:val="22"/>
          <w:szCs w:val="22"/>
        </w:rPr>
        <w:t xml:space="preserve"> bola zostavená za p</w:t>
      </w:r>
      <w:r w:rsidR="005D1F39">
        <w:rPr>
          <w:color w:val="000000"/>
          <w:sz w:val="22"/>
          <w:szCs w:val="22"/>
        </w:rPr>
        <w:t>redpokladu nepretržitého trvania.</w:t>
      </w:r>
      <w:r w:rsidR="00D56705" w:rsidRPr="007E4D60">
        <w:rPr>
          <w:color w:val="000000"/>
          <w:sz w:val="22"/>
          <w:szCs w:val="22"/>
        </w:rPr>
        <w:t xml:space="preserve"> Zostavená účtovná závierka spoločnosti </w:t>
      </w:r>
      <w:r w:rsidR="00465BEB">
        <w:rPr>
          <w:color w:val="000000"/>
          <w:sz w:val="22"/>
          <w:szCs w:val="22"/>
        </w:rPr>
        <w:t>ne</w:t>
      </w:r>
      <w:r w:rsidR="00D56705" w:rsidRPr="007E4D60">
        <w:rPr>
          <w:color w:val="000000"/>
          <w:sz w:val="22"/>
          <w:szCs w:val="22"/>
        </w:rPr>
        <w:t>podlieha auditu</w:t>
      </w:r>
      <w:r w:rsidR="00465BEB">
        <w:rPr>
          <w:color w:val="000000"/>
          <w:sz w:val="22"/>
          <w:szCs w:val="22"/>
        </w:rPr>
        <w:t>, nakoľko nie sú splnené podmienky uvedené v</w:t>
      </w:r>
      <w:r w:rsidR="00EA14C5">
        <w:rPr>
          <w:color w:val="000000"/>
          <w:sz w:val="22"/>
          <w:szCs w:val="22"/>
        </w:rPr>
        <w:t xml:space="preserve"> ustanoven</w:t>
      </w:r>
      <w:r w:rsidR="00465BEB">
        <w:rPr>
          <w:color w:val="000000"/>
          <w:sz w:val="22"/>
          <w:szCs w:val="22"/>
        </w:rPr>
        <w:t>í</w:t>
      </w:r>
      <w:r w:rsidR="00EA14C5">
        <w:rPr>
          <w:color w:val="000000"/>
          <w:sz w:val="22"/>
          <w:szCs w:val="22"/>
        </w:rPr>
        <w:t xml:space="preserve"> § 19 zákona o účtovníctve.</w:t>
      </w:r>
    </w:p>
    <w:p w14:paraId="3E1DE9E9" w14:textId="77777777" w:rsidR="00A02E0C" w:rsidRDefault="00A02E0C" w:rsidP="00D56705">
      <w:pPr>
        <w:tabs>
          <w:tab w:val="left" w:pos="390"/>
        </w:tabs>
        <w:ind w:left="426" w:right="-1"/>
        <w:jc w:val="both"/>
        <w:rPr>
          <w:b/>
          <w:color w:val="000000"/>
          <w:sz w:val="22"/>
          <w:szCs w:val="22"/>
        </w:rPr>
      </w:pPr>
    </w:p>
    <w:p w14:paraId="76006AA1" w14:textId="77777777" w:rsidR="00161F91" w:rsidRDefault="00161F91" w:rsidP="00D56705">
      <w:pPr>
        <w:tabs>
          <w:tab w:val="left" w:pos="390"/>
        </w:tabs>
        <w:ind w:left="426" w:right="-1"/>
        <w:jc w:val="both"/>
        <w:rPr>
          <w:b/>
          <w:color w:val="000000"/>
          <w:sz w:val="22"/>
          <w:szCs w:val="22"/>
        </w:rPr>
      </w:pPr>
    </w:p>
    <w:p w14:paraId="1CA35508" w14:textId="77777777" w:rsidR="005B5149" w:rsidRPr="00D76A24" w:rsidRDefault="002F04A8" w:rsidP="00D56705">
      <w:pPr>
        <w:tabs>
          <w:tab w:val="left" w:pos="390"/>
        </w:tabs>
        <w:ind w:left="426" w:right="-1" w:hanging="426"/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3</w:t>
      </w:r>
      <w:r w:rsidR="00D56705" w:rsidRPr="00D76A24">
        <w:rPr>
          <w:b/>
          <w:color w:val="000000"/>
          <w:sz w:val="22"/>
          <w:szCs w:val="22"/>
        </w:rPr>
        <w:t>)    Údaje o skupine účtovných jednotiek :</w:t>
      </w:r>
      <w:r w:rsidR="00D56705" w:rsidRPr="00D76A24">
        <w:rPr>
          <w:color w:val="000000"/>
          <w:sz w:val="22"/>
          <w:szCs w:val="22"/>
        </w:rPr>
        <w:t xml:space="preserve"> </w:t>
      </w:r>
    </w:p>
    <w:p w14:paraId="4101CF06" w14:textId="77777777" w:rsidR="00F835E9" w:rsidRDefault="00EA14C5" w:rsidP="00EA14C5">
      <w:pPr>
        <w:ind w:left="426"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</w:t>
      </w:r>
      <w:r w:rsidR="00F835E9" w:rsidRPr="009D6D3D">
        <w:rPr>
          <w:color w:val="000000"/>
          <w:sz w:val="22"/>
          <w:szCs w:val="22"/>
        </w:rPr>
        <w:t xml:space="preserve">čtovná jednotka </w:t>
      </w:r>
      <w:r w:rsidR="00F835E9">
        <w:rPr>
          <w:color w:val="000000"/>
          <w:sz w:val="22"/>
          <w:szCs w:val="22"/>
        </w:rPr>
        <w:t xml:space="preserve">je materskou </w:t>
      </w:r>
      <w:r w:rsidR="00F835E9" w:rsidRPr="009D6D3D">
        <w:rPr>
          <w:color w:val="000000"/>
          <w:sz w:val="22"/>
          <w:szCs w:val="22"/>
        </w:rPr>
        <w:t xml:space="preserve">účtovnou jednotkou oslobodenou od povinnosti zostaviť konsolidovanú účtovnú závierku a konsolidovanú výročnú správu </w:t>
      </w:r>
      <w:r w:rsidR="00F835E9" w:rsidRPr="00EA14C5">
        <w:rPr>
          <w:color w:val="000000"/>
          <w:sz w:val="22"/>
          <w:szCs w:val="22"/>
        </w:rPr>
        <w:t>podľa § 22 ods. 10 zákona</w:t>
      </w:r>
      <w:r w:rsidRPr="00EA14C5">
        <w:rPr>
          <w:color w:val="000000"/>
          <w:sz w:val="22"/>
          <w:szCs w:val="22"/>
        </w:rPr>
        <w:t xml:space="preserve"> </w:t>
      </w:r>
      <w:r w:rsidR="00CB251D">
        <w:rPr>
          <w:color w:val="000000"/>
          <w:sz w:val="22"/>
          <w:szCs w:val="22"/>
        </w:rPr>
        <w:t xml:space="preserve">č. 431/2002 </w:t>
      </w:r>
      <w:proofErr w:type="spellStart"/>
      <w:r w:rsidR="00CB251D">
        <w:rPr>
          <w:color w:val="000000"/>
          <w:sz w:val="22"/>
          <w:szCs w:val="22"/>
        </w:rPr>
        <w:t>Z.z</w:t>
      </w:r>
      <w:proofErr w:type="spellEnd"/>
      <w:r w:rsidR="00CB251D">
        <w:rPr>
          <w:color w:val="000000"/>
          <w:sz w:val="22"/>
          <w:szCs w:val="22"/>
        </w:rPr>
        <w:t>., v znení neskorších predpisov.</w:t>
      </w:r>
    </w:p>
    <w:p w14:paraId="7D6FFF14" w14:textId="77777777" w:rsidR="00F06A69" w:rsidRDefault="00F06A69" w:rsidP="00C828DB">
      <w:pPr>
        <w:suppressAutoHyphens/>
        <w:autoSpaceDN/>
        <w:adjustRightInd/>
        <w:ind w:right="-1"/>
        <w:jc w:val="both"/>
        <w:rPr>
          <w:b/>
          <w:color w:val="000000"/>
          <w:sz w:val="22"/>
          <w:szCs w:val="22"/>
        </w:rPr>
      </w:pPr>
    </w:p>
    <w:p w14:paraId="4C99A3AB" w14:textId="77777777" w:rsidR="002F04A8" w:rsidRDefault="002F04A8" w:rsidP="00C828DB">
      <w:pPr>
        <w:suppressAutoHyphens/>
        <w:autoSpaceDN/>
        <w:adjustRightInd/>
        <w:ind w:right="-1"/>
        <w:jc w:val="both"/>
        <w:rPr>
          <w:b/>
          <w:color w:val="000000"/>
          <w:sz w:val="22"/>
          <w:szCs w:val="22"/>
        </w:rPr>
      </w:pPr>
    </w:p>
    <w:p w14:paraId="3D28A546" w14:textId="77777777" w:rsidR="00C828DB" w:rsidRDefault="002F04A8" w:rsidP="00C828DB">
      <w:pPr>
        <w:suppressAutoHyphens/>
        <w:autoSpaceDN/>
        <w:adjustRightInd/>
        <w:ind w:right="-1"/>
        <w:jc w:val="both"/>
        <w:rPr>
          <w:b/>
          <w:sz w:val="22"/>
          <w:szCs w:val="22"/>
        </w:rPr>
      </w:pPr>
      <w:r>
        <w:rPr>
          <w:b/>
          <w:color w:val="000000"/>
          <w:sz w:val="22"/>
          <w:szCs w:val="22"/>
        </w:rPr>
        <w:t>4</w:t>
      </w:r>
      <w:r w:rsidR="00347463" w:rsidRPr="007E4D60">
        <w:rPr>
          <w:b/>
          <w:color w:val="000000"/>
          <w:sz w:val="22"/>
          <w:szCs w:val="22"/>
        </w:rPr>
        <w:t xml:space="preserve">)    </w:t>
      </w:r>
      <w:r w:rsidR="00EA14C5" w:rsidRPr="007109D1">
        <w:rPr>
          <w:b/>
          <w:sz w:val="22"/>
          <w:szCs w:val="22"/>
        </w:rPr>
        <w:t xml:space="preserve">Priemerný prepočítaný </w:t>
      </w:r>
      <w:r w:rsidR="00C828DB" w:rsidRPr="007109D1">
        <w:rPr>
          <w:b/>
          <w:sz w:val="22"/>
          <w:szCs w:val="22"/>
        </w:rPr>
        <w:t>počet zamestnancov</w:t>
      </w:r>
    </w:p>
    <w:p w14:paraId="5B593336" w14:textId="77777777" w:rsidR="002F04A8" w:rsidRPr="009D6D3D" w:rsidRDefault="002F04A8" w:rsidP="00C828DB">
      <w:pPr>
        <w:suppressAutoHyphens/>
        <w:autoSpaceDN/>
        <w:adjustRightInd/>
        <w:ind w:right="-1"/>
        <w:jc w:val="both"/>
        <w:rPr>
          <w:b/>
          <w:sz w:val="22"/>
          <w:szCs w:val="22"/>
          <w:u w:val="single"/>
        </w:rPr>
      </w:pPr>
    </w:p>
    <w:p w14:paraId="080E9515" w14:textId="77777777" w:rsidR="00D56705" w:rsidRPr="007E4D60" w:rsidRDefault="00347463" w:rsidP="00C828DB">
      <w:pPr>
        <w:ind w:left="426" w:right="-1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Účtovná jednotka </w:t>
      </w:r>
      <w:r w:rsidR="00465BEB">
        <w:rPr>
          <w:color w:val="000000"/>
          <w:sz w:val="22"/>
          <w:szCs w:val="22"/>
        </w:rPr>
        <w:t xml:space="preserve">od roku 2011 </w:t>
      </w:r>
      <w:r w:rsidRPr="007E4D60">
        <w:rPr>
          <w:color w:val="000000"/>
          <w:sz w:val="22"/>
          <w:szCs w:val="22"/>
        </w:rPr>
        <w:t xml:space="preserve">nemá </w:t>
      </w:r>
      <w:r w:rsidR="00EA14C5">
        <w:rPr>
          <w:color w:val="000000"/>
          <w:sz w:val="22"/>
          <w:szCs w:val="22"/>
        </w:rPr>
        <w:t xml:space="preserve">vlastných zamestnancov. </w:t>
      </w:r>
      <w:r w:rsidR="00C828DB">
        <w:rPr>
          <w:color w:val="000000"/>
          <w:sz w:val="22"/>
          <w:szCs w:val="22"/>
        </w:rPr>
        <w:t xml:space="preserve">Výkony pre </w:t>
      </w:r>
      <w:r w:rsidRPr="007E4D60">
        <w:rPr>
          <w:color w:val="000000"/>
          <w:sz w:val="22"/>
          <w:szCs w:val="22"/>
        </w:rPr>
        <w:t xml:space="preserve">firmu sú prevažne zabezpečené </w:t>
      </w:r>
      <w:r w:rsidR="00A02E0C">
        <w:rPr>
          <w:color w:val="000000"/>
          <w:sz w:val="22"/>
          <w:szCs w:val="22"/>
        </w:rPr>
        <w:t xml:space="preserve">formou služieb od externých špecializovaných dodávateľov. </w:t>
      </w:r>
      <w:r w:rsidR="003807B9" w:rsidRPr="007E4D60">
        <w:rPr>
          <w:color w:val="000000"/>
          <w:sz w:val="22"/>
          <w:szCs w:val="22"/>
        </w:rPr>
        <w:t>Predseda predstavenstva</w:t>
      </w:r>
      <w:r w:rsidRPr="007E4D60">
        <w:rPr>
          <w:color w:val="000000"/>
          <w:sz w:val="22"/>
          <w:szCs w:val="22"/>
        </w:rPr>
        <w:t xml:space="preserve"> spoločnosti nie je zamestnancom spoločnosti</w:t>
      </w:r>
      <w:r w:rsidR="00950255">
        <w:rPr>
          <w:color w:val="000000"/>
          <w:sz w:val="22"/>
          <w:szCs w:val="22"/>
        </w:rPr>
        <w:t>.</w:t>
      </w:r>
    </w:p>
    <w:p w14:paraId="327A00C6" w14:textId="77777777" w:rsidR="0021076A" w:rsidRPr="007E4D60" w:rsidRDefault="0021076A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0D7C83F9" w14:textId="77777777" w:rsidR="00347463" w:rsidRPr="007E4D60" w:rsidRDefault="00347463" w:rsidP="00347463">
      <w:pPr>
        <w:pStyle w:val="Default"/>
        <w:rPr>
          <w:rFonts w:ascii="Times New Roman" w:hAnsi="Times New Roman" w:cs="Times New Roman"/>
        </w:rPr>
      </w:pPr>
    </w:p>
    <w:p w14:paraId="7CDFAB57" w14:textId="77777777" w:rsidR="00EA14C5" w:rsidRDefault="00EA14C5" w:rsidP="00C828DB">
      <w:pPr>
        <w:shd w:val="clear" w:color="auto" w:fill="EDEDED"/>
        <w:tabs>
          <w:tab w:val="left" w:pos="153"/>
        </w:tabs>
        <w:ind w:right="-1"/>
        <w:jc w:val="center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Čl. II</w:t>
      </w:r>
    </w:p>
    <w:p w14:paraId="2BBD182D" w14:textId="77777777" w:rsidR="00C828DB" w:rsidRPr="006A24C9" w:rsidRDefault="00C828DB" w:rsidP="00C828DB">
      <w:pPr>
        <w:shd w:val="clear" w:color="auto" w:fill="EDEDED"/>
        <w:tabs>
          <w:tab w:val="left" w:pos="153"/>
        </w:tabs>
        <w:ind w:right="-1"/>
        <w:jc w:val="center"/>
        <w:rPr>
          <w:b/>
          <w:i/>
          <w:color w:val="000000"/>
          <w:sz w:val="22"/>
          <w:szCs w:val="22"/>
        </w:rPr>
      </w:pPr>
      <w:r w:rsidRPr="00D20DFB">
        <w:rPr>
          <w:b/>
          <w:i/>
          <w:color w:val="000000"/>
          <w:sz w:val="22"/>
          <w:szCs w:val="22"/>
        </w:rPr>
        <w:t>Informácie o orgánoch spoločnosti</w:t>
      </w:r>
    </w:p>
    <w:p w14:paraId="10553BA9" w14:textId="77777777" w:rsidR="00FC79E0" w:rsidRPr="007E4D60" w:rsidRDefault="00FC79E0" w:rsidP="00FC79E0">
      <w:pPr>
        <w:ind w:right="-468"/>
        <w:rPr>
          <w:b/>
          <w:color w:val="000000"/>
          <w:sz w:val="22"/>
          <w:szCs w:val="22"/>
        </w:rPr>
      </w:pPr>
    </w:p>
    <w:p w14:paraId="30DE768C" w14:textId="77777777" w:rsidR="00FC79E0" w:rsidRPr="007E4D60" w:rsidRDefault="00FC79E0" w:rsidP="007109D1">
      <w:pPr>
        <w:pStyle w:val="Default"/>
        <w:numPr>
          <w:ilvl w:val="0"/>
          <w:numId w:val="19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7E4D60">
        <w:rPr>
          <w:rFonts w:ascii="Times New Roman" w:hAnsi="Times New Roman" w:cs="Times New Roman"/>
          <w:sz w:val="22"/>
          <w:szCs w:val="22"/>
        </w:rPr>
        <w:t xml:space="preserve">Za funkciu v predstavenstve a funkciu v dozornej rade nikto z členov týchto orgánov </w:t>
      </w:r>
      <w:r w:rsidRPr="007E4D60">
        <w:rPr>
          <w:rFonts w:ascii="Times New Roman" w:hAnsi="Times New Roman" w:cs="Times New Roman"/>
          <w:b/>
          <w:sz w:val="22"/>
          <w:szCs w:val="22"/>
        </w:rPr>
        <w:t>nepoberá</w:t>
      </w:r>
      <w:r w:rsidRPr="007E4D60">
        <w:rPr>
          <w:rFonts w:ascii="Times New Roman" w:hAnsi="Times New Roman" w:cs="Times New Roman"/>
          <w:sz w:val="22"/>
          <w:szCs w:val="22"/>
        </w:rPr>
        <w:t xml:space="preserve"> z</w:t>
      </w:r>
      <w:r w:rsidRPr="007E4D60">
        <w:rPr>
          <w:rFonts w:ascii="Times New Roman" w:hAnsi="Times New Roman" w:cs="Times New Roman"/>
          <w:bCs/>
          <w:sz w:val="22"/>
          <w:szCs w:val="22"/>
        </w:rPr>
        <w:t>áruky ani iné zabezpečenia</w:t>
      </w:r>
      <w:r w:rsidR="00554CF7">
        <w:rPr>
          <w:rFonts w:ascii="Times New Roman" w:hAnsi="Times New Roman" w:cs="Times New Roman"/>
          <w:bCs/>
          <w:sz w:val="22"/>
          <w:szCs w:val="22"/>
        </w:rPr>
        <w:t>.</w:t>
      </w:r>
      <w:r w:rsidRPr="007E4D60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61769C85" w14:textId="77777777" w:rsidR="00FC79E0" w:rsidRPr="007E4D60" w:rsidRDefault="00FC79E0" w:rsidP="007109D1">
      <w:pPr>
        <w:pStyle w:val="Default"/>
        <w:numPr>
          <w:ilvl w:val="0"/>
          <w:numId w:val="19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7E4D60">
        <w:rPr>
          <w:rFonts w:ascii="Times New Roman" w:hAnsi="Times New Roman" w:cs="Times New Roman"/>
          <w:sz w:val="22"/>
          <w:szCs w:val="22"/>
        </w:rPr>
        <w:t xml:space="preserve">Za funkciu v predstavenstve a funkciu v dozornej rade nikto z členov týchto orgánov </w:t>
      </w:r>
      <w:r w:rsidRPr="007E4D60">
        <w:rPr>
          <w:rFonts w:ascii="Times New Roman" w:hAnsi="Times New Roman" w:cs="Times New Roman"/>
          <w:b/>
          <w:sz w:val="22"/>
          <w:szCs w:val="22"/>
        </w:rPr>
        <w:t xml:space="preserve">nemal poskytnutú </w:t>
      </w:r>
      <w:r w:rsidRPr="007E4D60">
        <w:rPr>
          <w:rFonts w:ascii="Times New Roman" w:hAnsi="Times New Roman" w:cs="Times New Roman"/>
          <w:sz w:val="22"/>
          <w:szCs w:val="22"/>
        </w:rPr>
        <w:t>pôžičku, peňažnú alebo nepeňažnú výhodu alebo plnenie.</w:t>
      </w:r>
    </w:p>
    <w:p w14:paraId="1E5F74FB" w14:textId="77777777" w:rsidR="00FC79E0" w:rsidRPr="007109D1" w:rsidRDefault="007109D1" w:rsidP="007109D1">
      <w:pPr>
        <w:pStyle w:val="Odsekzoznamu"/>
        <w:numPr>
          <w:ilvl w:val="0"/>
          <w:numId w:val="19"/>
        </w:numPr>
        <w:tabs>
          <w:tab w:val="left" w:pos="284"/>
          <w:tab w:val="left" w:pos="397"/>
        </w:tabs>
        <w:ind w:left="426" w:right="-1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ab/>
      </w:r>
      <w:r w:rsidR="00FC79E0" w:rsidRPr="007109D1">
        <w:rPr>
          <w:color w:val="000000"/>
          <w:sz w:val="22"/>
          <w:szCs w:val="22"/>
        </w:rPr>
        <w:t xml:space="preserve">Za funkciu </w:t>
      </w:r>
      <w:r w:rsidR="003E6D50" w:rsidRPr="007109D1">
        <w:rPr>
          <w:sz w:val="22"/>
          <w:szCs w:val="22"/>
        </w:rPr>
        <w:t xml:space="preserve">v predstavenstve </w:t>
      </w:r>
      <w:r w:rsidR="00FC79E0" w:rsidRPr="007109D1">
        <w:rPr>
          <w:color w:val="000000"/>
          <w:sz w:val="22"/>
          <w:szCs w:val="22"/>
        </w:rPr>
        <w:t xml:space="preserve">a funkciu v dozornej rade nikto z členov týchto orgánov </w:t>
      </w:r>
      <w:r w:rsidR="00FC79E0" w:rsidRPr="007109D1">
        <w:rPr>
          <w:b/>
          <w:color w:val="000000"/>
          <w:sz w:val="22"/>
          <w:szCs w:val="22"/>
        </w:rPr>
        <w:t xml:space="preserve">nepoužil </w:t>
      </w:r>
      <w:r w:rsidR="00FC79E0" w:rsidRPr="007109D1">
        <w:rPr>
          <w:color w:val="000000"/>
          <w:sz w:val="22"/>
          <w:szCs w:val="22"/>
        </w:rPr>
        <w:t>finančné prostriedky ani iné plnenia</w:t>
      </w:r>
      <w:r w:rsidR="003E6D50" w:rsidRPr="007109D1">
        <w:rPr>
          <w:color w:val="000000"/>
          <w:sz w:val="22"/>
          <w:szCs w:val="22"/>
        </w:rPr>
        <w:t xml:space="preserve"> na súkromné účely.</w:t>
      </w:r>
      <w:r w:rsidR="00FC79E0" w:rsidRPr="007109D1">
        <w:rPr>
          <w:color w:val="000000"/>
          <w:sz w:val="22"/>
          <w:szCs w:val="22"/>
        </w:rPr>
        <w:t xml:space="preserve">   </w:t>
      </w:r>
    </w:p>
    <w:p w14:paraId="4F1792C8" w14:textId="77777777" w:rsidR="00347463" w:rsidRPr="007E4D60" w:rsidRDefault="00347463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5666D514" w14:textId="77777777" w:rsidR="00347463" w:rsidRPr="007E4D60" w:rsidRDefault="00347463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4209329D" w14:textId="77777777" w:rsidR="00EA14C5" w:rsidRDefault="00EA14C5" w:rsidP="00C828DB">
      <w:pPr>
        <w:pStyle w:val="Zkladntext"/>
        <w:shd w:val="clear" w:color="auto" w:fill="EDEDED"/>
        <w:ind w:right="-1"/>
        <w:rPr>
          <w:i/>
          <w:color w:val="000000"/>
          <w:sz w:val="22"/>
          <w:szCs w:val="22"/>
        </w:rPr>
      </w:pPr>
      <w:r>
        <w:rPr>
          <w:i/>
          <w:color w:val="000000"/>
          <w:sz w:val="22"/>
          <w:szCs w:val="22"/>
        </w:rPr>
        <w:t>Čl. III</w:t>
      </w:r>
    </w:p>
    <w:p w14:paraId="75E77C69" w14:textId="77777777" w:rsidR="00C828DB" w:rsidRPr="00D20DFB" w:rsidRDefault="00C828DB" w:rsidP="00C828DB">
      <w:pPr>
        <w:pStyle w:val="Zkladntext"/>
        <w:shd w:val="clear" w:color="auto" w:fill="EDEDED"/>
        <w:ind w:right="-1"/>
        <w:rPr>
          <w:i/>
          <w:color w:val="000000"/>
          <w:sz w:val="22"/>
          <w:szCs w:val="22"/>
        </w:rPr>
      </w:pPr>
      <w:r w:rsidRPr="00D20DFB">
        <w:rPr>
          <w:i/>
          <w:color w:val="000000"/>
          <w:sz w:val="22"/>
          <w:szCs w:val="22"/>
        </w:rPr>
        <w:t>Informácie o prijatých postupoch</w:t>
      </w:r>
    </w:p>
    <w:p w14:paraId="4C9CBE02" w14:textId="77777777" w:rsidR="00950255" w:rsidRPr="007E4D60" w:rsidRDefault="00950255" w:rsidP="00184BEF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343221ED" w14:textId="77777777" w:rsidR="00347463" w:rsidRDefault="00347463" w:rsidP="008F26FC">
      <w:pPr>
        <w:numPr>
          <w:ilvl w:val="0"/>
          <w:numId w:val="4"/>
        </w:num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Účtovná závierka za účtovné obdobie kalendárneho roka 20</w:t>
      </w:r>
      <w:r w:rsidR="00625B5D">
        <w:rPr>
          <w:color w:val="000000"/>
          <w:sz w:val="22"/>
          <w:szCs w:val="22"/>
        </w:rPr>
        <w:t>2</w:t>
      </w:r>
      <w:r w:rsidR="002F04A8">
        <w:rPr>
          <w:color w:val="000000"/>
          <w:sz w:val="22"/>
          <w:szCs w:val="22"/>
        </w:rPr>
        <w:t>3</w:t>
      </w:r>
      <w:r w:rsidRPr="007E4D60">
        <w:rPr>
          <w:color w:val="000000"/>
          <w:sz w:val="22"/>
          <w:szCs w:val="22"/>
        </w:rPr>
        <w:t xml:space="preserve"> bola zostavená </w:t>
      </w:r>
      <w:r w:rsidRPr="007E4D60">
        <w:rPr>
          <w:b/>
          <w:color w:val="000000"/>
          <w:sz w:val="22"/>
          <w:szCs w:val="22"/>
        </w:rPr>
        <w:t>za predpokladu nepretržitého pokračovania sp</w:t>
      </w:r>
      <w:r w:rsidR="00526C74" w:rsidRPr="007E4D60">
        <w:rPr>
          <w:b/>
          <w:color w:val="000000"/>
          <w:sz w:val="22"/>
          <w:szCs w:val="22"/>
        </w:rPr>
        <w:t>o</w:t>
      </w:r>
      <w:r w:rsidRPr="007E4D60">
        <w:rPr>
          <w:b/>
          <w:color w:val="000000"/>
          <w:sz w:val="22"/>
          <w:szCs w:val="22"/>
        </w:rPr>
        <w:t>ločnosti vo svojej činnosti.</w:t>
      </w:r>
    </w:p>
    <w:p w14:paraId="024C5AB7" w14:textId="77777777" w:rsidR="007109D1" w:rsidRPr="007E4D60" w:rsidRDefault="007109D1" w:rsidP="007109D1">
      <w:pPr>
        <w:tabs>
          <w:tab w:val="left" w:pos="390"/>
        </w:tabs>
        <w:ind w:left="426" w:right="-1"/>
        <w:jc w:val="both"/>
        <w:rPr>
          <w:b/>
          <w:color w:val="000000"/>
          <w:sz w:val="22"/>
          <w:szCs w:val="22"/>
        </w:rPr>
      </w:pPr>
    </w:p>
    <w:p w14:paraId="4640DB3F" w14:textId="77777777" w:rsidR="00526C74" w:rsidRPr="007109D1" w:rsidRDefault="00373AC4" w:rsidP="008F26FC">
      <w:pPr>
        <w:numPr>
          <w:ilvl w:val="0"/>
          <w:numId w:val="4"/>
        </w:num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Účtovné metódy a všeobecné účtovné zásady boli účtovnou jednotkou konzistentne aplikované počas celého </w:t>
      </w:r>
      <w:r w:rsidR="009617E0" w:rsidRPr="007E4D60">
        <w:rPr>
          <w:color w:val="000000"/>
          <w:sz w:val="22"/>
          <w:szCs w:val="22"/>
        </w:rPr>
        <w:t xml:space="preserve">bežného </w:t>
      </w:r>
      <w:r w:rsidRPr="007E4D60">
        <w:rPr>
          <w:color w:val="000000"/>
          <w:sz w:val="22"/>
          <w:szCs w:val="22"/>
        </w:rPr>
        <w:t>účtovného obdobia a k</w:t>
      </w:r>
      <w:r w:rsidR="009617E0" w:rsidRPr="007E4D60">
        <w:rPr>
          <w:sz w:val="22"/>
          <w:szCs w:val="22"/>
        </w:rPr>
        <w:t> </w:t>
      </w:r>
      <w:r w:rsidRPr="007E4D60">
        <w:rPr>
          <w:color w:val="000000"/>
          <w:sz w:val="22"/>
          <w:szCs w:val="22"/>
        </w:rPr>
        <w:t>zmenám</w:t>
      </w:r>
      <w:r w:rsidR="009617E0" w:rsidRPr="007E4D60">
        <w:rPr>
          <w:sz w:val="22"/>
          <w:szCs w:val="22"/>
        </w:rPr>
        <w:t xml:space="preserve">, ktoré by mali vplyv na hodnotu majetku, záväzkov, vlastného imania a výsledku hospodárenia účtovnej jednotky </w:t>
      </w:r>
      <w:r w:rsidRPr="007E4D60">
        <w:rPr>
          <w:color w:val="000000"/>
          <w:sz w:val="22"/>
          <w:szCs w:val="22"/>
        </w:rPr>
        <w:t>počas roka 20</w:t>
      </w:r>
      <w:r w:rsidR="00625B5D">
        <w:rPr>
          <w:color w:val="000000"/>
          <w:sz w:val="22"/>
          <w:szCs w:val="22"/>
        </w:rPr>
        <w:t>2</w:t>
      </w:r>
      <w:r w:rsidR="002F04A8">
        <w:rPr>
          <w:color w:val="000000"/>
          <w:sz w:val="22"/>
          <w:szCs w:val="22"/>
        </w:rPr>
        <w:t>3</w:t>
      </w:r>
      <w:r w:rsidRPr="007E4D60">
        <w:rPr>
          <w:color w:val="000000"/>
          <w:sz w:val="22"/>
          <w:szCs w:val="22"/>
        </w:rPr>
        <w:t xml:space="preserve"> </w:t>
      </w:r>
      <w:r w:rsidRPr="007E4D60">
        <w:rPr>
          <w:b/>
          <w:color w:val="000000"/>
          <w:sz w:val="22"/>
          <w:szCs w:val="22"/>
        </w:rPr>
        <w:t>nedošlo</w:t>
      </w:r>
      <w:r w:rsidR="003807B9" w:rsidRPr="007E4D60">
        <w:rPr>
          <w:color w:val="000000"/>
          <w:sz w:val="22"/>
          <w:szCs w:val="22"/>
        </w:rPr>
        <w:t>.</w:t>
      </w:r>
    </w:p>
    <w:p w14:paraId="4127E5A4" w14:textId="77777777" w:rsidR="007109D1" w:rsidRPr="007E4D60" w:rsidRDefault="007109D1" w:rsidP="007109D1">
      <w:pPr>
        <w:tabs>
          <w:tab w:val="left" w:pos="390"/>
        </w:tabs>
        <w:ind w:left="426" w:right="-1"/>
        <w:jc w:val="both"/>
        <w:rPr>
          <w:b/>
          <w:color w:val="000000"/>
          <w:sz w:val="22"/>
          <w:szCs w:val="22"/>
        </w:rPr>
      </w:pPr>
    </w:p>
    <w:p w14:paraId="32A1A8AF" w14:textId="77777777" w:rsidR="00412588" w:rsidRPr="00EA14C5" w:rsidRDefault="00412588" w:rsidP="008F26FC">
      <w:pPr>
        <w:numPr>
          <w:ilvl w:val="0"/>
          <w:numId w:val="4"/>
        </w:num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Účtovnej jednotke nie sú známe transakcie neuvádzané v súvahe, ktoré by prinášali také riziká alebo prínosy, ktorých neuvedenie by významne pôsobilo na posúdenie finančnej situácie </w:t>
      </w:r>
      <w:r w:rsidRPr="007E4D60">
        <w:rPr>
          <w:sz w:val="22"/>
          <w:szCs w:val="22"/>
        </w:rPr>
        <w:t>účtovnej jednotky.</w:t>
      </w:r>
    </w:p>
    <w:p w14:paraId="7ED10ED2" w14:textId="77777777" w:rsidR="00EA14C5" w:rsidRPr="007E4D60" w:rsidRDefault="00EA14C5" w:rsidP="00EA14C5">
      <w:pPr>
        <w:tabs>
          <w:tab w:val="left" w:pos="390"/>
        </w:tabs>
        <w:ind w:left="426" w:right="-1"/>
        <w:jc w:val="both"/>
        <w:rPr>
          <w:b/>
          <w:color w:val="000000"/>
          <w:sz w:val="22"/>
          <w:szCs w:val="22"/>
        </w:rPr>
      </w:pPr>
    </w:p>
    <w:p w14:paraId="353298E8" w14:textId="77777777" w:rsidR="00AF74B5" w:rsidRPr="00EA14C5" w:rsidRDefault="00263A58" w:rsidP="008F26FC">
      <w:pPr>
        <w:numPr>
          <w:ilvl w:val="0"/>
          <w:numId w:val="4"/>
        </w:num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  <w:u w:val="single"/>
        </w:rPr>
      </w:pPr>
      <w:r w:rsidRPr="00EA14C5">
        <w:rPr>
          <w:b/>
          <w:sz w:val="22"/>
          <w:szCs w:val="22"/>
          <w:u w:val="single"/>
        </w:rPr>
        <w:t xml:space="preserve">Spôsob a určenie ocenenia majetku a záväzkov </w:t>
      </w:r>
    </w:p>
    <w:p w14:paraId="7120D79E" w14:textId="77777777" w:rsidR="00AF74B5" w:rsidRPr="007E4D60" w:rsidRDefault="00AF74B5" w:rsidP="00EA14C5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13FCB25A" w14:textId="77777777" w:rsidR="001B1324" w:rsidRPr="007E4D60" w:rsidRDefault="00263A58" w:rsidP="00263A58">
      <w:pPr>
        <w:tabs>
          <w:tab w:val="left" w:pos="390"/>
        </w:tabs>
        <w:ind w:left="426" w:right="-1"/>
        <w:jc w:val="both"/>
        <w:rPr>
          <w:b/>
          <w:bCs/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 xml:space="preserve">Dlhodobý nehmotný majetok </w:t>
      </w:r>
    </w:p>
    <w:p w14:paraId="6052D42D" w14:textId="77777777" w:rsidR="00263A58" w:rsidRPr="007E4D60" w:rsidRDefault="00263A58" w:rsidP="004F6F33">
      <w:pPr>
        <w:numPr>
          <w:ilvl w:val="0"/>
          <w:numId w:val="7"/>
        </w:num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 w:rsidRPr="007E4D60">
        <w:rPr>
          <w:bCs/>
          <w:color w:val="000000"/>
          <w:sz w:val="22"/>
          <w:szCs w:val="22"/>
        </w:rPr>
        <w:t>obstaraný kúpou oceňuje spoločnosť</w:t>
      </w:r>
      <w:r w:rsidRPr="007E4D60">
        <w:rPr>
          <w:b/>
          <w:bCs/>
          <w:color w:val="000000"/>
          <w:sz w:val="22"/>
          <w:szCs w:val="22"/>
        </w:rPr>
        <w:t xml:space="preserve"> </w:t>
      </w:r>
      <w:r w:rsidRPr="007E4D60">
        <w:rPr>
          <w:color w:val="000000"/>
          <w:sz w:val="22"/>
          <w:szCs w:val="22"/>
        </w:rPr>
        <w:t>obstarávacou cenou. Obstarávacia cena zahrňuje cenu obstarania dlhodobého majetku vrátane nákladov súvisiacich s jeho obstaraním. Súčasťou obstarávacej ceny je i daň z pridanej hodnoty v prípade, že nie je možnosť si v zmysle zákona uplatniť jej odpočítanie na vstupe. Úroky nie sú súčasťou obstarávacej ceny majetku</w:t>
      </w:r>
    </w:p>
    <w:p w14:paraId="64A2A600" w14:textId="77777777" w:rsidR="006A5072" w:rsidRPr="007E4D60" w:rsidRDefault="001B1324" w:rsidP="004F6F33">
      <w:pPr>
        <w:numPr>
          <w:ilvl w:val="0"/>
          <w:numId w:val="7"/>
        </w:num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obstaraný vlastnou činnosťou oceňuje spoločnosť vlastnými nákladmi výroby</w:t>
      </w:r>
      <w:r w:rsidR="006A5072" w:rsidRPr="007E4D60">
        <w:rPr>
          <w:color w:val="000000"/>
          <w:sz w:val="22"/>
          <w:szCs w:val="22"/>
        </w:rPr>
        <w:t xml:space="preserve"> (</w:t>
      </w:r>
      <w:proofErr w:type="spellStart"/>
      <w:r w:rsidR="006A5072" w:rsidRPr="007E4D60">
        <w:rPr>
          <w:color w:val="000000"/>
          <w:sz w:val="22"/>
          <w:szCs w:val="22"/>
        </w:rPr>
        <w:t>t.j</w:t>
      </w:r>
      <w:proofErr w:type="spellEnd"/>
      <w:r w:rsidR="006A5072" w:rsidRPr="007E4D60">
        <w:rPr>
          <w:color w:val="000000"/>
          <w:sz w:val="22"/>
          <w:szCs w:val="22"/>
        </w:rPr>
        <w:t>. priamymi nákladmi</w:t>
      </w:r>
      <w:r w:rsidR="004F6F33" w:rsidRPr="007E4D60">
        <w:rPr>
          <w:color w:val="000000"/>
          <w:sz w:val="22"/>
          <w:szCs w:val="22"/>
        </w:rPr>
        <w:t xml:space="preserve"> </w:t>
      </w:r>
      <w:r w:rsidR="006A5072" w:rsidRPr="007E4D60">
        <w:rPr>
          <w:color w:val="000000"/>
          <w:sz w:val="22"/>
          <w:szCs w:val="22"/>
        </w:rPr>
        <w:t xml:space="preserve">v položkách </w:t>
      </w:r>
      <w:r w:rsidR="004F6F33" w:rsidRPr="007E4D60">
        <w:rPr>
          <w:color w:val="000000"/>
          <w:sz w:val="22"/>
          <w:szCs w:val="22"/>
        </w:rPr>
        <w:t xml:space="preserve"> </w:t>
      </w:r>
      <w:r w:rsidR="006A5072" w:rsidRPr="007E4D60">
        <w:rPr>
          <w:color w:val="000000"/>
          <w:sz w:val="22"/>
          <w:szCs w:val="22"/>
        </w:rPr>
        <w:t>priamy materiál, priame mzdy a ostatné priame náklady)</w:t>
      </w:r>
    </w:p>
    <w:p w14:paraId="4EC73E2B" w14:textId="77777777" w:rsidR="001B1324" w:rsidRDefault="00EB274F" w:rsidP="00EB274F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Spoločnosť doposiaľ </w:t>
      </w:r>
      <w:r w:rsidRPr="007E4D60">
        <w:rPr>
          <w:b/>
          <w:color w:val="000000"/>
          <w:sz w:val="22"/>
          <w:szCs w:val="22"/>
        </w:rPr>
        <w:t>neobstarávala</w:t>
      </w:r>
      <w:r w:rsidRPr="007E4D60">
        <w:rPr>
          <w:color w:val="000000"/>
          <w:sz w:val="22"/>
          <w:szCs w:val="22"/>
        </w:rPr>
        <w:t xml:space="preserve"> iným spôsobom dlhodobý nehmotný majetok</w:t>
      </w:r>
      <w:r w:rsidR="001B1324" w:rsidRPr="007E4D60">
        <w:rPr>
          <w:color w:val="000000"/>
          <w:sz w:val="22"/>
          <w:szCs w:val="22"/>
        </w:rPr>
        <w:t xml:space="preserve"> </w:t>
      </w:r>
    </w:p>
    <w:p w14:paraId="4CA8CE3D" w14:textId="77777777" w:rsidR="00263A58" w:rsidRPr="007E4D60" w:rsidRDefault="00263A58" w:rsidP="00184BEF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02FCD31B" w14:textId="77777777" w:rsidR="00263A58" w:rsidRPr="007E4D60" w:rsidRDefault="00EB274F" w:rsidP="002B1FFD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>Dlhodobý hmotný majetok</w:t>
      </w:r>
    </w:p>
    <w:p w14:paraId="383B5739" w14:textId="77777777" w:rsidR="00EB274F" w:rsidRPr="007E4D60" w:rsidRDefault="00EB274F" w:rsidP="008F26FC">
      <w:pPr>
        <w:numPr>
          <w:ilvl w:val="0"/>
          <w:numId w:val="7"/>
        </w:num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 w:rsidRPr="007E4D60">
        <w:rPr>
          <w:bCs/>
          <w:color w:val="000000"/>
          <w:sz w:val="22"/>
          <w:szCs w:val="22"/>
        </w:rPr>
        <w:t>obstaraný kúpou oceňuje spoločnosť</w:t>
      </w:r>
      <w:r w:rsidRPr="007E4D60">
        <w:rPr>
          <w:b/>
          <w:bCs/>
          <w:color w:val="000000"/>
          <w:sz w:val="22"/>
          <w:szCs w:val="22"/>
        </w:rPr>
        <w:t xml:space="preserve"> </w:t>
      </w:r>
      <w:r w:rsidRPr="007E4D60">
        <w:rPr>
          <w:color w:val="000000"/>
          <w:sz w:val="22"/>
          <w:szCs w:val="22"/>
        </w:rPr>
        <w:t>obstarávacou cenou. Obstarávacia cena zahrňuje cenu obstarania dlhodobého majetku vrátane nákladov súvisiacich s jeho obstaraním. Súčasťou obstarávacej ceny je i daň z pridanej hodnoty v prípade, že nie je možnosť si v zmysle zákona uplatniť jej odpočítanie na vstupe. Úroky nie sú súčasťou obstarávacej ceny majetku.</w:t>
      </w:r>
    </w:p>
    <w:p w14:paraId="578E0A30" w14:textId="77777777" w:rsidR="006A5072" w:rsidRPr="007E4D60" w:rsidRDefault="00EB274F" w:rsidP="004F6F33">
      <w:pPr>
        <w:numPr>
          <w:ilvl w:val="0"/>
          <w:numId w:val="7"/>
        </w:num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obstaraný vlastnou činnosťou oceňuje spoločnosť vlastnými nákladmi výroby</w:t>
      </w:r>
      <w:r w:rsidR="006A5072" w:rsidRPr="007E4D60">
        <w:rPr>
          <w:color w:val="000000"/>
          <w:sz w:val="22"/>
          <w:szCs w:val="22"/>
        </w:rPr>
        <w:t xml:space="preserve"> (</w:t>
      </w:r>
      <w:proofErr w:type="spellStart"/>
      <w:r w:rsidR="006A5072" w:rsidRPr="007E4D60">
        <w:rPr>
          <w:color w:val="000000"/>
          <w:sz w:val="22"/>
          <w:szCs w:val="22"/>
        </w:rPr>
        <w:t>t.j</w:t>
      </w:r>
      <w:proofErr w:type="spellEnd"/>
      <w:r w:rsidR="006A5072" w:rsidRPr="007E4D60">
        <w:rPr>
          <w:color w:val="000000"/>
          <w:sz w:val="22"/>
          <w:szCs w:val="22"/>
        </w:rPr>
        <w:t xml:space="preserve">. priamymi nákladmi </w:t>
      </w:r>
    </w:p>
    <w:p w14:paraId="7F29B42B" w14:textId="77777777" w:rsidR="006A5072" w:rsidRDefault="004F6F33" w:rsidP="004F6F33">
      <w:pPr>
        <w:tabs>
          <w:tab w:val="left" w:pos="390"/>
        </w:tabs>
        <w:ind w:left="426" w:right="-1" w:firstLine="283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 </w:t>
      </w:r>
      <w:r w:rsidR="006A5072" w:rsidRPr="007E4D60">
        <w:rPr>
          <w:color w:val="000000"/>
          <w:sz w:val="22"/>
          <w:szCs w:val="22"/>
        </w:rPr>
        <w:t>v položkách priamy materiál, priame mzdy a ostatné priame náklady)</w:t>
      </w:r>
    </w:p>
    <w:p w14:paraId="3EC212B6" w14:textId="77777777" w:rsidR="00263A58" w:rsidRDefault="00EB274F" w:rsidP="002B1FFD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Spoločnosť doposiaľ </w:t>
      </w:r>
      <w:r w:rsidRPr="007E4D60">
        <w:rPr>
          <w:b/>
          <w:color w:val="000000"/>
          <w:sz w:val="22"/>
          <w:szCs w:val="22"/>
        </w:rPr>
        <w:t>neobstarávala</w:t>
      </w:r>
      <w:r w:rsidRPr="007E4D60">
        <w:rPr>
          <w:color w:val="000000"/>
          <w:sz w:val="22"/>
          <w:szCs w:val="22"/>
        </w:rPr>
        <w:t xml:space="preserve"> iným spôsobom dlhodobý hmotný majetok</w:t>
      </w:r>
    </w:p>
    <w:p w14:paraId="3654A875" w14:textId="77777777" w:rsidR="00B36650" w:rsidRDefault="00B36650" w:rsidP="002B1FFD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</w:p>
    <w:p w14:paraId="68CF7043" w14:textId="77777777" w:rsidR="00554CF7" w:rsidRDefault="00554CF7" w:rsidP="002B1FFD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</w:p>
    <w:p w14:paraId="7912996C" w14:textId="77777777" w:rsidR="00EB274F" w:rsidRPr="00F3677D" w:rsidRDefault="00EB274F" w:rsidP="00EB274F">
      <w:pPr>
        <w:widowControl w:val="0"/>
        <w:suppressAutoHyphens/>
        <w:overflowPunct/>
        <w:autoSpaceDE/>
        <w:autoSpaceDN/>
        <w:adjustRightInd/>
        <w:ind w:left="425"/>
        <w:jc w:val="both"/>
        <w:textAlignment w:val="auto"/>
        <w:rPr>
          <w:b/>
          <w:bCs/>
          <w:color w:val="000000"/>
          <w:sz w:val="22"/>
          <w:szCs w:val="22"/>
        </w:rPr>
      </w:pPr>
      <w:r w:rsidRPr="00F3677D">
        <w:rPr>
          <w:b/>
          <w:bCs/>
          <w:color w:val="000000"/>
          <w:sz w:val="22"/>
          <w:szCs w:val="22"/>
        </w:rPr>
        <w:t>Dlhodobý finančný majetok</w:t>
      </w:r>
    </w:p>
    <w:p w14:paraId="5994B154" w14:textId="77777777" w:rsidR="00263A58" w:rsidRDefault="00EB274F" w:rsidP="00EB274F">
      <w:pPr>
        <w:tabs>
          <w:tab w:val="left" w:pos="390"/>
        </w:tabs>
        <w:ind w:left="425" w:right="-1"/>
        <w:jc w:val="both"/>
        <w:rPr>
          <w:color w:val="000000"/>
          <w:sz w:val="22"/>
          <w:szCs w:val="22"/>
        </w:rPr>
      </w:pPr>
      <w:r w:rsidRPr="00F3677D">
        <w:rPr>
          <w:color w:val="000000"/>
          <w:sz w:val="22"/>
          <w:szCs w:val="22"/>
        </w:rPr>
        <w:t xml:space="preserve">Spoločnosť </w:t>
      </w:r>
      <w:r w:rsidR="00FA1A06">
        <w:rPr>
          <w:color w:val="000000"/>
          <w:sz w:val="22"/>
          <w:szCs w:val="22"/>
        </w:rPr>
        <w:t xml:space="preserve">pri obstaraní oceňuje </w:t>
      </w:r>
      <w:r w:rsidRPr="00F3677D">
        <w:rPr>
          <w:color w:val="000000"/>
          <w:sz w:val="22"/>
          <w:szCs w:val="22"/>
        </w:rPr>
        <w:t>dlhodobý finančný majetok</w:t>
      </w:r>
      <w:r w:rsidR="00FA1A06">
        <w:rPr>
          <w:color w:val="000000"/>
          <w:sz w:val="22"/>
          <w:szCs w:val="22"/>
        </w:rPr>
        <w:t xml:space="preserve"> obstarávacou cenou. Ku koncu účtovného obdobia preceňuje dlhodobý finančný majetok metódou vlastného imania.</w:t>
      </w:r>
    </w:p>
    <w:p w14:paraId="3863CF57" w14:textId="77777777" w:rsidR="00764F0F" w:rsidRDefault="00764F0F" w:rsidP="00113865">
      <w:pPr>
        <w:tabs>
          <w:tab w:val="left" w:pos="426"/>
        </w:tabs>
        <w:ind w:left="426" w:right="-1"/>
        <w:jc w:val="both"/>
        <w:rPr>
          <w:b/>
          <w:bCs/>
          <w:color w:val="000000"/>
          <w:sz w:val="22"/>
          <w:szCs w:val="22"/>
        </w:rPr>
      </w:pPr>
    </w:p>
    <w:p w14:paraId="6815FEB1" w14:textId="77777777" w:rsidR="00263A58" w:rsidRPr="007E4D60" w:rsidRDefault="006A5072" w:rsidP="00113865">
      <w:pPr>
        <w:tabs>
          <w:tab w:val="left" w:pos="426"/>
        </w:tabs>
        <w:ind w:left="426" w:right="-1"/>
        <w:jc w:val="both"/>
        <w:rPr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>Pohľadávky</w:t>
      </w:r>
    </w:p>
    <w:p w14:paraId="2ED8AE15" w14:textId="77777777" w:rsidR="006A5072" w:rsidRPr="007E4D60" w:rsidRDefault="006A5072" w:rsidP="004F6F33">
      <w:pPr>
        <w:numPr>
          <w:ilvl w:val="12"/>
          <w:numId w:val="0"/>
        </w:numPr>
        <w:tabs>
          <w:tab w:val="left" w:pos="426"/>
        </w:tabs>
        <w:ind w:left="426" w:right="-2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Pohľadávky spoločnosť rozlišovala na analytických účtoch na krátkodobé (so splatnosťou do 1 roka) a dlhodobé (so splatnosťou viac ako 1 rok). Pohľadávky sa oceňujú pri ich vzniku menovitou hodnotou. Pri prevzatých pohľadávkach sa tieto oceňujú obstarávacou cenou.</w:t>
      </w:r>
      <w:r w:rsidR="004F6F33" w:rsidRPr="007E4D60">
        <w:rPr>
          <w:color w:val="000000"/>
          <w:sz w:val="22"/>
          <w:szCs w:val="22"/>
        </w:rPr>
        <w:t xml:space="preserve"> </w:t>
      </w:r>
    </w:p>
    <w:p w14:paraId="499B370B" w14:textId="77777777" w:rsidR="00950255" w:rsidRPr="007E4D60" w:rsidRDefault="00113865" w:rsidP="00950255">
      <w:pPr>
        <w:widowControl w:val="0"/>
        <w:tabs>
          <w:tab w:val="left" w:pos="426"/>
        </w:tabs>
        <w:suppressAutoHyphens/>
        <w:overflowPunct/>
        <w:autoSpaceDE/>
        <w:autoSpaceDN/>
        <w:adjustRightInd/>
        <w:ind w:left="283"/>
        <w:jc w:val="both"/>
        <w:textAlignment w:val="auto"/>
        <w:rPr>
          <w:b/>
          <w:bCs/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ab/>
      </w:r>
    </w:p>
    <w:p w14:paraId="629B6B8C" w14:textId="77777777" w:rsidR="00113865" w:rsidRPr="007E4D60" w:rsidRDefault="00113865" w:rsidP="00113865">
      <w:pPr>
        <w:pStyle w:val="Pismenka"/>
        <w:tabs>
          <w:tab w:val="left" w:pos="426"/>
        </w:tabs>
        <w:ind w:left="0" w:firstLine="0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ab/>
        <w:t>Peňažné prostriedky a ceniny</w:t>
      </w:r>
    </w:p>
    <w:p w14:paraId="7F79CFCB" w14:textId="77777777" w:rsidR="00113865" w:rsidRDefault="00113865" w:rsidP="00113865">
      <w:pPr>
        <w:pStyle w:val="Zkladntext"/>
        <w:tabs>
          <w:tab w:val="left" w:pos="426"/>
        </w:tabs>
        <w:jc w:val="left"/>
        <w:rPr>
          <w:b w:val="0"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ab/>
      </w:r>
      <w:r w:rsidRPr="007E4D60">
        <w:rPr>
          <w:b w:val="0"/>
          <w:color w:val="000000"/>
          <w:sz w:val="22"/>
          <w:szCs w:val="22"/>
        </w:rPr>
        <w:t xml:space="preserve">Peňažné prostriedky a ceniny sa oceňujú ich menovitou hodnotou. </w:t>
      </w:r>
    </w:p>
    <w:p w14:paraId="7F259B33" w14:textId="77777777" w:rsidR="00950255" w:rsidRPr="007E4D60" w:rsidRDefault="00950255" w:rsidP="00113865">
      <w:pPr>
        <w:pStyle w:val="Zkladntext"/>
        <w:tabs>
          <w:tab w:val="left" w:pos="426"/>
        </w:tabs>
        <w:jc w:val="left"/>
        <w:rPr>
          <w:b w:val="0"/>
          <w:color w:val="000000"/>
          <w:sz w:val="22"/>
          <w:szCs w:val="22"/>
        </w:rPr>
      </w:pPr>
    </w:p>
    <w:p w14:paraId="60BFE87D" w14:textId="77777777" w:rsidR="00113865" w:rsidRPr="007E4D60" w:rsidRDefault="00113865" w:rsidP="00554CF7">
      <w:pPr>
        <w:widowControl w:val="0"/>
        <w:tabs>
          <w:tab w:val="left" w:pos="426"/>
        </w:tabs>
        <w:suppressAutoHyphens/>
        <w:overflowPunct/>
        <w:autoSpaceDE/>
        <w:autoSpaceDN/>
        <w:adjustRightInd/>
        <w:ind w:left="426"/>
        <w:jc w:val="both"/>
        <w:textAlignment w:val="auto"/>
        <w:rPr>
          <w:b/>
          <w:bCs/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 xml:space="preserve">Časové  rozlíšenie na strane aktív súvahy </w:t>
      </w:r>
      <w:r w:rsidRPr="007E4D60">
        <w:rPr>
          <w:bCs/>
          <w:color w:val="000000"/>
          <w:sz w:val="22"/>
          <w:szCs w:val="22"/>
        </w:rPr>
        <w:t>(Náklady budúcich období a príjmy budúcich období)</w:t>
      </w:r>
    </w:p>
    <w:p w14:paraId="3D46F214" w14:textId="77777777" w:rsidR="00950255" w:rsidRDefault="00113865" w:rsidP="00B36650">
      <w:pPr>
        <w:tabs>
          <w:tab w:val="left" w:pos="426"/>
        </w:tabs>
        <w:ind w:left="425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Náklady, ktoré sa týkajú budúcich období vykazuje spoločnosť do toho účtovného obdobia, s ktorým vecne a časovo súvisia (vo výške výdavkov bežného účtovného obdobia, ktoré budú nákladmi v budúcich obdobiach). </w:t>
      </w:r>
    </w:p>
    <w:p w14:paraId="65C1CDF8" w14:textId="77777777" w:rsidR="00184BEF" w:rsidRPr="007E4D60" w:rsidRDefault="00184BEF" w:rsidP="00184BEF">
      <w:pPr>
        <w:tabs>
          <w:tab w:val="left" w:pos="426"/>
        </w:tabs>
        <w:ind w:left="426"/>
        <w:jc w:val="both"/>
        <w:rPr>
          <w:color w:val="000000"/>
          <w:sz w:val="22"/>
          <w:szCs w:val="22"/>
        </w:rPr>
      </w:pPr>
    </w:p>
    <w:p w14:paraId="570781BA" w14:textId="77777777" w:rsidR="00113865" w:rsidRPr="007E4D60" w:rsidRDefault="00113865" w:rsidP="00113865">
      <w:pPr>
        <w:widowControl w:val="0"/>
        <w:tabs>
          <w:tab w:val="left" w:pos="426"/>
        </w:tabs>
        <w:suppressAutoHyphens/>
        <w:overflowPunct/>
        <w:autoSpaceDE/>
        <w:autoSpaceDN/>
        <w:adjustRightInd/>
        <w:ind w:left="283"/>
        <w:jc w:val="both"/>
        <w:textAlignment w:val="auto"/>
        <w:rPr>
          <w:b/>
          <w:bCs/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ab/>
        <w:t>Záväzky, vrátane rezerv, dlhopisov, pôžičiek a úverov</w:t>
      </w:r>
    </w:p>
    <w:p w14:paraId="5608A638" w14:textId="77777777" w:rsidR="00113865" w:rsidRPr="007E4D60" w:rsidRDefault="00113865" w:rsidP="00113865">
      <w:pPr>
        <w:pStyle w:val="Zkladntext"/>
        <w:tabs>
          <w:tab w:val="left" w:pos="426"/>
        </w:tabs>
        <w:ind w:left="426"/>
        <w:jc w:val="both"/>
        <w:rPr>
          <w:b w:val="0"/>
          <w:color w:val="000000"/>
          <w:sz w:val="22"/>
          <w:szCs w:val="22"/>
        </w:rPr>
      </w:pPr>
      <w:r w:rsidRPr="007E4D60">
        <w:rPr>
          <w:b w:val="0"/>
          <w:color w:val="000000"/>
          <w:sz w:val="22"/>
          <w:szCs w:val="22"/>
        </w:rPr>
        <w:t xml:space="preserve">Záväzky vrátane rezerv, dlhopisov, pôžičiek a úverov spoločnosť oceňuje v menovitej hodnote pri ich vzniku a v obstarávacej cene pri ich prevzatí. Ak sa pri inventarizácii zistí, že suma záväzkov je iná ako ich výška v účtovníctve, uvedú sa záväzky v účtovníctve a v účtovnej závierke v tomto zistenom ocenení. </w:t>
      </w:r>
    </w:p>
    <w:p w14:paraId="24DD9088" w14:textId="77777777" w:rsidR="00113865" w:rsidRPr="007E4D60" w:rsidRDefault="00113865" w:rsidP="00F53700">
      <w:pPr>
        <w:pStyle w:val="Zkladntext"/>
        <w:ind w:left="426"/>
        <w:jc w:val="both"/>
        <w:rPr>
          <w:b w:val="0"/>
          <w:color w:val="000000"/>
          <w:sz w:val="22"/>
          <w:szCs w:val="22"/>
        </w:rPr>
      </w:pPr>
      <w:r w:rsidRPr="007E4D60">
        <w:rPr>
          <w:b w:val="0"/>
          <w:color w:val="000000"/>
          <w:sz w:val="22"/>
          <w:szCs w:val="22"/>
        </w:rPr>
        <w:t>Rezervy sa tvoria na základe zásady opatrnosti na riziká a straty. Rezerva sa účtuje v očakávanej výške záväzku.</w:t>
      </w:r>
    </w:p>
    <w:p w14:paraId="62FE713E" w14:textId="77777777" w:rsidR="00113865" w:rsidRPr="007E4D60" w:rsidRDefault="00113865" w:rsidP="00113865">
      <w:pPr>
        <w:keepLines/>
        <w:tabs>
          <w:tab w:val="left" w:pos="426"/>
          <w:tab w:val="left" w:pos="720"/>
        </w:tabs>
        <w:spacing w:before="144" w:after="144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>Záväzky s určitým časovým vymedzením a s určitou výškou sa neúčtujú na účtoch rezerv, ale na príslušných účtoch záväzkov.</w:t>
      </w:r>
    </w:p>
    <w:p w14:paraId="564B4E6F" w14:textId="77777777" w:rsidR="0016452C" w:rsidRPr="007E4D60" w:rsidRDefault="0016452C" w:rsidP="00113865">
      <w:pPr>
        <w:tabs>
          <w:tab w:val="left" w:pos="426"/>
        </w:tabs>
        <w:spacing w:line="240" w:lineRule="atLeast"/>
        <w:jc w:val="both"/>
        <w:rPr>
          <w:color w:val="000000"/>
          <w:sz w:val="22"/>
          <w:szCs w:val="22"/>
        </w:rPr>
      </w:pPr>
    </w:p>
    <w:p w14:paraId="220CDC48" w14:textId="77777777" w:rsidR="00113865" w:rsidRPr="007E4D60" w:rsidRDefault="00113865" w:rsidP="0016452C">
      <w:pPr>
        <w:widowControl w:val="0"/>
        <w:tabs>
          <w:tab w:val="left" w:pos="426"/>
        </w:tabs>
        <w:suppressAutoHyphens/>
        <w:overflowPunct/>
        <w:autoSpaceDE/>
        <w:autoSpaceDN/>
        <w:adjustRightInd/>
        <w:ind w:left="426"/>
        <w:jc w:val="both"/>
        <w:textAlignment w:val="auto"/>
        <w:rPr>
          <w:b/>
          <w:bCs/>
          <w:color w:val="000000"/>
          <w:sz w:val="22"/>
          <w:szCs w:val="22"/>
        </w:rPr>
      </w:pPr>
      <w:r w:rsidRPr="007E4D60">
        <w:rPr>
          <w:b/>
          <w:bCs/>
          <w:color w:val="000000"/>
          <w:sz w:val="22"/>
          <w:szCs w:val="22"/>
        </w:rPr>
        <w:t>Prenajatý majetok a majetok obstaraný na základe zmluvy o kúpe prenajatej veci</w:t>
      </w:r>
    </w:p>
    <w:p w14:paraId="626B7578" w14:textId="77777777" w:rsidR="0016452C" w:rsidRPr="007E4D60" w:rsidRDefault="00113865" w:rsidP="0016452C">
      <w:pPr>
        <w:tabs>
          <w:tab w:val="left" w:pos="426"/>
        </w:tabs>
        <w:spacing w:after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Prenajatý majetok je súčasťou podsúvahových účtov a je oceňovaný na základe dohodnutej ceny majetku v zmluve o nájme dlhodobého hmotného majetku s prenajímateľom. </w:t>
      </w:r>
    </w:p>
    <w:p w14:paraId="4F866917" w14:textId="77777777" w:rsidR="00B36650" w:rsidRDefault="00113865" w:rsidP="00B36650">
      <w:pPr>
        <w:tabs>
          <w:tab w:val="left" w:pos="426"/>
        </w:tabs>
        <w:spacing w:after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Majetok obstaraný na základe zmluvy o kúpe prenajatej veci spoločnosť </w:t>
      </w:r>
      <w:r w:rsidR="0016452C" w:rsidRPr="007E4D60">
        <w:rPr>
          <w:color w:val="000000"/>
          <w:sz w:val="22"/>
          <w:szCs w:val="22"/>
        </w:rPr>
        <w:t>oceňuje v obstarávacej cene odpisovanej istiny a časovo rozlíšených úrokoch a ostatných režijných nákladoch prislúchajúcich k jednotlivým splátkam.</w:t>
      </w:r>
    </w:p>
    <w:p w14:paraId="727A71CB" w14:textId="77777777" w:rsidR="00493611" w:rsidRDefault="00493611" w:rsidP="00CC3958">
      <w:pPr>
        <w:tabs>
          <w:tab w:val="left" w:pos="426"/>
        </w:tabs>
        <w:spacing w:after="120"/>
        <w:ind w:left="426"/>
        <w:jc w:val="both"/>
        <w:rPr>
          <w:color w:val="000000"/>
          <w:sz w:val="22"/>
          <w:szCs w:val="22"/>
        </w:rPr>
      </w:pPr>
      <w:r w:rsidRPr="009D6D3D">
        <w:rPr>
          <w:color w:val="000000"/>
          <w:sz w:val="22"/>
          <w:szCs w:val="22"/>
        </w:rPr>
        <w:t>Majetok prenajatý formou leasingových zmlúv je e</w:t>
      </w:r>
      <w:r>
        <w:rPr>
          <w:color w:val="000000"/>
          <w:sz w:val="22"/>
          <w:szCs w:val="22"/>
        </w:rPr>
        <w:t xml:space="preserve">vidovaný v účtovníctve na </w:t>
      </w:r>
      <w:r w:rsidR="00CC3958">
        <w:rPr>
          <w:color w:val="000000"/>
          <w:sz w:val="22"/>
          <w:szCs w:val="22"/>
        </w:rPr>
        <w:t>podsúvahovom účte 750.020.</w:t>
      </w:r>
      <w:r w:rsidRPr="009D6D3D">
        <w:rPr>
          <w:color w:val="000000"/>
          <w:sz w:val="22"/>
          <w:szCs w:val="22"/>
        </w:rPr>
        <w:t xml:space="preserve"> </w:t>
      </w:r>
    </w:p>
    <w:p w14:paraId="5E6C5BCD" w14:textId="77777777" w:rsidR="00F53700" w:rsidRPr="007E4D60" w:rsidRDefault="00F53700" w:rsidP="0016452C">
      <w:pPr>
        <w:tabs>
          <w:tab w:val="left" w:pos="426"/>
        </w:tabs>
        <w:spacing w:after="120"/>
        <w:ind w:left="426"/>
        <w:jc w:val="both"/>
        <w:rPr>
          <w:color w:val="000000"/>
          <w:sz w:val="22"/>
          <w:szCs w:val="22"/>
        </w:rPr>
      </w:pPr>
    </w:p>
    <w:p w14:paraId="7E0AA667" w14:textId="77777777" w:rsidR="004D571E" w:rsidRPr="0050694C" w:rsidRDefault="004D571E" w:rsidP="00161F91">
      <w:pPr>
        <w:pStyle w:val="Odsekzoznamu"/>
        <w:widowControl w:val="0"/>
        <w:numPr>
          <w:ilvl w:val="0"/>
          <w:numId w:val="4"/>
        </w:numPr>
        <w:suppressAutoHyphens/>
        <w:overflowPunct/>
        <w:autoSpaceDE/>
        <w:autoSpaceDN/>
        <w:adjustRightInd/>
        <w:ind w:left="426" w:hanging="426"/>
        <w:jc w:val="both"/>
        <w:textAlignment w:val="auto"/>
        <w:rPr>
          <w:b/>
          <w:color w:val="000000"/>
          <w:sz w:val="22"/>
          <w:szCs w:val="22"/>
        </w:rPr>
      </w:pPr>
      <w:r w:rsidRPr="0050694C">
        <w:rPr>
          <w:b/>
          <w:bCs/>
          <w:color w:val="000000"/>
          <w:sz w:val="22"/>
          <w:szCs w:val="22"/>
        </w:rPr>
        <w:t>Daň z príjmov splatná za bežné účtovné obdobie a</w:t>
      </w:r>
      <w:r w:rsidRPr="0050694C">
        <w:rPr>
          <w:b/>
          <w:color w:val="000000"/>
          <w:sz w:val="22"/>
          <w:szCs w:val="22"/>
        </w:rPr>
        <w:t xml:space="preserve"> za zdaňovacie obdobie (ďalej len „splatná daň z príjmov“) a daň z príjmov odložená do budúcich účtovných období a zdaňovacích období (ďalej len „odložená daň z príjmov“)</w:t>
      </w:r>
    </w:p>
    <w:p w14:paraId="799EC2F0" w14:textId="77777777" w:rsidR="0050694C" w:rsidRPr="0050694C" w:rsidRDefault="0050694C" w:rsidP="0050694C">
      <w:pPr>
        <w:pStyle w:val="Odsekzoznamu"/>
        <w:widowControl w:val="0"/>
        <w:suppressAutoHyphens/>
        <w:overflowPunct/>
        <w:autoSpaceDE/>
        <w:autoSpaceDN/>
        <w:adjustRightInd/>
        <w:ind w:left="720"/>
        <w:jc w:val="both"/>
        <w:textAlignment w:val="auto"/>
        <w:rPr>
          <w:b/>
          <w:color w:val="000000"/>
          <w:sz w:val="22"/>
          <w:szCs w:val="22"/>
        </w:rPr>
      </w:pPr>
    </w:p>
    <w:p w14:paraId="5AA96566" w14:textId="77777777" w:rsidR="004D571E" w:rsidRDefault="004D571E" w:rsidP="00B36650">
      <w:pPr>
        <w:tabs>
          <w:tab w:val="left" w:pos="1800"/>
        </w:tabs>
        <w:ind w:left="426"/>
        <w:jc w:val="both"/>
        <w:rPr>
          <w:color w:val="000000"/>
          <w:sz w:val="22"/>
          <w:szCs w:val="22"/>
        </w:rPr>
      </w:pPr>
      <w:r w:rsidRPr="00C241E2">
        <w:rPr>
          <w:color w:val="000000"/>
          <w:sz w:val="22"/>
          <w:szCs w:val="22"/>
        </w:rPr>
        <w:t>Pri výpočte splatnej dane z príjmov za bežné účtovné obdobie</w:t>
      </w:r>
      <w:r w:rsidRPr="00C241E2">
        <w:rPr>
          <w:b/>
          <w:color w:val="000000"/>
          <w:sz w:val="22"/>
          <w:szCs w:val="22"/>
        </w:rPr>
        <w:t xml:space="preserve"> </w:t>
      </w:r>
      <w:r w:rsidRPr="00C241E2">
        <w:rPr>
          <w:color w:val="000000"/>
          <w:sz w:val="22"/>
          <w:szCs w:val="22"/>
        </w:rPr>
        <w:t>účtovná jednotka p</w:t>
      </w:r>
      <w:r w:rsidR="00E3602A">
        <w:rPr>
          <w:color w:val="000000"/>
          <w:sz w:val="22"/>
          <w:szCs w:val="22"/>
        </w:rPr>
        <w:t>oužila platnú sadzbu dane 2</w:t>
      </w:r>
      <w:r w:rsidR="00B36650">
        <w:rPr>
          <w:color w:val="000000"/>
          <w:sz w:val="22"/>
          <w:szCs w:val="22"/>
        </w:rPr>
        <w:t>1</w:t>
      </w:r>
      <w:r w:rsidR="00E3602A">
        <w:rPr>
          <w:color w:val="000000"/>
          <w:sz w:val="22"/>
          <w:szCs w:val="22"/>
        </w:rPr>
        <w:t>%</w:t>
      </w:r>
      <w:r w:rsidR="00B125D9">
        <w:rPr>
          <w:color w:val="000000"/>
          <w:sz w:val="22"/>
          <w:szCs w:val="22"/>
        </w:rPr>
        <w:t xml:space="preserve">. Rovnako </w:t>
      </w:r>
      <w:r w:rsidRPr="00C241E2">
        <w:rPr>
          <w:color w:val="000000"/>
          <w:sz w:val="22"/>
          <w:szCs w:val="22"/>
        </w:rPr>
        <w:t>pri dani z príjmov odloženej do budúcich účtovných</w:t>
      </w:r>
      <w:r w:rsidR="003A69EC" w:rsidRPr="00C241E2">
        <w:rPr>
          <w:color w:val="000000"/>
          <w:sz w:val="22"/>
          <w:szCs w:val="22"/>
        </w:rPr>
        <w:t xml:space="preserve"> a zdaňovacích období  </w:t>
      </w:r>
      <w:r w:rsidR="00B125D9">
        <w:rPr>
          <w:color w:val="000000"/>
          <w:sz w:val="22"/>
          <w:szCs w:val="22"/>
        </w:rPr>
        <w:t xml:space="preserve">použila </w:t>
      </w:r>
      <w:r w:rsidR="003A69EC" w:rsidRPr="00C241E2">
        <w:rPr>
          <w:color w:val="000000"/>
          <w:sz w:val="22"/>
          <w:szCs w:val="22"/>
        </w:rPr>
        <w:t xml:space="preserve">sadzbu </w:t>
      </w:r>
      <w:r w:rsidR="00B125D9">
        <w:rPr>
          <w:color w:val="000000"/>
          <w:sz w:val="22"/>
          <w:szCs w:val="22"/>
        </w:rPr>
        <w:t xml:space="preserve">dane </w:t>
      </w:r>
      <w:r w:rsidR="003A69EC" w:rsidRPr="00C241E2">
        <w:rPr>
          <w:color w:val="000000"/>
          <w:sz w:val="22"/>
          <w:szCs w:val="22"/>
        </w:rPr>
        <w:t>21 %</w:t>
      </w:r>
      <w:r w:rsidR="00B125D9">
        <w:rPr>
          <w:color w:val="000000"/>
          <w:sz w:val="22"/>
          <w:szCs w:val="22"/>
        </w:rPr>
        <w:t xml:space="preserve">. </w:t>
      </w:r>
    </w:p>
    <w:p w14:paraId="2FA3EFC5" w14:textId="77777777" w:rsidR="00621000" w:rsidRPr="00621000" w:rsidRDefault="00621000" w:rsidP="00B36650">
      <w:pPr>
        <w:pStyle w:val="Zkladntext"/>
        <w:spacing w:before="120"/>
        <w:ind w:left="426"/>
        <w:jc w:val="both"/>
        <w:rPr>
          <w:b w:val="0"/>
          <w:sz w:val="22"/>
          <w:szCs w:val="22"/>
        </w:rPr>
      </w:pPr>
      <w:r w:rsidRPr="00621000">
        <w:rPr>
          <w:b w:val="0"/>
          <w:color w:val="000000"/>
          <w:sz w:val="22"/>
          <w:szCs w:val="22"/>
        </w:rPr>
        <w:t>Odložená daň (odložený daňový záväzok) sa vzťahuje na dočasné rozdiely medzi účtovnou hodnotou majetku a účtovnou hodnotou záväzkov vykázanou v súvahe a ich daňovou základňou. O</w:t>
      </w:r>
      <w:r w:rsidRPr="00621000">
        <w:rPr>
          <w:b w:val="0"/>
          <w:sz w:val="22"/>
          <w:szCs w:val="22"/>
        </w:rPr>
        <w:t xml:space="preserve">dložená daň je vypočítaná zo všetkých dočasných rozdielov na základe záväzkovej metódy. </w:t>
      </w:r>
    </w:p>
    <w:p w14:paraId="3F3219C1" w14:textId="77777777" w:rsidR="00621000" w:rsidRPr="009D6D3D" w:rsidRDefault="00621000" w:rsidP="00B36650">
      <w:pPr>
        <w:spacing w:before="120"/>
        <w:ind w:left="426" w:right="-1"/>
        <w:jc w:val="both"/>
        <w:rPr>
          <w:sz w:val="22"/>
          <w:szCs w:val="22"/>
        </w:rPr>
      </w:pPr>
      <w:r w:rsidRPr="00621000">
        <w:rPr>
          <w:sz w:val="22"/>
          <w:szCs w:val="22"/>
        </w:rPr>
        <w:t>O odloženej dani sa účtuje rozdielovo, pričom odložená daňová pohľadávka sa započítava s odloženým daňovým záväzkom a podľa rozdielu sa vykazuje na príslušnej strane súvahy.</w:t>
      </w:r>
      <w:r w:rsidRPr="009D6D3D">
        <w:rPr>
          <w:sz w:val="22"/>
          <w:szCs w:val="22"/>
        </w:rPr>
        <w:t xml:space="preserve"> </w:t>
      </w:r>
    </w:p>
    <w:p w14:paraId="0012DC01" w14:textId="77777777" w:rsidR="004D571E" w:rsidRDefault="004D571E" w:rsidP="00621000">
      <w:pPr>
        <w:pStyle w:val="Zkladntext"/>
        <w:overflowPunct/>
        <w:autoSpaceDE/>
        <w:autoSpaceDN/>
        <w:adjustRightInd/>
        <w:spacing w:after="120"/>
        <w:jc w:val="both"/>
        <w:textAlignment w:val="auto"/>
        <w:rPr>
          <w:b w:val="0"/>
          <w:color w:val="000000"/>
          <w:sz w:val="22"/>
          <w:szCs w:val="22"/>
        </w:rPr>
      </w:pPr>
    </w:p>
    <w:p w14:paraId="6E8ED280" w14:textId="77777777" w:rsidR="004D571E" w:rsidRPr="00C241E2" w:rsidRDefault="00F53700" w:rsidP="00F53700">
      <w:pPr>
        <w:pStyle w:val="Pismenka"/>
        <w:rPr>
          <w:color w:val="000000"/>
          <w:sz w:val="22"/>
        </w:rPr>
      </w:pPr>
      <w:r>
        <w:rPr>
          <w:color w:val="000000"/>
          <w:sz w:val="22"/>
        </w:rPr>
        <w:t xml:space="preserve">6)    </w:t>
      </w:r>
      <w:r w:rsidR="004D571E" w:rsidRPr="00C241E2">
        <w:rPr>
          <w:color w:val="000000"/>
          <w:sz w:val="22"/>
        </w:rPr>
        <w:t>Cudzia mena</w:t>
      </w:r>
    </w:p>
    <w:p w14:paraId="782E64EB" w14:textId="77777777" w:rsidR="004D571E" w:rsidRPr="00C241E2" w:rsidRDefault="004D571E" w:rsidP="00F53700">
      <w:pPr>
        <w:pStyle w:val="Zkladntext"/>
        <w:ind w:left="426"/>
        <w:jc w:val="both"/>
        <w:rPr>
          <w:b w:val="0"/>
          <w:color w:val="000000"/>
          <w:sz w:val="22"/>
          <w:szCs w:val="22"/>
        </w:rPr>
      </w:pPr>
      <w:r w:rsidRPr="00C241E2">
        <w:rPr>
          <w:b w:val="0"/>
          <w:color w:val="000000"/>
          <w:sz w:val="22"/>
          <w:szCs w:val="22"/>
        </w:rPr>
        <w:t xml:space="preserve">Majetok a záväzky okrem záloh (preddavkov) vyjadrené v cudzej mene sa prepočítavali na menu euro  kurzom </w:t>
      </w:r>
      <w:r w:rsidRPr="00C241E2">
        <w:rPr>
          <w:b w:val="0"/>
          <w:color w:val="000000"/>
          <w:sz w:val="22"/>
          <w:szCs w:val="22"/>
          <w:lang w:eastAsia="cs-CZ"/>
        </w:rPr>
        <w:t xml:space="preserve">vyhláseným </w:t>
      </w:r>
      <w:r w:rsidR="00493611">
        <w:rPr>
          <w:b w:val="0"/>
          <w:color w:val="000000"/>
          <w:sz w:val="22"/>
          <w:szCs w:val="22"/>
          <w:lang w:eastAsia="cs-CZ"/>
        </w:rPr>
        <w:t xml:space="preserve">Národnou bankou Slovenska, </w:t>
      </w:r>
      <w:r w:rsidRPr="00C241E2">
        <w:rPr>
          <w:b w:val="0"/>
          <w:color w:val="000000"/>
          <w:sz w:val="22"/>
          <w:szCs w:val="22"/>
        </w:rPr>
        <w:t xml:space="preserve">určeným v </w:t>
      </w:r>
      <w:r w:rsidRPr="00C241E2">
        <w:rPr>
          <w:b w:val="0"/>
          <w:color w:val="000000"/>
          <w:sz w:val="22"/>
          <w:szCs w:val="22"/>
          <w:lang w:eastAsia="cs-CZ"/>
        </w:rPr>
        <w:t>deň predchádzajúci dňu uskutočnenia účtovného prípadu</w:t>
      </w:r>
      <w:r w:rsidRPr="00C241E2">
        <w:rPr>
          <w:b w:val="0"/>
          <w:color w:val="000000"/>
          <w:sz w:val="22"/>
          <w:szCs w:val="22"/>
        </w:rPr>
        <w:t xml:space="preserve"> a v účtovnej závierke kurzom platným v deň, ku ktorému sa zostavuje. Účtujú sa s vplyvom na výsledok hospodárenia.</w:t>
      </w:r>
    </w:p>
    <w:p w14:paraId="26E292EB" w14:textId="77777777" w:rsidR="004D571E" w:rsidRPr="00C241E2" w:rsidRDefault="004D571E" w:rsidP="00F53700">
      <w:pPr>
        <w:pStyle w:val="ZAKLAD"/>
        <w:ind w:left="426" w:right="-2"/>
        <w:rPr>
          <w:color w:val="000000"/>
          <w:sz w:val="22"/>
          <w:szCs w:val="22"/>
        </w:rPr>
      </w:pPr>
      <w:r w:rsidRPr="00C241E2">
        <w:rPr>
          <w:color w:val="000000"/>
          <w:sz w:val="22"/>
          <w:szCs w:val="22"/>
        </w:rPr>
        <w:t xml:space="preserve">Pri peňažných prostriedkoch v cudzej mene vedených na bankovom účte sa uskutočňuje ich prepočet na menu euro kurzom, za ktorý bola táto cudzia mena kúpená alebo predaná.     </w:t>
      </w:r>
    </w:p>
    <w:p w14:paraId="5D2B0B79" w14:textId="77777777" w:rsidR="004D571E" w:rsidRPr="00C241E2" w:rsidRDefault="004D571E" w:rsidP="00F53700">
      <w:pPr>
        <w:pStyle w:val="ZAKLAD"/>
        <w:ind w:left="426" w:right="-2"/>
        <w:rPr>
          <w:color w:val="000000"/>
          <w:sz w:val="22"/>
          <w:szCs w:val="22"/>
        </w:rPr>
      </w:pPr>
      <w:r w:rsidRPr="00C241E2">
        <w:rPr>
          <w:color w:val="000000"/>
          <w:sz w:val="22"/>
          <w:szCs w:val="22"/>
        </w:rPr>
        <w:t xml:space="preserve">Prepočet podľa kurzu </w:t>
      </w:r>
      <w:r w:rsidR="00493611">
        <w:rPr>
          <w:color w:val="000000"/>
          <w:sz w:val="22"/>
          <w:szCs w:val="22"/>
        </w:rPr>
        <w:t>NBS</w:t>
      </w:r>
      <w:r w:rsidRPr="00C241E2">
        <w:rPr>
          <w:color w:val="000000"/>
          <w:sz w:val="22"/>
          <w:szCs w:val="22"/>
        </w:rPr>
        <w:t xml:space="preserve"> ku dňu uskutočnenia účtovného prípadu – ku dňu prijatia peňažných prostriedkov na bankový účet sa vykonal:</w:t>
      </w:r>
    </w:p>
    <w:p w14:paraId="57641372" w14:textId="77777777" w:rsidR="004D571E" w:rsidRPr="00C241E2" w:rsidRDefault="004D571E" w:rsidP="00B125D9">
      <w:pPr>
        <w:pStyle w:val="ZAKLAD"/>
        <w:ind w:left="426" w:right="-2" w:firstLine="283"/>
        <w:rPr>
          <w:color w:val="000000"/>
          <w:sz w:val="22"/>
          <w:szCs w:val="22"/>
        </w:rPr>
      </w:pPr>
      <w:r w:rsidRPr="00C241E2">
        <w:rPr>
          <w:color w:val="000000"/>
          <w:sz w:val="22"/>
          <w:szCs w:val="22"/>
        </w:rPr>
        <w:t>- pri inkase pohľadávok,</w:t>
      </w:r>
    </w:p>
    <w:p w14:paraId="354AEB3C" w14:textId="77777777" w:rsidR="004D571E" w:rsidRPr="00C241E2" w:rsidRDefault="004D571E" w:rsidP="00B125D9">
      <w:pPr>
        <w:pStyle w:val="ZAKLAD"/>
        <w:ind w:left="426" w:right="-2" w:firstLine="283"/>
        <w:rPr>
          <w:color w:val="000000"/>
          <w:sz w:val="22"/>
          <w:szCs w:val="22"/>
        </w:rPr>
      </w:pPr>
      <w:r w:rsidRPr="00C241E2">
        <w:rPr>
          <w:color w:val="000000"/>
          <w:sz w:val="22"/>
          <w:szCs w:val="22"/>
        </w:rPr>
        <w:t xml:space="preserve">- pri prijatých úrokoch, dividendách, podieloch na zisku v cudzej mene. </w:t>
      </w:r>
    </w:p>
    <w:p w14:paraId="162F2914" w14:textId="77777777" w:rsidR="00F06A69" w:rsidRDefault="00F06A69" w:rsidP="00554CF7">
      <w:pPr>
        <w:tabs>
          <w:tab w:val="left" w:pos="390"/>
        </w:tabs>
        <w:spacing w:after="120"/>
        <w:jc w:val="both"/>
        <w:rPr>
          <w:color w:val="000000"/>
          <w:sz w:val="22"/>
          <w:szCs w:val="22"/>
        </w:rPr>
      </w:pPr>
    </w:p>
    <w:p w14:paraId="2A47944C" w14:textId="77777777" w:rsidR="00896E1B" w:rsidRPr="004D2455" w:rsidRDefault="00F53700" w:rsidP="00F53700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  <w:r w:rsidRPr="004D2455">
        <w:rPr>
          <w:b/>
          <w:color w:val="000000"/>
          <w:sz w:val="22"/>
          <w:szCs w:val="22"/>
        </w:rPr>
        <w:t xml:space="preserve">7)    </w:t>
      </w:r>
      <w:r w:rsidR="00C828DB" w:rsidRPr="004D2455">
        <w:rPr>
          <w:b/>
          <w:color w:val="000000"/>
          <w:sz w:val="22"/>
          <w:szCs w:val="22"/>
        </w:rPr>
        <w:t>Stanovenie metódy vlastného imania</w:t>
      </w:r>
    </w:p>
    <w:p w14:paraId="1710EBA6" w14:textId="77777777" w:rsidR="00C828DB" w:rsidRDefault="00C828DB" w:rsidP="009E0CA9">
      <w:pPr>
        <w:tabs>
          <w:tab w:val="left" w:pos="390"/>
        </w:tabs>
        <w:spacing w:before="120"/>
        <w:ind w:left="425"/>
        <w:jc w:val="both"/>
        <w:rPr>
          <w:color w:val="000000"/>
          <w:sz w:val="22"/>
          <w:szCs w:val="22"/>
        </w:rPr>
      </w:pPr>
      <w:r w:rsidRPr="00F40FB7">
        <w:rPr>
          <w:color w:val="000000"/>
          <w:sz w:val="22"/>
          <w:szCs w:val="22"/>
        </w:rPr>
        <w:t>Dlhodobý finančný majetok bol k 31.12.20</w:t>
      </w:r>
      <w:r w:rsidR="004E5FB5">
        <w:rPr>
          <w:color w:val="000000"/>
          <w:sz w:val="22"/>
          <w:szCs w:val="22"/>
        </w:rPr>
        <w:t>2</w:t>
      </w:r>
      <w:r w:rsidR="00B4727B">
        <w:rPr>
          <w:color w:val="000000"/>
          <w:sz w:val="22"/>
          <w:szCs w:val="22"/>
        </w:rPr>
        <w:t>3</w:t>
      </w:r>
      <w:r w:rsidRPr="00F40FB7">
        <w:rPr>
          <w:color w:val="000000"/>
          <w:sz w:val="22"/>
          <w:szCs w:val="22"/>
        </w:rPr>
        <w:t xml:space="preserve"> ocenený metódou vlastného imania.</w:t>
      </w:r>
    </w:p>
    <w:p w14:paraId="7F2CF014" w14:textId="77777777" w:rsidR="00F53700" w:rsidRDefault="00F53700" w:rsidP="00C828DB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Podiel na základnom imaní </w:t>
      </w:r>
      <w:r w:rsidR="00A208AE">
        <w:rPr>
          <w:color w:val="000000"/>
          <w:sz w:val="22"/>
          <w:szCs w:val="22"/>
        </w:rPr>
        <w:t xml:space="preserve">a podiel na hlasovacích právach </w:t>
      </w:r>
      <w:r>
        <w:rPr>
          <w:color w:val="000000"/>
          <w:sz w:val="22"/>
          <w:szCs w:val="22"/>
        </w:rPr>
        <w:t xml:space="preserve">dcérskej účtovnej jednotky CHIRANA Medical, a.s., Nám. Dr. A. </w:t>
      </w:r>
      <w:proofErr w:type="spellStart"/>
      <w:r>
        <w:rPr>
          <w:color w:val="000000"/>
          <w:sz w:val="22"/>
          <w:szCs w:val="22"/>
        </w:rPr>
        <w:t>Schweitzera</w:t>
      </w:r>
      <w:proofErr w:type="spellEnd"/>
      <w:r>
        <w:rPr>
          <w:color w:val="000000"/>
          <w:sz w:val="22"/>
          <w:szCs w:val="22"/>
        </w:rPr>
        <w:t xml:space="preserve"> 194, Stará Turá, IČO: </w:t>
      </w:r>
      <w:r w:rsidR="00A208AE">
        <w:rPr>
          <w:color w:val="000000"/>
          <w:sz w:val="22"/>
          <w:szCs w:val="22"/>
        </w:rPr>
        <w:t>363 22 300, DIČ: 2020181306 je 100 % ku koncu účtovného obdobia 20</w:t>
      </w:r>
      <w:r w:rsidR="004E5FB5">
        <w:rPr>
          <w:color w:val="000000"/>
          <w:sz w:val="22"/>
          <w:szCs w:val="22"/>
        </w:rPr>
        <w:t>2</w:t>
      </w:r>
      <w:r w:rsidR="00EC6C53">
        <w:rPr>
          <w:color w:val="000000"/>
          <w:sz w:val="22"/>
          <w:szCs w:val="22"/>
        </w:rPr>
        <w:t>3</w:t>
      </w:r>
      <w:r w:rsidR="00A208AE">
        <w:rPr>
          <w:color w:val="000000"/>
          <w:sz w:val="22"/>
          <w:szCs w:val="22"/>
        </w:rPr>
        <w:t xml:space="preserve">. </w:t>
      </w:r>
    </w:p>
    <w:p w14:paraId="7A0338FB" w14:textId="77777777" w:rsidR="00A208AE" w:rsidRPr="00F40FB7" w:rsidRDefault="00A208AE" w:rsidP="00C828DB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 31.12.20</w:t>
      </w:r>
      <w:r w:rsidR="004E5FB5">
        <w:rPr>
          <w:color w:val="000000"/>
          <w:sz w:val="22"/>
          <w:szCs w:val="22"/>
        </w:rPr>
        <w:t>2</w:t>
      </w:r>
      <w:r w:rsidR="00EC6C53">
        <w:rPr>
          <w:color w:val="000000"/>
          <w:sz w:val="22"/>
          <w:szCs w:val="22"/>
        </w:rPr>
        <w:t>3</w:t>
      </w:r>
      <w:r>
        <w:rPr>
          <w:color w:val="000000"/>
          <w:sz w:val="22"/>
          <w:szCs w:val="22"/>
        </w:rPr>
        <w:t xml:space="preserve"> bola hodnota vlastného imania účtovnej jednotky, v ktorej má účtovná jednotka umiestnený dlhodobý finančný majetok </w:t>
      </w:r>
      <w:r w:rsidR="004D2455">
        <w:rPr>
          <w:color w:val="000000"/>
          <w:sz w:val="22"/>
          <w:szCs w:val="22"/>
        </w:rPr>
        <w:t>11 616 247 EUR</w:t>
      </w:r>
      <w:r>
        <w:rPr>
          <w:color w:val="000000"/>
          <w:sz w:val="22"/>
          <w:szCs w:val="22"/>
        </w:rPr>
        <w:t xml:space="preserve">. </w:t>
      </w:r>
      <w:r w:rsidRPr="00A208AE">
        <w:rPr>
          <w:color w:val="000000"/>
          <w:sz w:val="22"/>
          <w:szCs w:val="22"/>
        </w:rPr>
        <w:t>Výsledok hospodárenia ÚJ</w:t>
      </w:r>
      <w:r w:rsidR="00B6388C">
        <w:rPr>
          <w:color w:val="000000"/>
          <w:sz w:val="22"/>
          <w:szCs w:val="22"/>
        </w:rPr>
        <w:t xml:space="preserve"> /zisk po zdanení/</w:t>
      </w:r>
      <w:r w:rsidRPr="00A208AE">
        <w:rPr>
          <w:color w:val="000000"/>
          <w:sz w:val="22"/>
          <w:szCs w:val="22"/>
        </w:rPr>
        <w:t>, v ktorej má ÚJ umiestnený DFM</w:t>
      </w:r>
      <w:r w:rsidR="00B87580">
        <w:rPr>
          <w:color w:val="000000"/>
          <w:sz w:val="22"/>
          <w:szCs w:val="22"/>
        </w:rPr>
        <w:t xml:space="preserve"> je </w:t>
      </w:r>
      <w:r w:rsidR="005D1F39">
        <w:rPr>
          <w:color w:val="000000"/>
          <w:sz w:val="22"/>
          <w:szCs w:val="22"/>
        </w:rPr>
        <w:t>884 313</w:t>
      </w:r>
      <w:r w:rsidR="00B87580" w:rsidRPr="004D2455">
        <w:rPr>
          <w:color w:val="000000"/>
          <w:sz w:val="22"/>
          <w:szCs w:val="22"/>
        </w:rPr>
        <w:t xml:space="preserve"> EUR.</w:t>
      </w:r>
    </w:p>
    <w:p w14:paraId="68ADEFFD" w14:textId="77777777" w:rsidR="00C828DB" w:rsidRDefault="00C828DB" w:rsidP="00C828DB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73DCB205" w14:textId="77777777" w:rsidR="00C828DB" w:rsidRDefault="00C828DB" w:rsidP="00B87580">
      <w:pPr>
        <w:tabs>
          <w:tab w:val="left" w:pos="390"/>
        </w:tabs>
        <w:ind w:left="426" w:right="-1"/>
        <w:jc w:val="both"/>
        <w:rPr>
          <w:color w:val="000000"/>
          <w:sz w:val="22"/>
          <w:szCs w:val="22"/>
        </w:rPr>
      </w:pPr>
      <w:r w:rsidRPr="00C828DB">
        <w:rPr>
          <w:b/>
          <w:color w:val="000000"/>
          <w:sz w:val="22"/>
          <w:szCs w:val="22"/>
        </w:rPr>
        <w:t>CHIRANA Medical, a.s</w:t>
      </w:r>
      <w:r>
        <w:rPr>
          <w:color w:val="000000"/>
          <w:sz w:val="22"/>
          <w:szCs w:val="22"/>
        </w:rPr>
        <w:t>.</w:t>
      </w:r>
    </w:p>
    <w:p w14:paraId="74A66658" w14:textId="77777777" w:rsidR="00C828DB" w:rsidRPr="009E0CA9" w:rsidRDefault="00F20AD4" w:rsidP="00B87580">
      <w:pPr>
        <w:tabs>
          <w:tab w:val="left" w:pos="390"/>
        </w:tabs>
        <w:ind w:left="426" w:right="-1"/>
        <w:jc w:val="both"/>
        <w:rPr>
          <w:rStyle w:val="Siln"/>
          <w:b w:val="0"/>
          <w:sz w:val="22"/>
          <w:szCs w:val="22"/>
          <w:shd w:val="clear" w:color="auto" w:fill="FFFFFF"/>
        </w:rPr>
      </w:pPr>
      <w:r>
        <w:rPr>
          <w:sz w:val="22"/>
          <w:szCs w:val="22"/>
          <w:shd w:val="clear" w:color="auto" w:fill="FFFFFF"/>
        </w:rPr>
        <w:t xml:space="preserve">- </w:t>
      </w:r>
      <w:r w:rsidRPr="00F20AD4">
        <w:rPr>
          <w:sz w:val="22"/>
          <w:szCs w:val="22"/>
          <w:shd w:val="clear" w:color="auto" w:fill="FFFFFF"/>
        </w:rPr>
        <w:t>spoločnosť sa zaoberá vývojom, výrobou a predajom</w:t>
      </w:r>
      <w:r w:rsidRPr="00F20AD4">
        <w:rPr>
          <w:rStyle w:val="apple-converted-space"/>
          <w:b/>
          <w:bCs/>
          <w:sz w:val="22"/>
          <w:szCs w:val="22"/>
          <w:shd w:val="clear" w:color="auto" w:fill="FFFFFF"/>
        </w:rPr>
        <w:t> </w:t>
      </w:r>
      <w:r w:rsidRPr="00F20AD4">
        <w:rPr>
          <w:rStyle w:val="Siln"/>
          <w:sz w:val="22"/>
          <w:szCs w:val="22"/>
          <w:shd w:val="clear" w:color="auto" w:fill="FFFFFF"/>
        </w:rPr>
        <w:t>stomatologických súprav</w:t>
      </w:r>
      <w:r w:rsidRPr="00F20AD4">
        <w:rPr>
          <w:sz w:val="22"/>
          <w:szCs w:val="22"/>
          <w:shd w:val="clear" w:color="auto" w:fill="FFFFFF"/>
        </w:rPr>
        <w:t>,</w:t>
      </w:r>
      <w:r w:rsidRPr="00F20AD4">
        <w:rPr>
          <w:rStyle w:val="apple-converted-space"/>
          <w:sz w:val="22"/>
          <w:szCs w:val="22"/>
          <w:shd w:val="clear" w:color="auto" w:fill="FFFFFF"/>
        </w:rPr>
        <w:t> </w:t>
      </w:r>
      <w:r w:rsidRPr="00F20AD4">
        <w:rPr>
          <w:rStyle w:val="Siln"/>
          <w:sz w:val="22"/>
          <w:szCs w:val="22"/>
          <w:shd w:val="clear" w:color="auto" w:fill="FFFFFF"/>
        </w:rPr>
        <w:t>stomatologických kresiel</w:t>
      </w:r>
      <w:r w:rsidRPr="00F20AD4">
        <w:rPr>
          <w:sz w:val="22"/>
          <w:szCs w:val="22"/>
          <w:shd w:val="clear" w:color="auto" w:fill="FFFFFF"/>
        </w:rPr>
        <w:t>, stoličiek a širokého sortimentu</w:t>
      </w:r>
      <w:r w:rsidRPr="00F20AD4">
        <w:rPr>
          <w:rStyle w:val="apple-converted-space"/>
          <w:sz w:val="22"/>
          <w:szCs w:val="22"/>
          <w:shd w:val="clear" w:color="auto" w:fill="FFFFFF"/>
        </w:rPr>
        <w:t> </w:t>
      </w:r>
      <w:r w:rsidRPr="00F20AD4">
        <w:rPr>
          <w:rStyle w:val="Siln"/>
          <w:sz w:val="22"/>
          <w:szCs w:val="22"/>
          <w:shd w:val="clear" w:color="auto" w:fill="FFFFFF"/>
        </w:rPr>
        <w:t>dentálneho náradia</w:t>
      </w:r>
      <w:r w:rsidR="009E0CA9">
        <w:rPr>
          <w:rStyle w:val="Siln"/>
          <w:sz w:val="22"/>
          <w:szCs w:val="22"/>
          <w:shd w:val="clear" w:color="auto" w:fill="FFFFFF"/>
        </w:rPr>
        <w:t xml:space="preserve"> </w:t>
      </w:r>
      <w:r w:rsidR="009E0CA9" w:rsidRPr="009E0CA9">
        <w:rPr>
          <w:rStyle w:val="Siln"/>
          <w:b w:val="0"/>
          <w:sz w:val="22"/>
          <w:szCs w:val="22"/>
          <w:shd w:val="clear" w:color="auto" w:fill="FFFFFF"/>
        </w:rPr>
        <w:t xml:space="preserve">ako aj </w:t>
      </w:r>
      <w:r w:rsidR="009E0CA9" w:rsidRPr="00F20AD4">
        <w:rPr>
          <w:sz w:val="22"/>
          <w:szCs w:val="22"/>
          <w:shd w:val="clear" w:color="auto" w:fill="FFFFFF"/>
        </w:rPr>
        <w:t>vývojom, výrobou a predajom</w:t>
      </w:r>
      <w:r w:rsidR="009E0CA9" w:rsidRPr="00F20AD4">
        <w:rPr>
          <w:rStyle w:val="apple-converted-space"/>
          <w:b/>
          <w:bCs/>
          <w:sz w:val="22"/>
          <w:szCs w:val="22"/>
          <w:shd w:val="clear" w:color="auto" w:fill="FFFFFF"/>
        </w:rPr>
        <w:t> </w:t>
      </w:r>
      <w:r w:rsidR="009E0CA9">
        <w:rPr>
          <w:rStyle w:val="apple-converted-space"/>
          <w:b/>
          <w:bCs/>
          <w:sz w:val="22"/>
          <w:szCs w:val="22"/>
          <w:shd w:val="clear" w:color="auto" w:fill="FFFFFF"/>
        </w:rPr>
        <w:t>dýchacích a anestetických prístrojov</w:t>
      </w:r>
      <w:r w:rsidR="009E0CA9">
        <w:rPr>
          <w:rStyle w:val="apple-converted-space"/>
          <w:bCs/>
          <w:sz w:val="22"/>
          <w:szCs w:val="22"/>
          <w:shd w:val="clear" w:color="auto" w:fill="FFFFFF"/>
        </w:rPr>
        <w:t xml:space="preserve"> pre intenzívnu medicínu.</w:t>
      </w:r>
    </w:p>
    <w:p w14:paraId="2EB139FA" w14:textId="77777777" w:rsidR="00F20AD4" w:rsidRPr="00F20AD4" w:rsidRDefault="00F20AD4" w:rsidP="00554CF7">
      <w:pPr>
        <w:tabs>
          <w:tab w:val="left" w:pos="390"/>
        </w:tabs>
        <w:spacing w:after="120"/>
        <w:jc w:val="both"/>
        <w:rPr>
          <w:sz w:val="22"/>
          <w:szCs w:val="22"/>
        </w:rPr>
      </w:pPr>
    </w:p>
    <w:p w14:paraId="6009F6F9" w14:textId="77777777" w:rsidR="008B5CF9" w:rsidRPr="00B87580" w:rsidRDefault="00B87580" w:rsidP="00B87580">
      <w:pPr>
        <w:tabs>
          <w:tab w:val="left" w:pos="390"/>
        </w:tabs>
        <w:ind w:left="426" w:right="-1" w:hanging="426"/>
        <w:jc w:val="both"/>
        <w:rPr>
          <w:color w:val="000000"/>
          <w:sz w:val="22"/>
          <w:szCs w:val="22"/>
        </w:rPr>
      </w:pPr>
      <w:r w:rsidRPr="00B87580">
        <w:rPr>
          <w:b/>
          <w:color w:val="000000"/>
          <w:sz w:val="22"/>
          <w:szCs w:val="22"/>
        </w:rPr>
        <w:t>8)</w:t>
      </w:r>
      <w:r>
        <w:rPr>
          <w:color w:val="000000"/>
          <w:sz w:val="22"/>
          <w:szCs w:val="22"/>
        </w:rPr>
        <w:t xml:space="preserve">   </w:t>
      </w:r>
      <w:r w:rsidR="00263A58" w:rsidRPr="00B87580">
        <w:rPr>
          <w:b/>
          <w:bCs/>
          <w:color w:val="000000"/>
          <w:sz w:val="22"/>
          <w:szCs w:val="22"/>
        </w:rPr>
        <w:t>Tvorba odpisového plánu pre dlhodobý majetok, s uvedením doby odpisovania, sadzby odpisov a odpisových metód pre účtovné odpisy</w:t>
      </w:r>
    </w:p>
    <w:p w14:paraId="79548F69" w14:textId="77777777" w:rsidR="008B5CF9" w:rsidRPr="007E4D60" w:rsidRDefault="008B5CF9" w:rsidP="008B5CF9">
      <w:pPr>
        <w:spacing w:before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Tvorba odpisového plánu (účtovných odpisov) pre dlhodobý majetok vychádzala z požiadaviek § 28 zákona č.431/2002 </w:t>
      </w:r>
      <w:proofErr w:type="spellStart"/>
      <w:r w:rsidR="0011492F" w:rsidRPr="007E4D60">
        <w:rPr>
          <w:color w:val="000000"/>
          <w:sz w:val="22"/>
          <w:szCs w:val="22"/>
        </w:rPr>
        <w:t>Z.z</w:t>
      </w:r>
      <w:proofErr w:type="spellEnd"/>
      <w:r w:rsidR="0011492F" w:rsidRPr="007E4D60">
        <w:rPr>
          <w:color w:val="000000"/>
          <w:sz w:val="22"/>
          <w:szCs w:val="22"/>
        </w:rPr>
        <w:t xml:space="preserve">., </w:t>
      </w:r>
      <w:r w:rsidRPr="007E4D60">
        <w:rPr>
          <w:color w:val="000000"/>
          <w:sz w:val="22"/>
          <w:szCs w:val="22"/>
        </w:rPr>
        <w:t xml:space="preserve">o účtovníctve. Odpisový plán pre daňové odpisy vychádza z požiadaviek zákona č.595/2003 </w:t>
      </w:r>
      <w:proofErr w:type="spellStart"/>
      <w:r w:rsidRPr="007E4D60">
        <w:rPr>
          <w:color w:val="000000"/>
          <w:sz w:val="22"/>
          <w:szCs w:val="22"/>
        </w:rPr>
        <w:t>Z.z</w:t>
      </w:r>
      <w:proofErr w:type="spellEnd"/>
      <w:r w:rsidRPr="007E4D60">
        <w:rPr>
          <w:color w:val="000000"/>
          <w:sz w:val="22"/>
          <w:szCs w:val="22"/>
        </w:rPr>
        <w:t>., v znení neskorších predpisov.</w:t>
      </w:r>
    </w:p>
    <w:p w14:paraId="3C0EB0FF" w14:textId="77777777" w:rsidR="00950255" w:rsidRDefault="00950255" w:rsidP="007109D1">
      <w:pPr>
        <w:jc w:val="both"/>
        <w:rPr>
          <w:b/>
          <w:color w:val="000000"/>
          <w:sz w:val="22"/>
          <w:szCs w:val="22"/>
        </w:rPr>
      </w:pPr>
    </w:p>
    <w:p w14:paraId="1AA8F83C" w14:textId="77777777" w:rsidR="008B5CF9" w:rsidRPr="00B87580" w:rsidRDefault="008B5CF9" w:rsidP="008B5CF9">
      <w:pPr>
        <w:ind w:left="426"/>
        <w:jc w:val="both"/>
        <w:rPr>
          <w:color w:val="000000"/>
          <w:sz w:val="22"/>
          <w:szCs w:val="22"/>
          <w:u w:val="single"/>
        </w:rPr>
      </w:pPr>
      <w:r w:rsidRPr="00B87580">
        <w:rPr>
          <w:color w:val="000000"/>
          <w:sz w:val="22"/>
          <w:szCs w:val="22"/>
          <w:u w:val="single"/>
        </w:rPr>
        <w:t xml:space="preserve">Dlhodobý nehmotný majetok </w:t>
      </w:r>
    </w:p>
    <w:p w14:paraId="5F47E837" w14:textId="77777777" w:rsidR="00C6106F" w:rsidRPr="007E4D60" w:rsidRDefault="008B5CF9" w:rsidP="008B5CF9">
      <w:pPr>
        <w:spacing w:before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Odpisový plán účtovných odpisov dlhodobého nehmotného majetku bol stanovený interným predpisom a vychádzal z predpokladanej doby jeho používania a doby príjmu ekonomických úžitkov z neho (spoločnosť si stanovila obdobie 4 roky). </w:t>
      </w:r>
    </w:p>
    <w:p w14:paraId="64A47EB0" w14:textId="77777777" w:rsidR="00950255" w:rsidRPr="00B87580" w:rsidRDefault="008B5CF9" w:rsidP="00B87580">
      <w:pPr>
        <w:spacing w:before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Odpisové sadzby pre účtovné a daňové odpisy dlhodobého  nehmotného majetku </w:t>
      </w:r>
      <w:r w:rsidRPr="007E4D60">
        <w:rPr>
          <w:color w:val="000000"/>
          <w:sz w:val="22"/>
          <w:szCs w:val="22"/>
          <w:u w:val="single"/>
        </w:rPr>
        <w:t>sa rovnajú</w:t>
      </w:r>
      <w:r w:rsidRPr="007E4D60">
        <w:rPr>
          <w:color w:val="000000"/>
          <w:sz w:val="22"/>
          <w:szCs w:val="22"/>
        </w:rPr>
        <w:t>.</w:t>
      </w:r>
    </w:p>
    <w:p w14:paraId="159D17AE" w14:textId="77777777" w:rsidR="008B5CF9" w:rsidRPr="007E4D60" w:rsidRDefault="008B5CF9" w:rsidP="008B5CF9">
      <w:pPr>
        <w:spacing w:before="120"/>
        <w:ind w:left="426"/>
        <w:jc w:val="both"/>
        <w:rPr>
          <w:color w:val="000000"/>
          <w:sz w:val="22"/>
          <w:szCs w:val="22"/>
        </w:rPr>
      </w:pPr>
      <w:r w:rsidRPr="00B87580">
        <w:rPr>
          <w:color w:val="000000"/>
          <w:sz w:val="22"/>
          <w:szCs w:val="22"/>
        </w:rPr>
        <w:t xml:space="preserve">Nehmotný </w:t>
      </w:r>
      <w:r w:rsidR="008A378E" w:rsidRPr="00B87580">
        <w:rPr>
          <w:color w:val="000000"/>
          <w:sz w:val="22"/>
          <w:szCs w:val="22"/>
        </w:rPr>
        <w:t xml:space="preserve">dlhodobý </w:t>
      </w:r>
      <w:r w:rsidRPr="00B87580">
        <w:rPr>
          <w:color w:val="000000"/>
          <w:sz w:val="22"/>
          <w:szCs w:val="22"/>
        </w:rPr>
        <w:t xml:space="preserve">majetok </w:t>
      </w:r>
      <w:r w:rsidR="00591B77" w:rsidRPr="00B87580">
        <w:rPr>
          <w:color w:val="000000"/>
          <w:sz w:val="22"/>
          <w:szCs w:val="22"/>
        </w:rPr>
        <w:t>so</w:t>
      </w:r>
      <w:r w:rsidR="00591B77" w:rsidRPr="007E4D60">
        <w:rPr>
          <w:color w:val="000000"/>
          <w:sz w:val="22"/>
          <w:szCs w:val="22"/>
        </w:rPr>
        <w:t xml:space="preserve"> vstupnou cenou do limitu</w:t>
      </w:r>
      <w:r w:rsidR="00B87580">
        <w:rPr>
          <w:color w:val="000000"/>
          <w:sz w:val="22"/>
          <w:szCs w:val="22"/>
        </w:rPr>
        <w:t xml:space="preserve"> 2400</w:t>
      </w:r>
      <w:r w:rsidR="005969F5">
        <w:rPr>
          <w:color w:val="000000"/>
          <w:sz w:val="22"/>
          <w:szCs w:val="22"/>
        </w:rPr>
        <w:t xml:space="preserve"> </w:t>
      </w:r>
      <w:r w:rsidR="00B87580">
        <w:rPr>
          <w:color w:val="000000"/>
          <w:sz w:val="22"/>
          <w:szCs w:val="22"/>
        </w:rPr>
        <w:t>€</w:t>
      </w:r>
      <w:r w:rsidR="00591B77" w:rsidRPr="007E4D60">
        <w:rPr>
          <w:color w:val="000000"/>
          <w:sz w:val="22"/>
          <w:szCs w:val="22"/>
        </w:rPr>
        <w:t xml:space="preserve">, ktorý stanovuje zákon o dani z príjmov v platnom znení a s dobou použiteľnosti viac ako jeden rok </w:t>
      </w:r>
      <w:r w:rsidRPr="007E4D60">
        <w:rPr>
          <w:color w:val="000000"/>
          <w:sz w:val="22"/>
          <w:szCs w:val="22"/>
        </w:rPr>
        <w:t xml:space="preserve">spoločnosť neodpisuje, ale ho v obstarávacej cene účtuje </w:t>
      </w:r>
      <w:r w:rsidR="0091332B" w:rsidRPr="007E4D60">
        <w:rPr>
          <w:color w:val="000000"/>
          <w:sz w:val="22"/>
          <w:szCs w:val="22"/>
        </w:rPr>
        <w:t xml:space="preserve">do nákladov </w:t>
      </w:r>
      <w:r w:rsidRPr="007E4D60">
        <w:rPr>
          <w:color w:val="000000"/>
          <w:sz w:val="22"/>
          <w:szCs w:val="22"/>
        </w:rPr>
        <w:t>na</w:t>
      </w:r>
      <w:r w:rsidR="00B87580">
        <w:rPr>
          <w:color w:val="000000"/>
          <w:sz w:val="22"/>
          <w:szCs w:val="22"/>
        </w:rPr>
        <w:t xml:space="preserve"> príslušný analytický</w:t>
      </w:r>
      <w:r w:rsidR="0091332B" w:rsidRPr="007E4D60">
        <w:rPr>
          <w:color w:val="000000"/>
          <w:sz w:val="22"/>
          <w:szCs w:val="22"/>
        </w:rPr>
        <w:t xml:space="preserve"> </w:t>
      </w:r>
      <w:r w:rsidR="00B87580">
        <w:rPr>
          <w:color w:val="000000"/>
          <w:sz w:val="22"/>
          <w:szCs w:val="22"/>
        </w:rPr>
        <w:t>účet</w:t>
      </w:r>
      <w:r w:rsidR="0091332B" w:rsidRPr="007E4D60">
        <w:rPr>
          <w:color w:val="000000"/>
          <w:sz w:val="22"/>
          <w:szCs w:val="22"/>
        </w:rPr>
        <w:t xml:space="preserve"> a zároveň ho eviduje v operatívnej evidencií drobného dlhodobého majetku.</w:t>
      </w:r>
    </w:p>
    <w:p w14:paraId="46A23DB6" w14:textId="77777777" w:rsidR="008B5CF9" w:rsidRPr="007E4D60" w:rsidRDefault="008B5CF9" w:rsidP="00A219F1">
      <w:pPr>
        <w:spacing w:before="120" w:after="120"/>
        <w:ind w:left="432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Účtovné odpisy dlhodobého nehmotného majetku boli </w:t>
      </w:r>
      <w:r w:rsidR="008A378E" w:rsidRPr="007E4D60">
        <w:rPr>
          <w:color w:val="000000"/>
          <w:sz w:val="22"/>
          <w:szCs w:val="22"/>
        </w:rPr>
        <w:t xml:space="preserve">všeobecne </w:t>
      </w:r>
      <w:r w:rsidRPr="007E4D60">
        <w:rPr>
          <w:color w:val="000000"/>
          <w:sz w:val="22"/>
          <w:szCs w:val="22"/>
        </w:rPr>
        <w:t>stanovené v pláne účtovných odpisov nasledovne:</w:t>
      </w:r>
    </w:p>
    <w:bookmarkStart w:id="0" w:name="_MON_1519128746"/>
    <w:bookmarkEnd w:id="0"/>
    <w:p w14:paraId="59263E3E" w14:textId="77777777" w:rsidR="008A378E" w:rsidRPr="007E4D60" w:rsidRDefault="00D601D8" w:rsidP="008B5CF9">
      <w:pPr>
        <w:ind w:left="426"/>
        <w:jc w:val="both"/>
        <w:rPr>
          <w:b/>
          <w:color w:val="000000"/>
          <w:sz w:val="22"/>
          <w:szCs w:val="22"/>
        </w:rPr>
      </w:pPr>
      <w:r w:rsidRPr="007E4D60">
        <w:rPr>
          <w:b/>
          <w:color w:val="000000"/>
          <w:sz w:val="22"/>
          <w:szCs w:val="22"/>
        </w:rPr>
        <w:object w:dxaOrig="7071" w:dyaOrig="1590" w14:anchorId="03E679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101.25pt" o:ole="">
            <v:imagedata r:id="rId7" o:title=""/>
          </v:shape>
          <o:OLEObject Type="Embed" ProgID="Excel.Sheet.12" ShapeID="_x0000_i1025" DrawAspect="Content" ObjectID="_1772902091" r:id="rId8"/>
        </w:object>
      </w:r>
    </w:p>
    <w:p w14:paraId="2B2EA32C" w14:textId="77777777" w:rsidR="008A378E" w:rsidRPr="007E4D60" w:rsidRDefault="008A378E" w:rsidP="008A378E">
      <w:pPr>
        <w:spacing w:before="120"/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Nehmotný  dlhodobý majetok, ktorým je </w:t>
      </w:r>
      <w:r w:rsidRPr="007E4D60">
        <w:rPr>
          <w:b/>
          <w:color w:val="000000"/>
          <w:sz w:val="22"/>
          <w:szCs w:val="22"/>
        </w:rPr>
        <w:t>softvér</w:t>
      </w:r>
      <w:r w:rsidRPr="007E4D60">
        <w:rPr>
          <w:color w:val="000000"/>
          <w:sz w:val="22"/>
          <w:szCs w:val="22"/>
        </w:rPr>
        <w:t xml:space="preserve"> v obstarávacej cene do </w:t>
      </w:r>
      <w:r w:rsidR="00DB0C84">
        <w:rPr>
          <w:color w:val="000000"/>
          <w:sz w:val="22"/>
          <w:szCs w:val="22"/>
        </w:rPr>
        <w:t>5</w:t>
      </w:r>
      <w:r w:rsidRPr="007E4D60">
        <w:rPr>
          <w:color w:val="000000"/>
          <w:sz w:val="22"/>
          <w:szCs w:val="22"/>
        </w:rPr>
        <w:t xml:space="preserve">00 EUR spoločnosť neodpisuje, ale ho v obstarávacej cene účtuje do nákladov </w:t>
      </w:r>
      <w:r w:rsidR="00C44DAA" w:rsidRPr="007E4D60">
        <w:rPr>
          <w:color w:val="000000"/>
          <w:sz w:val="22"/>
          <w:szCs w:val="22"/>
        </w:rPr>
        <w:t>na</w:t>
      </w:r>
      <w:r w:rsidR="00C44DAA">
        <w:rPr>
          <w:color w:val="000000"/>
          <w:sz w:val="22"/>
          <w:szCs w:val="22"/>
        </w:rPr>
        <w:t xml:space="preserve"> príslušný analytický</w:t>
      </w:r>
      <w:r w:rsidR="00C44DAA" w:rsidRPr="007E4D60">
        <w:rPr>
          <w:color w:val="000000"/>
          <w:sz w:val="22"/>
          <w:szCs w:val="22"/>
        </w:rPr>
        <w:t xml:space="preserve"> </w:t>
      </w:r>
      <w:r w:rsidR="00C44DAA">
        <w:rPr>
          <w:color w:val="000000"/>
          <w:sz w:val="22"/>
          <w:szCs w:val="22"/>
        </w:rPr>
        <w:t>účet</w:t>
      </w:r>
      <w:r w:rsidRPr="007E4D60">
        <w:rPr>
          <w:color w:val="000000"/>
          <w:sz w:val="22"/>
          <w:szCs w:val="22"/>
        </w:rPr>
        <w:t xml:space="preserve">, softvér v obstarávacej cene nad </w:t>
      </w:r>
      <w:r w:rsidR="00DB0C84">
        <w:rPr>
          <w:color w:val="000000"/>
          <w:sz w:val="22"/>
          <w:szCs w:val="22"/>
        </w:rPr>
        <w:t>5</w:t>
      </w:r>
      <w:r w:rsidRPr="007E4D60">
        <w:rPr>
          <w:color w:val="000000"/>
          <w:sz w:val="22"/>
          <w:szCs w:val="22"/>
        </w:rPr>
        <w:t>00 EUR spoločnosť odpisuje 2 roky.</w:t>
      </w:r>
    </w:p>
    <w:p w14:paraId="433A4364" w14:textId="77777777" w:rsidR="00D601D8" w:rsidRDefault="00D601D8" w:rsidP="008B5CF9">
      <w:pPr>
        <w:ind w:left="426"/>
        <w:jc w:val="both"/>
        <w:rPr>
          <w:color w:val="000000"/>
          <w:sz w:val="22"/>
          <w:szCs w:val="22"/>
          <w:u w:val="single"/>
        </w:rPr>
      </w:pPr>
    </w:p>
    <w:p w14:paraId="2D3823F4" w14:textId="77777777" w:rsidR="00D601D8" w:rsidRDefault="00D601D8" w:rsidP="008B5CF9">
      <w:pPr>
        <w:ind w:left="426"/>
        <w:jc w:val="both"/>
        <w:rPr>
          <w:color w:val="000000"/>
          <w:sz w:val="22"/>
          <w:szCs w:val="22"/>
          <w:u w:val="single"/>
        </w:rPr>
      </w:pPr>
    </w:p>
    <w:p w14:paraId="5DC80C33" w14:textId="77777777" w:rsidR="008B5CF9" w:rsidRPr="00C44DAA" w:rsidRDefault="008B5CF9" w:rsidP="008B5CF9">
      <w:pPr>
        <w:ind w:left="426"/>
        <w:jc w:val="both"/>
        <w:rPr>
          <w:color w:val="000000"/>
          <w:sz w:val="22"/>
          <w:szCs w:val="22"/>
          <w:u w:val="single"/>
        </w:rPr>
      </w:pPr>
      <w:r w:rsidRPr="00C44DAA">
        <w:rPr>
          <w:color w:val="000000"/>
          <w:sz w:val="22"/>
          <w:szCs w:val="22"/>
          <w:u w:val="single"/>
        </w:rPr>
        <w:t xml:space="preserve">Dlhodobý hmotný majetok </w:t>
      </w:r>
    </w:p>
    <w:p w14:paraId="5E88E215" w14:textId="77777777" w:rsidR="009C5A4A" w:rsidRDefault="008B5CF9" w:rsidP="009C5A4A">
      <w:pPr>
        <w:spacing w:before="120" w:after="120"/>
        <w:ind w:left="425"/>
        <w:jc w:val="both"/>
        <w:rPr>
          <w:b/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t xml:space="preserve">Odpisový plán účtovných odpisov </w:t>
      </w:r>
      <w:r w:rsidRPr="00C44DAA">
        <w:rPr>
          <w:color w:val="000000"/>
          <w:sz w:val="22"/>
          <w:szCs w:val="22"/>
        </w:rPr>
        <w:t xml:space="preserve">dlhodobého hmotného majetku </w:t>
      </w:r>
      <w:r w:rsidRPr="007E4D60">
        <w:rPr>
          <w:color w:val="000000"/>
          <w:sz w:val="22"/>
          <w:szCs w:val="22"/>
        </w:rPr>
        <w:t>bol stanovený interným p</w:t>
      </w:r>
      <w:r w:rsidR="00C44DAA">
        <w:rPr>
          <w:color w:val="000000"/>
          <w:sz w:val="22"/>
          <w:szCs w:val="22"/>
        </w:rPr>
        <w:t>redpisom, v ktorom sa vychádza</w:t>
      </w:r>
      <w:r w:rsidRPr="007E4D60">
        <w:rPr>
          <w:color w:val="000000"/>
          <w:sz w:val="22"/>
          <w:szCs w:val="22"/>
        </w:rPr>
        <w:t xml:space="preserve"> z predpokladaného opotrebenia zaraďovaného majetku zodpovedajúceho bežným podmienkam jeho používania. Odpisovať sa začína k poslednému dňu </w:t>
      </w:r>
      <w:r w:rsidR="00C44DAA">
        <w:rPr>
          <w:color w:val="000000"/>
          <w:sz w:val="22"/>
          <w:szCs w:val="22"/>
        </w:rPr>
        <w:t>v mesiaci, v ktorom</w:t>
      </w:r>
      <w:r w:rsidRPr="007E4D60">
        <w:rPr>
          <w:color w:val="000000"/>
          <w:sz w:val="22"/>
          <w:szCs w:val="22"/>
        </w:rPr>
        <w:t xml:space="preserve"> bol majetok zaradený do používania, pričom odpis sa počíta za celý mesiac. Odpisové sadzby pre účtovné a daňové odpisy </w:t>
      </w:r>
      <w:r w:rsidRPr="00C44DAA">
        <w:rPr>
          <w:b/>
          <w:color w:val="000000"/>
          <w:sz w:val="22"/>
          <w:szCs w:val="22"/>
        </w:rPr>
        <w:t>sa nerovnajú.</w:t>
      </w:r>
    </w:p>
    <w:p w14:paraId="44562C80" w14:textId="77777777" w:rsidR="00963D84" w:rsidRDefault="00963D84" w:rsidP="00963D84">
      <w:pPr>
        <w:pStyle w:val="ZAKLAD"/>
        <w:ind w:left="426" w:right="-31"/>
        <w:rPr>
          <w:color w:val="000000"/>
          <w:sz w:val="22"/>
          <w:szCs w:val="22"/>
        </w:rPr>
      </w:pPr>
      <w:r w:rsidRPr="00CA084C">
        <w:rPr>
          <w:b/>
          <w:color w:val="000000"/>
          <w:sz w:val="22"/>
          <w:szCs w:val="22"/>
        </w:rPr>
        <w:t>Dlhodobý hmotný majet</w:t>
      </w:r>
      <w:r>
        <w:rPr>
          <w:b/>
          <w:color w:val="000000"/>
          <w:sz w:val="22"/>
          <w:szCs w:val="22"/>
        </w:rPr>
        <w:t>o</w:t>
      </w:r>
      <w:r w:rsidRPr="00CA084C">
        <w:rPr>
          <w:b/>
          <w:color w:val="000000"/>
          <w:sz w:val="22"/>
          <w:szCs w:val="22"/>
        </w:rPr>
        <w:t>k</w:t>
      </w:r>
      <w:r w:rsidRPr="00CA084C">
        <w:rPr>
          <w:color w:val="000000"/>
          <w:sz w:val="22"/>
          <w:szCs w:val="22"/>
        </w:rPr>
        <w:t xml:space="preserve"> so vstupnou cenou</w:t>
      </w:r>
      <w:r>
        <w:rPr>
          <w:color w:val="000000"/>
          <w:sz w:val="22"/>
          <w:szCs w:val="22"/>
        </w:rPr>
        <w:t>:</w:t>
      </w:r>
    </w:p>
    <w:p w14:paraId="38F6016B" w14:textId="77777777" w:rsidR="00963D84" w:rsidRDefault="00963D84" w:rsidP="00963D84">
      <w:pPr>
        <w:pStyle w:val="ZAKLAD"/>
        <w:numPr>
          <w:ilvl w:val="0"/>
          <w:numId w:val="7"/>
        </w:numPr>
        <w:ind w:right="-31"/>
        <w:rPr>
          <w:color w:val="000000"/>
          <w:sz w:val="22"/>
          <w:szCs w:val="22"/>
        </w:rPr>
      </w:pPr>
      <w:r w:rsidRPr="003D5530">
        <w:rPr>
          <w:sz w:val="22"/>
          <w:szCs w:val="22"/>
        </w:rPr>
        <w:t xml:space="preserve">do 500 </w:t>
      </w:r>
      <w:r>
        <w:rPr>
          <w:sz w:val="22"/>
          <w:szCs w:val="22"/>
        </w:rPr>
        <w:t>EUR včítane</w:t>
      </w:r>
      <w:r w:rsidRPr="00CA084C">
        <w:rPr>
          <w:color w:val="000000"/>
          <w:sz w:val="22"/>
          <w:szCs w:val="22"/>
        </w:rPr>
        <w:t xml:space="preserve"> a s dobou použiteľnosti viac ako jeden rok je zúčtovaný na ťarchu</w:t>
      </w:r>
      <w:r>
        <w:rPr>
          <w:color w:val="000000"/>
          <w:sz w:val="22"/>
          <w:szCs w:val="22"/>
        </w:rPr>
        <w:t xml:space="preserve"> účtu 770 podsúvahovej evidencie a</w:t>
      </w:r>
      <w:r w:rsidRPr="00CA084C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z</w:t>
      </w:r>
      <w:r w:rsidRPr="00CA084C">
        <w:rPr>
          <w:color w:val="000000"/>
          <w:sz w:val="22"/>
          <w:szCs w:val="22"/>
        </w:rPr>
        <w:t xml:space="preserve">ároveň </w:t>
      </w:r>
      <w:r>
        <w:rPr>
          <w:color w:val="000000"/>
          <w:sz w:val="22"/>
          <w:szCs w:val="22"/>
        </w:rPr>
        <w:t>za</w:t>
      </w:r>
      <w:r w:rsidRPr="00CA084C">
        <w:rPr>
          <w:color w:val="000000"/>
          <w:sz w:val="22"/>
          <w:szCs w:val="22"/>
        </w:rPr>
        <w:t>evid</w:t>
      </w:r>
      <w:r>
        <w:rPr>
          <w:color w:val="000000"/>
          <w:sz w:val="22"/>
          <w:szCs w:val="22"/>
        </w:rPr>
        <w:t>ovaný</w:t>
      </w:r>
      <w:r w:rsidRPr="00CA084C">
        <w:rPr>
          <w:color w:val="000000"/>
          <w:sz w:val="22"/>
          <w:szCs w:val="22"/>
        </w:rPr>
        <w:t xml:space="preserve"> v operatívnej evidencií drobného dlhodobého majetku</w:t>
      </w:r>
      <w:r>
        <w:rPr>
          <w:color w:val="000000"/>
          <w:sz w:val="22"/>
          <w:szCs w:val="22"/>
        </w:rPr>
        <w:t>,</w:t>
      </w:r>
    </w:p>
    <w:p w14:paraId="50A13452" w14:textId="77777777" w:rsidR="00963D84" w:rsidRDefault="00963D84" w:rsidP="00963D84">
      <w:pPr>
        <w:pStyle w:val="ZAKLAD"/>
        <w:numPr>
          <w:ilvl w:val="0"/>
          <w:numId w:val="7"/>
        </w:numPr>
        <w:ind w:right="-31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nad 500 EUR do </w:t>
      </w:r>
      <w:r w:rsidRPr="00CA084C">
        <w:rPr>
          <w:color w:val="000000"/>
          <w:sz w:val="22"/>
          <w:szCs w:val="22"/>
        </w:rPr>
        <w:t>limitu, ktorý stanovuje zákon o dani z príjmov v platnom znení</w:t>
      </w:r>
      <w:r>
        <w:rPr>
          <w:color w:val="000000"/>
          <w:sz w:val="22"/>
          <w:szCs w:val="22"/>
        </w:rPr>
        <w:t xml:space="preserve"> </w:t>
      </w:r>
      <w:r w:rsidRPr="00CA084C">
        <w:rPr>
          <w:color w:val="000000"/>
          <w:sz w:val="22"/>
          <w:szCs w:val="22"/>
        </w:rPr>
        <w:t xml:space="preserve">a s dobou použiteľnosti viac ako jeden rok je zúčtovaný na ťarchu </w:t>
      </w:r>
      <w:r>
        <w:rPr>
          <w:color w:val="000000"/>
          <w:sz w:val="22"/>
          <w:szCs w:val="22"/>
        </w:rPr>
        <w:t xml:space="preserve">príslušných účtov obstarania dlhodobého hmotného majetku a účtovná jednotka ho </w:t>
      </w:r>
      <w:r w:rsidRPr="00CA084C">
        <w:rPr>
          <w:color w:val="000000"/>
          <w:sz w:val="22"/>
          <w:szCs w:val="22"/>
        </w:rPr>
        <w:t>eviduje v operatívnej evidencií dlhodobého majetku</w:t>
      </w:r>
      <w:r>
        <w:rPr>
          <w:color w:val="000000"/>
          <w:sz w:val="22"/>
          <w:szCs w:val="22"/>
        </w:rPr>
        <w:t xml:space="preserve"> a uplatňuje naň daňové a účtovné odpisy 24 mesiacov počnúc mesiacom, v ktorom boli do evidencie majetku zaradené,</w:t>
      </w:r>
    </w:p>
    <w:p w14:paraId="53610E72" w14:textId="77777777" w:rsidR="00950255" w:rsidRPr="00963D84" w:rsidRDefault="00963D84" w:rsidP="00963D84">
      <w:pPr>
        <w:pStyle w:val="ZAKLAD"/>
        <w:numPr>
          <w:ilvl w:val="0"/>
          <w:numId w:val="7"/>
        </w:numPr>
        <w:ind w:right="-31"/>
        <w:rPr>
          <w:color w:val="000000"/>
          <w:sz w:val="22"/>
          <w:szCs w:val="22"/>
        </w:rPr>
      </w:pPr>
      <w:r w:rsidRPr="00963D84">
        <w:rPr>
          <w:color w:val="000000"/>
          <w:sz w:val="22"/>
          <w:szCs w:val="22"/>
        </w:rPr>
        <w:t>nad limit, ktorý stanovuje zákon o dani z príjmov v platnom znení a s dobou použiteľnosti viac ako jeden rok je zúčtovaný na ťarchu príslušných účtov obstarania dlhodobého hmotného majetku a účtovná jednotka ho eviduje v operatívnej evidencii dlhodobého majetku a uplatňuje naň účtovné odpisy nasledovne:</w:t>
      </w:r>
    </w:p>
    <w:p w14:paraId="4D741164" w14:textId="77777777" w:rsidR="00950255" w:rsidRPr="007E4D60" w:rsidRDefault="00950255" w:rsidP="00950255">
      <w:pPr>
        <w:ind w:left="426"/>
        <w:jc w:val="both"/>
        <w:rPr>
          <w:color w:val="000000"/>
          <w:sz w:val="22"/>
          <w:szCs w:val="22"/>
        </w:rPr>
      </w:pPr>
    </w:p>
    <w:bookmarkStart w:id="1" w:name="_MON_1552227280"/>
    <w:bookmarkEnd w:id="1"/>
    <w:p w14:paraId="78CC0B55" w14:textId="77777777" w:rsidR="008B5CF9" w:rsidRPr="007E4D60" w:rsidRDefault="00D2034A" w:rsidP="008B5CF9">
      <w:pPr>
        <w:ind w:left="426"/>
        <w:jc w:val="both"/>
        <w:rPr>
          <w:color w:val="000000"/>
          <w:sz w:val="22"/>
          <w:szCs w:val="22"/>
        </w:rPr>
      </w:pPr>
      <w:r w:rsidRPr="007E4D60">
        <w:rPr>
          <w:color w:val="000000"/>
          <w:sz w:val="22"/>
          <w:szCs w:val="22"/>
        </w:rPr>
        <w:object w:dxaOrig="7683" w:dyaOrig="2806" w14:anchorId="3BCD463B">
          <v:shape id="_x0000_i1026" type="#_x0000_t75" style="width:387.75pt;height:133.5pt" o:ole="">
            <v:imagedata r:id="rId9" o:title=""/>
          </v:shape>
          <o:OLEObject Type="Embed" ProgID="Excel.Sheet.12" ShapeID="_x0000_i1026" DrawAspect="Content" ObjectID="_1772902092" r:id="rId10"/>
        </w:object>
      </w:r>
    </w:p>
    <w:p w14:paraId="46DBAC32" w14:textId="77777777" w:rsidR="008B5CF9" w:rsidRPr="007E4D60" w:rsidRDefault="008B5CF9" w:rsidP="008B5CF9">
      <w:pPr>
        <w:ind w:left="426"/>
        <w:jc w:val="both"/>
        <w:rPr>
          <w:color w:val="000000"/>
          <w:sz w:val="18"/>
          <w:szCs w:val="18"/>
        </w:rPr>
      </w:pPr>
      <w:r w:rsidRPr="007E4D60">
        <w:rPr>
          <w:color w:val="000000"/>
          <w:sz w:val="18"/>
          <w:szCs w:val="18"/>
        </w:rPr>
        <w:t>*Pozemky sa neodpisujú</w:t>
      </w:r>
    </w:p>
    <w:p w14:paraId="7469DECA" w14:textId="77777777" w:rsidR="00634AC6" w:rsidRPr="007E4D60" w:rsidRDefault="00634AC6" w:rsidP="00C44DAA">
      <w:pPr>
        <w:jc w:val="both"/>
        <w:rPr>
          <w:color w:val="000000"/>
          <w:sz w:val="18"/>
          <w:szCs w:val="18"/>
        </w:rPr>
      </w:pPr>
    </w:p>
    <w:p w14:paraId="1C94E96A" w14:textId="77777777" w:rsidR="008B5CF9" w:rsidRDefault="00D171BA" w:rsidP="00C44DAA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 w:rsidR="00C6106F" w:rsidRPr="007E4D60">
        <w:rPr>
          <w:color w:val="000000"/>
          <w:sz w:val="22"/>
          <w:szCs w:val="22"/>
        </w:rPr>
        <w:t xml:space="preserve">Spoločnosť </w:t>
      </w:r>
      <w:r w:rsidR="00C6106F" w:rsidRPr="007E4D60">
        <w:rPr>
          <w:b/>
          <w:color w:val="000000"/>
          <w:sz w:val="22"/>
          <w:szCs w:val="22"/>
        </w:rPr>
        <w:t>neprijala v bežnom období dotácie</w:t>
      </w:r>
      <w:r w:rsidR="00C6106F" w:rsidRPr="007E4D60">
        <w:rPr>
          <w:color w:val="000000"/>
          <w:sz w:val="22"/>
          <w:szCs w:val="22"/>
        </w:rPr>
        <w:t xml:space="preserve"> poskytnuté na obstaranie majetku.</w:t>
      </w:r>
    </w:p>
    <w:p w14:paraId="17CB4F11" w14:textId="77777777" w:rsidR="003E511E" w:rsidRDefault="00DB0C84" w:rsidP="00BB4ADB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DA5048F" w14:textId="77777777" w:rsidR="00711766" w:rsidRDefault="00711766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6EACC36E" w14:textId="77777777" w:rsidR="00F20AD4" w:rsidRPr="007E4D60" w:rsidRDefault="00F20AD4" w:rsidP="00C241E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74D238EF" w14:textId="77777777" w:rsidR="00C44DAA" w:rsidRDefault="00C44DAA" w:rsidP="000C3758">
      <w:pPr>
        <w:shd w:val="clear" w:color="auto" w:fill="EDEDED"/>
        <w:ind w:right="-60"/>
        <w:jc w:val="center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Čl. IV</w:t>
      </w:r>
    </w:p>
    <w:p w14:paraId="3FDF3145" w14:textId="77777777" w:rsidR="000C3758" w:rsidRPr="009F78CA" w:rsidRDefault="000C3758" w:rsidP="000C3758">
      <w:pPr>
        <w:shd w:val="clear" w:color="auto" w:fill="EDEDED"/>
        <w:ind w:right="-60"/>
        <w:jc w:val="center"/>
        <w:rPr>
          <w:b/>
          <w:i/>
          <w:color w:val="000000"/>
          <w:sz w:val="22"/>
          <w:szCs w:val="22"/>
        </w:rPr>
      </w:pPr>
      <w:r w:rsidRPr="009F78CA">
        <w:rPr>
          <w:b/>
          <w:i/>
          <w:color w:val="000000"/>
          <w:sz w:val="22"/>
          <w:szCs w:val="22"/>
        </w:rPr>
        <w:t>Informácie, ktoré vysvetľujú a dopĺňajú súvahu a výkaz ziskov a strát</w:t>
      </w:r>
    </w:p>
    <w:p w14:paraId="7071F510" w14:textId="77777777" w:rsidR="008B5CF9" w:rsidRPr="007E4D60" w:rsidRDefault="008B5CF9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5ED34E36" w14:textId="77777777" w:rsidR="00896E1B" w:rsidRPr="00BB4ADB" w:rsidRDefault="00725A33" w:rsidP="00860EDB">
      <w:pPr>
        <w:numPr>
          <w:ilvl w:val="0"/>
          <w:numId w:val="9"/>
        </w:numPr>
        <w:tabs>
          <w:tab w:val="left" w:pos="390"/>
        </w:tabs>
        <w:spacing w:after="240"/>
        <w:ind w:right="-1" w:hanging="644"/>
        <w:jc w:val="both"/>
        <w:rPr>
          <w:color w:val="000000"/>
          <w:sz w:val="22"/>
          <w:szCs w:val="22"/>
        </w:rPr>
      </w:pPr>
      <w:r w:rsidRPr="00860EDB">
        <w:rPr>
          <w:b/>
          <w:color w:val="000000"/>
          <w:sz w:val="22"/>
          <w:szCs w:val="22"/>
        </w:rPr>
        <w:t xml:space="preserve">Informácie </w:t>
      </w:r>
      <w:r w:rsidRPr="00BB4ADB">
        <w:rPr>
          <w:b/>
          <w:color w:val="000000"/>
          <w:sz w:val="22"/>
          <w:szCs w:val="22"/>
        </w:rPr>
        <w:t>o záväzkoch</w:t>
      </w:r>
    </w:p>
    <w:p w14:paraId="6B6C60EE" w14:textId="77777777" w:rsidR="00711766" w:rsidRDefault="00CC42D2" w:rsidP="00D601D8">
      <w:pPr>
        <w:ind w:right="-1"/>
        <w:jc w:val="both"/>
        <w:rPr>
          <w:sz w:val="22"/>
          <w:szCs w:val="22"/>
          <w:highlight w:val="yellow"/>
        </w:rPr>
      </w:pPr>
      <w:r w:rsidRPr="00CC42D2">
        <w:rPr>
          <w:color w:val="000000"/>
          <w:sz w:val="22"/>
          <w:szCs w:val="22"/>
        </w:rPr>
        <w:t>S</w:t>
      </w:r>
      <w:r w:rsidR="00860EDB">
        <w:rPr>
          <w:color w:val="000000"/>
          <w:sz w:val="22"/>
          <w:szCs w:val="22"/>
        </w:rPr>
        <w:t>poločnosť eviduje k 31.12.20</w:t>
      </w:r>
      <w:r w:rsidR="004E5FB5">
        <w:rPr>
          <w:color w:val="000000"/>
          <w:sz w:val="22"/>
          <w:szCs w:val="22"/>
        </w:rPr>
        <w:t>2</w:t>
      </w:r>
      <w:r w:rsidR="00EC6C53">
        <w:rPr>
          <w:color w:val="000000"/>
          <w:sz w:val="22"/>
          <w:szCs w:val="22"/>
        </w:rPr>
        <w:t>3</w:t>
      </w:r>
      <w:r w:rsidR="00CA395E">
        <w:rPr>
          <w:color w:val="000000"/>
          <w:sz w:val="22"/>
          <w:szCs w:val="22"/>
        </w:rPr>
        <w:t xml:space="preserve"> </w:t>
      </w:r>
      <w:r w:rsidR="00EF3BEA">
        <w:rPr>
          <w:color w:val="000000"/>
          <w:sz w:val="22"/>
          <w:szCs w:val="22"/>
        </w:rPr>
        <w:t>z</w:t>
      </w:r>
      <w:r w:rsidRPr="00CC42D2">
        <w:rPr>
          <w:color w:val="000000"/>
          <w:sz w:val="22"/>
          <w:szCs w:val="22"/>
        </w:rPr>
        <w:t>áväz</w:t>
      </w:r>
      <w:r w:rsidR="00CA395E">
        <w:rPr>
          <w:color w:val="000000"/>
          <w:sz w:val="22"/>
          <w:szCs w:val="22"/>
        </w:rPr>
        <w:t>o</w:t>
      </w:r>
      <w:r w:rsidRPr="00CC42D2">
        <w:rPr>
          <w:color w:val="000000"/>
          <w:sz w:val="22"/>
          <w:szCs w:val="22"/>
        </w:rPr>
        <w:t>k na základe leasingov</w:t>
      </w:r>
      <w:r w:rsidR="00CA395E">
        <w:rPr>
          <w:color w:val="000000"/>
          <w:sz w:val="22"/>
          <w:szCs w:val="22"/>
        </w:rPr>
        <w:t>ej</w:t>
      </w:r>
      <w:r w:rsidRPr="00CC42D2">
        <w:rPr>
          <w:color w:val="000000"/>
          <w:sz w:val="22"/>
          <w:szCs w:val="22"/>
        </w:rPr>
        <w:t xml:space="preserve"> zml</w:t>
      </w:r>
      <w:r w:rsidR="00CA395E">
        <w:rPr>
          <w:color w:val="000000"/>
          <w:sz w:val="22"/>
          <w:szCs w:val="22"/>
        </w:rPr>
        <w:t>uvy</w:t>
      </w:r>
      <w:r w:rsidRPr="00CC42D2">
        <w:rPr>
          <w:color w:val="000000"/>
          <w:sz w:val="22"/>
          <w:szCs w:val="22"/>
        </w:rPr>
        <w:t xml:space="preserve"> voči </w:t>
      </w:r>
      <w:r w:rsidRPr="00CC42D2">
        <w:rPr>
          <w:sz w:val="22"/>
          <w:szCs w:val="22"/>
        </w:rPr>
        <w:t>VÚB Leasing, a.s.</w:t>
      </w:r>
      <w:r w:rsidRPr="00CC42D2">
        <w:rPr>
          <w:color w:val="000000"/>
          <w:sz w:val="22"/>
          <w:szCs w:val="22"/>
        </w:rPr>
        <w:t>, ktor</w:t>
      </w:r>
      <w:r w:rsidR="00CA395E">
        <w:rPr>
          <w:color w:val="000000"/>
          <w:sz w:val="22"/>
          <w:szCs w:val="22"/>
        </w:rPr>
        <w:t>á</w:t>
      </w:r>
      <w:r w:rsidRPr="00CC42D2">
        <w:rPr>
          <w:color w:val="000000"/>
          <w:sz w:val="22"/>
          <w:szCs w:val="22"/>
        </w:rPr>
        <w:t xml:space="preserve"> m</w:t>
      </w:r>
      <w:r w:rsidR="00CA395E">
        <w:rPr>
          <w:color w:val="000000"/>
          <w:sz w:val="22"/>
          <w:szCs w:val="22"/>
        </w:rPr>
        <w:t>á</w:t>
      </w:r>
      <w:r w:rsidRPr="00CC42D2">
        <w:rPr>
          <w:color w:val="000000"/>
          <w:sz w:val="22"/>
          <w:szCs w:val="22"/>
        </w:rPr>
        <w:t xml:space="preserve"> lehotu splatnosti do 5 rokov. </w:t>
      </w:r>
      <w:r w:rsidR="00711766">
        <w:rPr>
          <w:color w:val="000000"/>
          <w:sz w:val="22"/>
          <w:szCs w:val="22"/>
        </w:rPr>
        <w:t>Z</w:t>
      </w:r>
      <w:r w:rsidR="00725A33" w:rsidRPr="00CC42D2">
        <w:rPr>
          <w:color w:val="000000"/>
          <w:sz w:val="22"/>
          <w:szCs w:val="22"/>
        </w:rPr>
        <w:t>áväzk</w:t>
      </w:r>
      <w:r w:rsidR="00711766">
        <w:rPr>
          <w:color w:val="000000"/>
          <w:sz w:val="22"/>
          <w:szCs w:val="22"/>
        </w:rPr>
        <w:t>y</w:t>
      </w:r>
      <w:r w:rsidR="00725A33" w:rsidRPr="00CC42D2">
        <w:rPr>
          <w:color w:val="000000"/>
          <w:sz w:val="22"/>
          <w:szCs w:val="22"/>
        </w:rPr>
        <w:t xml:space="preserve"> so zostatkovou dobou splatnosti dlhšou ako </w:t>
      </w:r>
      <w:r w:rsidR="00A802A7" w:rsidRPr="00CC42D2">
        <w:rPr>
          <w:color w:val="000000"/>
          <w:sz w:val="22"/>
          <w:szCs w:val="22"/>
        </w:rPr>
        <w:t xml:space="preserve">5 </w:t>
      </w:r>
      <w:r w:rsidR="00725A33" w:rsidRPr="00CC42D2">
        <w:rPr>
          <w:color w:val="000000"/>
          <w:sz w:val="22"/>
          <w:szCs w:val="22"/>
        </w:rPr>
        <w:t>rok</w:t>
      </w:r>
      <w:r w:rsidR="002433BD" w:rsidRPr="00CC42D2">
        <w:rPr>
          <w:color w:val="000000"/>
          <w:sz w:val="22"/>
          <w:szCs w:val="22"/>
        </w:rPr>
        <w:t>ov</w:t>
      </w:r>
      <w:r w:rsidR="00A802A7" w:rsidRPr="00CC42D2">
        <w:rPr>
          <w:color w:val="000000"/>
          <w:sz w:val="22"/>
          <w:szCs w:val="22"/>
        </w:rPr>
        <w:t xml:space="preserve"> spoločnosť </w:t>
      </w:r>
      <w:r w:rsidR="00711766">
        <w:rPr>
          <w:color w:val="000000"/>
          <w:sz w:val="22"/>
          <w:szCs w:val="22"/>
        </w:rPr>
        <w:t>neeviduje.</w:t>
      </w:r>
      <w:r w:rsidRPr="00CC42D2">
        <w:rPr>
          <w:color w:val="000000"/>
          <w:sz w:val="22"/>
          <w:szCs w:val="22"/>
        </w:rPr>
        <w:t xml:space="preserve"> Majetok je evidovaný na majetkových účtoch 022.020</w:t>
      </w:r>
      <w:r w:rsidR="00D601D8">
        <w:rPr>
          <w:color w:val="000000"/>
          <w:sz w:val="22"/>
          <w:szCs w:val="22"/>
        </w:rPr>
        <w:t xml:space="preserve"> - </w:t>
      </w:r>
      <w:r w:rsidRPr="00CC42D2">
        <w:rPr>
          <w:color w:val="000000"/>
          <w:sz w:val="22"/>
          <w:szCs w:val="22"/>
        </w:rPr>
        <w:t xml:space="preserve">stroje a zariadenia, a 022.030 </w:t>
      </w:r>
      <w:r w:rsidR="00D601D8">
        <w:rPr>
          <w:color w:val="000000"/>
          <w:sz w:val="22"/>
          <w:szCs w:val="22"/>
        </w:rPr>
        <w:t>-</w:t>
      </w:r>
      <w:r w:rsidRPr="00CC42D2">
        <w:rPr>
          <w:color w:val="000000"/>
          <w:sz w:val="22"/>
          <w:szCs w:val="22"/>
        </w:rPr>
        <w:t xml:space="preserve"> Prístroje a zvláštne technické zariadenia. </w:t>
      </w:r>
    </w:p>
    <w:tbl>
      <w:tblPr>
        <w:tblW w:w="9123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043"/>
        <w:gridCol w:w="1140"/>
        <w:gridCol w:w="929"/>
        <w:gridCol w:w="186"/>
        <w:gridCol w:w="1063"/>
        <w:gridCol w:w="1140"/>
        <w:gridCol w:w="928"/>
      </w:tblGrid>
      <w:tr w:rsidR="009B5466" w:rsidRPr="009B5466" w14:paraId="4A0384EB" w14:textId="77777777" w:rsidTr="009B5466">
        <w:trPr>
          <w:trHeight w:val="234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7935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9ABB7" w14:textId="77777777" w:rsidR="009B5466" w:rsidRPr="009B5466" w:rsidRDefault="009B5466" w:rsidP="00EC6C5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k 31.12.20</w:t>
            </w:r>
            <w:r w:rsidR="00F24BA5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EC6C53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D4D91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3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59575" w14:textId="77777777" w:rsidR="009B5466" w:rsidRPr="009B5466" w:rsidRDefault="00CA395E" w:rsidP="007E139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k 31.12.202</w:t>
            </w:r>
            <w:r w:rsidR="007E139D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9B5466" w:rsidRPr="009B5466" w14:paraId="0544AA83" w14:textId="77777777" w:rsidTr="009B5466">
        <w:trPr>
          <w:trHeight w:val="234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F5EE" w14:textId="77777777" w:rsidR="009B5466" w:rsidRPr="009B5466" w:rsidRDefault="009B5466" w:rsidP="009B546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D54AC" w14:textId="77777777" w:rsidR="009B5466" w:rsidRPr="009B5466" w:rsidRDefault="009B5466" w:rsidP="009B546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Splatnosť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62094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3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C9C4A" w14:textId="77777777" w:rsidR="009B5466" w:rsidRPr="009B5466" w:rsidRDefault="009B5466" w:rsidP="009B546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9B5466" w:rsidRPr="009B5466" w14:paraId="3B5AAA7C" w14:textId="77777777" w:rsidTr="00AB1492">
        <w:trPr>
          <w:trHeight w:val="73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E1F15" w14:textId="77777777" w:rsidR="009B5466" w:rsidRPr="009B5466" w:rsidRDefault="009B5466" w:rsidP="00AB1492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Finančný prenájom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B4B02" w14:textId="77777777" w:rsidR="009B5466" w:rsidRPr="009B5466" w:rsidRDefault="009B5466" w:rsidP="00E51CD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97886" w14:textId="77777777" w:rsidR="009B5466" w:rsidRPr="009B5466" w:rsidRDefault="009B5466" w:rsidP="00AB1492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od jedného do piatich rokov vrátane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17CA2" w14:textId="77777777" w:rsidR="009B5466" w:rsidRPr="009B5466" w:rsidRDefault="009B5466" w:rsidP="00E51CD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FF10" w14:textId="77777777" w:rsidR="009B5466" w:rsidRPr="009B5466" w:rsidRDefault="009B5466" w:rsidP="00E51CD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3C2BC" w14:textId="77777777" w:rsidR="009B5466" w:rsidRPr="009B5466" w:rsidRDefault="009B5466" w:rsidP="00E51CD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2696E" w14:textId="77777777" w:rsidR="009B5466" w:rsidRPr="009B5466" w:rsidRDefault="009B5466" w:rsidP="00AB1492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od jedného do piatich rokov vrátane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39793" w14:textId="77777777" w:rsidR="009B5466" w:rsidRPr="009B5466" w:rsidRDefault="009B5466" w:rsidP="00E51CDD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9B5466" w:rsidRPr="009B5466" w14:paraId="38DDA597" w14:textId="77777777" w:rsidTr="00AB1492">
        <w:trPr>
          <w:trHeight w:hRule="exact" w:val="57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B26D9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E1776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718C1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8CF0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4B173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84FBC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7B9A9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A647C" w14:textId="77777777" w:rsidR="009B5466" w:rsidRPr="009B5466" w:rsidRDefault="009B5466" w:rsidP="009B5466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C6C53" w:rsidRPr="009B5466" w14:paraId="6E68F7A1" w14:textId="77777777" w:rsidTr="009B5466">
        <w:trPr>
          <w:trHeight w:val="234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62B4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Istina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6CDC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28 523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DE2C0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48 534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CDBF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1E4BD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10406" w14:textId="77777777" w:rsidR="00EC6C53" w:rsidRPr="009B5466" w:rsidRDefault="008166C4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28 924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41A19" w14:textId="77777777" w:rsidR="00EC6C53" w:rsidRPr="009B5466" w:rsidRDefault="008166C4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19 609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9E23C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C6C53" w:rsidRPr="009B5466" w14:paraId="17F848DA" w14:textId="77777777" w:rsidTr="00CA395E">
        <w:trPr>
          <w:trHeight w:val="234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0C18A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Finančný náklad (bez poistenia)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B441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91BBF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538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A4B39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4A591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0A00B" w14:textId="77777777" w:rsidR="00EC6C53" w:rsidRPr="009B5466" w:rsidRDefault="007A5897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87CEB" w14:textId="77777777" w:rsidR="00EC6C53" w:rsidRPr="009B5466" w:rsidRDefault="007A5897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D22AE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C6C53" w:rsidRPr="009B5466" w14:paraId="6572E96E" w14:textId="77777777" w:rsidTr="009B5466">
        <w:trPr>
          <w:trHeight w:val="234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F8C4B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5DC76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29 384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74BB9" w14:textId="77777777" w:rsidR="00EC6C53" w:rsidRPr="009B5466" w:rsidRDefault="00EC6C53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49 072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0BC2A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8DCB" w14:textId="77777777" w:rsidR="00EC6C53" w:rsidRPr="009B5466" w:rsidRDefault="00EC6C53" w:rsidP="00EC6C5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546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F8C3A" w14:textId="77777777" w:rsidR="00EC6C53" w:rsidRPr="009B5466" w:rsidRDefault="007A5897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29 383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33AA1" w14:textId="77777777" w:rsidR="00EC6C53" w:rsidRPr="009B5466" w:rsidRDefault="0087452A" w:rsidP="00EC6C5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19 689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CF6C0" w14:textId="77777777" w:rsidR="00EC6C53" w:rsidRPr="009B5466" w:rsidRDefault="00EF3BEA" w:rsidP="00EF3BEA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04721E52" w14:textId="77777777" w:rsidR="007D420D" w:rsidRPr="007E4D60" w:rsidRDefault="007D420D" w:rsidP="00950255">
      <w:pPr>
        <w:tabs>
          <w:tab w:val="left" w:pos="390"/>
        </w:tabs>
        <w:ind w:right="-1"/>
        <w:jc w:val="both"/>
        <w:rPr>
          <w:sz w:val="22"/>
          <w:szCs w:val="22"/>
        </w:rPr>
      </w:pPr>
    </w:p>
    <w:p w14:paraId="2901DED9" w14:textId="46FA954A" w:rsidR="00205BDE" w:rsidRPr="00846575" w:rsidRDefault="001123DC" w:rsidP="00860EDB">
      <w:pPr>
        <w:tabs>
          <w:tab w:val="left" w:pos="390"/>
        </w:tabs>
        <w:ind w:right="-1"/>
        <w:jc w:val="both"/>
        <w:rPr>
          <w:sz w:val="22"/>
          <w:szCs w:val="22"/>
        </w:rPr>
      </w:pPr>
      <w:r w:rsidRPr="00950255">
        <w:rPr>
          <w:color w:val="000000"/>
          <w:sz w:val="22"/>
        </w:rPr>
        <w:t xml:space="preserve">Záväzky spoločnosti </w:t>
      </w:r>
      <w:r w:rsidRPr="00950255">
        <w:rPr>
          <w:sz w:val="22"/>
        </w:rPr>
        <w:t>z</w:t>
      </w:r>
      <w:r w:rsidR="002433BD" w:rsidRPr="00950255">
        <w:rPr>
          <w:sz w:val="22"/>
        </w:rPr>
        <w:t> </w:t>
      </w:r>
      <w:r w:rsidRPr="00950255">
        <w:rPr>
          <w:sz w:val="22"/>
        </w:rPr>
        <w:t>čerpan</w:t>
      </w:r>
      <w:r w:rsidR="002433BD" w:rsidRPr="00950255">
        <w:rPr>
          <w:sz w:val="22"/>
        </w:rPr>
        <w:t>ého kontokorentného úveru</w:t>
      </w:r>
      <w:r w:rsidR="00C5673B">
        <w:rPr>
          <w:sz w:val="22"/>
        </w:rPr>
        <w:t xml:space="preserve"> a</w:t>
      </w:r>
      <w:r w:rsidR="002433BD" w:rsidRPr="00950255">
        <w:rPr>
          <w:sz w:val="22"/>
        </w:rPr>
        <w:t> termínového</w:t>
      </w:r>
      <w:r w:rsidR="001425D6">
        <w:rPr>
          <w:sz w:val="22"/>
        </w:rPr>
        <w:t xml:space="preserve"> </w:t>
      </w:r>
      <w:r w:rsidR="002433BD" w:rsidRPr="00950255">
        <w:rPr>
          <w:sz w:val="22"/>
        </w:rPr>
        <w:t xml:space="preserve">úveru </w:t>
      </w:r>
      <w:r w:rsidRPr="00950255">
        <w:rPr>
          <w:sz w:val="22"/>
        </w:rPr>
        <w:t xml:space="preserve">voči </w:t>
      </w:r>
      <w:proofErr w:type="spellStart"/>
      <w:r w:rsidRPr="00950255">
        <w:rPr>
          <w:sz w:val="22"/>
        </w:rPr>
        <w:t>VUB,a.s</w:t>
      </w:r>
      <w:proofErr w:type="spellEnd"/>
      <w:r w:rsidRPr="00950255">
        <w:rPr>
          <w:sz w:val="22"/>
        </w:rPr>
        <w:t xml:space="preserve">. v hodnote aktuálneho zostatku súčasných a budúcich záväzkov </w:t>
      </w:r>
      <w:r w:rsidRPr="00950255">
        <w:rPr>
          <w:color w:val="000000"/>
          <w:sz w:val="22"/>
        </w:rPr>
        <w:t xml:space="preserve">sú zabezpečené formou </w:t>
      </w:r>
      <w:r w:rsidR="005C631B" w:rsidRPr="00950255">
        <w:rPr>
          <w:color w:val="000000"/>
          <w:sz w:val="22"/>
        </w:rPr>
        <w:t>záložného práva na nehnuteľný</w:t>
      </w:r>
      <w:r w:rsidR="00CC42D2" w:rsidRPr="00950255">
        <w:rPr>
          <w:color w:val="000000"/>
          <w:sz w:val="22"/>
        </w:rPr>
        <w:t xml:space="preserve"> a hnuteľný</w:t>
      </w:r>
      <w:r w:rsidR="005C631B" w:rsidRPr="00950255">
        <w:rPr>
          <w:color w:val="000000"/>
          <w:sz w:val="22"/>
        </w:rPr>
        <w:t xml:space="preserve"> majetok </w:t>
      </w:r>
      <w:r w:rsidR="00C209FA" w:rsidRPr="00950255">
        <w:rPr>
          <w:color w:val="000000"/>
          <w:sz w:val="22"/>
        </w:rPr>
        <w:t>notárskou zápisnicou (ako priamym exekučným titulom)</w:t>
      </w:r>
      <w:r w:rsidR="00021C5E" w:rsidRPr="00950255">
        <w:rPr>
          <w:color w:val="000000"/>
          <w:sz w:val="22"/>
        </w:rPr>
        <w:t xml:space="preserve">, </w:t>
      </w:r>
      <w:r w:rsidR="00C209FA" w:rsidRPr="00950255">
        <w:rPr>
          <w:color w:val="000000"/>
          <w:sz w:val="22"/>
        </w:rPr>
        <w:t xml:space="preserve">vydanou vlastnou </w:t>
      </w:r>
      <w:proofErr w:type="spellStart"/>
      <w:r w:rsidR="00C209FA" w:rsidRPr="00950255">
        <w:rPr>
          <w:color w:val="000000"/>
          <w:sz w:val="22"/>
        </w:rPr>
        <w:t>blanko</w:t>
      </w:r>
      <w:proofErr w:type="spellEnd"/>
      <w:r w:rsidR="00021C5E" w:rsidRPr="00950255">
        <w:rPr>
          <w:color w:val="000000"/>
          <w:sz w:val="22"/>
        </w:rPr>
        <w:t xml:space="preserve"> </w:t>
      </w:r>
      <w:r w:rsidR="00C209FA" w:rsidRPr="00950255">
        <w:rPr>
          <w:color w:val="000000"/>
          <w:sz w:val="22"/>
        </w:rPr>
        <w:t>zmenkou spoloč</w:t>
      </w:r>
      <w:r w:rsidR="004E0AD3">
        <w:rPr>
          <w:color w:val="000000"/>
          <w:sz w:val="22"/>
        </w:rPr>
        <w:t>nosti s doložkou „bez protestu“</w:t>
      </w:r>
      <w:r w:rsidR="00C209FA" w:rsidRPr="00950255">
        <w:rPr>
          <w:color w:val="000000"/>
          <w:sz w:val="22"/>
        </w:rPr>
        <w:t xml:space="preserve"> </w:t>
      </w:r>
      <w:r w:rsidR="005C631B" w:rsidRPr="00950255">
        <w:rPr>
          <w:color w:val="000000"/>
          <w:sz w:val="22"/>
        </w:rPr>
        <w:t xml:space="preserve">a formou </w:t>
      </w:r>
      <w:r w:rsidRPr="00950255">
        <w:rPr>
          <w:color w:val="000000"/>
          <w:sz w:val="22"/>
        </w:rPr>
        <w:t>ručiteľských listín</w:t>
      </w:r>
      <w:r w:rsidR="00205BDE">
        <w:rPr>
          <w:color w:val="000000"/>
          <w:sz w:val="22"/>
        </w:rPr>
        <w:t>. K</w:t>
      </w:r>
      <w:r w:rsidRPr="00950255">
        <w:rPr>
          <w:sz w:val="22"/>
        </w:rPr>
        <w:t xml:space="preserve"> 31.12.20</w:t>
      </w:r>
      <w:r w:rsidR="00CF7FEA">
        <w:rPr>
          <w:sz w:val="22"/>
        </w:rPr>
        <w:t>2</w:t>
      </w:r>
      <w:r w:rsidR="0087452A">
        <w:rPr>
          <w:sz w:val="22"/>
        </w:rPr>
        <w:t xml:space="preserve">3 je </w:t>
      </w:r>
      <w:r w:rsidR="008B0E54">
        <w:rPr>
          <w:sz w:val="22"/>
        </w:rPr>
        <w:t xml:space="preserve">termínovaný </w:t>
      </w:r>
      <w:r w:rsidR="0087452A">
        <w:rPr>
          <w:sz w:val="22"/>
        </w:rPr>
        <w:t>úver splatený</w:t>
      </w:r>
      <w:r w:rsidR="001425D6">
        <w:rPr>
          <w:sz w:val="22"/>
        </w:rPr>
        <w:t xml:space="preserve"> a</w:t>
      </w:r>
      <w:r w:rsidRPr="00950255">
        <w:rPr>
          <w:sz w:val="22"/>
        </w:rPr>
        <w:t xml:space="preserve"> kontokorentn</w:t>
      </w:r>
      <w:r w:rsidR="001425D6">
        <w:rPr>
          <w:sz w:val="22"/>
        </w:rPr>
        <w:t xml:space="preserve">ý </w:t>
      </w:r>
      <w:r w:rsidRPr="00950255">
        <w:rPr>
          <w:sz w:val="22"/>
        </w:rPr>
        <w:t>úver</w:t>
      </w:r>
      <w:r w:rsidR="001425D6">
        <w:rPr>
          <w:sz w:val="22"/>
        </w:rPr>
        <w:t xml:space="preserve"> </w:t>
      </w:r>
      <w:r w:rsidR="00C5673B">
        <w:rPr>
          <w:sz w:val="22"/>
          <w:szCs w:val="22"/>
        </w:rPr>
        <w:t>k 31.12.202</w:t>
      </w:r>
      <w:r w:rsidR="008B0E54">
        <w:rPr>
          <w:sz w:val="22"/>
          <w:szCs w:val="22"/>
        </w:rPr>
        <w:t>3</w:t>
      </w:r>
      <w:r w:rsidR="001425D6" w:rsidRPr="00846575">
        <w:rPr>
          <w:sz w:val="22"/>
          <w:szCs w:val="22"/>
        </w:rPr>
        <w:t xml:space="preserve"> </w:t>
      </w:r>
      <w:r w:rsidR="00CB7977">
        <w:rPr>
          <w:sz w:val="22"/>
          <w:szCs w:val="22"/>
        </w:rPr>
        <w:t>ne</w:t>
      </w:r>
      <w:r w:rsidR="00C5673B">
        <w:rPr>
          <w:sz w:val="22"/>
          <w:szCs w:val="22"/>
        </w:rPr>
        <w:t xml:space="preserve">vykazuje </w:t>
      </w:r>
      <w:r w:rsidR="00CB7977">
        <w:rPr>
          <w:sz w:val="22"/>
          <w:szCs w:val="22"/>
        </w:rPr>
        <w:t xml:space="preserve">žiadne </w:t>
      </w:r>
      <w:r w:rsidR="00B54439">
        <w:rPr>
          <w:sz w:val="22"/>
          <w:szCs w:val="22"/>
        </w:rPr>
        <w:t>čerpanie</w:t>
      </w:r>
      <w:r w:rsidR="00CB7977">
        <w:rPr>
          <w:sz w:val="22"/>
          <w:szCs w:val="22"/>
        </w:rPr>
        <w:t>.</w:t>
      </w:r>
      <w:r w:rsidR="00B54439">
        <w:rPr>
          <w:sz w:val="22"/>
          <w:szCs w:val="22"/>
        </w:rPr>
        <w:t xml:space="preserve"> </w:t>
      </w:r>
      <w:r w:rsidR="00846575" w:rsidRPr="00846575">
        <w:rPr>
          <w:sz w:val="22"/>
          <w:szCs w:val="22"/>
        </w:rPr>
        <w:t>K 31.12.20</w:t>
      </w:r>
      <w:r w:rsidR="00F22A79">
        <w:rPr>
          <w:sz w:val="22"/>
          <w:szCs w:val="22"/>
        </w:rPr>
        <w:t>23</w:t>
      </w:r>
      <w:r w:rsidR="00846575" w:rsidRPr="00846575">
        <w:rPr>
          <w:sz w:val="22"/>
          <w:szCs w:val="22"/>
        </w:rPr>
        <w:t xml:space="preserve"> </w:t>
      </w:r>
      <w:r w:rsidR="00846575">
        <w:rPr>
          <w:sz w:val="22"/>
          <w:szCs w:val="22"/>
        </w:rPr>
        <w:t>predstavovala n</w:t>
      </w:r>
      <w:r w:rsidR="00846575" w:rsidRPr="00846575">
        <w:rPr>
          <w:sz w:val="22"/>
          <w:szCs w:val="22"/>
        </w:rPr>
        <w:t xml:space="preserve">evyčerpaná </w:t>
      </w:r>
      <w:r w:rsidR="00846575">
        <w:rPr>
          <w:sz w:val="22"/>
          <w:szCs w:val="22"/>
        </w:rPr>
        <w:t>suma</w:t>
      </w:r>
      <w:r w:rsidR="00846575" w:rsidRPr="00846575">
        <w:rPr>
          <w:sz w:val="22"/>
          <w:szCs w:val="22"/>
        </w:rPr>
        <w:t xml:space="preserve"> kontokorentného úveru</w:t>
      </w:r>
      <w:r w:rsidR="00846575">
        <w:rPr>
          <w:sz w:val="22"/>
          <w:szCs w:val="22"/>
        </w:rPr>
        <w:t xml:space="preserve"> </w:t>
      </w:r>
      <w:r w:rsidR="00C5673B">
        <w:rPr>
          <w:sz w:val="22"/>
          <w:szCs w:val="22"/>
        </w:rPr>
        <w:t xml:space="preserve"> hodnotu </w:t>
      </w:r>
      <w:r w:rsidR="00CB7977">
        <w:rPr>
          <w:sz w:val="22"/>
          <w:szCs w:val="22"/>
        </w:rPr>
        <w:t>3</w:t>
      </w:r>
      <w:r w:rsidR="00C5673B">
        <w:rPr>
          <w:sz w:val="22"/>
          <w:szCs w:val="22"/>
        </w:rPr>
        <w:t> </w:t>
      </w:r>
      <w:r w:rsidR="00CB7977">
        <w:rPr>
          <w:sz w:val="22"/>
          <w:szCs w:val="22"/>
        </w:rPr>
        <w:t>000</w:t>
      </w:r>
      <w:r w:rsidR="00C5673B">
        <w:rPr>
          <w:sz w:val="22"/>
          <w:szCs w:val="22"/>
        </w:rPr>
        <w:t> </w:t>
      </w:r>
      <w:r w:rsidR="00CB7977">
        <w:rPr>
          <w:sz w:val="22"/>
          <w:szCs w:val="22"/>
        </w:rPr>
        <w:t>000</w:t>
      </w:r>
      <w:r w:rsidR="00C5673B">
        <w:rPr>
          <w:sz w:val="22"/>
          <w:szCs w:val="22"/>
        </w:rPr>
        <w:t xml:space="preserve"> </w:t>
      </w:r>
      <w:r w:rsidR="00846575" w:rsidRPr="00846575">
        <w:rPr>
          <w:sz w:val="22"/>
          <w:szCs w:val="22"/>
        </w:rPr>
        <w:t>EUR</w:t>
      </w:r>
      <w:r w:rsidR="00C5673B">
        <w:rPr>
          <w:sz w:val="22"/>
          <w:szCs w:val="22"/>
        </w:rPr>
        <w:t>.</w:t>
      </w:r>
    </w:p>
    <w:p w14:paraId="47CEE101" w14:textId="77777777" w:rsidR="00725A33" w:rsidRPr="00846575" w:rsidRDefault="00CB7977" w:rsidP="00860EDB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Účtovná jednotka eviduje aj</w:t>
      </w:r>
      <w:r w:rsidR="002A552C">
        <w:rPr>
          <w:sz w:val="22"/>
          <w:szCs w:val="22"/>
        </w:rPr>
        <w:t xml:space="preserve"> </w:t>
      </w:r>
      <w:r w:rsidR="00205BDE" w:rsidRPr="00846575">
        <w:rPr>
          <w:sz w:val="22"/>
          <w:szCs w:val="22"/>
        </w:rPr>
        <w:t>spotrebiteľské úvery na kúpu nových mo</w:t>
      </w:r>
      <w:r w:rsidR="00205BDE" w:rsidRPr="00846575">
        <w:rPr>
          <w:color w:val="000000"/>
          <w:sz w:val="22"/>
          <w:szCs w:val="22"/>
        </w:rPr>
        <w:t>torových vozidiel</w:t>
      </w:r>
      <w:r w:rsidR="00447A26" w:rsidRPr="00846575">
        <w:rPr>
          <w:color w:val="000000"/>
          <w:sz w:val="22"/>
          <w:szCs w:val="22"/>
        </w:rPr>
        <w:t>.</w:t>
      </w:r>
      <w:r w:rsidR="00205BDE" w:rsidRPr="00846575">
        <w:rPr>
          <w:color w:val="000000"/>
          <w:sz w:val="22"/>
          <w:szCs w:val="22"/>
        </w:rPr>
        <w:t xml:space="preserve"> </w:t>
      </w:r>
      <w:r w:rsidR="00447A26" w:rsidRPr="00846575">
        <w:rPr>
          <w:color w:val="000000"/>
          <w:sz w:val="22"/>
          <w:szCs w:val="22"/>
        </w:rPr>
        <w:t>C</w:t>
      </w:r>
      <w:r w:rsidR="00205BDE" w:rsidRPr="00846575">
        <w:rPr>
          <w:color w:val="000000"/>
          <w:sz w:val="22"/>
          <w:szCs w:val="22"/>
        </w:rPr>
        <w:t>elkov</w:t>
      </w:r>
      <w:r w:rsidR="00216765" w:rsidRPr="00846575">
        <w:rPr>
          <w:color w:val="000000"/>
          <w:sz w:val="22"/>
          <w:szCs w:val="22"/>
        </w:rPr>
        <w:t>á</w:t>
      </w:r>
      <w:r w:rsidR="00205BDE" w:rsidRPr="00846575">
        <w:rPr>
          <w:color w:val="000000"/>
          <w:sz w:val="22"/>
          <w:szCs w:val="22"/>
        </w:rPr>
        <w:t xml:space="preserve"> </w:t>
      </w:r>
      <w:r w:rsidR="00D9407F">
        <w:rPr>
          <w:color w:val="000000"/>
          <w:sz w:val="22"/>
          <w:szCs w:val="22"/>
        </w:rPr>
        <w:t xml:space="preserve">zostatková </w:t>
      </w:r>
      <w:r w:rsidR="00205BDE" w:rsidRPr="00846575">
        <w:rPr>
          <w:color w:val="000000"/>
          <w:sz w:val="22"/>
          <w:szCs w:val="22"/>
        </w:rPr>
        <w:t xml:space="preserve">výška </w:t>
      </w:r>
      <w:r w:rsidR="00D9407F">
        <w:rPr>
          <w:color w:val="000000"/>
          <w:sz w:val="22"/>
          <w:szCs w:val="22"/>
        </w:rPr>
        <w:t xml:space="preserve">istiny </w:t>
      </w:r>
      <w:r w:rsidR="00205BDE" w:rsidRPr="00846575">
        <w:rPr>
          <w:color w:val="000000"/>
          <w:sz w:val="22"/>
          <w:szCs w:val="22"/>
        </w:rPr>
        <w:t>spotrebiteľsk</w:t>
      </w:r>
      <w:r w:rsidR="00447A26" w:rsidRPr="00846575">
        <w:rPr>
          <w:color w:val="000000"/>
          <w:sz w:val="22"/>
          <w:szCs w:val="22"/>
        </w:rPr>
        <w:t>ých</w:t>
      </w:r>
      <w:r w:rsidR="00205BDE" w:rsidRPr="00846575">
        <w:rPr>
          <w:color w:val="000000"/>
          <w:sz w:val="22"/>
          <w:szCs w:val="22"/>
        </w:rPr>
        <w:t xml:space="preserve"> úver</w:t>
      </w:r>
      <w:r w:rsidR="00447A26" w:rsidRPr="00846575">
        <w:rPr>
          <w:color w:val="000000"/>
          <w:sz w:val="22"/>
          <w:szCs w:val="22"/>
        </w:rPr>
        <w:t>ov</w:t>
      </w:r>
      <w:r w:rsidR="00205BDE" w:rsidRPr="00846575">
        <w:rPr>
          <w:color w:val="000000"/>
          <w:sz w:val="22"/>
          <w:szCs w:val="22"/>
        </w:rPr>
        <w:t xml:space="preserve"> k 31.12.20</w:t>
      </w:r>
      <w:r w:rsidR="001425D6" w:rsidRPr="00846575">
        <w:rPr>
          <w:color w:val="000000"/>
          <w:sz w:val="22"/>
          <w:szCs w:val="22"/>
        </w:rPr>
        <w:t>2</w:t>
      </w:r>
      <w:r w:rsidR="0087452A">
        <w:rPr>
          <w:color w:val="000000"/>
          <w:sz w:val="22"/>
          <w:szCs w:val="22"/>
        </w:rPr>
        <w:t>3</w:t>
      </w:r>
      <w:r w:rsidR="00205BDE" w:rsidRPr="00846575">
        <w:rPr>
          <w:color w:val="000000"/>
          <w:sz w:val="22"/>
          <w:szCs w:val="22"/>
        </w:rPr>
        <w:t xml:space="preserve"> predstavuje sumu </w:t>
      </w:r>
      <w:r w:rsidR="0087452A">
        <w:rPr>
          <w:color w:val="000000"/>
          <w:sz w:val="22"/>
          <w:szCs w:val="22"/>
        </w:rPr>
        <w:t>36 667 EUR</w:t>
      </w:r>
      <w:r w:rsidR="00447A26" w:rsidRPr="00846575">
        <w:rPr>
          <w:color w:val="000000"/>
          <w:sz w:val="22"/>
          <w:szCs w:val="22"/>
        </w:rPr>
        <w:t xml:space="preserve">, </w:t>
      </w:r>
      <w:r w:rsidR="00D659B7">
        <w:rPr>
          <w:color w:val="000000"/>
          <w:sz w:val="22"/>
          <w:szCs w:val="22"/>
        </w:rPr>
        <w:t>zároveň je to suma  úverov splatná do jedného roka. V roku 2024 budú oba úvery splatené.</w:t>
      </w:r>
      <w:r w:rsidR="00447A26" w:rsidRPr="00846575">
        <w:rPr>
          <w:color w:val="000000"/>
          <w:sz w:val="22"/>
          <w:szCs w:val="22"/>
        </w:rPr>
        <w:t xml:space="preserve"> </w:t>
      </w:r>
    </w:p>
    <w:p w14:paraId="669AC9B7" w14:textId="77777777" w:rsidR="0065123E" w:rsidRDefault="0065123E" w:rsidP="00860EDB">
      <w:pPr>
        <w:tabs>
          <w:tab w:val="left" w:pos="390"/>
        </w:tabs>
        <w:ind w:right="-1"/>
        <w:jc w:val="both"/>
        <w:rPr>
          <w:color w:val="000000"/>
          <w:sz w:val="24"/>
          <w:szCs w:val="22"/>
        </w:rPr>
      </w:pPr>
    </w:p>
    <w:p w14:paraId="5B394FF7" w14:textId="77777777" w:rsidR="0065123E" w:rsidRPr="00860EDB" w:rsidRDefault="0065123E" w:rsidP="0065123E">
      <w:pPr>
        <w:numPr>
          <w:ilvl w:val="0"/>
          <w:numId w:val="9"/>
        </w:numPr>
        <w:tabs>
          <w:tab w:val="left" w:pos="390"/>
        </w:tabs>
        <w:spacing w:after="240"/>
        <w:ind w:right="-1" w:hanging="644"/>
        <w:jc w:val="both"/>
        <w:rPr>
          <w:color w:val="000000"/>
          <w:sz w:val="22"/>
          <w:szCs w:val="22"/>
        </w:rPr>
      </w:pPr>
      <w:r w:rsidRPr="00860EDB">
        <w:rPr>
          <w:b/>
          <w:color w:val="000000"/>
          <w:sz w:val="22"/>
          <w:szCs w:val="22"/>
        </w:rPr>
        <w:t>Informáci</w:t>
      </w:r>
      <w:r>
        <w:rPr>
          <w:b/>
          <w:color w:val="000000"/>
          <w:sz w:val="22"/>
          <w:szCs w:val="22"/>
        </w:rPr>
        <w:t>a</w:t>
      </w:r>
      <w:r w:rsidRPr="00860EDB">
        <w:rPr>
          <w:b/>
          <w:color w:val="000000"/>
          <w:sz w:val="22"/>
          <w:szCs w:val="22"/>
        </w:rPr>
        <w:t xml:space="preserve"> o</w:t>
      </w:r>
      <w:r>
        <w:rPr>
          <w:b/>
          <w:color w:val="000000"/>
          <w:sz w:val="22"/>
          <w:szCs w:val="22"/>
        </w:rPr>
        <w:t> tvorbe kapitálového fondu</w:t>
      </w:r>
    </w:p>
    <w:p w14:paraId="40BD9271" w14:textId="77777777" w:rsidR="0065123E" w:rsidRPr="00C461C0" w:rsidRDefault="0065123E" w:rsidP="0065123E">
      <w:pPr>
        <w:suppressAutoHyphens/>
        <w:autoSpaceDN/>
        <w:adjustRightInd/>
        <w:ind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jednotka v roku 20</w:t>
      </w:r>
      <w:r w:rsidR="005033E3">
        <w:rPr>
          <w:color w:val="000000"/>
          <w:sz w:val="22"/>
          <w:szCs w:val="22"/>
        </w:rPr>
        <w:t>2</w:t>
      </w:r>
      <w:r w:rsidR="006250A8">
        <w:rPr>
          <w:color w:val="000000"/>
          <w:sz w:val="22"/>
          <w:szCs w:val="22"/>
        </w:rPr>
        <w:t>3</w:t>
      </w:r>
      <w:r>
        <w:rPr>
          <w:color w:val="000000"/>
          <w:sz w:val="22"/>
          <w:szCs w:val="22"/>
        </w:rPr>
        <w:t xml:space="preserve"> netvorila kapitálový fond z príspevku spoločníkov v zmysle </w:t>
      </w:r>
      <w:r w:rsidR="00521651">
        <w:rPr>
          <w:color w:val="000000"/>
          <w:sz w:val="22"/>
          <w:szCs w:val="22"/>
        </w:rPr>
        <w:t xml:space="preserve">§ 123 ods. 2 a </w:t>
      </w:r>
      <w:r>
        <w:rPr>
          <w:color w:val="000000"/>
          <w:sz w:val="22"/>
          <w:szCs w:val="22"/>
        </w:rPr>
        <w:t>§ 217a ods. 1 zákona č. 513/1991 Zb. - Obchodný zákonník v znení neskorších predpisov.</w:t>
      </w:r>
    </w:p>
    <w:p w14:paraId="43A7DF7A" w14:textId="77777777" w:rsidR="008C2D2C" w:rsidRDefault="008C2D2C" w:rsidP="00860EDB">
      <w:pPr>
        <w:tabs>
          <w:tab w:val="left" w:pos="390"/>
        </w:tabs>
        <w:ind w:right="-1"/>
        <w:jc w:val="both"/>
        <w:rPr>
          <w:color w:val="000000"/>
          <w:sz w:val="24"/>
          <w:szCs w:val="22"/>
        </w:rPr>
      </w:pPr>
    </w:p>
    <w:p w14:paraId="1A3530C7" w14:textId="77777777" w:rsidR="00900542" w:rsidRDefault="00900542" w:rsidP="0090054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6429DB23" w14:textId="77777777" w:rsidR="008B0E54" w:rsidRDefault="008B0E54" w:rsidP="0090054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13F2C02E" w14:textId="77777777" w:rsidR="008B0E54" w:rsidRDefault="008B0E54" w:rsidP="0090054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7B34D9F1" w14:textId="77777777" w:rsidR="008B0E54" w:rsidRDefault="008B0E54" w:rsidP="0090054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6E224683" w14:textId="77777777" w:rsidR="008B0E54" w:rsidRPr="007E4D60" w:rsidRDefault="008B0E54" w:rsidP="00900542">
      <w:pPr>
        <w:tabs>
          <w:tab w:val="left" w:pos="390"/>
        </w:tabs>
        <w:ind w:right="-1"/>
        <w:jc w:val="both"/>
        <w:rPr>
          <w:b/>
          <w:color w:val="000000"/>
          <w:sz w:val="22"/>
          <w:szCs w:val="22"/>
        </w:rPr>
      </w:pPr>
    </w:p>
    <w:p w14:paraId="059CF386" w14:textId="77777777" w:rsidR="00900542" w:rsidRDefault="00900542" w:rsidP="00900542">
      <w:pPr>
        <w:shd w:val="clear" w:color="auto" w:fill="EDEDED"/>
        <w:ind w:right="-1"/>
        <w:jc w:val="center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Čl. V</w:t>
      </w:r>
    </w:p>
    <w:p w14:paraId="71371C1E" w14:textId="77777777" w:rsidR="00900542" w:rsidRPr="006A24C9" w:rsidRDefault="00900542" w:rsidP="00900542">
      <w:pPr>
        <w:shd w:val="clear" w:color="auto" w:fill="EDEDED"/>
        <w:ind w:right="-1"/>
        <w:jc w:val="center"/>
        <w:rPr>
          <w:b/>
          <w:bCs/>
          <w:i/>
          <w:sz w:val="22"/>
          <w:szCs w:val="22"/>
        </w:rPr>
      </w:pPr>
      <w:r w:rsidRPr="00AD09A5">
        <w:rPr>
          <w:b/>
          <w:bCs/>
          <w:i/>
          <w:sz w:val="22"/>
          <w:szCs w:val="22"/>
        </w:rPr>
        <w:t>Informácie o iných aktívach a iných pasívach</w:t>
      </w:r>
    </w:p>
    <w:p w14:paraId="6A3E8CD4" w14:textId="77777777" w:rsidR="00900542" w:rsidRPr="007E4D60" w:rsidRDefault="00900542" w:rsidP="00900542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7CAD8A70" w14:textId="77777777" w:rsidR="00900542" w:rsidRDefault="00900542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Významné položky, ktoré spoločnosť eviduje na podsúvahových účtoch sú nasledovné:</w:t>
      </w:r>
    </w:p>
    <w:p w14:paraId="28A4DA55" w14:textId="77777777" w:rsidR="00F22A79" w:rsidRDefault="00F22A79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5758BB3B" w14:textId="77777777" w:rsidR="00F22A79" w:rsidRDefault="00F22A79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tbl>
      <w:tblPr>
        <w:tblStyle w:val="Mriekatabuky"/>
        <w:tblW w:w="10060" w:type="dxa"/>
        <w:tblLook w:val="04A0" w:firstRow="1" w:lastRow="0" w:firstColumn="1" w:lastColumn="0" w:noHBand="0" w:noVBand="1"/>
      </w:tblPr>
      <w:tblGrid>
        <w:gridCol w:w="6232"/>
        <w:gridCol w:w="1985"/>
        <w:gridCol w:w="1843"/>
      </w:tblGrid>
      <w:tr w:rsidR="00E62787" w:rsidRPr="00987DCC" w14:paraId="327ADD80" w14:textId="77777777" w:rsidTr="00987DCC">
        <w:tc>
          <w:tcPr>
            <w:tcW w:w="6232" w:type="dxa"/>
          </w:tcPr>
          <w:p w14:paraId="0213A3CC" w14:textId="77777777" w:rsidR="00E62787" w:rsidRPr="00987DCC" w:rsidRDefault="00E62787" w:rsidP="00900542">
            <w:pPr>
              <w:tabs>
                <w:tab w:val="left" w:pos="390"/>
              </w:tabs>
              <w:ind w:right="-1"/>
              <w:jc w:val="both"/>
              <w:rPr>
                <w:b/>
                <w:color w:val="000000"/>
              </w:rPr>
            </w:pPr>
            <w:r w:rsidRPr="00987DCC">
              <w:rPr>
                <w:b/>
                <w:color w:val="000000"/>
              </w:rPr>
              <w:t>Názov položky</w:t>
            </w:r>
          </w:p>
        </w:tc>
        <w:tc>
          <w:tcPr>
            <w:tcW w:w="1985" w:type="dxa"/>
          </w:tcPr>
          <w:p w14:paraId="467F8906" w14:textId="77777777" w:rsidR="00E62787" w:rsidRPr="00987DCC" w:rsidRDefault="00E62787" w:rsidP="00E62787">
            <w:pPr>
              <w:tabs>
                <w:tab w:val="left" w:pos="390"/>
              </w:tabs>
              <w:ind w:right="-1"/>
              <w:jc w:val="center"/>
              <w:rPr>
                <w:b/>
                <w:color w:val="000000"/>
              </w:rPr>
            </w:pPr>
            <w:r w:rsidRPr="00987DCC">
              <w:rPr>
                <w:b/>
                <w:color w:val="000000"/>
              </w:rPr>
              <w:t>Stav k 31.12.2022</w:t>
            </w:r>
          </w:p>
        </w:tc>
        <w:tc>
          <w:tcPr>
            <w:tcW w:w="1843" w:type="dxa"/>
          </w:tcPr>
          <w:p w14:paraId="25B882B3" w14:textId="77777777" w:rsidR="00E62787" w:rsidRPr="00987DCC" w:rsidRDefault="00E62787" w:rsidP="00E62787">
            <w:pPr>
              <w:tabs>
                <w:tab w:val="left" w:pos="390"/>
              </w:tabs>
              <w:ind w:right="-1"/>
              <w:jc w:val="center"/>
              <w:rPr>
                <w:b/>
                <w:color w:val="000000"/>
              </w:rPr>
            </w:pPr>
            <w:r w:rsidRPr="00987DCC">
              <w:rPr>
                <w:b/>
                <w:color w:val="000000"/>
              </w:rPr>
              <w:t>Stav k 31.12.2023</w:t>
            </w:r>
          </w:p>
        </w:tc>
      </w:tr>
      <w:tr w:rsidR="00626120" w:rsidRPr="00987DCC" w14:paraId="27C4F2E4" w14:textId="77777777" w:rsidTr="00987DCC">
        <w:tc>
          <w:tcPr>
            <w:tcW w:w="6232" w:type="dxa"/>
            <w:shd w:val="clear" w:color="auto" w:fill="D9D9D9" w:themeFill="background1" w:themeFillShade="D9"/>
          </w:tcPr>
          <w:p w14:paraId="2E90547D" w14:textId="77777777" w:rsidR="00626120" w:rsidRPr="00987DCC" w:rsidRDefault="00626120" w:rsidP="00626120">
            <w:pPr>
              <w:tabs>
                <w:tab w:val="left" w:pos="390"/>
              </w:tabs>
              <w:ind w:right="-1"/>
              <w:jc w:val="both"/>
              <w:rPr>
                <w:rFonts w:asciiTheme="minorHAnsi" w:hAnsiTheme="minorHAnsi" w:cstheme="minorHAnsi"/>
                <w:b/>
                <w:color w:val="000000"/>
              </w:rPr>
            </w:pPr>
            <w:r w:rsidRPr="00987DCC">
              <w:rPr>
                <w:rFonts w:asciiTheme="minorHAnsi" w:hAnsiTheme="minorHAnsi" w:cstheme="minorHAnsi"/>
                <w:b/>
                <w:color w:val="000000"/>
              </w:rPr>
              <w:t>Prenajatý majetok, z toho: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720602D8" w14:textId="74C3A81E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987DCC">
              <w:rPr>
                <w:rFonts w:asciiTheme="minorHAnsi" w:hAnsiTheme="minorHAnsi" w:cstheme="minorHAnsi"/>
                <w:b/>
                <w:color w:val="000000"/>
              </w:rPr>
              <w:t>323 055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6BA80497" w14:textId="27F721B2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987DCC">
              <w:rPr>
                <w:rFonts w:asciiTheme="minorHAnsi" w:hAnsiTheme="minorHAnsi" w:cstheme="minorHAnsi"/>
                <w:b/>
                <w:color w:val="000000"/>
              </w:rPr>
              <w:t>32</w:t>
            </w:r>
            <w:r>
              <w:rPr>
                <w:rFonts w:asciiTheme="minorHAnsi" w:hAnsiTheme="minorHAnsi" w:cstheme="minorHAnsi"/>
                <w:b/>
                <w:color w:val="000000"/>
              </w:rPr>
              <w:t>4</w:t>
            </w:r>
            <w:r w:rsidRPr="00987DCC">
              <w:rPr>
                <w:rFonts w:asciiTheme="minorHAnsi" w:hAnsiTheme="minorHAnsi" w:cstheme="minorHAnsi"/>
                <w:b/>
                <w:color w:val="000000"/>
              </w:rPr>
              <w:t xml:space="preserve"> 055</w:t>
            </w:r>
          </w:p>
        </w:tc>
      </w:tr>
      <w:tr w:rsidR="00626120" w:rsidRPr="00987DCC" w14:paraId="29E038E3" w14:textId="77777777" w:rsidTr="00987DCC">
        <w:tc>
          <w:tcPr>
            <w:tcW w:w="6232" w:type="dxa"/>
          </w:tcPr>
          <w:p w14:paraId="49A6ED2B" w14:textId="77777777" w:rsidR="00626120" w:rsidRPr="00987DCC" w:rsidRDefault="00626120" w:rsidP="00626120">
            <w:pPr>
              <w:tabs>
                <w:tab w:val="left" w:pos="390"/>
              </w:tabs>
              <w:ind w:right="-1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>-nájom nebytových priestorov od CHIRANA Medical, a.s.</w:t>
            </w:r>
          </w:p>
        </w:tc>
        <w:tc>
          <w:tcPr>
            <w:tcW w:w="1985" w:type="dxa"/>
          </w:tcPr>
          <w:p w14:paraId="23E56A62" w14:textId="011AEBB6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>317 588</w:t>
            </w:r>
          </w:p>
        </w:tc>
        <w:tc>
          <w:tcPr>
            <w:tcW w:w="1843" w:type="dxa"/>
          </w:tcPr>
          <w:p w14:paraId="332EEA53" w14:textId="47F6F25B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>317 588</w:t>
            </w:r>
          </w:p>
        </w:tc>
      </w:tr>
      <w:tr w:rsidR="00626120" w:rsidRPr="00987DCC" w14:paraId="438F03F9" w14:textId="77777777" w:rsidTr="00987DCC">
        <w:tc>
          <w:tcPr>
            <w:tcW w:w="6232" w:type="dxa"/>
          </w:tcPr>
          <w:p w14:paraId="19F321ED" w14:textId="77777777" w:rsidR="00626120" w:rsidRPr="00987DCC" w:rsidRDefault="00626120" w:rsidP="00626120">
            <w:pPr>
              <w:tabs>
                <w:tab w:val="left" w:pos="390"/>
              </w:tabs>
              <w:ind w:right="-1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>-nájom dlhodobého majetku - ostatné</w:t>
            </w:r>
          </w:p>
        </w:tc>
        <w:tc>
          <w:tcPr>
            <w:tcW w:w="1985" w:type="dxa"/>
          </w:tcPr>
          <w:p w14:paraId="1F694330" w14:textId="7B5D2416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 xml:space="preserve">   5 467</w:t>
            </w:r>
          </w:p>
        </w:tc>
        <w:tc>
          <w:tcPr>
            <w:tcW w:w="1843" w:type="dxa"/>
          </w:tcPr>
          <w:p w14:paraId="244343DC" w14:textId="43652479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87DCC">
              <w:rPr>
                <w:rFonts w:asciiTheme="minorHAnsi" w:hAnsiTheme="minorHAnsi" w:cstheme="minorHAnsi"/>
                <w:color w:val="000000"/>
              </w:rPr>
              <w:t xml:space="preserve">   </w:t>
            </w:r>
            <w:r>
              <w:rPr>
                <w:rFonts w:asciiTheme="minorHAnsi" w:hAnsiTheme="minorHAnsi" w:cstheme="minorHAnsi"/>
                <w:color w:val="000000"/>
              </w:rPr>
              <w:t>6</w:t>
            </w:r>
            <w:r w:rsidRPr="00987DCC">
              <w:rPr>
                <w:rFonts w:asciiTheme="minorHAnsi" w:hAnsiTheme="minorHAnsi" w:cstheme="minorHAnsi"/>
                <w:color w:val="000000"/>
              </w:rPr>
              <w:t xml:space="preserve"> 46</w:t>
            </w:r>
            <w:r>
              <w:rPr>
                <w:rFonts w:asciiTheme="minorHAnsi" w:hAnsiTheme="minorHAnsi" w:cstheme="minorHAnsi"/>
                <w:color w:val="000000"/>
              </w:rPr>
              <w:t>7</w:t>
            </w:r>
          </w:p>
        </w:tc>
        <w:bookmarkStart w:id="2" w:name="_GoBack"/>
        <w:bookmarkEnd w:id="2"/>
      </w:tr>
      <w:tr w:rsidR="00626120" w:rsidRPr="00987DCC" w14:paraId="6CFDF8B8" w14:textId="77777777" w:rsidTr="00987DCC">
        <w:tc>
          <w:tcPr>
            <w:tcW w:w="6232" w:type="dxa"/>
            <w:shd w:val="clear" w:color="auto" w:fill="D9D9D9" w:themeFill="background1" w:themeFillShade="D9"/>
          </w:tcPr>
          <w:p w14:paraId="60983202" w14:textId="77777777" w:rsidR="00626120" w:rsidRPr="00987DCC" w:rsidRDefault="00626120" w:rsidP="00626120">
            <w:pPr>
              <w:tabs>
                <w:tab w:val="left" w:pos="390"/>
              </w:tabs>
              <w:ind w:right="-1"/>
              <w:jc w:val="both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987DCC">
              <w:rPr>
                <w:rFonts w:asciiTheme="minorHAnsi" w:hAnsiTheme="minorHAnsi" w:cstheme="minorHAnsi"/>
                <w:b/>
                <w:color w:val="000000" w:themeColor="text1"/>
              </w:rPr>
              <w:t>Záväzky z ručiteľských listín voči VÚB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49C36CAA" w14:textId="54FEDFE6" w:rsidR="00626120" w:rsidRPr="00987DCC" w:rsidRDefault="00626120" w:rsidP="00626120">
            <w:pPr>
              <w:tabs>
                <w:tab w:val="left" w:pos="390"/>
              </w:tabs>
              <w:ind w:right="-1"/>
              <w:jc w:val="center"/>
              <w:rPr>
                <w:rFonts w:asciiTheme="minorHAnsi" w:hAnsiTheme="minorHAnsi" w:cstheme="minorHAnsi"/>
                <w:b/>
              </w:rPr>
            </w:pPr>
            <w:r w:rsidRPr="00987DCC">
              <w:rPr>
                <w:rFonts w:asciiTheme="minorHAnsi" w:hAnsiTheme="minorHAnsi" w:cstheme="minorHAnsi"/>
                <w:b/>
              </w:rPr>
              <w:t>107 400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692C8BD9" w14:textId="54C3F076" w:rsidR="00626120" w:rsidRPr="00987DCC" w:rsidRDefault="00626120" w:rsidP="00626120">
            <w:pPr>
              <w:tabs>
                <w:tab w:val="left" w:pos="390"/>
              </w:tabs>
              <w:ind w:right="-1"/>
              <w:rPr>
                <w:rFonts w:asciiTheme="minorHAnsi" w:hAnsiTheme="minorHAnsi" w:cstheme="minorHAnsi"/>
                <w:b/>
                <w:color w:val="000000" w:themeColor="text1"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</w:t>
            </w:r>
            <w:r>
              <w:rPr>
                <w:rFonts w:asciiTheme="minorHAnsi" w:hAnsiTheme="minorHAnsi" w:cstheme="minorHAnsi"/>
                <w:b/>
              </w:rPr>
              <w:t>2 226 177</w:t>
            </w:r>
          </w:p>
        </w:tc>
      </w:tr>
    </w:tbl>
    <w:p w14:paraId="663B9278" w14:textId="77777777" w:rsidR="00F22A79" w:rsidRDefault="00F22A79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166EE787" w14:textId="77777777" w:rsidR="00D171BA" w:rsidRDefault="007A362F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z ručiteľských listín voči VÚB, ktoré nie sú evidované na podsúvahových účtoch z dôvodu ich nečerpania sú vo výške 1 </w:t>
      </w:r>
      <w:proofErr w:type="spellStart"/>
      <w:r>
        <w:rPr>
          <w:color w:val="000000"/>
          <w:sz w:val="22"/>
          <w:szCs w:val="22"/>
        </w:rPr>
        <w:t>mil</w:t>
      </w:r>
      <w:proofErr w:type="spellEnd"/>
      <w:r>
        <w:rPr>
          <w:color w:val="000000"/>
          <w:sz w:val="22"/>
          <w:szCs w:val="22"/>
        </w:rPr>
        <w:t xml:space="preserve"> EUR.</w:t>
      </w:r>
    </w:p>
    <w:p w14:paraId="37B4E908" w14:textId="77777777" w:rsidR="008C2D2C" w:rsidRDefault="008C2D2C" w:rsidP="00900542">
      <w:pPr>
        <w:tabs>
          <w:tab w:val="left" w:pos="390"/>
        </w:tabs>
        <w:ind w:right="-1"/>
        <w:jc w:val="both"/>
        <w:rPr>
          <w:color w:val="000000"/>
          <w:sz w:val="22"/>
          <w:szCs w:val="22"/>
        </w:rPr>
      </w:pPr>
    </w:p>
    <w:p w14:paraId="325C9A38" w14:textId="77777777" w:rsidR="004E0AD3" w:rsidRDefault="004E0AD3" w:rsidP="001C2502">
      <w:pPr>
        <w:shd w:val="clear" w:color="auto" w:fill="EDEDED"/>
        <w:ind w:right="-1"/>
        <w:jc w:val="center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Čl. VI</w:t>
      </w:r>
    </w:p>
    <w:p w14:paraId="259526AB" w14:textId="77777777" w:rsidR="00EC593B" w:rsidRPr="00AD09A5" w:rsidRDefault="00EC593B" w:rsidP="001C2502">
      <w:pPr>
        <w:shd w:val="clear" w:color="auto" w:fill="EDEDED"/>
        <w:ind w:right="-1"/>
        <w:jc w:val="center"/>
        <w:rPr>
          <w:b/>
          <w:i/>
          <w:color w:val="000000"/>
          <w:sz w:val="22"/>
          <w:szCs w:val="22"/>
        </w:rPr>
      </w:pPr>
      <w:r w:rsidRPr="00AD09A5">
        <w:rPr>
          <w:b/>
          <w:i/>
          <w:color w:val="000000"/>
          <w:sz w:val="22"/>
          <w:szCs w:val="22"/>
        </w:rPr>
        <w:t>Udalosti, ktoré nastali po dni, ku ktorému sa zostavuje účtovná závierka</w:t>
      </w:r>
    </w:p>
    <w:p w14:paraId="65F93D2B" w14:textId="77777777" w:rsidR="002E74AF" w:rsidRDefault="002E74AF" w:rsidP="00445F0C">
      <w:pPr>
        <w:tabs>
          <w:tab w:val="left" w:pos="0"/>
        </w:tabs>
        <w:ind w:right="-1"/>
        <w:jc w:val="both"/>
        <w:rPr>
          <w:color w:val="000000"/>
          <w:sz w:val="22"/>
          <w:szCs w:val="22"/>
        </w:rPr>
      </w:pPr>
    </w:p>
    <w:p w14:paraId="25AC8CAA" w14:textId="77777777" w:rsidR="00283E2F" w:rsidRPr="00676C33" w:rsidRDefault="00283E2F" w:rsidP="00283E2F">
      <w:pPr>
        <w:tabs>
          <w:tab w:val="left" w:pos="0"/>
        </w:tabs>
        <w:ind w:right="-1"/>
        <w:jc w:val="both"/>
        <w:rPr>
          <w:color w:val="000000"/>
          <w:sz w:val="22"/>
          <w:szCs w:val="22"/>
        </w:rPr>
      </w:pPr>
      <w:r w:rsidRPr="00676C33">
        <w:rPr>
          <w:color w:val="000000"/>
          <w:sz w:val="22"/>
          <w:szCs w:val="22"/>
        </w:rPr>
        <w:t>Po dni, ku ktorému sa zostavuje účtovná závierka nedošlo k žiadnej zmene, ktorá by významne ovplyvnila informácie uvedené v týchto poznámkach, alebo by mala vplyv na informácie uvedené</w:t>
      </w:r>
      <w:r w:rsidR="002A552C">
        <w:rPr>
          <w:color w:val="000000"/>
          <w:sz w:val="22"/>
          <w:szCs w:val="22"/>
        </w:rPr>
        <w:t xml:space="preserve"> v účtovnej závierke za rok 202</w:t>
      </w:r>
      <w:r w:rsidR="00291E1F">
        <w:rPr>
          <w:color w:val="000000"/>
          <w:sz w:val="22"/>
          <w:szCs w:val="22"/>
        </w:rPr>
        <w:t>3</w:t>
      </w:r>
      <w:r w:rsidRPr="00676C33">
        <w:rPr>
          <w:color w:val="000000"/>
          <w:sz w:val="22"/>
          <w:szCs w:val="22"/>
        </w:rPr>
        <w:t>.</w:t>
      </w:r>
    </w:p>
    <w:p w14:paraId="679D1AC4" w14:textId="77777777" w:rsidR="008B5CF9" w:rsidRPr="007E4D60" w:rsidRDefault="008B5CF9" w:rsidP="00D56705">
      <w:pPr>
        <w:tabs>
          <w:tab w:val="left" w:pos="390"/>
        </w:tabs>
        <w:ind w:left="426" w:right="-1" w:hanging="426"/>
        <w:jc w:val="both"/>
        <w:rPr>
          <w:b/>
          <w:color w:val="000000"/>
          <w:sz w:val="22"/>
          <w:szCs w:val="22"/>
        </w:rPr>
      </w:pPr>
    </w:p>
    <w:p w14:paraId="1118B636" w14:textId="77777777" w:rsidR="004E0AD3" w:rsidRDefault="004E0AD3" w:rsidP="00EC593B">
      <w:pPr>
        <w:shd w:val="clear" w:color="auto" w:fill="EDEDED"/>
        <w:ind w:right="-1"/>
        <w:jc w:val="center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Čl. VII</w:t>
      </w:r>
    </w:p>
    <w:p w14:paraId="7C12E365" w14:textId="77777777" w:rsidR="008B5CF9" w:rsidRPr="00EC593B" w:rsidRDefault="00EC593B" w:rsidP="00EC593B">
      <w:pPr>
        <w:shd w:val="clear" w:color="auto" w:fill="EDEDED"/>
        <w:ind w:right="-1"/>
        <w:jc w:val="center"/>
        <w:rPr>
          <w:b/>
          <w:i/>
          <w:color w:val="000000"/>
          <w:sz w:val="22"/>
          <w:szCs w:val="22"/>
        </w:rPr>
      </w:pPr>
      <w:r w:rsidRPr="006A24C9">
        <w:rPr>
          <w:b/>
          <w:i/>
          <w:color w:val="000000"/>
          <w:sz w:val="22"/>
          <w:szCs w:val="22"/>
        </w:rPr>
        <w:t>Ostatné informácie</w:t>
      </w:r>
    </w:p>
    <w:p w14:paraId="7BAA9937" w14:textId="77777777" w:rsidR="003F646D" w:rsidRDefault="003F646D" w:rsidP="003F646D">
      <w:pPr>
        <w:pStyle w:val="Odsekzoznamu"/>
        <w:tabs>
          <w:tab w:val="left" w:pos="284"/>
        </w:tabs>
        <w:ind w:left="720" w:right="-1"/>
        <w:jc w:val="both"/>
        <w:rPr>
          <w:color w:val="000000"/>
          <w:sz w:val="22"/>
          <w:szCs w:val="22"/>
        </w:rPr>
      </w:pPr>
    </w:p>
    <w:p w14:paraId="5AC4D92D" w14:textId="77777777" w:rsidR="00DB6F87" w:rsidRDefault="003F646D" w:rsidP="00A219F1">
      <w:pPr>
        <w:pStyle w:val="Odsekzoznamu"/>
        <w:widowControl w:val="0"/>
        <w:numPr>
          <w:ilvl w:val="0"/>
          <w:numId w:val="23"/>
        </w:numPr>
        <w:suppressAutoHyphens/>
        <w:overflowPunct/>
        <w:autoSpaceDE/>
        <w:autoSpaceDN/>
        <w:adjustRightInd/>
        <w:jc w:val="both"/>
        <w:textAlignment w:val="auto"/>
        <w:rPr>
          <w:bCs/>
          <w:color w:val="000000"/>
          <w:sz w:val="22"/>
          <w:szCs w:val="21"/>
        </w:rPr>
      </w:pPr>
      <w:r w:rsidRPr="00A219F1">
        <w:rPr>
          <w:bCs/>
          <w:color w:val="000000"/>
          <w:sz w:val="22"/>
          <w:szCs w:val="21"/>
        </w:rPr>
        <w:t>Spoločnosť sa strategicky do budúcna orientuje výlučne na poskytovanie služieb v oblasti prenájmu neobežného majetku (budovy, stroje, prístroje, zaria</w:t>
      </w:r>
      <w:r w:rsidR="0082388C" w:rsidRPr="00A219F1">
        <w:rPr>
          <w:bCs/>
          <w:color w:val="000000"/>
          <w:sz w:val="22"/>
          <w:szCs w:val="21"/>
        </w:rPr>
        <w:t>denia</w:t>
      </w:r>
      <w:r w:rsidRPr="00A219F1">
        <w:rPr>
          <w:bCs/>
          <w:color w:val="000000"/>
          <w:sz w:val="22"/>
          <w:szCs w:val="21"/>
        </w:rPr>
        <w:t>,</w:t>
      </w:r>
      <w:r w:rsidR="0082388C" w:rsidRPr="00A219F1">
        <w:rPr>
          <w:bCs/>
          <w:color w:val="000000"/>
          <w:sz w:val="22"/>
          <w:szCs w:val="21"/>
        </w:rPr>
        <w:t xml:space="preserve"> technológie, dopravné prostriedky a </w:t>
      </w:r>
      <w:r w:rsidRPr="00A219F1">
        <w:rPr>
          <w:bCs/>
          <w:color w:val="000000"/>
          <w:sz w:val="22"/>
          <w:szCs w:val="21"/>
        </w:rPr>
        <w:t xml:space="preserve"> ochranné známky</w:t>
      </w:r>
      <w:r w:rsidR="0082388C" w:rsidRPr="00A219F1">
        <w:rPr>
          <w:bCs/>
          <w:color w:val="000000"/>
          <w:sz w:val="22"/>
          <w:szCs w:val="21"/>
        </w:rPr>
        <w:t xml:space="preserve">) a tiež </w:t>
      </w:r>
      <w:r w:rsidRPr="00A219F1">
        <w:rPr>
          <w:bCs/>
          <w:color w:val="000000"/>
          <w:sz w:val="22"/>
          <w:szCs w:val="21"/>
        </w:rPr>
        <w:t xml:space="preserve"> </w:t>
      </w:r>
      <w:r w:rsidR="0082388C" w:rsidRPr="00A219F1">
        <w:rPr>
          <w:bCs/>
          <w:color w:val="000000"/>
          <w:sz w:val="22"/>
          <w:szCs w:val="21"/>
        </w:rPr>
        <w:t xml:space="preserve">správu a strategické riadenie svojej finančnej investície v 100% dcérskej spol. CHIRANA Medical, a.s. vrátane poskytnutia nevyhnutných zdrojov financovania. </w:t>
      </w:r>
    </w:p>
    <w:p w14:paraId="4CCC7979" w14:textId="77777777" w:rsidR="00A219F1" w:rsidRPr="008C2D2C" w:rsidRDefault="00A219F1" w:rsidP="008C2D2C">
      <w:pPr>
        <w:pStyle w:val="Odsekzoznamu"/>
        <w:widowControl w:val="0"/>
        <w:numPr>
          <w:ilvl w:val="0"/>
          <w:numId w:val="23"/>
        </w:numPr>
        <w:suppressAutoHyphens/>
        <w:overflowPunct/>
        <w:autoSpaceDE/>
        <w:autoSpaceDN/>
        <w:adjustRightInd/>
        <w:spacing w:before="120"/>
        <w:jc w:val="both"/>
        <w:textAlignment w:val="auto"/>
        <w:rPr>
          <w:bCs/>
          <w:color w:val="000000"/>
          <w:sz w:val="22"/>
          <w:szCs w:val="21"/>
        </w:rPr>
      </w:pPr>
      <w:r>
        <w:rPr>
          <w:bCs/>
          <w:color w:val="000000"/>
          <w:sz w:val="22"/>
          <w:szCs w:val="21"/>
        </w:rPr>
        <w:t>Spoločnosť k 31.12.20</w:t>
      </w:r>
      <w:r w:rsidR="002A552C">
        <w:rPr>
          <w:bCs/>
          <w:color w:val="000000"/>
          <w:sz w:val="22"/>
          <w:szCs w:val="21"/>
        </w:rPr>
        <w:t>2</w:t>
      </w:r>
      <w:r w:rsidR="00AA065D">
        <w:rPr>
          <w:bCs/>
          <w:color w:val="000000"/>
          <w:sz w:val="22"/>
          <w:szCs w:val="21"/>
        </w:rPr>
        <w:t>3</w:t>
      </w:r>
      <w:r>
        <w:rPr>
          <w:bCs/>
          <w:color w:val="000000"/>
          <w:sz w:val="22"/>
          <w:szCs w:val="21"/>
        </w:rPr>
        <w:t xml:space="preserve"> neeviduje žiadne súdne spory, resp. správne konania, z ktorých by mohli vyplývať do budúcna potenciálne záväzky alebo iné riziká ne</w:t>
      </w:r>
      <w:r w:rsidR="008C2D2C">
        <w:rPr>
          <w:bCs/>
          <w:color w:val="000000"/>
          <w:sz w:val="22"/>
          <w:szCs w:val="21"/>
        </w:rPr>
        <w:t>obsiahnuté v účtovnej závierke.</w:t>
      </w:r>
    </w:p>
    <w:p w14:paraId="5B5D06E6" w14:textId="77777777" w:rsidR="00DB6F87" w:rsidRDefault="00DB6F87" w:rsidP="0013463A">
      <w:pPr>
        <w:tabs>
          <w:tab w:val="left" w:pos="284"/>
        </w:tabs>
        <w:ind w:right="-1"/>
        <w:jc w:val="both"/>
        <w:rPr>
          <w:color w:val="000000"/>
          <w:sz w:val="22"/>
          <w:szCs w:val="22"/>
        </w:rPr>
      </w:pPr>
    </w:p>
    <w:p w14:paraId="1ADE8DA2" w14:textId="77777777" w:rsidR="00DB5D6F" w:rsidRDefault="00DB5D6F" w:rsidP="00FE27B2">
      <w:pPr>
        <w:rPr>
          <w:sz w:val="22"/>
          <w:szCs w:val="22"/>
        </w:rPr>
      </w:pPr>
    </w:p>
    <w:p w14:paraId="66EC3ECA" w14:textId="77777777" w:rsidR="00FE27B2" w:rsidRPr="00AE12C0" w:rsidRDefault="00FE27B2" w:rsidP="00FE27B2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1031BB67" w14:textId="77777777" w:rsidR="00ED59C9" w:rsidRDefault="00ED59C9" w:rsidP="002A7064">
      <w:pPr>
        <w:rPr>
          <w:sz w:val="22"/>
          <w:szCs w:val="22"/>
        </w:rPr>
      </w:pPr>
    </w:p>
    <w:p w14:paraId="5EEF2719" w14:textId="77777777" w:rsidR="00D003EF" w:rsidRDefault="00216765" w:rsidP="002A7064">
      <w:pPr>
        <w:rPr>
          <w:sz w:val="22"/>
          <w:szCs w:val="22"/>
        </w:rPr>
      </w:pPr>
      <w:r w:rsidRPr="00F538C3">
        <w:rPr>
          <w:sz w:val="22"/>
          <w:szCs w:val="22"/>
        </w:rPr>
        <w:t>Schválil: Ing. Oskar Baranovič</w:t>
      </w:r>
    </w:p>
    <w:p w14:paraId="17BBCB44" w14:textId="77777777" w:rsidR="00216765" w:rsidRDefault="00216765" w:rsidP="002A7064">
      <w:pPr>
        <w:rPr>
          <w:sz w:val="22"/>
          <w:szCs w:val="22"/>
        </w:rPr>
      </w:pPr>
    </w:p>
    <w:p w14:paraId="1A71B9BC" w14:textId="77777777" w:rsidR="00D003EF" w:rsidRDefault="00D003EF" w:rsidP="002A7064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216765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</w:p>
    <w:p w14:paraId="17EF2675" w14:textId="77777777" w:rsidR="00AC2CAD" w:rsidRDefault="00D003EF" w:rsidP="002A7064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AC2CAD">
        <w:rPr>
          <w:sz w:val="22"/>
          <w:szCs w:val="22"/>
        </w:rPr>
        <w:tab/>
      </w:r>
      <w:r w:rsidR="00F17E18">
        <w:rPr>
          <w:sz w:val="22"/>
          <w:szCs w:val="22"/>
        </w:rPr>
        <w:t xml:space="preserve"> </w:t>
      </w:r>
      <w:r w:rsidR="00AC2CAD">
        <w:rPr>
          <w:sz w:val="22"/>
          <w:szCs w:val="22"/>
        </w:rPr>
        <w:t xml:space="preserve">  </w:t>
      </w:r>
      <w:r>
        <w:rPr>
          <w:sz w:val="22"/>
          <w:szCs w:val="22"/>
        </w:rPr>
        <w:t>Ing. Ján Brkal,</w:t>
      </w:r>
      <w:r w:rsidR="00AC2CAD">
        <w:rPr>
          <w:sz w:val="22"/>
          <w:szCs w:val="22"/>
        </w:rPr>
        <w:t xml:space="preserve"> MBA</w:t>
      </w:r>
    </w:p>
    <w:p w14:paraId="4CA32315" w14:textId="77777777" w:rsidR="00ED59C9" w:rsidRDefault="00D003EF" w:rsidP="00AC2CAD">
      <w:pPr>
        <w:ind w:left="5672" w:firstLine="709"/>
        <w:rPr>
          <w:sz w:val="22"/>
          <w:szCs w:val="22"/>
        </w:rPr>
      </w:pPr>
      <w:r>
        <w:rPr>
          <w:sz w:val="22"/>
          <w:szCs w:val="22"/>
        </w:rPr>
        <w:t xml:space="preserve"> predseda predstavenstva</w:t>
      </w:r>
    </w:p>
    <w:p w14:paraId="2985A888" w14:textId="77777777" w:rsidR="00ED59C9" w:rsidRDefault="00ED59C9" w:rsidP="002A7064">
      <w:pPr>
        <w:rPr>
          <w:sz w:val="22"/>
          <w:szCs w:val="22"/>
        </w:rPr>
      </w:pPr>
    </w:p>
    <w:p w14:paraId="079F4353" w14:textId="77777777" w:rsidR="0082388C" w:rsidRPr="002A7064" w:rsidRDefault="00FE27B2" w:rsidP="002A7064">
      <w:pPr>
        <w:rPr>
          <w:sz w:val="22"/>
          <w:szCs w:val="22"/>
        </w:rPr>
      </w:pPr>
      <w:r>
        <w:rPr>
          <w:sz w:val="22"/>
          <w:szCs w:val="22"/>
        </w:rPr>
        <w:t xml:space="preserve">V Starej Turej, </w:t>
      </w:r>
      <w:r w:rsidR="000B087E">
        <w:rPr>
          <w:sz w:val="22"/>
          <w:szCs w:val="22"/>
        </w:rPr>
        <w:t>2</w:t>
      </w:r>
      <w:r w:rsidR="002372F2">
        <w:rPr>
          <w:sz w:val="22"/>
          <w:szCs w:val="22"/>
        </w:rPr>
        <w:t>5</w:t>
      </w:r>
      <w:r w:rsidR="000B087E">
        <w:rPr>
          <w:sz w:val="22"/>
          <w:szCs w:val="22"/>
        </w:rPr>
        <w:t>.3.2024</w:t>
      </w:r>
    </w:p>
    <w:sectPr w:rsidR="0082388C" w:rsidRPr="002A7064" w:rsidSect="00614F32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993" w:right="849" w:bottom="709" w:left="993" w:header="284" w:footer="41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81422B" w14:textId="77777777" w:rsidR="00614F32" w:rsidRDefault="00614F32">
      <w:r>
        <w:separator/>
      </w:r>
    </w:p>
  </w:endnote>
  <w:endnote w:type="continuationSeparator" w:id="0">
    <w:p w14:paraId="7E15CF9D" w14:textId="77777777" w:rsidR="00614F32" w:rsidRDefault="00614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Nokia Standard Multi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Optima">
    <w:altName w:val="Tahom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9556CC" w14:textId="77777777" w:rsidR="004F6F33" w:rsidRDefault="004F6F33">
    <w:pPr>
      <w:pStyle w:val="Pta"/>
      <w:jc w:val="right"/>
      <w:rPr>
        <w:rFonts w:ascii="Arial Narrow" w:hAnsi="Arial Narrow"/>
        <w:sz w:val="18"/>
        <w:szCs w:val="18"/>
      </w:rPr>
    </w:pPr>
  </w:p>
  <w:p w14:paraId="412F9378" w14:textId="75231CD1" w:rsidR="004F6F33" w:rsidRPr="00DB5D6F" w:rsidRDefault="004F6F33">
    <w:pPr>
      <w:pStyle w:val="Pta"/>
      <w:jc w:val="right"/>
    </w:pPr>
    <w:r w:rsidRPr="00DB5D6F">
      <w:rPr>
        <w:sz w:val="18"/>
        <w:szCs w:val="18"/>
      </w:rPr>
      <w:t xml:space="preserve">Strana </w:t>
    </w:r>
    <w:r w:rsidR="00194ED7" w:rsidRPr="00DB5D6F">
      <w:rPr>
        <w:b/>
        <w:sz w:val="18"/>
        <w:szCs w:val="18"/>
      </w:rPr>
      <w:fldChar w:fldCharType="begin"/>
    </w:r>
    <w:r w:rsidRPr="00DB5D6F">
      <w:rPr>
        <w:b/>
        <w:sz w:val="18"/>
        <w:szCs w:val="18"/>
      </w:rPr>
      <w:instrText>PAGE</w:instrText>
    </w:r>
    <w:r w:rsidR="00194ED7" w:rsidRPr="00DB5D6F">
      <w:rPr>
        <w:b/>
        <w:sz w:val="18"/>
        <w:szCs w:val="18"/>
      </w:rPr>
      <w:fldChar w:fldCharType="separate"/>
    </w:r>
    <w:r w:rsidR="00626120">
      <w:rPr>
        <w:b/>
        <w:noProof/>
        <w:sz w:val="18"/>
        <w:szCs w:val="18"/>
      </w:rPr>
      <w:t>6</w:t>
    </w:r>
    <w:r w:rsidR="00194ED7" w:rsidRPr="00DB5D6F">
      <w:rPr>
        <w:b/>
        <w:sz w:val="18"/>
        <w:szCs w:val="18"/>
      </w:rPr>
      <w:fldChar w:fldCharType="end"/>
    </w:r>
  </w:p>
  <w:p w14:paraId="593947BF" w14:textId="77777777" w:rsidR="004F6F33" w:rsidRPr="00F15DA0" w:rsidRDefault="004F6F33" w:rsidP="00F15DA0">
    <w:pPr>
      <w:pStyle w:val="Hlavika"/>
      <w:rPr>
        <w:i/>
        <w:color w:val="1F497D"/>
        <w:sz w:val="16"/>
        <w:szCs w:val="16"/>
        <w:u w:val="single"/>
      </w:rPr>
    </w:pPr>
    <w:proofErr w:type="spellStart"/>
    <w:r w:rsidRPr="00F15DA0">
      <w:rPr>
        <w:i/>
        <w:color w:val="1F497D"/>
        <w:sz w:val="16"/>
        <w:szCs w:val="16"/>
        <w:u w:val="single"/>
      </w:rPr>
      <w:t>CHIRANA</w:t>
    </w:r>
    <w:r>
      <w:rPr>
        <w:i/>
        <w:color w:val="1F497D"/>
        <w:sz w:val="16"/>
        <w:szCs w:val="16"/>
        <w:u w:val="single"/>
      </w:rPr>
      <w:t>,a.s</w:t>
    </w:r>
    <w:proofErr w:type="spellEnd"/>
    <w:r>
      <w:rPr>
        <w:i/>
        <w:color w:val="1F497D"/>
        <w:sz w:val="16"/>
        <w:szCs w:val="16"/>
        <w:u w:val="single"/>
      </w:rPr>
      <w:t>.</w:t>
    </w:r>
    <w:r w:rsidR="00451135">
      <w:rPr>
        <w:i/>
        <w:color w:val="1F497D"/>
        <w:sz w:val="16"/>
        <w:szCs w:val="16"/>
        <w:u w:val="single"/>
      </w:rPr>
      <w:t>,</w:t>
    </w:r>
    <w:r>
      <w:rPr>
        <w:i/>
        <w:color w:val="1F497D"/>
        <w:sz w:val="16"/>
        <w:szCs w:val="16"/>
        <w:u w:val="single"/>
      </w:rPr>
      <w:t xml:space="preserve">  </w:t>
    </w:r>
    <w:r w:rsidRPr="00F15DA0">
      <w:rPr>
        <w:i/>
        <w:color w:val="1F497D"/>
        <w:sz w:val="16"/>
        <w:szCs w:val="16"/>
        <w:u w:val="single"/>
      </w:rPr>
      <w:t>Stará Turá, IČO: 35 838 701</w:t>
    </w:r>
    <w:r w:rsidRPr="00F15DA0">
      <w:rPr>
        <w:i/>
        <w:color w:val="1F497D"/>
        <w:sz w:val="16"/>
        <w:szCs w:val="16"/>
        <w:u w:val="single"/>
      </w:rPr>
      <w:tab/>
    </w:r>
    <w:r w:rsidRPr="00451135">
      <w:rPr>
        <w:i/>
        <w:color w:val="1F497D"/>
        <w:sz w:val="16"/>
        <w:szCs w:val="16"/>
      </w:rPr>
      <w:t xml:space="preserve">                     </w:t>
    </w:r>
    <w:r w:rsidR="00451135" w:rsidRPr="00451135">
      <w:rPr>
        <w:i/>
        <w:color w:val="1F497D"/>
        <w:sz w:val="16"/>
        <w:szCs w:val="16"/>
      </w:rPr>
      <w:t xml:space="preserve">      </w:t>
    </w:r>
    <w:r w:rsidRPr="00451135">
      <w:rPr>
        <w:i/>
        <w:color w:val="1F497D"/>
        <w:sz w:val="16"/>
        <w:szCs w:val="16"/>
      </w:rPr>
      <w:t xml:space="preserve"> </w:t>
    </w:r>
    <w:r w:rsidRPr="00F15DA0">
      <w:rPr>
        <w:i/>
        <w:color w:val="1F497D"/>
        <w:sz w:val="16"/>
        <w:szCs w:val="16"/>
        <w:u w:val="single"/>
      </w:rPr>
      <w:t xml:space="preserve"> Poznámky k účtovnej závierke k 31. 12. 20</w:t>
    </w:r>
    <w:r w:rsidR="00AC2CAD">
      <w:rPr>
        <w:i/>
        <w:color w:val="1F497D"/>
        <w:sz w:val="16"/>
        <w:szCs w:val="16"/>
        <w:u w:val="single"/>
      </w:rPr>
      <w:t>23</w:t>
    </w:r>
  </w:p>
  <w:p w14:paraId="05824C79" w14:textId="77777777" w:rsidR="004F6F33" w:rsidRPr="00451135" w:rsidRDefault="004F6F33" w:rsidP="00FA4B4E">
    <w:pPr>
      <w:pStyle w:val="Pta"/>
      <w:jc w:val="right"/>
      <w:rPr>
        <w:rFonts w:ascii="Arial Narrow" w:hAnsi="Arial Narrow"/>
        <w:sz w:val="20"/>
        <w:lang w:val="sk-SK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DAFD3" w14:textId="77777777" w:rsidR="004F6F33" w:rsidRDefault="004F6F33" w:rsidP="00A27827">
    <w:pPr>
      <w:pStyle w:val="Hlavika"/>
      <w:ind w:right="-286"/>
      <w:rPr>
        <w:i/>
        <w:color w:val="17365D" w:themeColor="text2" w:themeShade="BF"/>
        <w:sz w:val="16"/>
        <w:szCs w:val="16"/>
        <w:u w:val="single"/>
      </w:rPr>
    </w:pPr>
    <w:r w:rsidRPr="00C77AA0">
      <w:rPr>
        <w:i/>
        <w:color w:val="17365D" w:themeColor="text2" w:themeShade="BF"/>
        <w:sz w:val="16"/>
        <w:szCs w:val="16"/>
        <w:u w:val="single"/>
      </w:rPr>
      <w:t>CHIRANA</w:t>
    </w:r>
    <w:r>
      <w:rPr>
        <w:i/>
        <w:color w:val="17365D" w:themeColor="text2" w:themeShade="BF"/>
        <w:sz w:val="16"/>
        <w:szCs w:val="16"/>
        <w:u w:val="single"/>
      </w:rPr>
      <w:t xml:space="preserve">, a.s.   </w:t>
    </w:r>
    <w:r w:rsidRPr="00C77AA0">
      <w:rPr>
        <w:i/>
        <w:color w:val="17365D" w:themeColor="text2" w:themeShade="BF"/>
        <w:sz w:val="16"/>
        <w:szCs w:val="16"/>
        <w:u w:val="single"/>
      </w:rPr>
      <w:t xml:space="preserve"> Stará Turá,</w:t>
    </w:r>
    <w:r w:rsidRPr="00451135">
      <w:rPr>
        <w:i/>
        <w:color w:val="17365D" w:themeColor="text2" w:themeShade="BF"/>
        <w:sz w:val="16"/>
        <w:szCs w:val="16"/>
      </w:rPr>
      <w:t xml:space="preserve">                                             </w:t>
    </w:r>
    <w:r w:rsidRPr="00C77AA0">
      <w:rPr>
        <w:i/>
        <w:color w:val="17365D" w:themeColor="text2" w:themeShade="BF"/>
        <w:sz w:val="16"/>
        <w:szCs w:val="16"/>
        <w:u w:val="single"/>
      </w:rPr>
      <w:t xml:space="preserve">  </w:t>
    </w:r>
    <w:r w:rsidRPr="00C77AA0">
      <w:rPr>
        <w:i/>
        <w:color w:val="17365D" w:themeColor="text2" w:themeShade="BF"/>
        <w:sz w:val="16"/>
        <w:szCs w:val="16"/>
        <w:u w:val="single"/>
      </w:rPr>
      <w:tab/>
      <w:t xml:space="preserve">Poznámky k účtovnej závierke k 31. 12. </w:t>
    </w:r>
    <w:r w:rsidR="00AC2CAD">
      <w:rPr>
        <w:i/>
        <w:color w:val="17365D" w:themeColor="text2" w:themeShade="BF"/>
        <w:sz w:val="16"/>
        <w:szCs w:val="16"/>
        <w:u w:val="single"/>
      </w:rPr>
      <w:t>2023</w:t>
    </w:r>
  </w:p>
  <w:p w14:paraId="5B5F1083" w14:textId="77777777" w:rsidR="00AC2CAD" w:rsidRPr="00E607BA" w:rsidRDefault="00AC2CAD" w:rsidP="00A27827">
    <w:pPr>
      <w:pStyle w:val="Hlavika"/>
      <w:ind w:right="-286"/>
      <w:rPr>
        <w:rFonts w:ascii="Arial Narrow" w:hAnsi="Arial Narrow"/>
      </w:rPr>
    </w:pPr>
  </w:p>
  <w:p w14:paraId="690949C7" w14:textId="43391267" w:rsidR="004F6F33" w:rsidRPr="008F26FC" w:rsidRDefault="004F6F33">
    <w:pPr>
      <w:pStyle w:val="Pta"/>
      <w:jc w:val="right"/>
      <w:rPr>
        <w:rFonts w:ascii="Arial Narrow" w:hAnsi="Arial Narrow"/>
        <w:b/>
        <w:sz w:val="18"/>
        <w:szCs w:val="18"/>
      </w:rPr>
    </w:pPr>
    <w:r w:rsidRPr="0020497A">
      <w:rPr>
        <w:rFonts w:ascii="Arial Narrow" w:hAnsi="Arial Narrow"/>
        <w:sz w:val="18"/>
        <w:szCs w:val="18"/>
      </w:rPr>
      <w:t xml:space="preserve">Strana </w:t>
    </w:r>
    <w:r w:rsidR="00194ED7" w:rsidRPr="0020497A">
      <w:rPr>
        <w:rFonts w:ascii="Arial Narrow" w:hAnsi="Arial Narrow"/>
        <w:b/>
        <w:sz w:val="18"/>
        <w:szCs w:val="18"/>
      </w:rPr>
      <w:fldChar w:fldCharType="begin"/>
    </w:r>
    <w:r w:rsidRPr="0020497A">
      <w:rPr>
        <w:rFonts w:ascii="Arial Narrow" w:hAnsi="Arial Narrow"/>
        <w:b/>
        <w:sz w:val="18"/>
        <w:szCs w:val="18"/>
      </w:rPr>
      <w:instrText>PAGE</w:instrText>
    </w:r>
    <w:r w:rsidR="00194ED7" w:rsidRPr="0020497A">
      <w:rPr>
        <w:rFonts w:ascii="Arial Narrow" w:hAnsi="Arial Narrow"/>
        <w:b/>
        <w:sz w:val="18"/>
        <w:szCs w:val="18"/>
      </w:rPr>
      <w:fldChar w:fldCharType="separate"/>
    </w:r>
    <w:r w:rsidR="00626120">
      <w:rPr>
        <w:rFonts w:ascii="Arial Narrow" w:hAnsi="Arial Narrow"/>
        <w:b/>
        <w:noProof/>
        <w:sz w:val="18"/>
        <w:szCs w:val="18"/>
      </w:rPr>
      <w:t>1</w:t>
    </w:r>
    <w:r w:rsidR="00194ED7" w:rsidRPr="0020497A">
      <w:rPr>
        <w:rFonts w:ascii="Arial Narrow" w:hAnsi="Arial Narrow"/>
        <w:b/>
        <w:sz w:val="18"/>
        <w:szCs w:val="18"/>
      </w:rPr>
      <w:fldChar w:fldCharType="end"/>
    </w:r>
  </w:p>
  <w:p w14:paraId="24604F7B" w14:textId="77777777" w:rsidR="004F6F33" w:rsidRPr="0082011B" w:rsidRDefault="004F6F33" w:rsidP="00FA4B4E">
    <w:pPr>
      <w:pStyle w:val="Pta"/>
      <w:jc w:val="right"/>
      <w:rPr>
        <w:rFonts w:ascii="Arial Narrow" w:hAnsi="Arial Narrow"/>
        <w:sz w:val="20"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8AA4A" w14:textId="77777777" w:rsidR="00614F32" w:rsidRDefault="00614F32">
      <w:r>
        <w:separator/>
      </w:r>
    </w:p>
  </w:footnote>
  <w:footnote w:type="continuationSeparator" w:id="0">
    <w:p w14:paraId="06FE3D59" w14:textId="77777777" w:rsidR="00614F32" w:rsidRDefault="00614F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31" w:type="dxa"/>
      <w:tblInd w:w="-2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9"/>
      <w:gridCol w:w="1111"/>
      <w:gridCol w:w="2007"/>
      <w:gridCol w:w="250"/>
      <w:gridCol w:w="250"/>
      <w:gridCol w:w="250"/>
      <w:gridCol w:w="250"/>
      <w:gridCol w:w="250"/>
      <w:gridCol w:w="250"/>
      <w:gridCol w:w="250"/>
      <w:gridCol w:w="250"/>
      <w:gridCol w:w="220"/>
      <w:gridCol w:w="475"/>
      <w:gridCol w:w="299"/>
      <w:gridCol w:w="250"/>
      <w:gridCol w:w="250"/>
      <w:gridCol w:w="250"/>
      <w:gridCol w:w="250"/>
      <w:gridCol w:w="250"/>
      <w:gridCol w:w="250"/>
      <w:gridCol w:w="250"/>
      <w:gridCol w:w="250"/>
      <w:gridCol w:w="250"/>
    </w:tblGrid>
    <w:tr w:rsidR="004F6F33" w:rsidRPr="00DB5D6F" w14:paraId="26B3ABFD" w14:textId="77777777" w:rsidTr="00BC1026">
      <w:trPr>
        <w:trHeight w:val="259"/>
      </w:trPr>
      <w:tc>
        <w:tcPr>
          <w:tcW w:w="2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5F711C8" w14:textId="77777777" w:rsidR="004F6F33" w:rsidRPr="00DB5D6F" w:rsidRDefault="004F6F33" w:rsidP="00E200F3">
          <w:pPr>
            <w:rPr>
              <w:color w:val="000000"/>
              <w:sz w:val="18"/>
              <w:szCs w:val="18"/>
            </w:rPr>
          </w:pPr>
          <w:r w:rsidRPr="00DB5D6F">
            <w:rPr>
              <w:color w:val="000000"/>
              <w:sz w:val="18"/>
              <w:szCs w:val="18"/>
            </w:rPr>
            <w:t xml:space="preserve">Poznámky </w:t>
          </w:r>
          <w:proofErr w:type="spellStart"/>
          <w:r w:rsidRPr="00DB5D6F">
            <w:rPr>
              <w:color w:val="000000"/>
              <w:sz w:val="18"/>
              <w:szCs w:val="18"/>
            </w:rPr>
            <w:t>Úč</w:t>
          </w:r>
          <w:proofErr w:type="spellEnd"/>
          <w:r w:rsidRPr="00DB5D6F">
            <w:rPr>
              <w:color w:val="000000"/>
              <w:sz w:val="18"/>
              <w:szCs w:val="18"/>
            </w:rPr>
            <w:t xml:space="preserve"> PODV 3 - 01</w:t>
          </w:r>
        </w:p>
      </w:tc>
      <w:tc>
        <w:tcPr>
          <w:tcW w:w="111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72166C" w14:textId="77777777" w:rsidR="004F6F33" w:rsidRPr="00DB5D6F" w:rsidRDefault="004F6F33" w:rsidP="00E200F3">
          <w:pPr>
            <w:jc w:val="center"/>
            <w:rPr>
              <w:color w:val="000000"/>
              <w:sz w:val="18"/>
              <w:szCs w:val="18"/>
            </w:rPr>
          </w:pPr>
          <w:r w:rsidRPr="00DB5D6F">
            <w:rPr>
              <w:color w:val="000000"/>
              <w:sz w:val="18"/>
              <w:szCs w:val="18"/>
            </w:rPr>
            <w:t xml:space="preserve"> </w:t>
          </w:r>
        </w:p>
      </w:tc>
      <w:tc>
        <w:tcPr>
          <w:tcW w:w="200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DD3153B" w14:textId="77777777" w:rsidR="004F6F33" w:rsidRPr="00DB5D6F" w:rsidRDefault="004F6F33" w:rsidP="00E200F3">
          <w:pPr>
            <w:ind w:right="-98"/>
            <w:jc w:val="center"/>
            <w:rPr>
              <w:color w:val="000000"/>
              <w:sz w:val="16"/>
              <w:szCs w:val="16"/>
            </w:rPr>
          </w:pPr>
          <w:r w:rsidRPr="00DB5D6F">
            <w:rPr>
              <w:color w:val="000000"/>
              <w:sz w:val="16"/>
              <w:szCs w:val="16"/>
            </w:rPr>
            <w:t xml:space="preserve">                                  IČO</w:t>
          </w:r>
        </w:p>
      </w:tc>
      <w:tc>
        <w:tcPr>
          <w:tcW w:w="25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5E27D22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3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CE74F33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5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0D64D2A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8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85B24FD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3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BA6EADB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8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D8CB171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7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9802CD2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0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5443600" w14:textId="77777777" w:rsidR="004F6F33" w:rsidRPr="00DB5D6F" w:rsidRDefault="004F6F33" w:rsidP="003E511E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1</w:t>
          </w:r>
        </w:p>
      </w:tc>
      <w:tc>
        <w:tcPr>
          <w:tcW w:w="2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D8834F" w14:textId="77777777" w:rsidR="004F6F33" w:rsidRPr="00DB5D6F" w:rsidRDefault="004F6F33" w:rsidP="00E200F3">
          <w:pPr>
            <w:rPr>
              <w:color w:val="000000"/>
              <w:sz w:val="16"/>
              <w:szCs w:val="16"/>
            </w:rPr>
          </w:pPr>
        </w:p>
      </w:tc>
      <w:tc>
        <w:tcPr>
          <w:tcW w:w="47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13210FF" w14:textId="77777777" w:rsidR="004F6F33" w:rsidRPr="00DB5D6F" w:rsidRDefault="004F6F33" w:rsidP="00E200F3">
          <w:pPr>
            <w:tabs>
              <w:tab w:val="left" w:pos="431"/>
            </w:tabs>
            <w:ind w:left="-20"/>
            <w:jc w:val="center"/>
            <w:rPr>
              <w:color w:val="000000"/>
              <w:sz w:val="16"/>
              <w:szCs w:val="16"/>
            </w:rPr>
          </w:pPr>
          <w:r w:rsidRPr="00DB5D6F">
            <w:rPr>
              <w:color w:val="000000"/>
              <w:sz w:val="16"/>
              <w:szCs w:val="16"/>
            </w:rPr>
            <w:t xml:space="preserve">  DIČ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8C2A8F3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2 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ED879D2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0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1C6694C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3C253B1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1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11160EC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7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2C043B5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4F247E6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1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DBD37E5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4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F1610E7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C93370D" w14:textId="77777777" w:rsidR="004F6F33" w:rsidRPr="00DB5D6F" w:rsidRDefault="004F6F33" w:rsidP="00E200F3">
          <w:pPr>
            <w:jc w:val="center"/>
            <w:rPr>
              <w:color w:val="000000"/>
            </w:rPr>
          </w:pPr>
          <w:r w:rsidRPr="00DB5D6F">
            <w:rPr>
              <w:color w:val="000000"/>
            </w:rPr>
            <w:t>7</w:t>
          </w:r>
        </w:p>
      </w:tc>
    </w:tr>
  </w:tbl>
  <w:p w14:paraId="55D9E093" w14:textId="77777777" w:rsidR="004F6F33" w:rsidRDefault="004F6F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31" w:type="dxa"/>
      <w:tblInd w:w="-2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9"/>
      <w:gridCol w:w="1111"/>
      <w:gridCol w:w="2007"/>
      <w:gridCol w:w="250"/>
      <w:gridCol w:w="250"/>
      <w:gridCol w:w="250"/>
      <w:gridCol w:w="250"/>
      <w:gridCol w:w="250"/>
      <w:gridCol w:w="250"/>
      <w:gridCol w:w="250"/>
      <w:gridCol w:w="250"/>
      <w:gridCol w:w="220"/>
      <w:gridCol w:w="475"/>
      <w:gridCol w:w="299"/>
      <w:gridCol w:w="250"/>
      <w:gridCol w:w="250"/>
      <w:gridCol w:w="250"/>
      <w:gridCol w:w="250"/>
      <w:gridCol w:w="250"/>
      <w:gridCol w:w="250"/>
      <w:gridCol w:w="250"/>
      <w:gridCol w:w="250"/>
      <w:gridCol w:w="250"/>
    </w:tblGrid>
    <w:tr w:rsidR="004F6F33" w:rsidRPr="00E200E9" w14:paraId="2EDD5C3D" w14:textId="77777777" w:rsidTr="002A552C">
      <w:trPr>
        <w:trHeight w:val="259"/>
      </w:trPr>
      <w:tc>
        <w:tcPr>
          <w:tcW w:w="2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1027063" w14:textId="77777777" w:rsidR="004F6F33" w:rsidRPr="00E200E9" w:rsidRDefault="004F6F33" w:rsidP="00E200F3">
          <w:pPr>
            <w:rPr>
              <w:rFonts w:ascii="Arial Narrow" w:hAnsi="Arial Narrow" w:cs="Calibri"/>
              <w:color w:val="000000"/>
              <w:sz w:val="18"/>
              <w:szCs w:val="18"/>
            </w:rPr>
          </w:pPr>
          <w:r w:rsidRPr="00E200E9">
            <w:rPr>
              <w:rFonts w:ascii="Arial Narrow" w:hAnsi="Arial Narrow" w:cs="Calibri"/>
              <w:color w:val="000000"/>
              <w:sz w:val="18"/>
              <w:szCs w:val="18"/>
            </w:rPr>
            <w:t xml:space="preserve">Poznámky </w:t>
          </w:r>
          <w:proofErr w:type="spellStart"/>
          <w:r w:rsidRPr="00E200E9">
            <w:rPr>
              <w:rFonts w:ascii="Arial Narrow" w:hAnsi="Arial Narrow" w:cs="Calibri"/>
              <w:color w:val="000000"/>
              <w:sz w:val="18"/>
              <w:szCs w:val="18"/>
            </w:rPr>
            <w:t>Úč</w:t>
          </w:r>
          <w:proofErr w:type="spellEnd"/>
          <w:r w:rsidRPr="00E200E9">
            <w:rPr>
              <w:rFonts w:ascii="Arial Narrow" w:hAnsi="Arial Narrow" w:cs="Calibri"/>
              <w:color w:val="000000"/>
              <w:sz w:val="18"/>
              <w:szCs w:val="18"/>
            </w:rPr>
            <w:t xml:space="preserve"> POD</w:t>
          </w:r>
          <w:r>
            <w:rPr>
              <w:rFonts w:ascii="Arial Narrow" w:hAnsi="Arial Narrow" w:cs="Calibri"/>
              <w:color w:val="000000"/>
              <w:sz w:val="18"/>
              <w:szCs w:val="18"/>
            </w:rPr>
            <w:t>V</w:t>
          </w:r>
          <w:r w:rsidRPr="00E200E9">
            <w:rPr>
              <w:rFonts w:ascii="Arial Narrow" w:hAnsi="Arial Narrow" w:cs="Calibri"/>
              <w:color w:val="000000"/>
              <w:sz w:val="18"/>
              <w:szCs w:val="18"/>
            </w:rPr>
            <w:t xml:space="preserve"> 3 - 01</w:t>
          </w:r>
        </w:p>
      </w:tc>
      <w:tc>
        <w:tcPr>
          <w:tcW w:w="111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59E571D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  <w:sz w:val="18"/>
              <w:szCs w:val="18"/>
            </w:rPr>
          </w:pPr>
          <w:r w:rsidRPr="00E200E9">
            <w:rPr>
              <w:rFonts w:ascii="Arial Narrow" w:hAnsi="Arial Narrow" w:cs="Calibri"/>
              <w:color w:val="000000"/>
              <w:sz w:val="18"/>
              <w:szCs w:val="18"/>
            </w:rPr>
            <w:t xml:space="preserve"> </w:t>
          </w:r>
        </w:p>
      </w:tc>
      <w:tc>
        <w:tcPr>
          <w:tcW w:w="200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680C282" w14:textId="77777777" w:rsidR="004F6F33" w:rsidRPr="00E200E9" w:rsidRDefault="004F6F33" w:rsidP="00E200F3">
          <w:pPr>
            <w:ind w:right="-98"/>
            <w:jc w:val="center"/>
            <w:rPr>
              <w:rFonts w:ascii="Arial Narrow" w:hAnsi="Arial Narrow" w:cs="Calibri"/>
              <w:color w:val="000000"/>
              <w:sz w:val="16"/>
              <w:szCs w:val="16"/>
            </w:rPr>
          </w:pPr>
          <w:r>
            <w:rPr>
              <w:rFonts w:ascii="Arial Narrow" w:hAnsi="Arial Narrow" w:cs="Calibri"/>
              <w:color w:val="000000"/>
              <w:sz w:val="16"/>
              <w:szCs w:val="16"/>
            </w:rPr>
            <w:t xml:space="preserve">                                  </w:t>
          </w:r>
          <w:r w:rsidRPr="00E200E9">
            <w:rPr>
              <w:rFonts w:ascii="Arial Narrow" w:hAnsi="Arial Narrow" w:cs="Calibri"/>
              <w:color w:val="000000"/>
              <w:sz w:val="16"/>
              <w:szCs w:val="16"/>
            </w:rPr>
            <w:t>IČO</w:t>
          </w:r>
        </w:p>
      </w:tc>
      <w:tc>
        <w:tcPr>
          <w:tcW w:w="25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4B2E04D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3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D53B32E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5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F0DB0F2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8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B4A0776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3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20D01A7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8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8051797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7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666F757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0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72B8544" w14:textId="77777777" w:rsidR="004F6F33" w:rsidRPr="00E200E9" w:rsidRDefault="004F6F33" w:rsidP="004238DA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1</w:t>
          </w:r>
        </w:p>
      </w:tc>
      <w:tc>
        <w:tcPr>
          <w:tcW w:w="2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BA4788A" w14:textId="77777777" w:rsidR="004F6F33" w:rsidRPr="00E200E9" w:rsidRDefault="004F6F33" w:rsidP="00E200F3">
          <w:pPr>
            <w:rPr>
              <w:rFonts w:ascii="Arial Narrow" w:hAnsi="Arial Narrow" w:cs="Calibri"/>
              <w:color w:val="000000"/>
              <w:sz w:val="16"/>
              <w:szCs w:val="16"/>
            </w:rPr>
          </w:pPr>
        </w:p>
      </w:tc>
      <w:tc>
        <w:tcPr>
          <w:tcW w:w="47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FB1231F" w14:textId="77777777" w:rsidR="004F6F33" w:rsidRPr="00E200E9" w:rsidRDefault="004F6F33" w:rsidP="00E200F3">
          <w:pPr>
            <w:tabs>
              <w:tab w:val="left" w:pos="431"/>
            </w:tabs>
            <w:ind w:left="-20"/>
            <w:jc w:val="center"/>
            <w:rPr>
              <w:rFonts w:ascii="Arial Narrow" w:hAnsi="Arial Narrow" w:cs="Calibri"/>
              <w:color w:val="000000"/>
              <w:sz w:val="16"/>
              <w:szCs w:val="16"/>
            </w:rPr>
          </w:pPr>
          <w:r>
            <w:rPr>
              <w:rFonts w:ascii="Arial Narrow" w:hAnsi="Arial Narrow" w:cs="Calibri"/>
              <w:color w:val="000000"/>
              <w:sz w:val="16"/>
              <w:szCs w:val="16"/>
            </w:rPr>
            <w:t xml:space="preserve">  </w:t>
          </w:r>
          <w:r w:rsidRPr="00E200E9">
            <w:rPr>
              <w:rFonts w:ascii="Arial Narrow" w:hAnsi="Arial Narrow" w:cs="Calibri"/>
              <w:color w:val="000000"/>
              <w:sz w:val="16"/>
              <w:szCs w:val="16"/>
            </w:rPr>
            <w:t>DIČ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99D1FB3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2 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BD5DBC9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0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65D8BFB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DCFED7B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1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CD66498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7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7DDFE0C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A6802AE" w14:textId="77777777" w:rsidR="004F6F33" w:rsidRPr="00E200E9" w:rsidRDefault="004F6F33" w:rsidP="00E200F3">
          <w:pPr>
            <w:jc w:val="center"/>
            <w:rPr>
              <w:rFonts w:ascii="Arial Narrow" w:hAnsi="Arial Narrow" w:cs="Calibri"/>
              <w:color w:val="000000"/>
            </w:rPr>
          </w:pPr>
          <w:r w:rsidRPr="00E200E9">
            <w:rPr>
              <w:rFonts w:ascii="Arial Narrow" w:hAnsi="Arial Narrow" w:cs="Calibri"/>
              <w:color w:val="000000"/>
            </w:rPr>
            <w:t>1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33B8B7A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4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E629EFD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87A1751" w14:textId="77777777" w:rsidR="004F6F33" w:rsidRPr="00E200E9" w:rsidRDefault="004F6F33" w:rsidP="00A27827">
          <w:pPr>
            <w:jc w:val="center"/>
            <w:rPr>
              <w:rFonts w:ascii="Arial Narrow" w:hAnsi="Arial Narrow" w:cs="Calibri"/>
              <w:color w:val="000000"/>
            </w:rPr>
          </w:pPr>
          <w:r>
            <w:rPr>
              <w:rFonts w:ascii="Arial Narrow" w:hAnsi="Arial Narrow" w:cs="Calibri"/>
              <w:color w:val="000000"/>
            </w:rPr>
            <w:t>7</w:t>
          </w:r>
        </w:p>
      </w:tc>
    </w:tr>
  </w:tbl>
  <w:p w14:paraId="7D285384" w14:textId="77777777" w:rsidR="004F6F33" w:rsidRDefault="004F6F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176A"/>
    <w:multiLevelType w:val="hybridMultilevel"/>
    <w:tmpl w:val="F7C02F26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9775570"/>
    <w:multiLevelType w:val="hybridMultilevel"/>
    <w:tmpl w:val="E02A42BC"/>
    <w:lvl w:ilvl="0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0D56524A"/>
    <w:multiLevelType w:val="hybridMultilevel"/>
    <w:tmpl w:val="0E284FA0"/>
    <w:lvl w:ilvl="0" w:tplc="86303F2C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1E5247C"/>
    <w:multiLevelType w:val="hybridMultilevel"/>
    <w:tmpl w:val="3D2AE676"/>
    <w:lvl w:ilvl="0" w:tplc="BFB2C6A0">
      <w:start w:val="1"/>
      <w:numFmt w:val="lowerLetter"/>
      <w:lvlText w:val="%1)"/>
      <w:lvlJc w:val="left"/>
      <w:pPr>
        <w:ind w:left="114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9226711"/>
    <w:multiLevelType w:val="hybridMultilevel"/>
    <w:tmpl w:val="63E0FAC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CB87331"/>
    <w:multiLevelType w:val="hybridMultilevel"/>
    <w:tmpl w:val="0E284FA0"/>
    <w:lvl w:ilvl="0" w:tplc="86303F2C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F3730F9"/>
    <w:multiLevelType w:val="hybridMultilevel"/>
    <w:tmpl w:val="AE9E7174"/>
    <w:lvl w:ilvl="0" w:tplc="02D05EF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5313D9"/>
    <w:multiLevelType w:val="hybridMultilevel"/>
    <w:tmpl w:val="D5D8728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3F1C9D"/>
    <w:multiLevelType w:val="hybridMultilevel"/>
    <w:tmpl w:val="600C055E"/>
    <w:lvl w:ilvl="0" w:tplc="3F1EC652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5A327F7"/>
    <w:multiLevelType w:val="hybridMultilevel"/>
    <w:tmpl w:val="F34C4E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F52950"/>
    <w:multiLevelType w:val="hybridMultilevel"/>
    <w:tmpl w:val="240C3342"/>
    <w:lvl w:ilvl="0" w:tplc="DC9289D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8B7C41"/>
    <w:multiLevelType w:val="hybridMultilevel"/>
    <w:tmpl w:val="35B81D1A"/>
    <w:lvl w:ilvl="0" w:tplc="D484801C">
      <w:start w:val="1"/>
      <w:numFmt w:val="decimal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0EB1524"/>
    <w:multiLevelType w:val="hybridMultilevel"/>
    <w:tmpl w:val="B5C03DE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B70ED1"/>
    <w:multiLevelType w:val="hybridMultilevel"/>
    <w:tmpl w:val="8D5EE3EC"/>
    <w:lvl w:ilvl="0" w:tplc="50E4919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567D3B6A"/>
    <w:multiLevelType w:val="hybridMultilevel"/>
    <w:tmpl w:val="41D4D2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045DA9"/>
    <w:multiLevelType w:val="hybridMultilevel"/>
    <w:tmpl w:val="49A6BBE6"/>
    <w:lvl w:ilvl="0" w:tplc="089A3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113158"/>
    <w:multiLevelType w:val="hybridMultilevel"/>
    <w:tmpl w:val="648848B8"/>
    <w:lvl w:ilvl="0" w:tplc="4CE67338">
      <w:start w:val="4"/>
      <w:numFmt w:val="lowerLetter"/>
      <w:lvlText w:val="%1)"/>
      <w:lvlJc w:val="left"/>
      <w:pPr>
        <w:ind w:left="107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886CBF"/>
    <w:multiLevelType w:val="hybridMultilevel"/>
    <w:tmpl w:val="539C2094"/>
    <w:lvl w:ilvl="0" w:tplc="267E195C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81795C"/>
    <w:multiLevelType w:val="singleLevel"/>
    <w:tmpl w:val="CF0804B8"/>
    <w:lvl w:ilvl="0">
      <w:start w:val="1"/>
      <w:numFmt w:val="lowerLetter"/>
      <w:lvlText w:val="%1)"/>
      <w:legacy w:legacy="1" w:legacySpace="120" w:legacyIndent="284"/>
      <w:lvlJc w:val="left"/>
      <w:pPr>
        <w:ind w:left="1004" w:hanging="284"/>
      </w:pPr>
      <w:rPr>
        <w:b/>
      </w:rPr>
    </w:lvl>
  </w:abstractNum>
  <w:abstractNum w:abstractNumId="19" w15:restartNumberingAfterBreak="0">
    <w:nsid w:val="6F2A62A2"/>
    <w:multiLevelType w:val="hybridMultilevel"/>
    <w:tmpl w:val="7ADE2B80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F990A90"/>
    <w:multiLevelType w:val="hybridMultilevel"/>
    <w:tmpl w:val="EA5A461A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74DD1579"/>
    <w:multiLevelType w:val="hybridMultilevel"/>
    <w:tmpl w:val="BDD8775A"/>
    <w:lvl w:ilvl="0" w:tplc="A508CBD2"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76C005D8"/>
    <w:multiLevelType w:val="hybridMultilevel"/>
    <w:tmpl w:val="D9ECB0A8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3" w15:restartNumberingAfterBreak="0">
    <w:nsid w:val="7B0E0A3C"/>
    <w:multiLevelType w:val="hybridMultilevel"/>
    <w:tmpl w:val="2D6CCF3E"/>
    <w:lvl w:ilvl="0" w:tplc="FC34172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0"/>
  </w:num>
  <w:num w:numId="3">
    <w:abstractNumId w:val="23"/>
  </w:num>
  <w:num w:numId="4">
    <w:abstractNumId w:val="7"/>
  </w:num>
  <w:num w:numId="5">
    <w:abstractNumId w:val="1"/>
  </w:num>
  <w:num w:numId="6">
    <w:abstractNumId w:val="3"/>
  </w:num>
  <w:num w:numId="7">
    <w:abstractNumId w:val="21"/>
  </w:num>
  <w:num w:numId="8">
    <w:abstractNumId w:val="0"/>
  </w:num>
  <w:num w:numId="9">
    <w:abstractNumId w:val="8"/>
  </w:num>
  <w:num w:numId="10">
    <w:abstractNumId w:val="4"/>
  </w:num>
  <w:num w:numId="11">
    <w:abstractNumId w:val="6"/>
  </w:num>
  <w:num w:numId="12">
    <w:abstractNumId w:val="19"/>
  </w:num>
  <w:num w:numId="13">
    <w:abstractNumId w:val="13"/>
  </w:num>
  <w:num w:numId="14">
    <w:abstractNumId w:val="11"/>
  </w:num>
  <w:num w:numId="15">
    <w:abstractNumId w:val="5"/>
  </w:num>
  <w:num w:numId="16">
    <w:abstractNumId w:val="22"/>
  </w:num>
  <w:num w:numId="17">
    <w:abstractNumId w:val="16"/>
  </w:num>
  <w:num w:numId="18">
    <w:abstractNumId w:val="2"/>
  </w:num>
  <w:num w:numId="19">
    <w:abstractNumId w:val="17"/>
  </w:num>
  <w:num w:numId="20">
    <w:abstractNumId w:val="14"/>
  </w:num>
  <w:num w:numId="21">
    <w:abstractNumId w:val="15"/>
  </w:num>
  <w:num w:numId="22">
    <w:abstractNumId w:val="20"/>
  </w:num>
  <w:num w:numId="23">
    <w:abstractNumId w:val="9"/>
  </w:num>
  <w:num w:numId="24">
    <w:abstractNumId w:val="12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EB6"/>
    <w:rsid w:val="00000011"/>
    <w:rsid w:val="00000205"/>
    <w:rsid w:val="0000148A"/>
    <w:rsid w:val="00001C38"/>
    <w:rsid w:val="00001C97"/>
    <w:rsid w:val="000027A5"/>
    <w:rsid w:val="00003537"/>
    <w:rsid w:val="00003E75"/>
    <w:rsid w:val="000048DA"/>
    <w:rsid w:val="00005CFA"/>
    <w:rsid w:val="00007AF1"/>
    <w:rsid w:val="00010DCE"/>
    <w:rsid w:val="000119C0"/>
    <w:rsid w:val="000132EE"/>
    <w:rsid w:val="000139B3"/>
    <w:rsid w:val="00013A73"/>
    <w:rsid w:val="000170F8"/>
    <w:rsid w:val="000218B6"/>
    <w:rsid w:val="00021C5E"/>
    <w:rsid w:val="00022A06"/>
    <w:rsid w:val="00023FF6"/>
    <w:rsid w:val="000243B1"/>
    <w:rsid w:val="00025464"/>
    <w:rsid w:val="00025D02"/>
    <w:rsid w:val="000269F4"/>
    <w:rsid w:val="00030CB8"/>
    <w:rsid w:val="00031405"/>
    <w:rsid w:val="0003174B"/>
    <w:rsid w:val="0003260A"/>
    <w:rsid w:val="0003375E"/>
    <w:rsid w:val="00034410"/>
    <w:rsid w:val="000374BF"/>
    <w:rsid w:val="00040B03"/>
    <w:rsid w:val="000411F0"/>
    <w:rsid w:val="00041B55"/>
    <w:rsid w:val="0004432A"/>
    <w:rsid w:val="00045B97"/>
    <w:rsid w:val="0004610C"/>
    <w:rsid w:val="00046997"/>
    <w:rsid w:val="00051CA4"/>
    <w:rsid w:val="000549BF"/>
    <w:rsid w:val="00055B80"/>
    <w:rsid w:val="00060657"/>
    <w:rsid w:val="00060F42"/>
    <w:rsid w:val="0006118B"/>
    <w:rsid w:val="00061AFD"/>
    <w:rsid w:val="00062CD5"/>
    <w:rsid w:val="00062F59"/>
    <w:rsid w:val="0006328A"/>
    <w:rsid w:val="000633C1"/>
    <w:rsid w:val="00063DFE"/>
    <w:rsid w:val="000654D9"/>
    <w:rsid w:val="00065FCC"/>
    <w:rsid w:val="00066562"/>
    <w:rsid w:val="00066A3E"/>
    <w:rsid w:val="00071658"/>
    <w:rsid w:val="00072B5B"/>
    <w:rsid w:val="00073B40"/>
    <w:rsid w:val="00073C71"/>
    <w:rsid w:val="0007594E"/>
    <w:rsid w:val="00075F6F"/>
    <w:rsid w:val="000769AA"/>
    <w:rsid w:val="00076B69"/>
    <w:rsid w:val="00080186"/>
    <w:rsid w:val="0008047B"/>
    <w:rsid w:val="00081F0A"/>
    <w:rsid w:val="00083CEB"/>
    <w:rsid w:val="000844E4"/>
    <w:rsid w:val="00084E89"/>
    <w:rsid w:val="000867A0"/>
    <w:rsid w:val="00091405"/>
    <w:rsid w:val="0009221E"/>
    <w:rsid w:val="00093364"/>
    <w:rsid w:val="0009381D"/>
    <w:rsid w:val="000952D2"/>
    <w:rsid w:val="00096063"/>
    <w:rsid w:val="000965BA"/>
    <w:rsid w:val="00097CD4"/>
    <w:rsid w:val="000A096C"/>
    <w:rsid w:val="000A3838"/>
    <w:rsid w:val="000A40AF"/>
    <w:rsid w:val="000A41ED"/>
    <w:rsid w:val="000A4ED8"/>
    <w:rsid w:val="000A5276"/>
    <w:rsid w:val="000B087E"/>
    <w:rsid w:val="000B0BD0"/>
    <w:rsid w:val="000B0DF5"/>
    <w:rsid w:val="000B2BA7"/>
    <w:rsid w:val="000B35DA"/>
    <w:rsid w:val="000B41CF"/>
    <w:rsid w:val="000B4CE0"/>
    <w:rsid w:val="000B6BB7"/>
    <w:rsid w:val="000B7E4C"/>
    <w:rsid w:val="000C01B4"/>
    <w:rsid w:val="000C2130"/>
    <w:rsid w:val="000C2EFD"/>
    <w:rsid w:val="000C3758"/>
    <w:rsid w:val="000C3F27"/>
    <w:rsid w:val="000C5509"/>
    <w:rsid w:val="000C613A"/>
    <w:rsid w:val="000C79A9"/>
    <w:rsid w:val="000D0F25"/>
    <w:rsid w:val="000D2029"/>
    <w:rsid w:val="000D30BA"/>
    <w:rsid w:val="000D3312"/>
    <w:rsid w:val="000D55B3"/>
    <w:rsid w:val="000D6EC0"/>
    <w:rsid w:val="000D7647"/>
    <w:rsid w:val="000E0154"/>
    <w:rsid w:val="000E2E30"/>
    <w:rsid w:val="000E527A"/>
    <w:rsid w:val="000E5FA4"/>
    <w:rsid w:val="000E6ECC"/>
    <w:rsid w:val="000E70B2"/>
    <w:rsid w:val="000F07D1"/>
    <w:rsid w:val="000F0B7F"/>
    <w:rsid w:val="000F0C0A"/>
    <w:rsid w:val="000F10B1"/>
    <w:rsid w:val="000F12D0"/>
    <w:rsid w:val="000F1865"/>
    <w:rsid w:val="000F2851"/>
    <w:rsid w:val="000F37F2"/>
    <w:rsid w:val="000F3CB4"/>
    <w:rsid w:val="000F4619"/>
    <w:rsid w:val="000F4D9F"/>
    <w:rsid w:val="000F60FD"/>
    <w:rsid w:val="0010001B"/>
    <w:rsid w:val="0010140C"/>
    <w:rsid w:val="001038FA"/>
    <w:rsid w:val="00103FB0"/>
    <w:rsid w:val="0010491A"/>
    <w:rsid w:val="00107786"/>
    <w:rsid w:val="00110288"/>
    <w:rsid w:val="001108AF"/>
    <w:rsid w:val="00110918"/>
    <w:rsid w:val="001123DC"/>
    <w:rsid w:val="00113865"/>
    <w:rsid w:val="0011492F"/>
    <w:rsid w:val="001160CA"/>
    <w:rsid w:val="001173E8"/>
    <w:rsid w:val="00121D0D"/>
    <w:rsid w:val="0012235E"/>
    <w:rsid w:val="001223DA"/>
    <w:rsid w:val="00124A3D"/>
    <w:rsid w:val="00126999"/>
    <w:rsid w:val="00126E91"/>
    <w:rsid w:val="00127620"/>
    <w:rsid w:val="001276B4"/>
    <w:rsid w:val="001311C9"/>
    <w:rsid w:val="00131E3A"/>
    <w:rsid w:val="00132873"/>
    <w:rsid w:val="00133132"/>
    <w:rsid w:val="001342DB"/>
    <w:rsid w:val="0013463A"/>
    <w:rsid w:val="00134C08"/>
    <w:rsid w:val="0013730B"/>
    <w:rsid w:val="001425D6"/>
    <w:rsid w:val="00142A7F"/>
    <w:rsid w:val="00145596"/>
    <w:rsid w:val="001475D7"/>
    <w:rsid w:val="00150FFF"/>
    <w:rsid w:val="00151635"/>
    <w:rsid w:val="00153284"/>
    <w:rsid w:val="00153DBF"/>
    <w:rsid w:val="00155A94"/>
    <w:rsid w:val="00157A5F"/>
    <w:rsid w:val="00157F85"/>
    <w:rsid w:val="0016147F"/>
    <w:rsid w:val="00161F91"/>
    <w:rsid w:val="00163C34"/>
    <w:rsid w:val="0016452C"/>
    <w:rsid w:val="001654E1"/>
    <w:rsid w:val="00165CAF"/>
    <w:rsid w:val="00166017"/>
    <w:rsid w:val="00166CBC"/>
    <w:rsid w:val="0017063F"/>
    <w:rsid w:val="001711A8"/>
    <w:rsid w:val="00171249"/>
    <w:rsid w:val="00172078"/>
    <w:rsid w:val="001729F4"/>
    <w:rsid w:val="0017451E"/>
    <w:rsid w:val="001745C8"/>
    <w:rsid w:val="00176169"/>
    <w:rsid w:val="001800F8"/>
    <w:rsid w:val="001812B4"/>
    <w:rsid w:val="001845C0"/>
    <w:rsid w:val="00184BEF"/>
    <w:rsid w:val="00185BF7"/>
    <w:rsid w:val="00185E34"/>
    <w:rsid w:val="00190005"/>
    <w:rsid w:val="0019070F"/>
    <w:rsid w:val="00192F4A"/>
    <w:rsid w:val="0019354A"/>
    <w:rsid w:val="00194939"/>
    <w:rsid w:val="00194D0E"/>
    <w:rsid w:val="00194ED7"/>
    <w:rsid w:val="0019526D"/>
    <w:rsid w:val="00195472"/>
    <w:rsid w:val="00196DB2"/>
    <w:rsid w:val="001A0869"/>
    <w:rsid w:val="001A1A7E"/>
    <w:rsid w:val="001A1FF2"/>
    <w:rsid w:val="001A44DA"/>
    <w:rsid w:val="001A68F8"/>
    <w:rsid w:val="001A695E"/>
    <w:rsid w:val="001A6C73"/>
    <w:rsid w:val="001A714D"/>
    <w:rsid w:val="001B03C8"/>
    <w:rsid w:val="001B1324"/>
    <w:rsid w:val="001B21AE"/>
    <w:rsid w:val="001B36ED"/>
    <w:rsid w:val="001B3E94"/>
    <w:rsid w:val="001B4A5E"/>
    <w:rsid w:val="001B4D4E"/>
    <w:rsid w:val="001B5E59"/>
    <w:rsid w:val="001B5F4A"/>
    <w:rsid w:val="001B75A7"/>
    <w:rsid w:val="001B77EA"/>
    <w:rsid w:val="001C04F1"/>
    <w:rsid w:val="001C06E6"/>
    <w:rsid w:val="001C2078"/>
    <w:rsid w:val="001C2502"/>
    <w:rsid w:val="001C4104"/>
    <w:rsid w:val="001C438A"/>
    <w:rsid w:val="001C4A06"/>
    <w:rsid w:val="001C4C31"/>
    <w:rsid w:val="001C57D9"/>
    <w:rsid w:val="001D1830"/>
    <w:rsid w:val="001D28B3"/>
    <w:rsid w:val="001D3879"/>
    <w:rsid w:val="001D4869"/>
    <w:rsid w:val="001D4ECD"/>
    <w:rsid w:val="001D53DA"/>
    <w:rsid w:val="001D722B"/>
    <w:rsid w:val="001D7EA3"/>
    <w:rsid w:val="001E0422"/>
    <w:rsid w:val="001E1B90"/>
    <w:rsid w:val="001E4553"/>
    <w:rsid w:val="001E4CDF"/>
    <w:rsid w:val="001E5C8F"/>
    <w:rsid w:val="001E5D92"/>
    <w:rsid w:val="001E621F"/>
    <w:rsid w:val="001E66F5"/>
    <w:rsid w:val="001E6CEA"/>
    <w:rsid w:val="001E7484"/>
    <w:rsid w:val="001F14E8"/>
    <w:rsid w:val="001F1828"/>
    <w:rsid w:val="001F1EBA"/>
    <w:rsid w:val="001F4A22"/>
    <w:rsid w:val="001F4CCF"/>
    <w:rsid w:val="001F6061"/>
    <w:rsid w:val="001F67DF"/>
    <w:rsid w:val="001F6D11"/>
    <w:rsid w:val="001F7973"/>
    <w:rsid w:val="00202C62"/>
    <w:rsid w:val="00202F14"/>
    <w:rsid w:val="0020497A"/>
    <w:rsid w:val="00205BDE"/>
    <w:rsid w:val="002102D8"/>
    <w:rsid w:val="0021076A"/>
    <w:rsid w:val="00211606"/>
    <w:rsid w:val="00215690"/>
    <w:rsid w:val="00216765"/>
    <w:rsid w:val="00216E90"/>
    <w:rsid w:val="0022059D"/>
    <w:rsid w:val="00221685"/>
    <w:rsid w:val="00221D31"/>
    <w:rsid w:val="00221E12"/>
    <w:rsid w:val="00222A3D"/>
    <w:rsid w:val="00224B78"/>
    <w:rsid w:val="00224FB2"/>
    <w:rsid w:val="002259C2"/>
    <w:rsid w:val="002262ED"/>
    <w:rsid w:val="002276B8"/>
    <w:rsid w:val="00227BF6"/>
    <w:rsid w:val="00227D6C"/>
    <w:rsid w:val="00231370"/>
    <w:rsid w:val="00231C88"/>
    <w:rsid w:val="00233DF1"/>
    <w:rsid w:val="0023485C"/>
    <w:rsid w:val="002372F2"/>
    <w:rsid w:val="00240A22"/>
    <w:rsid w:val="00242ECB"/>
    <w:rsid w:val="00242FA1"/>
    <w:rsid w:val="002431E8"/>
    <w:rsid w:val="002433BD"/>
    <w:rsid w:val="00243C5E"/>
    <w:rsid w:val="002441FC"/>
    <w:rsid w:val="00244CA5"/>
    <w:rsid w:val="00250C7C"/>
    <w:rsid w:val="00251005"/>
    <w:rsid w:val="00251B67"/>
    <w:rsid w:val="00252A44"/>
    <w:rsid w:val="002539F2"/>
    <w:rsid w:val="00253F99"/>
    <w:rsid w:val="002542F4"/>
    <w:rsid w:val="00254967"/>
    <w:rsid w:val="00257752"/>
    <w:rsid w:val="00261A58"/>
    <w:rsid w:val="00261D33"/>
    <w:rsid w:val="002620F1"/>
    <w:rsid w:val="002621A9"/>
    <w:rsid w:val="00263A58"/>
    <w:rsid w:val="0026423C"/>
    <w:rsid w:val="00265F69"/>
    <w:rsid w:val="0026704B"/>
    <w:rsid w:val="00270401"/>
    <w:rsid w:val="002713BB"/>
    <w:rsid w:val="00271BC6"/>
    <w:rsid w:val="002723BC"/>
    <w:rsid w:val="00274573"/>
    <w:rsid w:val="00275FFD"/>
    <w:rsid w:val="00276562"/>
    <w:rsid w:val="0028001F"/>
    <w:rsid w:val="00280250"/>
    <w:rsid w:val="00281408"/>
    <w:rsid w:val="002825F2"/>
    <w:rsid w:val="00283E2F"/>
    <w:rsid w:val="00283F47"/>
    <w:rsid w:val="0028448C"/>
    <w:rsid w:val="00284B80"/>
    <w:rsid w:val="00284CC9"/>
    <w:rsid w:val="00291E1F"/>
    <w:rsid w:val="00291F21"/>
    <w:rsid w:val="002941C4"/>
    <w:rsid w:val="002944AA"/>
    <w:rsid w:val="00294E52"/>
    <w:rsid w:val="00295CBA"/>
    <w:rsid w:val="002964A0"/>
    <w:rsid w:val="002A0949"/>
    <w:rsid w:val="002A2161"/>
    <w:rsid w:val="002A2E9A"/>
    <w:rsid w:val="002A348C"/>
    <w:rsid w:val="002A552C"/>
    <w:rsid w:val="002A5CB8"/>
    <w:rsid w:val="002A7064"/>
    <w:rsid w:val="002A7549"/>
    <w:rsid w:val="002B027B"/>
    <w:rsid w:val="002B1FFD"/>
    <w:rsid w:val="002B2244"/>
    <w:rsid w:val="002B2746"/>
    <w:rsid w:val="002B3323"/>
    <w:rsid w:val="002B571C"/>
    <w:rsid w:val="002B7E87"/>
    <w:rsid w:val="002C0A2D"/>
    <w:rsid w:val="002C2AA0"/>
    <w:rsid w:val="002C2ECF"/>
    <w:rsid w:val="002C32BA"/>
    <w:rsid w:val="002C3542"/>
    <w:rsid w:val="002C3D7E"/>
    <w:rsid w:val="002C541F"/>
    <w:rsid w:val="002C6974"/>
    <w:rsid w:val="002C6F0E"/>
    <w:rsid w:val="002C7385"/>
    <w:rsid w:val="002D0D0F"/>
    <w:rsid w:val="002D0D70"/>
    <w:rsid w:val="002D1354"/>
    <w:rsid w:val="002D5050"/>
    <w:rsid w:val="002D546F"/>
    <w:rsid w:val="002D6B28"/>
    <w:rsid w:val="002D7BC9"/>
    <w:rsid w:val="002E02F7"/>
    <w:rsid w:val="002E0D67"/>
    <w:rsid w:val="002E1CDD"/>
    <w:rsid w:val="002E2685"/>
    <w:rsid w:val="002E2B47"/>
    <w:rsid w:val="002E3215"/>
    <w:rsid w:val="002E4AF4"/>
    <w:rsid w:val="002E4C12"/>
    <w:rsid w:val="002E5873"/>
    <w:rsid w:val="002E7213"/>
    <w:rsid w:val="002E74AF"/>
    <w:rsid w:val="002F04A8"/>
    <w:rsid w:val="002F09C9"/>
    <w:rsid w:val="002F1092"/>
    <w:rsid w:val="002F2449"/>
    <w:rsid w:val="002F2A22"/>
    <w:rsid w:val="002F4376"/>
    <w:rsid w:val="002F5095"/>
    <w:rsid w:val="002F58C5"/>
    <w:rsid w:val="002F5BFF"/>
    <w:rsid w:val="002F5E5E"/>
    <w:rsid w:val="002F62B4"/>
    <w:rsid w:val="002F67D2"/>
    <w:rsid w:val="002F6D59"/>
    <w:rsid w:val="002F774D"/>
    <w:rsid w:val="00301712"/>
    <w:rsid w:val="003049C0"/>
    <w:rsid w:val="00305690"/>
    <w:rsid w:val="003057DE"/>
    <w:rsid w:val="00306687"/>
    <w:rsid w:val="00307F90"/>
    <w:rsid w:val="00310F1E"/>
    <w:rsid w:val="003117D3"/>
    <w:rsid w:val="0031250D"/>
    <w:rsid w:val="00312C3E"/>
    <w:rsid w:val="0031448B"/>
    <w:rsid w:val="00314705"/>
    <w:rsid w:val="003159E5"/>
    <w:rsid w:val="00316727"/>
    <w:rsid w:val="00316EA3"/>
    <w:rsid w:val="003202D5"/>
    <w:rsid w:val="003204F9"/>
    <w:rsid w:val="003209F4"/>
    <w:rsid w:val="00321EB8"/>
    <w:rsid w:val="00322CC2"/>
    <w:rsid w:val="00323862"/>
    <w:rsid w:val="00324B51"/>
    <w:rsid w:val="003259E2"/>
    <w:rsid w:val="0032669C"/>
    <w:rsid w:val="00326924"/>
    <w:rsid w:val="00327930"/>
    <w:rsid w:val="00334B03"/>
    <w:rsid w:val="00335C06"/>
    <w:rsid w:val="00336EC8"/>
    <w:rsid w:val="003408AE"/>
    <w:rsid w:val="0034175C"/>
    <w:rsid w:val="00342844"/>
    <w:rsid w:val="003433D7"/>
    <w:rsid w:val="0034449A"/>
    <w:rsid w:val="003469D4"/>
    <w:rsid w:val="003473FA"/>
    <w:rsid w:val="00347463"/>
    <w:rsid w:val="0035307C"/>
    <w:rsid w:val="00355944"/>
    <w:rsid w:val="00355D84"/>
    <w:rsid w:val="00357CA5"/>
    <w:rsid w:val="0036055C"/>
    <w:rsid w:val="00361915"/>
    <w:rsid w:val="00362D25"/>
    <w:rsid w:val="00363DC3"/>
    <w:rsid w:val="00367AD3"/>
    <w:rsid w:val="00367CD6"/>
    <w:rsid w:val="003706AB"/>
    <w:rsid w:val="00370D76"/>
    <w:rsid w:val="003715EC"/>
    <w:rsid w:val="00372CAA"/>
    <w:rsid w:val="003730E5"/>
    <w:rsid w:val="0037373B"/>
    <w:rsid w:val="00373AC4"/>
    <w:rsid w:val="00374A13"/>
    <w:rsid w:val="00375331"/>
    <w:rsid w:val="003755D0"/>
    <w:rsid w:val="00376C89"/>
    <w:rsid w:val="003807B9"/>
    <w:rsid w:val="00381747"/>
    <w:rsid w:val="0038545E"/>
    <w:rsid w:val="003858CE"/>
    <w:rsid w:val="00385AEA"/>
    <w:rsid w:val="00385CCE"/>
    <w:rsid w:val="00385FFA"/>
    <w:rsid w:val="00386322"/>
    <w:rsid w:val="0038727B"/>
    <w:rsid w:val="0039031F"/>
    <w:rsid w:val="003909BB"/>
    <w:rsid w:val="00390F35"/>
    <w:rsid w:val="00391857"/>
    <w:rsid w:val="00391B8D"/>
    <w:rsid w:val="0039283A"/>
    <w:rsid w:val="00392897"/>
    <w:rsid w:val="00393319"/>
    <w:rsid w:val="0039358B"/>
    <w:rsid w:val="00393BF2"/>
    <w:rsid w:val="00393E28"/>
    <w:rsid w:val="00393F7C"/>
    <w:rsid w:val="0039485D"/>
    <w:rsid w:val="00396D2E"/>
    <w:rsid w:val="00396DD0"/>
    <w:rsid w:val="003973DD"/>
    <w:rsid w:val="00397623"/>
    <w:rsid w:val="003A43BC"/>
    <w:rsid w:val="003A4CF3"/>
    <w:rsid w:val="003A694C"/>
    <w:rsid w:val="003A69EC"/>
    <w:rsid w:val="003B0E82"/>
    <w:rsid w:val="003B17C6"/>
    <w:rsid w:val="003B1CE6"/>
    <w:rsid w:val="003B2343"/>
    <w:rsid w:val="003B2F6B"/>
    <w:rsid w:val="003B3F3F"/>
    <w:rsid w:val="003B549E"/>
    <w:rsid w:val="003B5E11"/>
    <w:rsid w:val="003B7B96"/>
    <w:rsid w:val="003C0C8D"/>
    <w:rsid w:val="003C0D95"/>
    <w:rsid w:val="003C1BC5"/>
    <w:rsid w:val="003C1CAE"/>
    <w:rsid w:val="003C396C"/>
    <w:rsid w:val="003C49A0"/>
    <w:rsid w:val="003C523C"/>
    <w:rsid w:val="003C5D7B"/>
    <w:rsid w:val="003C6431"/>
    <w:rsid w:val="003C7E16"/>
    <w:rsid w:val="003C7FD7"/>
    <w:rsid w:val="003D14C7"/>
    <w:rsid w:val="003D18FF"/>
    <w:rsid w:val="003D2A67"/>
    <w:rsid w:val="003D2E2C"/>
    <w:rsid w:val="003D47BF"/>
    <w:rsid w:val="003D6F6D"/>
    <w:rsid w:val="003D72A4"/>
    <w:rsid w:val="003E0397"/>
    <w:rsid w:val="003E1C7A"/>
    <w:rsid w:val="003E4E9D"/>
    <w:rsid w:val="003E511E"/>
    <w:rsid w:val="003E58BB"/>
    <w:rsid w:val="003E6062"/>
    <w:rsid w:val="003E6D50"/>
    <w:rsid w:val="003F08A9"/>
    <w:rsid w:val="003F181C"/>
    <w:rsid w:val="003F1910"/>
    <w:rsid w:val="003F1A71"/>
    <w:rsid w:val="003F28E8"/>
    <w:rsid w:val="003F3D10"/>
    <w:rsid w:val="003F574A"/>
    <w:rsid w:val="003F5D7B"/>
    <w:rsid w:val="003F646D"/>
    <w:rsid w:val="003F69CE"/>
    <w:rsid w:val="003F7983"/>
    <w:rsid w:val="00401092"/>
    <w:rsid w:val="0040180E"/>
    <w:rsid w:val="00401956"/>
    <w:rsid w:val="00401B6D"/>
    <w:rsid w:val="00401F12"/>
    <w:rsid w:val="00402AE7"/>
    <w:rsid w:val="00406663"/>
    <w:rsid w:val="004104BF"/>
    <w:rsid w:val="00411684"/>
    <w:rsid w:val="00411DD5"/>
    <w:rsid w:val="00412588"/>
    <w:rsid w:val="00412D84"/>
    <w:rsid w:val="004155AB"/>
    <w:rsid w:val="00417557"/>
    <w:rsid w:val="004204D9"/>
    <w:rsid w:val="00420905"/>
    <w:rsid w:val="00421374"/>
    <w:rsid w:val="00421E77"/>
    <w:rsid w:val="00421FD7"/>
    <w:rsid w:val="00423897"/>
    <w:rsid w:val="004238DA"/>
    <w:rsid w:val="0042570F"/>
    <w:rsid w:val="004279C4"/>
    <w:rsid w:val="00430A39"/>
    <w:rsid w:val="004316BC"/>
    <w:rsid w:val="00432AF9"/>
    <w:rsid w:val="00432B4E"/>
    <w:rsid w:val="00433272"/>
    <w:rsid w:val="004350E3"/>
    <w:rsid w:val="00435F1D"/>
    <w:rsid w:val="00436766"/>
    <w:rsid w:val="00440515"/>
    <w:rsid w:val="00443629"/>
    <w:rsid w:val="004447FC"/>
    <w:rsid w:val="0044516A"/>
    <w:rsid w:val="00445854"/>
    <w:rsid w:val="00445F0C"/>
    <w:rsid w:val="004460A4"/>
    <w:rsid w:val="004476D7"/>
    <w:rsid w:val="00447A26"/>
    <w:rsid w:val="0045090C"/>
    <w:rsid w:val="00450CE7"/>
    <w:rsid w:val="00451135"/>
    <w:rsid w:val="00451FAD"/>
    <w:rsid w:val="004522B6"/>
    <w:rsid w:val="00454933"/>
    <w:rsid w:val="0045541C"/>
    <w:rsid w:val="00455E0E"/>
    <w:rsid w:val="00457F98"/>
    <w:rsid w:val="00460470"/>
    <w:rsid w:val="004611E0"/>
    <w:rsid w:val="00462E80"/>
    <w:rsid w:val="0046561F"/>
    <w:rsid w:val="00465BEB"/>
    <w:rsid w:val="00465E01"/>
    <w:rsid w:val="0047167D"/>
    <w:rsid w:val="0047254B"/>
    <w:rsid w:val="004727F9"/>
    <w:rsid w:val="00472B2A"/>
    <w:rsid w:val="00473788"/>
    <w:rsid w:val="004808C1"/>
    <w:rsid w:val="0048249C"/>
    <w:rsid w:val="0048277A"/>
    <w:rsid w:val="004838F8"/>
    <w:rsid w:val="00483B92"/>
    <w:rsid w:val="00483E01"/>
    <w:rsid w:val="00485EF1"/>
    <w:rsid w:val="004864F4"/>
    <w:rsid w:val="00487A04"/>
    <w:rsid w:val="0049018F"/>
    <w:rsid w:val="0049196E"/>
    <w:rsid w:val="0049281A"/>
    <w:rsid w:val="00493611"/>
    <w:rsid w:val="00493BC2"/>
    <w:rsid w:val="004940B7"/>
    <w:rsid w:val="00494436"/>
    <w:rsid w:val="004944F9"/>
    <w:rsid w:val="00494707"/>
    <w:rsid w:val="0049594F"/>
    <w:rsid w:val="004A02AF"/>
    <w:rsid w:val="004A02F0"/>
    <w:rsid w:val="004A43B7"/>
    <w:rsid w:val="004A54BC"/>
    <w:rsid w:val="004A5760"/>
    <w:rsid w:val="004A5AB6"/>
    <w:rsid w:val="004B03E7"/>
    <w:rsid w:val="004B17B4"/>
    <w:rsid w:val="004B2722"/>
    <w:rsid w:val="004B371B"/>
    <w:rsid w:val="004B3B0B"/>
    <w:rsid w:val="004B6F3A"/>
    <w:rsid w:val="004B775E"/>
    <w:rsid w:val="004B7C64"/>
    <w:rsid w:val="004C180A"/>
    <w:rsid w:val="004C2016"/>
    <w:rsid w:val="004C4C2A"/>
    <w:rsid w:val="004C5A3E"/>
    <w:rsid w:val="004C638A"/>
    <w:rsid w:val="004C7CD7"/>
    <w:rsid w:val="004D0113"/>
    <w:rsid w:val="004D0D0E"/>
    <w:rsid w:val="004D2455"/>
    <w:rsid w:val="004D3087"/>
    <w:rsid w:val="004D3094"/>
    <w:rsid w:val="004D34A6"/>
    <w:rsid w:val="004D5100"/>
    <w:rsid w:val="004D5564"/>
    <w:rsid w:val="004D571E"/>
    <w:rsid w:val="004D5899"/>
    <w:rsid w:val="004D6314"/>
    <w:rsid w:val="004D7F53"/>
    <w:rsid w:val="004E0AD3"/>
    <w:rsid w:val="004E0FD6"/>
    <w:rsid w:val="004E23F4"/>
    <w:rsid w:val="004E4171"/>
    <w:rsid w:val="004E4710"/>
    <w:rsid w:val="004E5FB5"/>
    <w:rsid w:val="004E6081"/>
    <w:rsid w:val="004F0F69"/>
    <w:rsid w:val="004F277E"/>
    <w:rsid w:val="004F2C2B"/>
    <w:rsid w:val="004F30E8"/>
    <w:rsid w:val="004F3781"/>
    <w:rsid w:val="004F4175"/>
    <w:rsid w:val="004F47EB"/>
    <w:rsid w:val="004F4C67"/>
    <w:rsid w:val="004F5BCE"/>
    <w:rsid w:val="004F5DDF"/>
    <w:rsid w:val="004F6F33"/>
    <w:rsid w:val="004F779B"/>
    <w:rsid w:val="00500939"/>
    <w:rsid w:val="0050271B"/>
    <w:rsid w:val="005033E3"/>
    <w:rsid w:val="00503944"/>
    <w:rsid w:val="0050694C"/>
    <w:rsid w:val="0051035A"/>
    <w:rsid w:val="0051053D"/>
    <w:rsid w:val="00511C85"/>
    <w:rsid w:val="0051253E"/>
    <w:rsid w:val="00514C1E"/>
    <w:rsid w:val="00514CB3"/>
    <w:rsid w:val="00516643"/>
    <w:rsid w:val="00516FDE"/>
    <w:rsid w:val="00520D5C"/>
    <w:rsid w:val="00521651"/>
    <w:rsid w:val="00521C00"/>
    <w:rsid w:val="00523543"/>
    <w:rsid w:val="00523847"/>
    <w:rsid w:val="00523CE8"/>
    <w:rsid w:val="00525DF4"/>
    <w:rsid w:val="00526C74"/>
    <w:rsid w:val="00526FD2"/>
    <w:rsid w:val="00527161"/>
    <w:rsid w:val="00530BC7"/>
    <w:rsid w:val="00531D70"/>
    <w:rsid w:val="005347D5"/>
    <w:rsid w:val="005355E2"/>
    <w:rsid w:val="00540197"/>
    <w:rsid w:val="00541E04"/>
    <w:rsid w:val="00545927"/>
    <w:rsid w:val="00550314"/>
    <w:rsid w:val="0055128A"/>
    <w:rsid w:val="00552A37"/>
    <w:rsid w:val="00552FFC"/>
    <w:rsid w:val="00553B4F"/>
    <w:rsid w:val="0055468A"/>
    <w:rsid w:val="00554CF7"/>
    <w:rsid w:val="005553D2"/>
    <w:rsid w:val="00564CFC"/>
    <w:rsid w:val="0056564E"/>
    <w:rsid w:val="005657AB"/>
    <w:rsid w:val="005659D5"/>
    <w:rsid w:val="005678FD"/>
    <w:rsid w:val="00570304"/>
    <w:rsid w:val="00570D53"/>
    <w:rsid w:val="00572A17"/>
    <w:rsid w:val="00574430"/>
    <w:rsid w:val="0057693B"/>
    <w:rsid w:val="00580275"/>
    <w:rsid w:val="005809FC"/>
    <w:rsid w:val="005822A5"/>
    <w:rsid w:val="005828A6"/>
    <w:rsid w:val="005829FB"/>
    <w:rsid w:val="00582CA1"/>
    <w:rsid w:val="00583C0E"/>
    <w:rsid w:val="00584D30"/>
    <w:rsid w:val="00585FBA"/>
    <w:rsid w:val="0058696B"/>
    <w:rsid w:val="00587C2B"/>
    <w:rsid w:val="00591689"/>
    <w:rsid w:val="00591B77"/>
    <w:rsid w:val="00591BEA"/>
    <w:rsid w:val="00592FD9"/>
    <w:rsid w:val="00593915"/>
    <w:rsid w:val="00594D29"/>
    <w:rsid w:val="00595E98"/>
    <w:rsid w:val="005969F5"/>
    <w:rsid w:val="0059782E"/>
    <w:rsid w:val="005A00CC"/>
    <w:rsid w:val="005A2AD9"/>
    <w:rsid w:val="005A30C5"/>
    <w:rsid w:val="005A3248"/>
    <w:rsid w:val="005A4343"/>
    <w:rsid w:val="005A534F"/>
    <w:rsid w:val="005A56BD"/>
    <w:rsid w:val="005A610E"/>
    <w:rsid w:val="005A618C"/>
    <w:rsid w:val="005A6CC0"/>
    <w:rsid w:val="005A707F"/>
    <w:rsid w:val="005B0E79"/>
    <w:rsid w:val="005B5149"/>
    <w:rsid w:val="005B65A9"/>
    <w:rsid w:val="005C0E88"/>
    <w:rsid w:val="005C299E"/>
    <w:rsid w:val="005C3042"/>
    <w:rsid w:val="005C30F1"/>
    <w:rsid w:val="005C3612"/>
    <w:rsid w:val="005C4418"/>
    <w:rsid w:val="005C5BCD"/>
    <w:rsid w:val="005C631B"/>
    <w:rsid w:val="005C6351"/>
    <w:rsid w:val="005C68E1"/>
    <w:rsid w:val="005C6CC9"/>
    <w:rsid w:val="005D1CA9"/>
    <w:rsid w:val="005D1F39"/>
    <w:rsid w:val="005D6279"/>
    <w:rsid w:val="005D651F"/>
    <w:rsid w:val="005D6892"/>
    <w:rsid w:val="005D7311"/>
    <w:rsid w:val="005D7EBD"/>
    <w:rsid w:val="005E02A1"/>
    <w:rsid w:val="005E1229"/>
    <w:rsid w:val="005E4291"/>
    <w:rsid w:val="005E500F"/>
    <w:rsid w:val="005E6133"/>
    <w:rsid w:val="005E64A5"/>
    <w:rsid w:val="005E6A9A"/>
    <w:rsid w:val="005E75BD"/>
    <w:rsid w:val="005E7D2E"/>
    <w:rsid w:val="005F094D"/>
    <w:rsid w:val="005F7868"/>
    <w:rsid w:val="005F7E0C"/>
    <w:rsid w:val="00600119"/>
    <w:rsid w:val="006018AF"/>
    <w:rsid w:val="0060190E"/>
    <w:rsid w:val="006030C0"/>
    <w:rsid w:val="00603CFF"/>
    <w:rsid w:val="0060470A"/>
    <w:rsid w:val="00604FB7"/>
    <w:rsid w:val="0060671A"/>
    <w:rsid w:val="00610720"/>
    <w:rsid w:val="0061311F"/>
    <w:rsid w:val="0061401B"/>
    <w:rsid w:val="00614F32"/>
    <w:rsid w:val="006206A9"/>
    <w:rsid w:val="00621000"/>
    <w:rsid w:val="006243D7"/>
    <w:rsid w:val="00624A80"/>
    <w:rsid w:val="00624EB5"/>
    <w:rsid w:val="006250A8"/>
    <w:rsid w:val="00625B5D"/>
    <w:rsid w:val="00625F03"/>
    <w:rsid w:val="00626120"/>
    <w:rsid w:val="00626AAF"/>
    <w:rsid w:val="0062702E"/>
    <w:rsid w:val="00627C3F"/>
    <w:rsid w:val="006326C7"/>
    <w:rsid w:val="006328E1"/>
    <w:rsid w:val="00633F05"/>
    <w:rsid w:val="006344D0"/>
    <w:rsid w:val="00634AC6"/>
    <w:rsid w:val="00634D23"/>
    <w:rsid w:val="006355D1"/>
    <w:rsid w:val="00636E24"/>
    <w:rsid w:val="00637492"/>
    <w:rsid w:val="006420AA"/>
    <w:rsid w:val="006437F6"/>
    <w:rsid w:val="0064594B"/>
    <w:rsid w:val="0064665F"/>
    <w:rsid w:val="0065123E"/>
    <w:rsid w:val="00651814"/>
    <w:rsid w:val="00651C1D"/>
    <w:rsid w:val="006524A3"/>
    <w:rsid w:val="00652861"/>
    <w:rsid w:val="00654CAC"/>
    <w:rsid w:val="00654D7C"/>
    <w:rsid w:val="006555F8"/>
    <w:rsid w:val="00663367"/>
    <w:rsid w:val="00663BE1"/>
    <w:rsid w:val="00664971"/>
    <w:rsid w:val="00665B02"/>
    <w:rsid w:val="0066700D"/>
    <w:rsid w:val="00667A54"/>
    <w:rsid w:val="00667B86"/>
    <w:rsid w:val="00670189"/>
    <w:rsid w:val="006706B1"/>
    <w:rsid w:val="0067076B"/>
    <w:rsid w:val="00670D3E"/>
    <w:rsid w:val="00671389"/>
    <w:rsid w:val="006719E1"/>
    <w:rsid w:val="00675C83"/>
    <w:rsid w:val="00676B2F"/>
    <w:rsid w:val="0067712D"/>
    <w:rsid w:val="006776F5"/>
    <w:rsid w:val="00682B8E"/>
    <w:rsid w:val="0068371F"/>
    <w:rsid w:val="006845DF"/>
    <w:rsid w:val="00686B08"/>
    <w:rsid w:val="00686C36"/>
    <w:rsid w:val="00690AE1"/>
    <w:rsid w:val="006921CB"/>
    <w:rsid w:val="00697663"/>
    <w:rsid w:val="006A02D9"/>
    <w:rsid w:val="006A10BA"/>
    <w:rsid w:val="006A13FA"/>
    <w:rsid w:val="006A1A1D"/>
    <w:rsid w:val="006A29D3"/>
    <w:rsid w:val="006A2A96"/>
    <w:rsid w:val="006A3161"/>
    <w:rsid w:val="006A33BD"/>
    <w:rsid w:val="006A505A"/>
    <w:rsid w:val="006A5072"/>
    <w:rsid w:val="006A6BD7"/>
    <w:rsid w:val="006B2F8B"/>
    <w:rsid w:val="006B3A95"/>
    <w:rsid w:val="006B497C"/>
    <w:rsid w:val="006B65AF"/>
    <w:rsid w:val="006B6BEC"/>
    <w:rsid w:val="006C087A"/>
    <w:rsid w:val="006C130C"/>
    <w:rsid w:val="006C1A1A"/>
    <w:rsid w:val="006D173E"/>
    <w:rsid w:val="006D1D6E"/>
    <w:rsid w:val="006D3789"/>
    <w:rsid w:val="006D47AD"/>
    <w:rsid w:val="006D4A27"/>
    <w:rsid w:val="006D69B9"/>
    <w:rsid w:val="006D7765"/>
    <w:rsid w:val="006E03BC"/>
    <w:rsid w:val="006E0416"/>
    <w:rsid w:val="006E0A63"/>
    <w:rsid w:val="006E0F34"/>
    <w:rsid w:val="006E18E6"/>
    <w:rsid w:val="006E24A2"/>
    <w:rsid w:val="006E29D6"/>
    <w:rsid w:val="006E2BF9"/>
    <w:rsid w:val="006E4D7D"/>
    <w:rsid w:val="006E7447"/>
    <w:rsid w:val="006F05BF"/>
    <w:rsid w:val="006F0E4F"/>
    <w:rsid w:val="006F1DD8"/>
    <w:rsid w:val="006F1F51"/>
    <w:rsid w:val="006F2610"/>
    <w:rsid w:val="006F2914"/>
    <w:rsid w:val="006F409B"/>
    <w:rsid w:val="006F4B1D"/>
    <w:rsid w:val="006F4F1E"/>
    <w:rsid w:val="006F505C"/>
    <w:rsid w:val="006F622B"/>
    <w:rsid w:val="006F79E2"/>
    <w:rsid w:val="006F7AFD"/>
    <w:rsid w:val="00700007"/>
    <w:rsid w:val="00701D1A"/>
    <w:rsid w:val="00701EF3"/>
    <w:rsid w:val="00703DDD"/>
    <w:rsid w:val="00704341"/>
    <w:rsid w:val="007055BD"/>
    <w:rsid w:val="00707098"/>
    <w:rsid w:val="007077A3"/>
    <w:rsid w:val="007104AE"/>
    <w:rsid w:val="007109D1"/>
    <w:rsid w:val="00711766"/>
    <w:rsid w:val="007119CA"/>
    <w:rsid w:val="00712916"/>
    <w:rsid w:val="00713562"/>
    <w:rsid w:val="00713F93"/>
    <w:rsid w:val="00714424"/>
    <w:rsid w:val="0071767E"/>
    <w:rsid w:val="00720EAD"/>
    <w:rsid w:val="0072215F"/>
    <w:rsid w:val="0072308C"/>
    <w:rsid w:val="00724673"/>
    <w:rsid w:val="00725A33"/>
    <w:rsid w:val="007279A1"/>
    <w:rsid w:val="00731042"/>
    <w:rsid w:val="00731290"/>
    <w:rsid w:val="007335DF"/>
    <w:rsid w:val="00733A1D"/>
    <w:rsid w:val="0073425C"/>
    <w:rsid w:val="0073612D"/>
    <w:rsid w:val="00736A54"/>
    <w:rsid w:val="00740042"/>
    <w:rsid w:val="0074031A"/>
    <w:rsid w:val="00741733"/>
    <w:rsid w:val="007428B2"/>
    <w:rsid w:val="007443A3"/>
    <w:rsid w:val="0074792F"/>
    <w:rsid w:val="00747D8B"/>
    <w:rsid w:val="00747F4D"/>
    <w:rsid w:val="0075123D"/>
    <w:rsid w:val="0075127D"/>
    <w:rsid w:val="00754C7A"/>
    <w:rsid w:val="00754E93"/>
    <w:rsid w:val="007555BF"/>
    <w:rsid w:val="00761FE9"/>
    <w:rsid w:val="00764F0F"/>
    <w:rsid w:val="00765E0B"/>
    <w:rsid w:val="00766262"/>
    <w:rsid w:val="00766697"/>
    <w:rsid w:val="00766BB2"/>
    <w:rsid w:val="00766FE8"/>
    <w:rsid w:val="00767677"/>
    <w:rsid w:val="00767AA9"/>
    <w:rsid w:val="00767C6E"/>
    <w:rsid w:val="007702F3"/>
    <w:rsid w:val="00770C15"/>
    <w:rsid w:val="00770FDB"/>
    <w:rsid w:val="007735A9"/>
    <w:rsid w:val="00773D17"/>
    <w:rsid w:val="00775A36"/>
    <w:rsid w:val="007765EE"/>
    <w:rsid w:val="007767C4"/>
    <w:rsid w:val="00777862"/>
    <w:rsid w:val="00780BB6"/>
    <w:rsid w:val="007817C8"/>
    <w:rsid w:val="00781884"/>
    <w:rsid w:val="00782145"/>
    <w:rsid w:val="00783047"/>
    <w:rsid w:val="007837A9"/>
    <w:rsid w:val="007843AD"/>
    <w:rsid w:val="00784BDF"/>
    <w:rsid w:val="0078524A"/>
    <w:rsid w:val="00786BFF"/>
    <w:rsid w:val="0078760B"/>
    <w:rsid w:val="007916B4"/>
    <w:rsid w:val="00791CE2"/>
    <w:rsid w:val="00791D0A"/>
    <w:rsid w:val="00791F6D"/>
    <w:rsid w:val="007920AB"/>
    <w:rsid w:val="007935FD"/>
    <w:rsid w:val="00794A78"/>
    <w:rsid w:val="00794EB3"/>
    <w:rsid w:val="007975BC"/>
    <w:rsid w:val="0079796D"/>
    <w:rsid w:val="007A14A1"/>
    <w:rsid w:val="007A362F"/>
    <w:rsid w:val="007A3CDF"/>
    <w:rsid w:val="007A3F57"/>
    <w:rsid w:val="007A5897"/>
    <w:rsid w:val="007A6455"/>
    <w:rsid w:val="007A78BE"/>
    <w:rsid w:val="007B0BC4"/>
    <w:rsid w:val="007B1A39"/>
    <w:rsid w:val="007B1A3C"/>
    <w:rsid w:val="007B2963"/>
    <w:rsid w:val="007B72FA"/>
    <w:rsid w:val="007C0012"/>
    <w:rsid w:val="007C36DC"/>
    <w:rsid w:val="007C576F"/>
    <w:rsid w:val="007C60E0"/>
    <w:rsid w:val="007D169E"/>
    <w:rsid w:val="007D1B6F"/>
    <w:rsid w:val="007D2DD5"/>
    <w:rsid w:val="007D396D"/>
    <w:rsid w:val="007D420D"/>
    <w:rsid w:val="007D44B6"/>
    <w:rsid w:val="007D4DB0"/>
    <w:rsid w:val="007D5B16"/>
    <w:rsid w:val="007D6C3B"/>
    <w:rsid w:val="007D756F"/>
    <w:rsid w:val="007E0B5B"/>
    <w:rsid w:val="007E1115"/>
    <w:rsid w:val="007E139D"/>
    <w:rsid w:val="007E140C"/>
    <w:rsid w:val="007E1D2F"/>
    <w:rsid w:val="007E2C1F"/>
    <w:rsid w:val="007E2E11"/>
    <w:rsid w:val="007E4D60"/>
    <w:rsid w:val="007E6257"/>
    <w:rsid w:val="007E6AD8"/>
    <w:rsid w:val="007E6D97"/>
    <w:rsid w:val="007F12F1"/>
    <w:rsid w:val="007F316C"/>
    <w:rsid w:val="007F42AC"/>
    <w:rsid w:val="007F7373"/>
    <w:rsid w:val="0080287E"/>
    <w:rsid w:val="00803360"/>
    <w:rsid w:val="008071D6"/>
    <w:rsid w:val="008073F2"/>
    <w:rsid w:val="008104D2"/>
    <w:rsid w:val="00811F84"/>
    <w:rsid w:val="00813B38"/>
    <w:rsid w:val="00813F96"/>
    <w:rsid w:val="008146E7"/>
    <w:rsid w:val="008151C4"/>
    <w:rsid w:val="0081574D"/>
    <w:rsid w:val="008166C4"/>
    <w:rsid w:val="00817750"/>
    <w:rsid w:val="0082011B"/>
    <w:rsid w:val="00821B6B"/>
    <w:rsid w:val="008224F1"/>
    <w:rsid w:val="0082388C"/>
    <w:rsid w:val="0082591B"/>
    <w:rsid w:val="00826B93"/>
    <w:rsid w:val="008271AC"/>
    <w:rsid w:val="008307D7"/>
    <w:rsid w:val="00830CFA"/>
    <w:rsid w:val="00834541"/>
    <w:rsid w:val="00835737"/>
    <w:rsid w:val="00836983"/>
    <w:rsid w:val="00836AA6"/>
    <w:rsid w:val="008373EE"/>
    <w:rsid w:val="00840C57"/>
    <w:rsid w:val="008415A2"/>
    <w:rsid w:val="0084189B"/>
    <w:rsid w:val="008420EB"/>
    <w:rsid w:val="00842255"/>
    <w:rsid w:val="00842F4F"/>
    <w:rsid w:val="00844A2F"/>
    <w:rsid w:val="00845A6A"/>
    <w:rsid w:val="00846575"/>
    <w:rsid w:val="008513BF"/>
    <w:rsid w:val="00853715"/>
    <w:rsid w:val="00854239"/>
    <w:rsid w:val="00854AA1"/>
    <w:rsid w:val="008556D9"/>
    <w:rsid w:val="008571FC"/>
    <w:rsid w:val="00860EDB"/>
    <w:rsid w:val="008629B6"/>
    <w:rsid w:val="008632A9"/>
    <w:rsid w:val="00865E7A"/>
    <w:rsid w:val="0087258A"/>
    <w:rsid w:val="00872BE6"/>
    <w:rsid w:val="008736D5"/>
    <w:rsid w:val="00873BE1"/>
    <w:rsid w:val="0087452A"/>
    <w:rsid w:val="008801CC"/>
    <w:rsid w:val="008819AE"/>
    <w:rsid w:val="008826A2"/>
    <w:rsid w:val="00882759"/>
    <w:rsid w:val="00883C25"/>
    <w:rsid w:val="00887751"/>
    <w:rsid w:val="008904C8"/>
    <w:rsid w:val="00892D8F"/>
    <w:rsid w:val="00895823"/>
    <w:rsid w:val="008958DB"/>
    <w:rsid w:val="00896E1B"/>
    <w:rsid w:val="00897F5F"/>
    <w:rsid w:val="008A1829"/>
    <w:rsid w:val="008A26E9"/>
    <w:rsid w:val="008A378E"/>
    <w:rsid w:val="008A3EF9"/>
    <w:rsid w:val="008A41DB"/>
    <w:rsid w:val="008A456B"/>
    <w:rsid w:val="008A5709"/>
    <w:rsid w:val="008A63E7"/>
    <w:rsid w:val="008B0E54"/>
    <w:rsid w:val="008B16B8"/>
    <w:rsid w:val="008B1B86"/>
    <w:rsid w:val="008B1BFB"/>
    <w:rsid w:val="008B1C15"/>
    <w:rsid w:val="008B26D9"/>
    <w:rsid w:val="008B5CF9"/>
    <w:rsid w:val="008B66E3"/>
    <w:rsid w:val="008B6A37"/>
    <w:rsid w:val="008B6B26"/>
    <w:rsid w:val="008B7924"/>
    <w:rsid w:val="008C16A9"/>
    <w:rsid w:val="008C2D2C"/>
    <w:rsid w:val="008C37B1"/>
    <w:rsid w:val="008C3CF2"/>
    <w:rsid w:val="008C3FB3"/>
    <w:rsid w:val="008C6071"/>
    <w:rsid w:val="008C7E12"/>
    <w:rsid w:val="008D0DFE"/>
    <w:rsid w:val="008D1343"/>
    <w:rsid w:val="008D134B"/>
    <w:rsid w:val="008D1816"/>
    <w:rsid w:val="008D18A8"/>
    <w:rsid w:val="008D1F7F"/>
    <w:rsid w:val="008D2696"/>
    <w:rsid w:val="008D3537"/>
    <w:rsid w:val="008D37AC"/>
    <w:rsid w:val="008D48E4"/>
    <w:rsid w:val="008D4A51"/>
    <w:rsid w:val="008D581D"/>
    <w:rsid w:val="008E24C8"/>
    <w:rsid w:val="008E365B"/>
    <w:rsid w:val="008E7090"/>
    <w:rsid w:val="008E7353"/>
    <w:rsid w:val="008E7889"/>
    <w:rsid w:val="008F1E08"/>
    <w:rsid w:val="008F26FC"/>
    <w:rsid w:val="008F4902"/>
    <w:rsid w:val="008F4E2F"/>
    <w:rsid w:val="008F6A9C"/>
    <w:rsid w:val="00900542"/>
    <w:rsid w:val="009006A0"/>
    <w:rsid w:val="0090259C"/>
    <w:rsid w:val="0090371A"/>
    <w:rsid w:val="00905E97"/>
    <w:rsid w:val="00907428"/>
    <w:rsid w:val="0091039B"/>
    <w:rsid w:val="00910B3C"/>
    <w:rsid w:val="00911343"/>
    <w:rsid w:val="00911B3D"/>
    <w:rsid w:val="00911C60"/>
    <w:rsid w:val="00911E37"/>
    <w:rsid w:val="0091332B"/>
    <w:rsid w:val="009162EA"/>
    <w:rsid w:val="009167CB"/>
    <w:rsid w:val="00916FCA"/>
    <w:rsid w:val="00922C69"/>
    <w:rsid w:val="00924777"/>
    <w:rsid w:val="0092493A"/>
    <w:rsid w:val="00925187"/>
    <w:rsid w:val="0092696E"/>
    <w:rsid w:val="009302D4"/>
    <w:rsid w:val="009335FB"/>
    <w:rsid w:val="0093426D"/>
    <w:rsid w:val="00935FE1"/>
    <w:rsid w:val="00936216"/>
    <w:rsid w:val="00940DE4"/>
    <w:rsid w:val="0094489D"/>
    <w:rsid w:val="00946CA9"/>
    <w:rsid w:val="00947CE9"/>
    <w:rsid w:val="00947F3D"/>
    <w:rsid w:val="00950252"/>
    <w:rsid w:val="00950255"/>
    <w:rsid w:val="00952317"/>
    <w:rsid w:val="00955937"/>
    <w:rsid w:val="00956492"/>
    <w:rsid w:val="009567E0"/>
    <w:rsid w:val="00957A2C"/>
    <w:rsid w:val="00957BA0"/>
    <w:rsid w:val="00957BF0"/>
    <w:rsid w:val="00961698"/>
    <w:rsid w:val="009617E0"/>
    <w:rsid w:val="00962DFD"/>
    <w:rsid w:val="0096317D"/>
    <w:rsid w:val="00963D84"/>
    <w:rsid w:val="00964D27"/>
    <w:rsid w:val="009654FB"/>
    <w:rsid w:val="00966484"/>
    <w:rsid w:val="00966C30"/>
    <w:rsid w:val="0096791A"/>
    <w:rsid w:val="009713BA"/>
    <w:rsid w:val="00973E48"/>
    <w:rsid w:val="009757A7"/>
    <w:rsid w:val="009772D0"/>
    <w:rsid w:val="0098163F"/>
    <w:rsid w:val="0098241B"/>
    <w:rsid w:val="0098440A"/>
    <w:rsid w:val="0098492C"/>
    <w:rsid w:val="00985E6B"/>
    <w:rsid w:val="00986337"/>
    <w:rsid w:val="00986464"/>
    <w:rsid w:val="00986C74"/>
    <w:rsid w:val="009877D3"/>
    <w:rsid w:val="00987DCC"/>
    <w:rsid w:val="00991A65"/>
    <w:rsid w:val="0099224C"/>
    <w:rsid w:val="0099466F"/>
    <w:rsid w:val="009A1BCE"/>
    <w:rsid w:val="009A1F79"/>
    <w:rsid w:val="009A56B4"/>
    <w:rsid w:val="009A6BD8"/>
    <w:rsid w:val="009B11A9"/>
    <w:rsid w:val="009B15FF"/>
    <w:rsid w:val="009B2070"/>
    <w:rsid w:val="009B21F4"/>
    <w:rsid w:val="009B2676"/>
    <w:rsid w:val="009B3315"/>
    <w:rsid w:val="009B453B"/>
    <w:rsid w:val="009B5466"/>
    <w:rsid w:val="009B6F1C"/>
    <w:rsid w:val="009B7155"/>
    <w:rsid w:val="009B7677"/>
    <w:rsid w:val="009B7DFC"/>
    <w:rsid w:val="009C1256"/>
    <w:rsid w:val="009C151A"/>
    <w:rsid w:val="009C1A72"/>
    <w:rsid w:val="009C3048"/>
    <w:rsid w:val="009C4230"/>
    <w:rsid w:val="009C428B"/>
    <w:rsid w:val="009C438A"/>
    <w:rsid w:val="009C47EF"/>
    <w:rsid w:val="009C549F"/>
    <w:rsid w:val="009C5A4A"/>
    <w:rsid w:val="009C6A8D"/>
    <w:rsid w:val="009C7380"/>
    <w:rsid w:val="009C7EA0"/>
    <w:rsid w:val="009D30FA"/>
    <w:rsid w:val="009D4326"/>
    <w:rsid w:val="009D47AD"/>
    <w:rsid w:val="009D4886"/>
    <w:rsid w:val="009D599C"/>
    <w:rsid w:val="009D7411"/>
    <w:rsid w:val="009E0CA9"/>
    <w:rsid w:val="009E1298"/>
    <w:rsid w:val="009E4293"/>
    <w:rsid w:val="009E446E"/>
    <w:rsid w:val="009E5802"/>
    <w:rsid w:val="009E6BAC"/>
    <w:rsid w:val="009E77A3"/>
    <w:rsid w:val="009F0F02"/>
    <w:rsid w:val="009F3A83"/>
    <w:rsid w:val="009F3F2D"/>
    <w:rsid w:val="009F53D7"/>
    <w:rsid w:val="009F7391"/>
    <w:rsid w:val="00A0082B"/>
    <w:rsid w:val="00A00E1F"/>
    <w:rsid w:val="00A02643"/>
    <w:rsid w:val="00A02E0C"/>
    <w:rsid w:val="00A03526"/>
    <w:rsid w:val="00A036F3"/>
    <w:rsid w:val="00A067BA"/>
    <w:rsid w:val="00A068D1"/>
    <w:rsid w:val="00A071FF"/>
    <w:rsid w:val="00A07691"/>
    <w:rsid w:val="00A1027E"/>
    <w:rsid w:val="00A111A2"/>
    <w:rsid w:val="00A1233A"/>
    <w:rsid w:val="00A12501"/>
    <w:rsid w:val="00A14E04"/>
    <w:rsid w:val="00A151F4"/>
    <w:rsid w:val="00A1535B"/>
    <w:rsid w:val="00A1568B"/>
    <w:rsid w:val="00A17790"/>
    <w:rsid w:val="00A208AE"/>
    <w:rsid w:val="00A21186"/>
    <w:rsid w:val="00A219F1"/>
    <w:rsid w:val="00A235D9"/>
    <w:rsid w:val="00A23C7C"/>
    <w:rsid w:val="00A23E66"/>
    <w:rsid w:val="00A25999"/>
    <w:rsid w:val="00A26303"/>
    <w:rsid w:val="00A27827"/>
    <w:rsid w:val="00A31546"/>
    <w:rsid w:val="00A34C1C"/>
    <w:rsid w:val="00A35BCF"/>
    <w:rsid w:val="00A3658E"/>
    <w:rsid w:val="00A37A15"/>
    <w:rsid w:val="00A4162E"/>
    <w:rsid w:val="00A42B24"/>
    <w:rsid w:val="00A44781"/>
    <w:rsid w:val="00A449D0"/>
    <w:rsid w:val="00A45E7F"/>
    <w:rsid w:val="00A46F2F"/>
    <w:rsid w:val="00A47016"/>
    <w:rsid w:val="00A50792"/>
    <w:rsid w:val="00A52539"/>
    <w:rsid w:val="00A541E6"/>
    <w:rsid w:val="00A57E0F"/>
    <w:rsid w:val="00A61B6F"/>
    <w:rsid w:val="00A62AB6"/>
    <w:rsid w:val="00A64B6B"/>
    <w:rsid w:val="00A66179"/>
    <w:rsid w:val="00A6675A"/>
    <w:rsid w:val="00A66ED2"/>
    <w:rsid w:val="00A6715C"/>
    <w:rsid w:val="00A70575"/>
    <w:rsid w:val="00A706BE"/>
    <w:rsid w:val="00A72166"/>
    <w:rsid w:val="00A721FE"/>
    <w:rsid w:val="00A75032"/>
    <w:rsid w:val="00A75834"/>
    <w:rsid w:val="00A759FA"/>
    <w:rsid w:val="00A802A7"/>
    <w:rsid w:val="00A80C31"/>
    <w:rsid w:val="00A84D04"/>
    <w:rsid w:val="00A9037E"/>
    <w:rsid w:val="00A92206"/>
    <w:rsid w:val="00A93666"/>
    <w:rsid w:val="00A936EF"/>
    <w:rsid w:val="00A93D08"/>
    <w:rsid w:val="00A93D4E"/>
    <w:rsid w:val="00A93F32"/>
    <w:rsid w:val="00A94747"/>
    <w:rsid w:val="00A94B3C"/>
    <w:rsid w:val="00A94C2F"/>
    <w:rsid w:val="00A9531C"/>
    <w:rsid w:val="00A97668"/>
    <w:rsid w:val="00AA065D"/>
    <w:rsid w:val="00AA10DE"/>
    <w:rsid w:val="00AA11D5"/>
    <w:rsid w:val="00AA1554"/>
    <w:rsid w:val="00AA18A8"/>
    <w:rsid w:val="00AA208E"/>
    <w:rsid w:val="00AA23C9"/>
    <w:rsid w:val="00AA2B51"/>
    <w:rsid w:val="00AA4F34"/>
    <w:rsid w:val="00AA634B"/>
    <w:rsid w:val="00AA6665"/>
    <w:rsid w:val="00AB0FF7"/>
    <w:rsid w:val="00AB1492"/>
    <w:rsid w:val="00AB3082"/>
    <w:rsid w:val="00AB488E"/>
    <w:rsid w:val="00AB592F"/>
    <w:rsid w:val="00AB5A3A"/>
    <w:rsid w:val="00AC14CD"/>
    <w:rsid w:val="00AC2CAD"/>
    <w:rsid w:val="00AC3CCC"/>
    <w:rsid w:val="00AC639B"/>
    <w:rsid w:val="00AC7F16"/>
    <w:rsid w:val="00AD01F7"/>
    <w:rsid w:val="00AD158F"/>
    <w:rsid w:val="00AD5C61"/>
    <w:rsid w:val="00AD7867"/>
    <w:rsid w:val="00AD7A18"/>
    <w:rsid w:val="00AE0928"/>
    <w:rsid w:val="00AE0FC5"/>
    <w:rsid w:val="00AE2FB4"/>
    <w:rsid w:val="00AE35BD"/>
    <w:rsid w:val="00AE3902"/>
    <w:rsid w:val="00AE4762"/>
    <w:rsid w:val="00AE4802"/>
    <w:rsid w:val="00AE4BC5"/>
    <w:rsid w:val="00AE56D7"/>
    <w:rsid w:val="00AE627C"/>
    <w:rsid w:val="00AE696F"/>
    <w:rsid w:val="00AE6C24"/>
    <w:rsid w:val="00AE7A3B"/>
    <w:rsid w:val="00AF08DC"/>
    <w:rsid w:val="00AF0FB8"/>
    <w:rsid w:val="00AF2016"/>
    <w:rsid w:val="00AF5AF8"/>
    <w:rsid w:val="00AF7368"/>
    <w:rsid w:val="00AF74B5"/>
    <w:rsid w:val="00B0013B"/>
    <w:rsid w:val="00B01446"/>
    <w:rsid w:val="00B035D6"/>
    <w:rsid w:val="00B06AD9"/>
    <w:rsid w:val="00B07064"/>
    <w:rsid w:val="00B10763"/>
    <w:rsid w:val="00B125D9"/>
    <w:rsid w:val="00B13660"/>
    <w:rsid w:val="00B1389A"/>
    <w:rsid w:val="00B145FB"/>
    <w:rsid w:val="00B165B6"/>
    <w:rsid w:val="00B166C4"/>
    <w:rsid w:val="00B21412"/>
    <w:rsid w:val="00B232A9"/>
    <w:rsid w:val="00B24841"/>
    <w:rsid w:val="00B25C1D"/>
    <w:rsid w:val="00B274DC"/>
    <w:rsid w:val="00B312DD"/>
    <w:rsid w:val="00B3185A"/>
    <w:rsid w:val="00B32369"/>
    <w:rsid w:val="00B326B3"/>
    <w:rsid w:val="00B357D0"/>
    <w:rsid w:val="00B36650"/>
    <w:rsid w:val="00B409F3"/>
    <w:rsid w:val="00B42520"/>
    <w:rsid w:val="00B42A07"/>
    <w:rsid w:val="00B43994"/>
    <w:rsid w:val="00B4480E"/>
    <w:rsid w:val="00B4595B"/>
    <w:rsid w:val="00B464DB"/>
    <w:rsid w:val="00B4727B"/>
    <w:rsid w:val="00B472B1"/>
    <w:rsid w:val="00B47390"/>
    <w:rsid w:val="00B47666"/>
    <w:rsid w:val="00B50F71"/>
    <w:rsid w:val="00B53E05"/>
    <w:rsid w:val="00B543C1"/>
    <w:rsid w:val="00B54439"/>
    <w:rsid w:val="00B570ED"/>
    <w:rsid w:val="00B6177F"/>
    <w:rsid w:val="00B61D37"/>
    <w:rsid w:val="00B6388C"/>
    <w:rsid w:val="00B651EB"/>
    <w:rsid w:val="00B65C89"/>
    <w:rsid w:val="00B65F1D"/>
    <w:rsid w:val="00B675F3"/>
    <w:rsid w:val="00B70849"/>
    <w:rsid w:val="00B70D0B"/>
    <w:rsid w:val="00B717A6"/>
    <w:rsid w:val="00B71FE0"/>
    <w:rsid w:val="00B73932"/>
    <w:rsid w:val="00B740AA"/>
    <w:rsid w:val="00B75DA2"/>
    <w:rsid w:val="00B80B28"/>
    <w:rsid w:val="00B864BA"/>
    <w:rsid w:val="00B869DE"/>
    <w:rsid w:val="00B87580"/>
    <w:rsid w:val="00B90847"/>
    <w:rsid w:val="00B914D5"/>
    <w:rsid w:val="00B928B2"/>
    <w:rsid w:val="00B92F12"/>
    <w:rsid w:val="00B92FC3"/>
    <w:rsid w:val="00B93879"/>
    <w:rsid w:val="00B97949"/>
    <w:rsid w:val="00BA0176"/>
    <w:rsid w:val="00BA5304"/>
    <w:rsid w:val="00BA6A08"/>
    <w:rsid w:val="00BB28FC"/>
    <w:rsid w:val="00BB30C3"/>
    <w:rsid w:val="00BB497E"/>
    <w:rsid w:val="00BB4ADB"/>
    <w:rsid w:val="00BB5A94"/>
    <w:rsid w:val="00BC1026"/>
    <w:rsid w:val="00BC12F3"/>
    <w:rsid w:val="00BC2586"/>
    <w:rsid w:val="00BC3680"/>
    <w:rsid w:val="00BC4411"/>
    <w:rsid w:val="00BC5849"/>
    <w:rsid w:val="00BC6C6E"/>
    <w:rsid w:val="00BD0AD6"/>
    <w:rsid w:val="00BD0B40"/>
    <w:rsid w:val="00BD3988"/>
    <w:rsid w:val="00BD4DF3"/>
    <w:rsid w:val="00BD62F0"/>
    <w:rsid w:val="00BE0C52"/>
    <w:rsid w:val="00BE2374"/>
    <w:rsid w:val="00BE4C71"/>
    <w:rsid w:val="00BE575C"/>
    <w:rsid w:val="00BE6067"/>
    <w:rsid w:val="00BE687B"/>
    <w:rsid w:val="00BE746B"/>
    <w:rsid w:val="00BE7D06"/>
    <w:rsid w:val="00BE7D4E"/>
    <w:rsid w:val="00BF09F2"/>
    <w:rsid w:val="00BF0D1E"/>
    <w:rsid w:val="00BF0DE0"/>
    <w:rsid w:val="00C0173C"/>
    <w:rsid w:val="00C0221D"/>
    <w:rsid w:val="00C02CD5"/>
    <w:rsid w:val="00C033CA"/>
    <w:rsid w:val="00C04531"/>
    <w:rsid w:val="00C07B25"/>
    <w:rsid w:val="00C10B18"/>
    <w:rsid w:val="00C13273"/>
    <w:rsid w:val="00C14367"/>
    <w:rsid w:val="00C209FA"/>
    <w:rsid w:val="00C20BEF"/>
    <w:rsid w:val="00C213F7"/>
    <w:rsid w:val="00C241E2"/>
    <w:rsid w:val="00C275E7"/>
    <w:rsid w:val="00C27B24"/>
    <w:rsid w:val="00C27DA8"/>
    <w:rsid w:val="00C313BB"/>
    <w:rsid w:val="00C3309D"/>
    <w:rsid w:val="00C336F3"/>
    <w:rsid w:val="00C3408A"/>
    <w:rsid w:val="00C419A1"/>
    <w:rsid w:val="00C4433C"/>
    <w:rsid w:val="00C44DAA"/>
    <w:rsid w:val="00C44FA7"/>
    <w:rsid w:val="00C45EC8"/>
    <w:rsid w:val="00C478FA"/>
    <w:rsid w:val="00C47B3C"/>
    <w:rsid w:val="00C50167"/>
    <w:rsid w:val="00C5050C"/>
    <w:rsid w:val="00C519C9"/>
    <w:rsid w:val="00C5343F"/>
    <w:rsid w:val="00C53E24"/>
    <w:rsid w:val="00C54888"/>
    <w:rsid w:val="00C5673B"/>
    <w:rsid w:val="00C6106F"/>
    <w:rsid w:val="00C6167E"/>
    <w:rsid w:val="00C63F72"/>
    <w:rsid w:val="00C64766"/>
    <w:rsid w:val="00C64F9E"/>
    <w:rsid w:val="00C663EB"/>
    <w:rsid w:val="00C66C5C"/>
    <w:rsid w:val="00C70263"/>
    <w:rsid w:val="00C72424"/>
    <w:rsid w:val="00C828DB"/>
    <w:rsid w:val="00C8406B"/>
    <w:rsid w:val="00C843B9"/>
    <w:rsid w:val="00C9061E"/>
    <w:rsid w:val="00C90C58"/>
    <w:rsid w:val="00C92AA1"/>
    <w:rsid w:val="00C93914"/>
    <w:rsid w:val="00C947FE"/>
    <w:rsid w:val="00C96BF7"/>
    <w:rsid w:val="00C972AF"/>
    <w:rsid w:val="00CA1C50"/>
    <w:rsid w:val="00CA1EA3"/>
    <w:rsid w:val="00CA1FA6"/>
    <w:rsid w:val="00CA395E"/>
    <w:rsid w:val="00CA4314"/>
    <w:rsid w:val="00CA4664"/>
    <w:rsid w:val="00CA487F"/>
    <w:rsid w:val="00CA4C43"/>
    <w:rsid w:val="00CA4D37"/>
    <w:rsid w:val="00CA5430"/>
    <w:rsid w:val="00CA6E47"/>
    <w:rsid w:val="00CA7503"/>
    <w:rsid w:val="00CA789F"/>
    <w:rsid w:val="00CB251D"/>
    <w:rsid w:val="00CB3D14"/>
    <w:rsid w:val="00CB4964"/>
    <w:rsid w:val="00CB5B22"/>
    <w:rsid w:val="00CB69EE"/>
    <w:rsid w:val="00CB7977"/>
    <w:rsid w:val="00CC0C2E"/>
    <w:rsid w:val="00CC0D30"/>
    <w:rsid w:val="00CC258C"/>
    <w:rsid w:val="00CC31DA"/>
    <w:rsid w:val="00CC3752"/>
    <w:rsid w:val="00CC3958"/>
    <w:rsid w:val="00CC3E06"/>
    <w:rsid w:val="00CC42D2"/>
    <w:rsid w:val="00CC42FC"/>
    <w:rsid w:val="00CC48A4"/>
    <w:rsid w:val="00CD0720"/>
    <w:rsid w:val="00CD1EEB"/>
    <w:rsid w:val="00CD31CB"/>
    <w:rsid w:val="00CD425B"/>
    <w:rsid w:val="00CD4544"/>
    <w:rsid w:val="00CD6FDC"/>
    <w:rsid w:val="00CD7473"/>
    <w:rsid w:val="00CE3C79"/>
    <w:rsid w:val="00CE4805"/>
    <w:rsid w:val="00CE56CB"/>
    <w:rsid w:val="00CF0CBC"/>
    <w:rsid w:val="00CF1636"/>
    <w:rsid w:val="00CF1679"/>
    <w:rsid w:val="00CF217E"/>
    <w:rsid w:val="00CF6F99"/>
    <w:rsid w:val="00CF79B3"/>
    <w:rsid w:val="00CF7C51"/>
    <w:rsid w:val="00CF7FEA"/>
    <w:rsid w:val="00D003EF"/>
    <w:rsid w:val="00D01F05"/>
    <w:rsid w:val="00D02916"/>
    <w:rsid w:val="00D02BC2"/>
    <w:rsid w:val="00D058C4"/>
    <w:rsid w:val="00D06C3F"/>
    <w:rsid w:val="00D10A59"/>
    <w:rsid w:val="00D10B50"/>
    <w:rsid w:val="00D10D12"/>
    <w:rsid w:val="00D12CA5"/>
    <w:rsid w:val="00D171BA"/>
    <w:rsid w:val="00D2034A"/>
    <w:rsid w:val="00D206E0"/>
    <w:rsid w:val="00D20737"/>
    <w:rsid w:val="00D20EDF"/>
    <w:rsid w:val="00D22E3F"/>
    <w:rsid w:val="00D22E6F"/>
    <w:rsid w:val="00D238BF"/>
    <w:rsid w:val="00D2422E"/>
    <w:rsid w:val="00D24EB6"/>
    <w:rsid w:val="00D2594C"/>
    <w:rsid w:val="00D26FCC"/>
    <w:rsid w:val="00D3375E"/>
    <w:rsid w:val="00D337AA"/>
    <w:rsid w:val="00D3407B"/>
    <w:rsid w:val="00D34495"/>
    <w:rsid w:val="00D345F7"/>
    <w:rsid w:val="00D34754"/>
    <w:rsid w:val="00D3504B"/>
    <w:rsid w:val="00D431F6"/>
    <w:rsid w:val="00D43E64"/>
    <w:rsid w:val="00D450CB"/>
    <w:rsid w:val="00D4599C"/>
    <w:rsid w:val="00D4726B"/>
    <w:rsid w:val="00D50505"/>
    <w:rsid w:val="00D506A8"/>
    <w:rsid w:val="00D510FE"/>
    <w:rsid w:val="00D56705"/>
    <w:rsid w:val="00D56A2A"/>
    <w:rsid w:val="00D575B2"/>
    <w:rsid w:val="00D57BD2"/>
    <w:rsid w:val="00D601D8"/>
    <w:rsid w:val="00D659B7"/>
    <w:rsid w:val="00D65AC7"/>
    <w:rsid w:val="00D65B7E"/>
    <w:rsid w:val="00D671E7"/>
    <w:rsid w:val="00D67203"/>
    <w:rsid w:val="00D7045E"/>
    <w:rsid w:val="00D70757"/>
    <w:rsid w:val="00D70F72"/>
    <w:rsid w:val="00D715C7"/>
    <w:rsid w:val="00D724D2"/>
    <w:rsid w:val="00D73BD2"/>
    <w:rsid w:val="00D75C64"/>
    <w:rsid w:val="00D769A6"/>
    <w:rsid w:val="00D76A24"/>
    <w:rsid w:val="00D76AF6"/>
    <w:rsid w:val="00D76C1E"/>
    <w:rsid w:val="00D77356"/>
    <w:rsid w:val="00D77C13"/>
    <w:rsid w:val="00D801E9"/>
    <w:rsid w:val="00D80803"/>
    <w:rsid w:val="00D8136D"/>
    <w:rsid w:val="00D81FE9"/>
    <w:rsid w:val="00D821FF"/>
    <w:rsid w:val="00D8574B"/>
    <w:rsid w:val="00D870BE"/>
    <w:rsid w:val="00D87315"/>
    <w:rsid w:val="00D90338"/>
    <w:rsid w:val="00D91116"/>
    <w:rsid w:val="00D9117B"/>
    <w:rsid w:val="00D912C0"/>
    <w:rsid w:val="00D9184F"/>
    <w:rsid w:val="00D91C42"/>
    <w:rsid w:val="00D93D3C"/>
    <w:rsid w:val="00D9407F"/>
    <w:rsid w:val="00D942E7"/>
    <w:rsid w:val="00DA1A8B"/>
    <w:rsid w:val="00DA3305"/>
    <w:rsid w:val="00DA3EFE"/>
    <w:rsid w:val="00DA435E"/>
    <w:rsid w:val="00DA4958"/>
    <w:rsid w:val="00DA60F7"/>
    <w:rsid w:val="00DB0160"/>
    <w:rsid w:val="00DB0669"/>
    <w:rsid w:val="00DB0C84"/>
    <w:rsid w:val="00DB1387"/>
    <w:rsid w:val="00DB2BDA"/>
    <w:rsid w:val="00DB39C6"/>
    <w:rsid w:val="00DB3CED"/>
    <w:rsid w:val="00DB548C"/>
    <w:rsid w:val="00DB5D6F"/>
    <w:rsid w:val="00DB6F87"/>
    <w:rsid w:val="00DB7CDA"/>
    <w:rsid w:val="00DC0879"/>
    <w:rsid w:val="00DC096B"/>
    <w:rsid w:val="00DC0E18"/>
    <w:rsid w:val="00DC1F22"/>
    <w:rsid w:val="00DC3AF6"/>
    <w:rsid w:val="00DC5BAB"/>
    <w:rsid w:val="00DC613C"/>
    <w:rsid w:val="00DC739B"/>
    <w:rsid w:val="00DD0B11"/>
    <w:rsid w:val="00DD1D78"/>
    <w:rsid w:val="00DD214C"/>
    <w:rsid w:val="00DD3750"/>
    <w:rsid w:val="00DD596A"/>
    <w:rsid w:val="00DD5D63"/>
    <w:rsid w:val="00DD6A0B"/>
    <w:rsid w:val="00DD6FD1"/>
    <w:rsid w:val="00DE007E"/>
    <w:rsid w:val="00DE09D1"/>
    <w:rsid w:val="00DE2028"/>
    <w:rsid w:val="00DE2C99"/>
    <w:rsid w:val="00DE2E9D"/>
    <w:rsid w:val="00DE331C"/>
    <w:rsid w:val="00DE565A"/>
    <w:rsid w:val="00DF15B5"/>
    <w:rsid w:val="00DF1E27"/>
    <w:rsid w:val="00DF26C3"/>
    <w:rsid w:val="00DF379B"/>
    <w:rsid w:val="00DF4756"/>
    <w:rsid w:val="00DF6306"/>
    <w:rsid w:val="00E015D6"/>
    <w:rsid w:val="00E02A8C"/>
    <w:rsid w:val="00E031B7"/>
    <w:rsid w:val="00E03319"/>
    <w:rsid w:val="00E045E6"/>
    <w:rsid w:val="00E057E7"/>
    <w:rsid w:val="00E0591B"/>
    <w:rsid w:val="00E06445"/>
    <w:rsid w:val="00E10B8A"/>
    <w:rsid w:val="00E10BAC"/>
    <w:rsid w:val="00E11576"/>
    <w:rsid w:val="00E128E6"/>
    <w:rsid w:val="00E12DC5"/>
    <w:rsid w:val="00E13E3D"/>
    <w:rsid w:val="00E152D8"/>
    <w:rsid w:val="00E1561F"/>
    <w:rsid w:val="00E1720D"/>
    <w:rsid w:val="00E17245"/>
    <w:rsid w:val="00E200F3"/>
    <w:rsid w:val="00E2229C"/>
    <w:rsid w:val="00E22381"/>
    <w:rsid w:val="00E2245E"/>
    <w:rsid w:val="00E228CA"/>
    <w:rsid w:val="00E237C4"/>
    <w:rsid w:val="00E23C50"/>
    <w:rsid w:val="00E23CEA"/>
    <w:rsid w:val="00E24790"/>
    <w:rsid w:val="00E26A55"/>
    <w:rsid w:val="00E278F4"/>
    <w:rsid w:val="00E31367"/>
    <w:rsid w:val="00E355AE"/>
    <w:rsid w:val="00E3602A"/>
    <w:rsid w:val="00E369BB"/>
    <w:rsid w:val="00E36A43"/>
    <w:rsid w:val="00E404F6"/>
    <w:rsid w:val="00E41C5F"/>
    <w:rsid w:val="00E422A5"/>
    <w:rsid w:val="00E42360"/>
    <w:rsid w:val="00E42880"/>
    <w:rsid w:val="00E43C14"/>
    <w:rsid w:val="00E4612E"/>
    <w:rsid w:val="00E50951"/>
    <w:rsid w:val="00E51CDD"/>
    <w:rsid w:val="00E527FC"/>
    <w:rsid w:val="00E53006"/>
    <w:rsid w:val="00E53676"/>
    <w:rsid w:val="00E54965"/>
    <w:rsid w:val="00E557EA"/>
    <w:rsid w:val="00E56FBA"/>
    <w:rsid w:val="00E5706E"/>
    <w:rsid w:val="00E62787"/>
    <w:rsid w:val="00E62D24"/>
    <w:rsid w:val="00E63D57"/>
    <w:rsid w:val="00E6429A"/>
    <w:rsid w:val="00E64D2F"/>
    <w:rsid w:val="00E65967"/>
    <w:rsid w:val="00E73490"/>
    <w:rsid w:val="00E75F50"/>
    <w:rsid w:val="00E77052"/>
    <w:rsid w:val="00E77E5E"/>
    <w:rsid w:val="00E8030B"/>
    <w:rsid w:val="00E80583"/>
    <w:rsid w:val="00E8125B"/>
    <w:rsid w:val="00E82FD8"/>
    <w:rsid w:val="00E84DEA"/>
    <w:rsid w:val="00E85505"/>
    <w:rsid w:val="00E8637E"/>
    <w:rsid w:val="00E863EB"/>
    <w:rsid w:val="00E90951"/>
    <w:rsid w:val="00E918E1"/>
    <w:rsid w:val="00E91EA9"/>
    <w:rsid w:val="00E92EE8"/>
    <w:rsid w:val="00E95433"/>
    <w:rsid w:val="00E96206"/>
    <w:rsid w:val="00E97CFA"/>
    <w:rsid w:val="00EA14C5"/>
    <w:rsid w:val="00EA15F8"/>
    <w:rsid w:val="00EA4A64"/>
    <w:rsid w:val="00EA5536"/>
    <w:rsid w:val="00EA775F"/>
    <w:rsid w:val="00EB0018"/>
    <w:rsid w:val="00EB155E"/>
    <w:rsid w:val="00EB274F"/>
    <w:rsid w:val="00EB3ED9"/>
    <w:rsid w:val="00EB4719"/>
    <w:rsid w:val="00EB6E5A"/>
    <w:rsid w:val="00EB78FF"/>
    <w:rsid w:val="00EC10DA"/>
    <w:rsid w:val="00EC2230"/>
    <w:rsid w:val="00EC25C6"/>
    <w:rsid w:val="00EC3EE0"/>
    <w:rsid w:val="00EC58CF"/>
    <w:rsid w:val="00EC593B"/>
    <w:rsid w:val="00EC6C53"/>
    <w:rsid w:val="00ED08E9"/>
    <w:rsid w:val="00ED0ECD"/>
    <w:rsid w:val="00ED2206"/>
    <w:rsid w:val="00ED5261"/>
    <w:rsid w:val="00ED59C9"/>
    <w:rsid w:val="00ED6237"/>
    <w:rsid w:val="00ED7F5C"/>
    <w:rsid w:val="00EE3209"/>
    <w:rsid w:val="00EE3524"/>
    <w:rsid w:val="00EE49B1"/>
    <w:rsid w:val="00EE6050"/>
    <w:rsid w:val="00EE6A92"/>
    <w:rsid w:val="00EF09FB"/>
    <w:rsid w:val="00EF11FF"/>
    <w:rsid w:val="00EF31BA"/>
    <w:rsid w:val="00EF3AD3"/>
    <w:rsid w:val="00EF3BEA"/>
    <w:rsid w:val="00EF47F5"/>
    <w:rsid w:val="00EF5799"/>
    <w:rsid w:val="00EF5B5D"/>
    <w:rsid w:val="00EF5E30"/>
    <w:rsid w:val="00EF6FEC"/>
    <w:rsid w:val="00F0005B"/>
    <w:rsid w:val="00F00519"/>
    <w:rsid w:val="00F00714"/>
    <w:rsid w:val="00F010DF"/>
    <w:rsid w:val="00F013CA"/>
    <w:rsid w:val="00F01976"/>
    <w:rsid w:val="00F01DCE"/>
    <w:rsid w:val="00F01EDB"/>
    <w:rsid w:val="00F01EF5"/>
    <w:rsid w:val="00F03706"/>
    <w:rsid w:val="00F06A69"/>
    <w:rsid w:val="00F107A4"/>
    <w:rsid w:val="00F10BBD"/>
    <w:rsid w:val="00F11E59"/>
    <w:rsid w:val="00F131AA"/>
    <w:rsid w:val="00F13732"/>
    <w:rsid w:val="00F143D9"/>
    <w:rsid w:val="00F14EA4"/>
    <w:rsid w:val="00F1526C"/>
    <w:rsid w:val="00F15706"/>
    <w:rsid w:val="00F15DA0"/>
    <w:rsid w:val="00F16051"/>
    <w:rsid w:val="00F17E18"/>
    <w:rsid w:val="00F20AD4"/>
    <w:rsid w:val="00F227FA"/>
    <w:rsid w:val="00F2285F"/>
    <w:rsid w:val="00F22A79"/>
    <w:rsid w:val="00F24BA5"/>
    <w:rsid w:val="00F25B25"/>
    <w:rsid w:val="00F261E1"/>
    <w:rsid w:val="00F26729"/>
    <w:rsid w:val="00F30256"/>
    <w:rsid w:val="00F30EE6"/>
    <w:rsid w:val="00F31C81"/>
    <w:rsid w:val="00F32738"/>
    <w:rsid w:val="00F353AB"/>
    <w:rsid w:val="00F355F3"/>
    <w:rsid w:val="00F35EA9"/>
    <w:rsid w:val="00F35F1F"/>
    <w:rsid w:val="00F3677D"/>
    <w:rsid w:val="00F36D49"/>
    <w:rsid w:val="00F4078A"/>
    <w:rsid w:val="00F40FB7"/>
    <w:rsid w:val="00F42627"/>
    <w:rsid w:val="00F4521B"/>
    <w:rsid w:val="00F454F7"/>
    <w:rsid w:val="00F466DB"/>
    <w:rsid w:val="00F46B34"/>
    <w:rsid w:val="00F46C11"/>
    <w:rsid w:val="00F470C1"/>
    <w:rsid w:val="00F479EB"/>
    <w:rsid w:val="00F502AF"/>
    <w:rsid w:val="00F52C71"/>
    <w:rsid w:val="00F52F70"/>
    <w:rsid w:val="00F53700"/>
    <w:rsid w:val="00F53E2E"/>
    <w:rsid w:val="00F62B3C"/>
    <w:rsid w:val="00F62C4C"/>
    <w:rsid w:val="00F65445"/>
    <w:rsid w:val="00F65814"/>
    <w:rsid w:val="00F66376"/>
    <w:rsid w:val="00F70393"/>
    <w:rsid w:val="00F726AC"/>
    <w:rsid w:val="00F73C9F"/>
    <w:rsid w:val="00F74059"/>
    <w:rsid w:val="00F74B06"/>
    <w:rsid w:val="00F758B4"/>
    <w:rsid w:val="00F76576"/>
    <w:rsid w:val="00F76602"/>
    <w:rsid w:val="00F76A1C"/>
    <w:rsid w:val="00F814DF"/>
    <w:rsid w:val="00F82D06"/>
    <w:rsid w:val="00F835E9"/>
    <w:rsid w:val="00F838B2"/>
    <w:rsid w:val="00F90E8A"/>
    <w:rsid w:val="00F90EC9"/>
    <w:rsid w:val="00F91E2F"/>
    <w:rsid w:val="00F97D1D"/>
    <w:rsid w:val="00FA0CB5"/>
    <w:rsid w:val="00FA1A06"/>
    <w:rsid w:val="00FA2836"/>
    <w:rsid w:val="00FA4B4E"/>
    <w:rsid w:val="00FA59D7"/>
    <w:rsid w:val="00FA5A39"/>
    <w:rsid w:val="00FA617F"/>
    <w:rsid w:val="00FA6873"/>
    <w:rsid w:val="00FA7D7D"/>
    <w:rsid w:val="00FB1261"/>
    <w:rsid w:val="00FB2CB6"/>
    <w:rsid w:val="00FB3692"/>
    <w:rsid w:val="00FB4BEC"/>
    <w:rsid w:val="00FB5C9E"/>
    <w:rsid w:val="00FB62A5"/>
    <w:rsid w:val="00FB7D58"/>
    <w:rsid w:val="00FC02BC"/>
    <w:rsid w:val="00FC1033"/>
    <w:rsid w:val="00FC11D6"/>
    <w:rsid w:val="00FC310F"/>
    <w:rsid w:val="00FC324D"/>
    <w:rsid w:val="00FC3870"/>
    <w:rsid w:val="00FC387C"/>
    <w:rsid w:val="00FC4D2C"/>
    <w:rsid w:val="00FC5472"/>
    <w:rsid w:val="00FC79E0"/>
    <w:rsid w:val="00FD0605"/>
    <w:rsid w:val="00FD25C0"/>
    <w:rsid w:val="00FD32D5"/>
    <w:rsid w:val="00FD4199"/>
    <w:rsid w:val="00FD550C"/>
    <w:rsid w:val="00FD5E35"/>
    <w:rsid w:val="00FD5E98"/>
    <w:rsid w:val="00FD60DD"/>
    <w:rsid w:val="00FD7617"/>
    <w:rsid w:val="00FE0D37"/>
    <w:rsid w:val="00FE1814"/>
    <w:rsid w:val="00FE196E"/>
    <w:rsid w:val="00FE27B2"/>
    <w:rsid w:val="00FE3088"/>
    <w:rsid w:val="00FE40CB"/>
    <w:rsid w:val="00FE70CC"/>
    <w:rsid w:val="00FE720E"/>
    <w:rsid w:val="00FF024C"/>
    <w:rsid w:val="00FF1927"/>
    <w:rsid w:val="00FF2C20"/>
    <w:rsid w:val="00FF439B"/>
    <w:rsid w:val="00FF5201"/>
    <w:rsid w:val="00FF5A92"/>
    <w:rsid w:val="00FF6C49"/>
    <w:rsid w:val="00FF7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</o:shapelayout>
  </w:shapeDefaults>
  <w:decimalSymbol w:val=","/>
  <w:listSeparator w:val=";"/>
  <w14:docId w14:val="6855D1E6"/>
  <w15:docId w15:val="{EA969B8B-023E-48B1-9270-4E48AB0C2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2873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Nadpis1">
    <w:name w:val="heading 1"/>
    <w:basedOn w:val="Normlny"/>
    <w:next w:val="Normlny"/>
    <w:qFormat/>
    <w:rsid w:val="00132873"/>
    <w:pPr>
      <w:keepNext/>
      <w:jc w:val="center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132873"/>
    <w:pPr>
      <w:keepNext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132873"/>
    <w:pPr>
      <w:keepNext/>
      <w:jc w:val="center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132873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32873"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qFormat/>
    <w:rsid w:val="00132873"/>
    <w:pPr>
      <w:keepNext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132873"/>
    <w:pPr>
      <w:keepNext/>
      <w:tabs>
        <w:tab w:val="left" w:pos="450"/>
      </w:tabs>
      <w:jc w:val="both"/>
      <w:outlineLvl w:val="6"/>
    </w:pPr>
    <w:rPr>
      <w:b/>
      <w:sz w:val="24"/>
    </w:rPr>
  </w:style>
  <w:style w:type="paragraph" w:styleId="Nadpis8">
    <w:name w:val="heading 8"/>
    <w:basedOn w:val="Normlny"/>
    <w:next w:val="Normlny"/>
    <w:qFormat/>
    <w:rsid w:val="00132873"/>
    <w:pPr>
      <w:keepNext/>
      <w:ind w:left="1416" w:firstLine="708"/>
      <w:jc w:val="both"/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132873"/>
    <w:pPr>
      <w:keepNext/>
      <w:ind w:left="390"/>
      <w:jc w:val="both"/>
      <w:outlineLvl w:val="8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21">
    <w:name w:val="Základní text 21"/>
    <w:basedOn w:val="Normlny"/>
    <w:rsid w:val="00132873"/>
    <w:pPr>
      <w:ind w:left="450"/>
      <w:jc w:val="both"/>
    </w:pPr>
    <w:rPr>
      <w:sz w:val="22"/>
    </w:rPr>
  </w:style>
  <w:style w:type="paragraph" w:customStyle="1" w:styleId="Zkladntextodsazen21">
    <w:name w:val="Základní text odsazený 21"/>
    <w:basedOn w:val="Normlny"/>
    <w:rsid w:val="00132873"/>
    <w:pPr>
      <w:ind w:left="510"/>
      <w:jc w:val="both"/>
    </w:pPr>
    <w:rPr>
      <w:sz w:val="22"/>
    </w:rPr>
  </w:style>
  <w:style w:type="paragraph" w:customStyle="1" w:styleId="Zkladntextodsazen31">
    <w:name w:val="Základní text odsazený 31"/>
    <w:basedOn w:val="Normlny"/>
    <w:rsid w:val="00132873"/>
    <w:pPr>
      <w:ind w:left="510"/>
      <w:jc w:val="both"/>
    </w:pPr>
  </w:style>
  <w:style w:type="paragraph" w:styleId="Zkladntext">
    <w:name w:val="Body Text"/>
    <w:basedOn w:val="Normlny"/>
    <w:rsid w:val="00132873"/>
    <w:pPr>
      <w:jc w:val="center"/>
    </w:pPr>
    <w:rPr>
      <w:b/>
      <w:sz w:val="24"/>
    </w:rPr>
  </w:style>
  <w:style w:type="paragraph" w:customStyle="1" w:styleId="Zkladntext22">
    <w:name w:val="Základní text 22"/>
    <w:basedOn w:val="Normlny"/>
    <w:rsid w:val="00132873"/>
    <w:rPr>
      <w:b/>
      <w:sz w:val="24"/>
    </w:rPr>
  </w:style>
  <w:style w:type="paragraph" w:customStyle="1" w:styleId="Zkladntext31">
    <w:name w:val="Základní text 31"/>
    <w:basedOn w:val="Normlny"/>
    <w:rsid w:val="00132873"/>
    <w:rPr>
      <w:sz w:val="24"/>
    </w:rPr>
  </w:style>
  <w:style w:type="paragraph" w:styleId="Normlnysozarkami">
    <w:name w:val="Normal Indent"/>
    <w:basedOn w:val="Normlny"/>
    <w:rsid w:val="00132873"/>
    <w:pPr>
      <w:ind w:left="708"/>
    </w:pPr>
    <w:rPr>
      <w:sz w:val="22"/>
    </w:rPr>
  </w:style>
  <w:style w:type="character" w:customStyle="1" w:styleId="ra">
    <w:name w:val="ra"/>
    <w:basedOn w:val="Predvolenpsmoodseku"/>
    <w:rsid w:val="00132873"/>
  </w:style>
  <w:style w:type="character" w:customStyle="1" w:styleId="tl">
    <w:name w:val="tl"/>
    <w:basedOn w:val="Predvolenpsmoodseku"/>
    <w:rsid w:val="00132873"/>
  </w:style>
  <w:style w:type="paragraph" w:customStyle="1" w:styleId="Zkladntext23">
    <w:name w:val="Základní text 23"/>
    <w:basedOn w:val="Normlny"/>
    <w:rsid w:val="00132873"/>
    <w:pPr>
      <w:tabs>
        <w:tab w:val="left" w:pos="390"/>
      </w:tabs>
      <w:jc w:val="both"/>
    </w:pPr>
    <w:rPr>
      <w:b/>
      <w:sz w:val="24"/>
    </w:rPr>
  </w:style>
  <w:style w:type="paragraph" w:customStyle="1" w:styleId="Zkladntext24">
    <w:name w:val="Základní text 24"/>
    <w:basedOn w:val="Normlny"/>
    <w:rsid w:val="00132873"/>
    <w:pPr>
      <w:jc w:val="both"/>
    </w:pPr>
    <w:rPr>
      <w:sz w:val="24"/>
    </w:rPr>
  </w:style>
  <w:style w:type="paragraph" w:customStyle="1" w:styleId="xl24">
    <w:name w:val="xl24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25">
    <w:name w:val="xl25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26">
    <w:name w:val="xl26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27">
    <w:name w:val="xl27"/>
    <w:basedOn w:val="Normlny"/>
    <w:rsid w:val="00132873"/>
    <w:pPr>
      <w:pBdr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28">
    <w:name w:val="xl28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29">
    <w:name w:val="xl29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30">
    <w:name w:val="xl30"/>
    <w:basedOn w:val="Normlny"/>
    <w:rsid w:val="00132873"/>
    <w:pPr>
      <w:pBdr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31">
    <w:name w:val="xl31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32">
    <w:name w:val="xl32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33">
    <w:name w:val="xl33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34">
    <w:name w:val="xl34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36">
    <w:name w:val="xl36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38">
    <w:name w:val="xl38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39">
    <w:name w:val="xl39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40">
    <w:name w:val="xl40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41">
    <w:name w:val="xl41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42">
    <w:name w:val="xl42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43">
    <w:name w:val="xl43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44">
    <w:name w:val="xl44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45">
    <w:name w:val="xl45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46">
    <w:name w:val="xl46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47">
    <w:name w:val="xl47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48">
    <w:name w:val="xl48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49">
    <w:name w:val="xl49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50">
    <w:name w:val="xl50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51">
    <w:name w:val="xl51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2">
    <w:name w:val="xl52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53">
    <w:name w:val="xl53"/>
    <w:basedOn w:val="Normlny"/>
    <w:rsid w:val="00132873"/>
    <w:pPr>
      <w:pBdr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4">
    <w:name w:val="xl54"/>
    <w:basedOn w:val="Normlny"/>
    <w:rsid w:val="00132873"/>
    <w:pPr>
      <w:pBdr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5">
    <w:name w:val="xl55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6">
    <w:name w:val="xl56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57">
    <w:name w:val="xl57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8">
    <w:name w:val="xl58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59">
    <w:name w:val="xl59"/>
    <w:basedOn w:val="Normlny"/>
    <w:rsid w:val="00132873"/>
    <w:pPr>
      <w:pBdr>
        <w:top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60">
    <w:name w:val="xl60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61">
    <w:name w:val="xl61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62">
    <w:name w:val="xl62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63">
    <w:name w:val="xl63"/>
    <w:basedOn w:val="Normlny"/>
    <w:rsid w:val="00132873"/>
    <w:pPr>
      <w:pBdr>
        <w:top w:val="single" w:sz="6" w:space="0" w:color="auto"/>
        <w:bottom w:val="single" w:sz="6" w:space="0" w:color="auto"/>
      </w:pBdr>
      <w:spacing w:before="100" w:after="100"/>
    </w:pPr>
    <w:rPr>
      <w:rFonts w:ascii="Arial" w:hAnsi="Arial"/>
      <w:b/>
      <w:sz w:val="24"/>
      <w:lang w:val="cs-CZ"/>
    </w:rPr>
  </w:style>
  <w:style w:type="paragraph" w:customStyle="1" w:styleId="xl64">
    <w:name w:val="xl64"/>
    <w:basedOn w:val="Normlny"/>
    <w:rsid w:val="00132873"/>
    <w:pPr>
      <w:pBdr>
        <w:left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65">
    <w:name w:val="xl65"/>
    <w:basedOn w:val="Normlny"/>
    <w:rsid w:val="00132873"/>
    <w:pPr>
      <w:pBdr>
        <w:left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66">
    <w:name w:val="xl66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67">
    <w:name w:val="xl67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 Unicode MS" w:eastAsia="Arial Unicode MS"/>
      <w:sz w:val="24"/>
      <w:lang w:val="cs-CZ"/>
    </w:rPr>
  </w:style>
  <w:style w:type="paragraph" w:customStyle="1" w:styleId="xl68">
    <w:name w:val="xl68"/>
    <w:basedOn w:val="Normlny"/>
    <w:rsid w:val="00132873"/>
    <w:pPr>
      <w:pBdr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69">
    <w:name w:val="xl69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70">
    <w:name w:val="xl70"/>
    <w:basedOn w:val="Normlny"/>
    <w:rsid w:val="00132873"/>
    <w:pPr>
      <w:pBdr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71">
    <w:name w:val="xl71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72">
    <w:name w:val="xl72"/>
    <w:basedOn w:val="Normlny"/>
    <w:rsid w:val="00132873"/>
    <w:pPr>
      <w:pBdr>
        <w:left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customStyle="1" w:styleId="xl73">
    <w:name w:val="xl73"/>
    <w:basedOn w:val="Normlny"/>
    <w:rsid w:val="00132873"/>
    <w:pPr>
      <w:pBdr>
        <w:top w:val="single" w:sz="6" w:space="0" w:color="auto"/>
        <w:left w:val="single" w:sz="6" w:space="0" w:color="auto"/>
        <w:bottom w:val="single" w:sz="6" w:space="0" w:color="auto"/>
      </w:pBdr>
      <w:spacing w:before="100" w:after="100"/>
    </w:pPr>
    <w:rPr>
      <w:rFonts w:ascii="Arial" w:hAnsi="Arial"/>
      <w:sz w:val="24"/>
      <w:lang w:val="cs-CZ"/>
    </w:rPr>
  </w:style>
  <w:style w:type="paragraph" w:styleId="Pta">
    <w:name w:val="footer"/>
    <w:basedOn w:val="Normlny"/>
    <w:link w:val="PtaChar"/>
    <w:uiPriority w:val="99"/>
    <w:rsid w:val="00132873"/>
    <w:pPr>
      <w:tabs>
        <w:tab w:val="center" w:pos="4536"/>
        <w:tab w:val="right" w:pos="9072"/>
      </w:tabs>
    </w:pPr>
    <w:rPr>
      <w:spacing w:val="10"/>
      <w:sz w:val="24"/>
      <w:lang w:val="cs-CZ"/>
    </w:rPr>
  </w:style>
  <w:style w:type="paragraph" w:styleId="Textpoznmkypodiarou">
    <w:name w:val="footnote text"/>
    <w:basedOn w:val="Normlny"/>
    <w:semiHidden/>
    <w:rsid w:val="00132873"/>
  </w:style>
  <w:style w:type="character" w:styleId="Odkaznapoznmkupodiarou">
    <w:name w:val="footnote reference"/>
    <w:semiHidden/>
    <w:rsid w:val="00132873"/>
    <w:rPr>
      <w:vertAlign w:val="superscript"/>
    </w:rPr>
  </w:style>
  <w:style w:type="paragraph" w:customStyle="1" w:styleId="Subject-align">
    <w:name w:val="Subject-align"/>
    <w:basedOn w:val="Normlny"/>
    <w:rsid w:val="00132873"/>
    <w:pPr>
      <w:tabs>
        <w:tab w:val="left" w:pos="426"/>
        <w:tab w:val="left" w:pos="851"/>
        <w:tab w:val="right" w:pos="3686"/>
        <w:tab w:val="right" w:leader="underscore" w:pos="7371"/>
      </w:tabs>
      <w:spacing w:before="240" w:line="200" w:lineRule="exact"/>
      <w:ind w:left="425" w:hanging="425"/>
    </w:pPr>
    <w:rPr>
      <w:rFonts w:ascii="Optima" w:hAnsi="Optima"/>
      <w:lang w:val="en-GB"/>
    </w:rPr>
  </w:style>
  <w:style w:type="paragraph" w:customStyle="1" w:styleId="Textbubliny1">
    <w:name w:val="Text bubliny1"/>
    <w:basedOn w:val="Normlny"/>
    <w:rsid w:val="00132873"/>
    <w:rPr>
      <w:rFonts w:ascii="Tahoma" w:hAnsi="Tahoma"/>
      <w:sz w:val="16"/>
    </w:rPr>
  </w:style>
  <w:style w:type="paragraph" w:styleId="Hlavika">
    <w:name w:val="header"/>
    <w:basedOn w:val="Normlny"/>
    <w:link w:val="HlavikaChar"/>
    <w:rsid w:val="0013287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32873"/>
  </w:style>
  <w:style w:type="paragraph" w:customStyle="1" w:styleId="Textbubliny2">
    <w:name w:val="Text bubliny2"/>
    <w:basedOn w:val="Normlny"/>
    <w:rsid w:val="00132873"/>
    <w:rPr>
      <w:rFonts w:ascii="Tahoma" w:hAnsi="Tahoma"/>
      <w:sz w:val="16"/>
    </w:rPr>
  </w:style>
  <w:style w:type="table" w:styleId="Mriekatabuky">
    <w:name w:val="Table Grid"/>
    <w:basedOn w:val="Normlnatabuka"/>
    <w:rsid w:val="0069766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667B86"/>
    <w:rPr>
      <w:rFonts w:ascii="Tahoma" w:hAnsi="Tahoma" w:cs="Tahoma"/>
      <w:sz w:val="16"/>
      <w:szCs w:val="16"/>
    </w:rPr>
  </w:style>
  <w:style w:type="character" w:customStyle="1" w:styleId="ro">
    <w:name w:val="ro"/>
    <w:basedOn w:val="Predvolenpsmoodseku"/>
    <w:rsid w:val="00A721FE"/>
  </w:style>
  <w:style w:type="paragraph" w:customStyle="1" w:styleId="Nadpis11">
    <w:name w:val="Nadpis 11"/>
    <w:basedOn w:val="Normlny"/>
    <w:next w:val="Normlny"/>
    <w:rsid w:val="006E4D7D"/>
    <w:pPr>
      <w:suppressAutoHyphens/>
      <w:overflowPunct/>
      <w:autoSpaceDE/>
      <w:autoSpaceDN/>
      <w:adjustRightInd/>
      <w:spacing w:line="230" w:lineRule="auto"/>
      <w:jc w:val="center"/>
      <w:textAlignment w:val="auto"/>
    </w:pPr>
    <w:rPr>
      <w:b/>
      <w:sz w:val="24"/>
      <w:lang w:val="cs-CZ" w:eastAsia="cs-CZ"/>
    </w:rPr>
  </w:style>
  <w:style w:type="paragraph" w:customStyle="1" w:styleId="TableText">
    <w:name w:val="Table Text"/>
    <w:rsid w:val="003C7E16"/>
    <w:pPr>
      <w:widowControl w:val="0"/>
    </w:pPr>
    <w:rPr>
      <w:snapToGrid w:val="0"/>
      <w:color w:val="000000"/>
      <w:lang w:val="en-GB" w:eastAsia="en-US"/>
    </w:rPr>
  </w:style>
  <w:style w:type="paragraph" w:customStyle="1" w:styleId="Style2">
    <w:name w:val="Style2"/>
    <w:basedOn w:val="Normlny"/>
    <w:rsid w:val="003C7E16"/>
    <w:pPr>
      <w:pBdr>
        <w:bottom w:val="double" w:sz="4" w:space="1" w:color="auto"/>
      </w:pBdr>
      <w:overflowPunct/>
      <w:autoSpaceDE/>
      <w:autoSpaceDN/>
      <w:adjustRightInd/>
      <w:spacing w:after="60"/>
      <w:ind w:left="238"/>
      <w:jc w:val="right"/>
      <w:textAlignment w:val="auto"/>
    </w:pPr>
    <w:rPr>
      <w:snapToGrid w:val="0"/>
      <w:sz w:val="18"/>
      <w:lang w:val="en-GB"/>
    </w:rPr>
  </w:style>
  <w:style w:type="paragraph" w:customStyle="1" w:styleId="TableText1">
    <w:name w:val="Table Text 1"/>
    <w:basedOn w:val="TableText"/>
    <w:rsid w:val="003C7E16"/>
    <w:pPr>
      <w:ind w:right="57"/>
      <w:jc w:val="right"/>
    </w:pPr>
    <w:rPr>
      <w:b/>
      <w:sz w:val="18"/>
    </w:rPr>
  </w:style>
  <w:style w:type="paragraph" w:customStyle="1" w:styleId="Line">
    <w:name w:val="Line"/>
    <w:basedOn w:val="Normlny"/>
    <w:rsid w:val="0039358B"/>
    <w:pPr>
      <w:pBdr>
        <w:bottom w:val="single" w:sz="4" w:space="1" w:color="auto"/>
      </w:pBdr>
      <w:overflowPunct/>
      <w:autoSpaceDE/>
      <w:autoSpaceDN/>
      <w:adjustRightInd/>
      <w:ind w:left="284"/>
      <w:jc w:val="right"/>
      <w:textAlignment w:val="auto"/>
    </w:pPr>
    <w:rPr>
      <w:snapToGrid w:val="0"/>
      <w:color w:val="000000"/>
      <w:sz w:val="18"/>
      <w:lang w:val="en-GB"/>
    </w:rPr>
  </w:style>
  <w:style w:type="paragraph" w:customStyle="1" w:styleId="Tabulka">
    <w:name w:val="Tabulka"/>
    <w:basedOn w:val="Normlny"/>
    <w:rsid w:val="00A151F4"/>
    <w:pPr>
      <w:overflowPunct/>
      <w:autoSpaceDE/>
      <w:autoSpaceDN/>
      <w:adjustRightInd/>
      <w:textAlignment w:val="auto"/>
    </w:pPr>
    <w:rPr>
      <w:color w:val="000000"/>
      <w:sz w:val="18"/>
    </w:rPr>
  </w:style>
  <w:style w:type="character" w:customStyle="1" w:styleId="platne1">
    <w:name w:val="platne1"/>
    <w:basedOn w:val="Predvolenpsmoodseku"/>
    <w:rsid w:val="00625F03"/>
  </w:style>
  <w:style w:type="paragraph" w:customStyle="1" w:styleId="ZAKLAD">
    <w:name w:val="ZAKLAD"/>
    <w:basedOn w:val="Normlny"/>
    <w:rsid w:val="003B0E82"/>
    <w:pPr>
      <w:overflowPunct/>
      <w:autoSpaceDE/>
      <w:autoSpaceDN/>
      <w:adjustRightInd/>
      <w:ind w:left="624" w:right="284"/>
      <w:jc w:val="both"/>
      <w:textAlignment w:val="auto"/>
    </w:pPr>
    <w:rPr>
      <w:sz w:val="24"/>
      <w:lang w:eastAsia="sk-SK"/>
    </w:rPr>
  </w:style>
  <w:style w:type="paragraph" w:customStyle="1" w:styleId="Pismenka">
    <w:name w:val="Pismenka"/>
    <w:basedOn w:val="Zkladntext"/>
    <w:rsid w:val="004316BC"/>
    <w:pPr>
      <w:tabs>
        <w:tab w:val="num" w:pos="426"/>
      </w:tabs>
      <w:overflowPunct/>
      <w:autoSpaceDE/>
      <w:autoSpaceDN/>
      <w:adjustRightInd/>
      <w:ind w:left="426" w:hanging="426"/>
      <w:jc w:val="both"/>
      <w:textAlignment w:val="auto"/>
    </w:pPr>
    <w:rPr>
      <w:sz w:val="18"/>
    </w:rPr>
  </w:style>
  <w:style w:type="character" w:styleId="Hypertextovprepojenie">
    <w:name w:val="Hyperlink"/>
    <w:rsid w:val="00E50951"/>
    <w:rPr>
      <w:color w:val="0000FF"/>
      <w:u w:val="single"/>
    </w:rPr>
  </w:style>
  <w:style w:type="paragraph" w:styleId="truktradokumentu">
    <w:name w:val="Document Map"/>
    <w:basedOn w:val="Normlny"/>
    <w:link w:val="truktradokumentuChar"/>
    <w:rsid w:val="002C0A2D"/>
    <w:rPr>
      <w:rFonts w:ascii="Tahoma" w:hAnsi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2C0A2D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3C5D7B"/>
    <w:pPr>
      <w:ind w:left="708"/>
    </w:pPr>
  </w:style>
  <w:style w:type="paragraph" w:styleId="Nzov">
    <w:name w:val="Title"/>
    <w:basedOn w:val="Normlny"/>
    <w:next w:val="Normlny"/>
    <w:link w:val="NzovChar"/>
    <w:uiPriority w:val="99"/>
    <w:qFormat/>
    <w:rsid w:val="003B3F3F"/>
    <w:pPr>
      <w:keepNext/>
      <w:overflowPunct/>
      <w:autoSpaceDE/>
      <w:autoSpaceDN/>
      <w:adjustRightInd/>
      <w:spacing w:before="100" w:beforeAutospacing="1" w:after="220"/>
      <w:jc w:val="center"/>
      <w:textAlignment w:val="auto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3B3F3F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Default">
    <w:name w:val="Default"/>
    <w:rsid w:val="002E268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Strednzoznam2zvraznenie1">
    <w:name w:val="Medium List 2 Accent 1"/>
    <w:basedOn w:val="Normlnatabuka"/>
    <w:uiPriority w:val="66"/>
    <w:rsid w:val="00AA634B"/>
    <w:rPr>
      <w:rFonts w:ascii="Cambria" w:hAnsi="Cambria"/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2F2F2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2F2F2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2F2F2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2F2F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2F2F2"/>
      </w:tcPr>
    </w:tblStylePr>
    <w:tblStylePr w:type="swCell">
      <w:tblPr/>
      <w:tcPr>
        <w:tcBorders>
          <w:top w:val="nil"/>
        </w:tcBorders>
      </w:tcPr>
    </w:tblStylePr>
  </w:style>
  <w:style w:type="character" w:customStyle="1" w:styleId="HlavikaChar">
    <w:name w:val="Hlavička Char"/>
    <w:basedOn w:val="Predvolenpsmoodseku"/>
    <w:link w:val="Hlavika"/>
    <w:uiPriority w:val="99"/>
    <w:rsid w:val="00385FFA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0497A"/>
    <w:rPr>
      <w:spacing w:val="10"/>
      <w:sz w:val="24"/>
      <w:lang w:val="cs-CZ" w:eastAsia="en-US"/>
    </w:rPr>
  </w:style>
  <w:style w:type="character" w:customStyle="1" w:styleId="eure2abold">
    <w:name w:val="eure_2abold"/>
    <w:basedOn w:val="Predvolenpsmoodseku"/>
    <w:rsid w:val="006A5072"/>
  </w:style>
  <w:style w:type="character" w:styleId="Siln">
    <w:name w:val="Strong"/>
    <w:uiPriority w:val="22"/>
    <w:qFormat/>
    <w:rsid w:val="00F20AD4"/>
    <w:rPr>
      <w:b/>
      <w:bCs/>
    </w:rPr>
  </w:style>
  <w:style w:type="character" w:customStyle="1" w:styleId="apple-converted-space">
    <w:name w:val="apple-converted-space"/>
    <w:rsid w:val="00F20A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6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25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0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7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7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4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8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2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2326</Words>
  <Characters>13846</Characters>
  <Application>Microsoft Office Word</Application>
  <DocSecurity>4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CHIRANA-PREMA MTZ, a</vt:lpstr>
      <vt:lpstr>CHIRANA-PREMA MTZ, a</vt:lpstr>
    </vt:vector>
  </TitlesOfParts>
  <Company>.</Company>
  <LinksUpToDate>false</LinksUpToDate>
  <CharactersWithSpaces>16140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CHIRANA-PREMA MTZ, a</dc:title>
  <dc:creator>--</dc:creator>
  <cp:lastModifiedBy>sulejova</cp:lastModifiedBy>
  <cp:revision>2</cp:revision>
  <cp:lastPrinted>2020-03-11T08:55:00Z</cp:lastPrinted>
  <dcterms:created xsi:type="dcterms:W3CDTF">2024-03-25T19:02:00Z</dcterms:created>
  <dcterms:modified xsi:type="dcterms:W3CDTF">2024-03-25T19:02:00Z</dcterms:modified>
</cp:coreProperties>
</file>