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C2" w:rsidRDefault="00BC5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Poznámky k 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31.12.2023</w:t>
      </w:r>
      <w:proofErr w:type="gramEnd"/>
      <w:r w:rsidR="00BA5224"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BF6CC2" w:rsidRDefault="00BA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</w:t>
      </w:r>
    </w:p>
    <w:p w:rsidR="00BF6CC2" w:rsidRDefault="00BA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Všeobecné údaje</w:t>
      </w:r>
    </w:p>
    <w:p w:rsidR="00BF6CC2" w:rsidRDefault="00BA522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Identifikačné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údaje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jednotky </w:t>
      </w: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330"/>
        <w:gridCol w:w="4850"/>
      </w:tblGrid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F6CC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Názov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Základná škola s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materskou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školou Bajerov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Sídlo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Bajerov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37876694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Dátum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zriadenia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01072003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Spôsob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zriadenia</w:t>
            </w:r>
            <w:proofErr w:type="spellEnd"/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Zriaďovacia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listina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Názov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zriaďovateľa</w:t>
            </w:r>
            <w:proofErr w:type="spellEnd"/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Obec Bajerov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Sídlo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zriaďovateľa</w:t>
            </w:r>
            <w:proofErr w:type="spellEnd"/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Bajerov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Právny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dôvod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zostavenie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závierky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riadna</w:t>
            </w:r>
            <w:proofErr w:type="spellEnd"/>
          </w:p>
          <w:p w:rsidR="00BF6CC2" w:rsidRDefault="00BA5224" w:rsidP="007807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jednotka je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súčasťou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konsolidovaného celku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áno</w:t>
            </w:r>
            <w:proofErr w:type="spellEnd"/>
          </w:p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jednotka je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súčasťou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súhrnného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celku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správy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áno</w:t>
            </w:r>
            <w:proofErr w:type="spellEnd"/>
          </w:p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</w:tr>
    </w:tbl>
    <w:p w:rsidR="00BF6CC2" w:rsidRDefault="00BF6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Opis činnosti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jednotky </w:t>
      </w: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276"/>
        <w:gridCol w:w="4904"/>
      </w:tblGrid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Hlavná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Výchovno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vzdelávací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proces</w:t>
            </w:r>
          </w:p>
        </w:tc>
      </w:tr>
    </w:tbl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Informácie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o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štatutárnych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zástupcoch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 o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organizačnej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štruktúre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jednotky </w:t>
      </w: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334"/>
        <w:gridCol w:w="4846"/>
      </w:tblGrid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Štatutárny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zástupca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priezvisko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Funkcia</w:t>
            </w:r>
            <w:proofErr w:type="spellEnd"/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PaedDr. Milan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Černaj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PhD.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Priemerný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počet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zamestnancov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počas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obdobia</w:t>
            </w:r>
            <w:proofErr w:type="spellEnd"/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E165A1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BF6CC2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zamestnancov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dňu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ku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ktorému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zostavuje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závierka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jednotky z toho:  </w:t>
            </w:r>
          </w:p>
          <w:p w:rsidR="00BF6CC2" w:rsidRDefault="00BA5224">
            <w:pPr>
              <w:numPr>
                <w:ilvl w:val="0"/>
                <w:numId w:val="4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vedúcich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zamestnancov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886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  <w:p w:rsidR="00BF6CC2" w:rsidRDefault="00B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F6CC2" w:rsidRDefault="00BF6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BF6CC2" w:rsidRDefault="00BF6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</w:t>
      </w:r>
    </w:p>
    <w:p w:rsidR="00BF6CC2" w:rsidRDefault="00BA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Informácie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o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účtovných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zásadách a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účtovných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metódach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F6CC2" w:rsidRDefault="00BA5224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Účtovná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závierka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zostavená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splnenia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predpokladu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nepretržitého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pokračovania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jednotky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svojej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činnosti               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</w:t>
      </w:r>
    </w:p>
    <w:p w:rsidR="00BF6CC2" w:rsidRDefault="00BA522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/>
        </w:rPr>
        <w:t>áno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             </w:t>
      </w:r>
    </w:p>
    <w:p w:rsidR="00BF6CC2" w:rsidRDefault="00BF6C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F6CC2" w:rsidRDefault="00BA5224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Zmeny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účtovných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metód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účtovných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zásad </w:t>
      </w:r>
    </w:p>
    <w:p w:rsidR="00BF6CC2" w:rsidRDefault="00BA522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Účtovná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jednotka </w:t>
      </w:r>
      <w:proofErr w:type="spellStart"/>
      <w:r>
        <w:rPr>
          <w:rFonts w:ascii="Times New Roman" w:eastAsia="Times New Roman" w:hAnsi="Times New Roman" w:cs="Times New Roman"/>
          <w:sz w:val="24"/>
        </w:rPr>
        <w:t>zmenila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metódy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zásady oproti </w:t>
      </w:r>
      <w:proofErr w:type="spellStart"/>
      <w:r>
        <w:rPr>
          <w:rFonts w:ascii="Times New Roman" w:eastAsia="Times New Roman" w:hAnsi="Times New Roman" w:cs="Times New Roman"/>
          <w:sz w:val="24"/>
        </w:rPr>
        <w:t>predchádzajúcemu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účtovnému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obdobiu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                   </w:t>
      </w:r>
    </w:p>
    <w:p w:rsidR="00BF6CC2" w:rsidRDefault="00BA522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b/>
        </w:rPr>
        <w:t>nie</w:t>
      </w:r>
      <w:proofErr w:type="spellEnd"/>
    </w:p>
    <w:p w:rsidR="00BF6CC2" w:rsidRDefault="00BF6CC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:rsidR="00BF6CC2" w:rsidRDefault="00BF6CC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Spôsob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zostavenia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odpisového plánu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dlhodobý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majetok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doba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odpisovania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sadzby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odpisov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 odpisové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metódy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stanovení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účtovných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odpisov</w:t>
      </w:r>
      <w:proofErr w:type="spellEnd"/>
    </w:p>
    <w:p w:rsidR="00BF6CC2" w:rsidRDefault="00BF6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BF6CC2" w:rsidRDefault="00BA5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Predpokladaná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doba </w:t>
      </w:r>
      <w:proofErr w:type="spellStart"/>
      <w:r>
        <w:rPr>
          <w:rFonts w:ascii="Times New Roman" w:eastAsia="Times New Roman" w:hAnsi="Times New Roman" w:cs="Times New Roman"/>
          <w:sz w:val="24"/>
        </w:rPr>
        <w:t>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odpisové </w:t>
      </w:r>
      <w:proofErr w:type="spellStart"/>
      <w:r>
        <w:rPr>
          <w:rFonts w:ascii="Times New Roman" w:eastAsia="Times New Roman" w:hAnsi="Times New Roman" w:cs="Times New Roman"/>
          <w:sz w:val="24"/>
        </w:rPr>
        <w:t>sadzby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stanovené </w:t>
      </w:r>
      <w:proofErr w:type="spellStart"/>
      <w:r>
        <w:rPr>
          <w:rFonts w:ascii="Times New Roman" w:eastAsia="Times New Roman" w:hAnsi="Times New Roman" w:cs="Times New Roman"/>
          <w:sz w:val="24"/>
        </w:rPr>
        <w:t>vnútorným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predpisom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665"/>
        <w:gridCol w:w="2844"/>
        <w:gridCol w:w="3671"/>
      </w:tblGrid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Predpokladaná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doba </w:t>
            </w:r>
          </w:p>
          <w:p w:rsidR="00BF6CC2" w:rsidRDefault="00BA5224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používania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v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rokoch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Ročná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odpisová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sadzba</w:t>
            </w:r>
            <w:proofErr w:type="spellEnd"/>
          </w:p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 %</w:t>
            </w:r>
          </w:p>
        </w:tc>
      </w:tr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¼</w:t>
            </w:r>
          </w:p>
        </w:tc>
      </w:tr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1/6</w:t>
            </w:r>
          </w:p>
        </w:tc>
      </w:tr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1/8</w:t>
            </w:r>
          </w:p>
        </w:tc>
      </w:tr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1/12</w:t>
            </w:r>
          </w:p>
        </w:tc>
      </w:tr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1/20</w:t>
            </w:r>
          </w:p>
        </w:tc>
      </w:tr>
      <w:tr w:rsidR="00BF6CC2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1/40</w:t>
            </w:r>
          </w:p>
        </w:tc>
      </w:tr>
    </w:tbl>
    <w:p w:rsidR="00BF6CC2" w:rsidRDefault="00BF6C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F6CC2" w:rsidRDefault="00BA5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Drobný nehmotný </w:t>
      </w:r>
      <w:proofErr w:type="spellStart"/>
      <w:r>
        <w:rPr>
          <w:rFonts w:ascii="Times New Roman" w:eastAsia="Times New Roman" w:hAnsi="Times New Roman" w:cs="Times New Roman"/>
          <w:sz w:val="24"/>
        </w:rPr>
        <w:t>majetok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od 33,- Eur do 2.400,- Eur, </w:t>
      </w:r>
      <w:proofErr w:type="spellStart"/>
      <w:r>
        <w:rPr>
          <w:rFonts w:ascii="Times New Roman" w:eastAsia="Times New Roman" w:hAnsi="Times New Roman" w:cs="Times New Roman"/>
          <w:sz w:val="24"/>
        </w:rPr>
        <w:t>ktorý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podľa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vnútorného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predpisu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jednotky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dlhodobým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nehmotným </w:t>
      </w:r>
      <w:proofErr w:type="spellStart"/>
      <w:r>
        <w:rPr>
          <w:rFonts w:ascii="Times New Roman" w:eastAsia="Times New Roman" w:hAnsi="Times New Roman" w:cs="Times New Roman"/>
          <w:sz w:val="24"/>
        </w:rPr>
        <w:t>majetkom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účtuje </w:t>
      </w:r>
      <w:proofErr w:type="spellStart"/>
      <w:r>
        <w:rPr>
          <w:rFonts w:ascii="Times New Roman" w:eastAsia="Times New Roman" w:hAnsi="Times New Roman" w:cs="Times New Roman"/>
          <w:sz w:val="24"/>
        </w:rPr>
        <w:t>pri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obstaraní do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 účet 518 - </w:t>
      </w:r>
      <w:proofErr w:type="spellStart"/>
      <w:r>
        <w:rPr>
          <w:rFonts w:ascii="Times New Roman" w:eastAsia="Times New Roman" w:hAnsi="Times New Roman" w:cs="Times New Roman"/>
          <w:sz w:val="24"/>
        </w:rPr>
        <w:t>Ostatné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služby.</w:t>
      </w:r>
    </w:p>
    <w:p w:rsidR="00BF6CC2" w:rsidRDefault="00BA5224">
      <w:p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Drobný hmotný </w:t>
      </w:r>
      <w:proofErr w:type="spellStart"/>
      <w:r>
        <w:rPr>
          <w:rFonts w:ascii="Times New Roman" w:eastAsia="Times New Roman" w:hAnsi="Times New Roman" w:cs="Times New Roman"/>
          <w:sz w:val="24"/>
        </w:rPr>
        <w:t>majetok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od 33,- Eur do 1.700,- Eur, </w:t>
      </w:r>
      <w:proofErr w:type="spellStart"/>
      <w:r>
        <w:rPr>
          <w:rFonts w:ascii="Times New Roman" w:eastAsia="Times New Roman" w:hAnsi="Times New Roman" w:cs="Times New Roman"/>
          <w:sz w:val="24"/>
        </w:rPr>
        <w:t>ktorý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podľa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vnútorného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predpisu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jednotky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dlhodobým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hmotným </w:t>
      </w:r>
      <w:proofErr w:type="spellStart"/>
      <w:r>
        <w:rPr>
          <w:rFonts w:ascii="Times New Roman" w:eastAsia="Times New Roman" w:hAnsi="Times New Roman" w:cs="Times New Roman"/>
          <w:sz w:val="24"/>
        </w:rPr>
        <w:t>majetkom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účtuje do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 účet 501 - </w:t>
      </w:r>
      <w:proofErr w:type="spellStart"/>
      <w:r>
        <w:rPr>
          <w:rFonts w:ascii="Times New Roman" w:eastAsia="Times New Roman" w:hAnsi="Times New Roman" w:cs="Times New Roman"/>
          <w:sz w:val="24"/>
        </w:rPr>
        <w:t>Spotreba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materiálu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BF6CC2" w:rsidRDefault="00BF6CC2">
      <w:pPr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</w:rPr>
      </w:pPr>
    </w:p>
    <w:p w:rsidR="00BF6CC2" w:rsidRDefault="00BA5224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Zásady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vykazovanie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transferov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BF6CC2" w:rsidRDefault="00BA5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 nároku na </w:t>
      </w:r>
      <w:proofErr w:type="spellStart"/>
      <w:r>
        <w:rPr>
          <w:rFonts w:ascii="Times New Roman" w:eastAsia="Times New Roman" w:hAnsi="Times New Roman" w:cs="Times New Roman"/>
          <w:sz w:val="24"/>
        </w:rPr>
        <w:t>dotácie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štátneho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rozpočtu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účtuje, </w:t>
      </w:r>
      <w:proofErr w:type="spellStart"/>
      <w:r>
        <w:rPr>
          <w:rFonts w:ascii="Times New Roman" w:eastAsia="Times New Roman" w:hAnsi="Times New Roman" w:cs="Times New Roman"/>
          <w:sz w:val="24"/>
        </w:rPr>
        <w:t>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takmer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isté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že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splnia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všetky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podmienky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súvisiace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 </w:t>
      </w:r>
      <w:proofErr w:type="spellStart"/>
      <w:r>
        <w:rPr>
          <w:rFonts w:ascii="Times New Roman" w:eastAsia="Times New Roman" w:hAnsi="Times New Roman" w:cs="Times New Roman"/>
          <w:sz w:val="24"/>
        </w:rPr>
        <w:t>dotáciou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sz w:val="24"/>
        </w:rPr>
        <w:t>súčasne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že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dotácia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poskytne. </w:t>
      </w:r>
    </w:p>
    <w:p w:rsidR="00BF6CC2" w:rsidRDefault="00BF6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Bežný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transfer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6CC2" w:rsidRDefault="00BA5224">
      <w:pPr>
        <w:numPr>
          <w:ilvl w:val="0"/>
          <w:numId w:val="9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prijatý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cudzích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subjektov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zúčtuje do </w:t>
      </w:r>
      <w:proofErr w:type="spellStart"/>
      <w:r>
        <w:rPr>
          <w:rFonts w:ascii="Times New Roman" w:eastAsia="Times New Roman" w:hAnsi="Times New Roman" w:cs="Times New Roman"/>
          <w:sz w:val="24"/>
        </w:rPr>
        <w:t>výnosov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vecnej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časovej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súvislosti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 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nákladmi</w:t>
      </w:r>
      <w:proofErr w:type="spellEnd"/>
    </w:p>
    <w:p w:rsidR="00BF6CC2" w:rsidRDefault="00BA5224">
      <w:pPr>
        <w:numPr>
          <w:ilvl w:val="0"/>
          <w:numId w:val="9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prijatý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zriaďovateľa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zúčtuje do </w:t>
      </w:r>
      <w:proofErr w:type="spellStart"/>
      <w:r>
        <w:rPr>
          <w:rFonts w:ascii="Times New Roman" w:eastAsia="Times New Roman" w:hAnsi="Times New Roman" w:cs="Times New Roman"/>
          <w:sz w:val="24"/>
        </w:rPr>
        <w:t>výnosov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vecnej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časovej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súvislosti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 </w:t>
      </w:r>
      <w:proofErr w:type="spellStart"/>
      <w:r>
        <w:rPr>
          <w:rFonts w:ascii="Times New Roman" w:eastAsia="Times New Roman" w:hAnsi="Times New Roman" w:cs="Times New Roman"/>
          <w:sz w:val="24"/>
        </w:rPr>
        <w:t>výdavkami</w:t>
      </w:r>
      <w:proofErr w:type="spellEnd"/>
    </w:p>
    <w:p w:rsidR="00BF6CC2" w:rsidRDefault="00BA5224">
      <w:pPr>
        <w:numPr>
          <w:ilvl w:val="0"/>
          <w:numId w:val="9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cudzím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subjektom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zúčtuje do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 </w:t>
      </w:r>
      <w:proofErr w:type="spellStart"/>
      <w:r>
        <w:rPr>
          <w:rFonts w:ascii="Times New Roman" w:eastAsia="Times New Roman" w:hAnsi="Times New Roman" w:cs="Times New Roman"/>
          <w:sz w:val="24"/>
        </w:rPr>
        <w:t>splnení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podmienok</w:t>
      </w:r>
      <w:proofErr w:type="spellEnd"/>
    </w:p>
    <w:p w:rsidR="00BF6CC2" w:rsidRDefault="00BA5224">
      <w:pPr>
        <w:numPr>
          <w:ilvl w:val="0"/>
          <w:numId w:val="9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vlastným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subjektom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zúčtuje do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poskytnutí  transferu</w:t>
      </w:r>
      <w:proofErr w:type="gramEnd"/>
    </w:p>
    <w:p w:rsidR="00BF6CC2" w:rsidRDefault="00BF6C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III</w:t>
      </w:r>
    </w:p>
    <w:p w:rsidR="00BF6CC2" w:rsidRDefault="00BA52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Informácie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o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výnosoch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nákladoch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6CC2" w:rsidRDefault="00BF6CC2">
      <w:pPr>
        <w:tabs>
          <w:tab w:val="left" w:pos="426"/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BF6CC2" w:rsidRDefault="00BA5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Najväčší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podiel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</w:rPr>
        <w:t>výnosoch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tvorili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výnosy: </w:t>
      </w:r>
    </w:p>
    <w:p w:rsidR="00BF6CC2" w:rsidRDefault="00BA5224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výnosy z </w:t>
      </w:r>
      <w:proofErr w:type="spellStart"/>
      <w:r>
        <w:rPr>
          <w:rFonts w:ascii="Times New Roman" w:eastAsia="Times New Roman" w:hAnsi="Times New Roman" w:cs="Times New Roman"/>
          <w:sz w:val="24"/>
        </w:rPr>
        <w:t>bežných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transferov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ŠR, </w:t>
      </w:r>
      <w:proofErr w:type="spellStart"/>
      <w:r>
        <w:rPr>
          <w:rFonts w:ascii="Times New Roman" w:eastAsia="Times New Roman" w:hAnsi="Times New Roman" w:cs="Times New Roman"/>
          <w:sz w:val="24"/>
        </w:rPr>
        <w:t>subjektov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verejnej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správy </w:t>
      </w:r>
      <w:proofErr w:type="spellStart"/>
      <w:r>
        <w:rPr>
          <w:rFonts w:ascii="Times New Roman" w:eastAsia="Times New Roman" w:hAnsi="Times New Roman" w:cs="Times New Roman"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výške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5F633D">
        <w:rPr>
          <w:rFonts w:ascii="Times New Roman" w:eastAsia="Times New Roman" w:hAnsi="Times New Roman" w:cs="Times New Roman"/>
          <w:sz w:val="24"/>
        </w:rPr>
        <w:t>584627,81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€ (účet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693)</w:t>
      </w:r>
    </w:p>
    <w:p w:rsidR="00BF6CC2" w:rsidRDefault="00BA5224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výnosy z </w:t>
      </w:r>
      <w:proofErr w:type="spellStart"/>
      <w:r>
        <w:rPr>
          <w:rFonts w:ascii="Times New Roman" w:eastAsia="Times New Roman" w:hAnsi="Times New Roman" w:cs="Times New Roman"/>
          <w:sz w:val="24"/>
        </w:rPr>
        <w:t>bežných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transferov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</w:rPr>
        <w:t>zriaďovateľa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výške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F633D">
        <w:rPr>
          <w:rFonts w:ascii="Times New Roman" w:eastAsia="Times New Roman" w:hAnsi="Times New Roman" w:cs="Times New Roman"/>
          <w:sz w:val="24"/>
        </w:rPr>
        <w:t>141685,65</w:t>
      </w:r>
      <w:r>
        <w:rPr>
          <w:rFonts w:ascii="Times New Roman" w:eastAsia="Times New Roman" w:hAnsi="Times New Roman" w:cs="Times New Roman"/>
          <w:sz w:val="24"/>
        </w:rPr>
        <w:t xml:space="preserve"> (účet 691)</w:t>
      </w:r>
    </w:p>
    <w:p w:rsidR="00BF6CC2" w:rsidRDefault="00BF6CC2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A522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Náklady - opis a výška významných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položiek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nákladov</w:t>
      </w:r>
      <w:proofErr w:type="spellEnd"/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5046"/>
        <w:gridCol w:w="2048"/>
        <w:gridCol w:w="2048"/>
      </w:tblGrid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Opis /číslo účtu a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názov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 k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31.12.20</w:t>
            </w:r>
            <w:r w:rsidR="00206259">
              <w:rPr>
                <w:rFonts w:ascii="Times New Roman" w:eastAsia="Times New Roman" w:hAnsi="Times New Roman" w:cs="Times New Roman"/>
                <w:b/>
              </w:rPr>
              <w:t>2</w:t>
            </w:r>
            <w:r w:rsidR="002B0F72">
              <w:rPr>
                <w:rFonts w:ascii="Times New Roman" w:eastAsia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 k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31.12.20</w:t>
            </w:r>
            <w:r w:rsidR="00886F13">
              <w:rPr>
                <w:rFonts w:ascii="Times New Roman" w:eastAsia="Times New Roman" w:hAnsi="Times New Roman" w:cs="Times New Roman"/>
                <w:b/>
              </w:rPr>
              <w:t>2</w:t>
            </w:r>
            <w:r w:rsidR="005F633D">
              <w:rPr>
                <w:rFonts w:ascii="Times New Roman" w:eastAsia="Times New Roman" w:hAnsi="Times New Roman" w:cs="Times New Roman"/>
                <w:b/>
              </w:rPr>
              <w:t>3</w:t>
            </w:r>
            <w:proofErr w:type="gramEnd"/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1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spotrebované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nákupy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501 -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Spotreba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materiálu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B0F72">
            <w:pPr>
              <w:spacing w:after="0" w:line="240" w:lineRule="auto"/>
              <w:jc w:val="right"/>
            </w:pPr>
            <w:r>
              <w:t>40799,17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5F633D">
            <w:pPr>
              <w:spacing w:after="0" w:line="240" w:lineRule="auto"/>
              <w:jc w:val="right"/>
            </w:pPr>
            <w:r>
              <w:t>61962,48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502 -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Spotreba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energie z toho:</w:t>
            </w:r>
          </w:p>
          <w:p w:rsidR="00BF6CC2" w:rsidRDefault="00BA5224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 xml:space="preserve">elektrická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energia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B0F7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37809,34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5F633D">
            <w:pPr>
              <w:spacing w:after="0" w:line="240" w:lineRule="auto"/>
              <w:jc w:val="right"/>
            </w:pPr>
            <w:r>
              <w:rPr>
                <w:rFonts w:ascii="Calibri" w:eastAsia="Calibri" w:hAnsi="Calibri" w:cs="Calibri"/>
              </w:rPr>
              <w:t>51311,87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507 -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Predaná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nehnuteľnosť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30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2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511 - Opravy a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udržiavanie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B0F7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9594,92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5F633D">
            <w:pPr>
              <w:spacing w:after="0" w:line="240" w:lineRule="auto"/>
              <w:jc w:val="right"/>
            </w:pPr>
            <w:r>
              <w:rPr>
                <w:rFonts w:ascii="Calibri" w:eastAsia="Calibri" w:hAnsi="Calibri" w:cs="Calibri"/>
              </w:rPr>
              <w:t>13170,50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B0F7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485,25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5F633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70,40</w:t>
            </w:r>
          </w:p>
        </w:tc>
      </w:tr>
      <w:tr w:rsidR="00BF6CC2">
        <w:trPr>
          <w:trHeight w:val="52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513 - Náklady 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reprezentáciu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z toho:</w:t>
            </w:r>
          </w:p>
          <w:p w:rsidR="00BF6CC2" w:rsidRDefault="00BF6CC2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B0F7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72,41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5F633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184,59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518 -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služby z 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B0F7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18305,02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5F633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12825,18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osobné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B0F7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396934,45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5F633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441783,36</w:t>
            </w:r>
          </w:p>
        </w:tc>
      </w:tr>
      <w:tr w:rsidR="00BF6CC2">
        <w:trPr>
          <w:trHeight w:val="22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524 - Zákonné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sociálne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B0F7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136171,46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5F633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152653,76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525 -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sociálne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B0F7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5111,43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5F633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4899,63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527 - Zákonné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sociálne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B0F7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15557,21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5F633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17528,04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5"/>
              </w:numPr>
              <w:spacing w:after="0" w:line="240" w:lineRule="auto"/>
              <w:ind w:left="185" w:hanging="18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dane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 poplatky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532 - Daň z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nehnuteľností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538 -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 poplatky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B0F7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221,21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5F633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196,21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6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33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B0F7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25704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5F633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25704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553 - Tvorba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ostatných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rezerv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558 - Tvorba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ostatných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opravných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položiek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7"/>
              </w:numPr>
              <w:spacing w:after="0" w:line="240" w:lineRule="auto"/>
              <w:ind w:left="185" w:hanging="18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finančné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561 -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Predané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CP a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podiely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568 -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finančné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B0F7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2229,27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5F633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2224,23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mimoriadne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572 - Škody z toho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náklady na transfery a náklady z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odvodov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príjmov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584 - Náklady na transfery z rozpočtu obce, VÚC do RO, PO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zriadených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obcou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VÚC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585 - Náklady na transfery z rozpočtu obce, VÚC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ostatným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subjektov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586 - Náklady na transfery z rozpočtu obce, VÚC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subjektov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mimo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587 - Náklady 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transfery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588 - Náklady z odvodu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z toho:</w:t>
            </w:r>
          </w:p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predpis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odvodu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B0F7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10193,45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5F633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18297,20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589 - Náklady z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budúceho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odvodu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0625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886F1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541 - ZC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predaného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DNM a DHM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542 -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Predaný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materiál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544 -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Zmluvné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pokuty, penále a úroky z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omeškania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545 -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pokuty, penále a úroky z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omeškania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546 - Odpis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548 -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Ostatné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náklady 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prevádzkovú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činnosť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2B0F7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5624,46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5F633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6292,78</w:t>
            </w: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549 -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Manká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 škody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BF6CC2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A5224">
            <w:pPr>
              <w:numPr>
                <w:ilvl w:val="0"/>
                <w:numId w:val="21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dane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z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príjmov</w:t>
            </w:r>
            <w:proofErr w:type="spellEnd"/>
          </w:p>
          <w:p w:rsidR="00BF6CC2" w:rsidRDefault="00BA522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591 - Splatná daň z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F6CC2" w:rsidRDefault="00BF6CC2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BF6CC2" w:rsidRDefault="00BF6CC2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BF6CC2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BF6CC2" w:rsidRDefault="005F633D">
      <w:pPr>
        <w:tabs>
          <w:tab w:val="left" w:pos="426"/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5F633D">
        <w:rPr>
          <w:rFonts w:ascii="Times New Roman" w:eastAsia="Times New Roman" w:hAnsi="Times New Roman" w:cs="Times New Roman"/>
          <w:b/>
          <w:sz w:val="24"/>
        </w:rPr>
        <w:object w:dxaOrig="9298" w:dyaOrig="139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75pt;height:696.55pt" o:ole="">
            <v:imagedata r:id="rId5" o:title=""/>
          </v:shape>
          <o:OLEObject Type="Embed" ProgID="Word.Document.12" ShapeID="_x0000_i1025" DrawAspect="Content" ObjectID="_1773249664" r:id="rId6">
            <o:FieldCodes>\s</o:FieldCodes>
          </o:OLEObject>
        </w:object>
      </w:r>
    </w:p>
    <w:sectPr w:rsidR="00BF6CC2" w:rsidSect="00705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95AB6"/>
    <w:multiLevelType w:val="multilevel"/>
    <w:tmpl w:val="A4502E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4607B7"/>
    <w:multiLevelType w:val="multilevel"/>
    <w:tmpl w:val="5AB8B2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590114"/>
    <w:multiLevelType w:val="multilevel"/>
    <w:tmpl w:val="344CD4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007F01"/>
    <w:multiLevelType w:val="multilevel"/>
    <w:tmpl w:val="1EA296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E81267"/>
    <w:multiLevelType w:val="multilevel"/>
    <w:tmpl w:val="58B6D2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5B4EF1"/>
    <w:multiLevelType w:val="multilevel"/>
    <w:tmpl w:val="8C644F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BB3606"/>
    <w:multiLevelType w:val="multilevel"/>
    <w:tmpl w:val="861C74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4904B6"/>
    <w:multiLevelType w:val="multilevel"/>
    <w:tmpl w:val="CCC8B3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4602D6"/>
    <w:multiLevelType w:val="multilevel"/>
    <w:tmpl w:val="0C52F9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364F0A"/>
    <w:multiLevelType w:val="multilevel"/>
    <w:tmpl w:val="FAE256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950334"/>
    <w:multiLevelType w:val="multilevel"/>
    <w:tmpl w:val="9ACE6D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DD410B"/>
    <w:multiLevelType w:val="multilevel"/>
    <w:tmpl w:val="10C81E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4D7D51"/>
    <w:multiLevelType w:val="multilevel"/>
    <w:tmpl w:val="B92661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D648E"/>
    <w:multiLevelType w:val="multilevel"/>
    <w:tmpl w:val="DAE293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F63685"/>
    <w:multiLevelType w:val="multilevel"/>
    <w:tmpl w:val="A510C5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65543A"/>
    <w:multiLevelType w:val="multilevel"/>
    <w:tmpl w:val="D4FA39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501D70"/>
    <w:multiLevelType w:val="multilevel"/>
    <w:tmpl w:val="1D06DB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C63295"/>
    <w:multiLevelType w:val="multilevel"/>
    <w:tmpl w:val="547EC2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7203C2"/>
    <w:multiLevelType w:val="multilevel"/>
    <w:tmpl w:val="95F20A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D921D96"/>
    <w:multiLevelType w:val="multilevel"/>
    <w:tmpl w:val="61CA1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FF3742B"/>
    <w:multiLevelType w:val="multilevel"/>
    <w:tmpl w:val="ACC46E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5"/>
  </w:num>
  <w:num w:numId="3">
    <w:abstractNumId w:val="6"/>
  </w:num>
  <w:num w:numId="4">
    <w:abstractNumId w:val="7"/>
  </w:num>
  <w:num w:numId="5">
    <w:abstractNumId w:val="14"/>
  </w:num>
  <w:num w:numId="6">
    <w:abstractNumId w:val="2"/>
  </w:num>
  <w:num w:numId="7">
    <w:abstractNumId w:val="12"/>
  </w:num>
  <w:num w:numId="8">
    <w:abstractNumId w:val="8"/>
  </w:num>
  <w:num w:numId="9">
    <w:abstractNumId w:val="0"/>
  </w:num>
  <w:num w:numId="10">
    <w:abstractNumId w:val="20"/>
  </w:num>
  <w:num w:numId="11">
    <w:abstractNumId w:val="11"/>
  </w:num>
  <w:num w:numId="12">
    <w:abstractNumId w:val="16"/>
  </w:num>
  <w:num w:numId="13">
    <w:abstractNumId w:val="3"/>
  </w:num>
  <w:num w:numId="14">
    <w:abstractNumId w:val="15"/>
  </w:num>
  <w:num w:numId="15">
    <w:abstractNumId w:val="19"/>
  </w:num>
  <w:num w:numId="16">
    <w:abstractNumId w:val="1"/>
  </w:num>
  <w:num w:numId="17">
    <w:abstractNumId w:val="9"/>
  </w:num>
  <w:num w:numId="18">
    <w:abstractNumId w:val="13"/>
  </w:num>
  <w:num w:numId="19">
    <w:abstractNumId w:val="18"/>
  </w:num>
  <w:num w:numId="20">
    <w:abstractNumId w:val="4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BF6CC2"/>
    <w:rsid w:val="00085641"/>
    <w:rsid w:val="00102C67"/>
    <w:rsid w:val="00113AF1"/>
    <w:rsid w:val="00117E08"/>
    <w:rsid w:val="00206259"/>
    <w:rsid w:val="002B0F72"/>
    <w:rsid w:val="002D1449"/>
    <w:rsid w:val="00556539"/>
    <w:rsid w:val="005F633D"/>
    <w:rsid w:val="00705720"/>
    <w:rsid w:val="00780744"/>
    <w:rsid w:val="00886F13"/>
    <w:rsid w:val="00BA5224"/>
    <w:rsid w:val="00BC5D00"/>
    <w:rsid w:val="00BF6CC2"/>
    <w:rsid w:val="00E165A1"/>
    <w:rsid w:val="00E85560"/>
    <w:rsid w:val="00F13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57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Dokument_aplikace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736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Bajerov</dc:creator>
  <cp:lastModifiedBy>ZŠ Bajerov</cp:lastModifiedBy>
  <cp:revision>2</cp:revision>
  <dcterms:created xsi:type="dcterms:W3CDTF">2024-03-29T19:35:00Z</dcterms:created>
  <dcterms:modified xsi:type="dcterms:W3CDTF">2024-03-29T19:35:00Z</dcterms:modified>
</cp:coreProperties>
</file>