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6CA5D7" w14:textId="5E014C0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B2983">
        <w:rPr>
          <w:rFonts w:ascii="Arial Narrow" w:hAnsi="Arial Narrow"/>
          <w:b/>
        </w:rPr>
        <w:t>23</w:t>
      </w:r>
    </w:p>
    <w:p w14:paraId="002303D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A574E0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2597D9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E332B2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0B13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005F4E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921AA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BA283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5BB2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BAC23B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700F8">
              <w:rPr>
                <w:rFonts w:ascii="Arial Narrow" w:hAnsi="Arial Narrow" w:cs="Arial Narrow"/>
                <w:b/>
                <w:sz w:val="22"/>
                <w:szCs w:val="22"/>
              </w:rPr>
              <w:t xml:space="preserve">LEMRA </w:t>
            </w:r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14:paraId="6D17EB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5136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E63F52" w14:textId="77777777" w:rsidR="000E0FA5" w:rsidRPr="00755848" w:rsidRDefault="004700F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Saleziánska 44, 917 01  Trnava</w:t>
            </w:r>
          </w:p>
        </w:tc>
      </w:tr>
      <w:tr w:rsidR="001F718C" w:rsidRPr="00755848" w14:paraId="1C3B1B7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B84EB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0B5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E46F5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9A761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B0DE25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11.05.2018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A7BF7F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35C11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3E20C5" w14:textId="77777777"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14:paraId="365A546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E577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1CEA6D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700F8">
              <w:rPr>
                <w:rFonts w:ascii="Arial Narrow" w:hAnsi="Arial Narrow" w:cs="Arial Narrow"/>
                <w:sz w:val="22"/>
                <w:szCs w:val="22"/>
              </w:rPr>
              <w:t>LEMRA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671B4A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65D68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2E4D5" w14:textId="62655FD5"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6001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B298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32BDBA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795D4" w14:textId="77777777"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Test veľkostnej skupiny účtovnej jednotky (2 ZoU)</w:t>
      </w:r>
    </w:p>
    <w:p w14:paraId="465BA3E8" w14:textId="77777777"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14:paraId="44ABD678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14:paraId="723B7AC2" w14:textId="77777777" w:rsidTr="000764C2">
        <w:tc>
          <w:tcPr>
            <w:tcW w:w="2197" w:type="dxa"/>
            <w:shd w:val="clear" w:color="auto" w:fill="auto"/>
          </w:tcPr>
          <w:p w14:paraId="0F4F959C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B2B373E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3F340DB" w14:textId="77777777"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60BEACC" w14:textId="77777777"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2B2983" w:rsidRPr="00812099" w14:paraId="7F2A9E10" w14:textId="77777777" w:rsidTr="009D5432">
        <w:tc>
          <w:tcPr>
            <w:tcW w:w="2197" w:type="dxa"/>
            <w:shd w:val="clear" w:color="auto" w:fill="auto"/>
          </w:tcPr>
          <w:p w14:paraId="6EE15ED5" w14:textId="77777777" w:rsidR="002B2983" w:rsidRPr="00812099" w:rsidRDefault="002B2983" w:rsidP="002B2983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5700030B" w14:textId="1A718EAA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20 114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3681ABF7" w14:textId="6702A8F8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2.606</w:t>
            </w:r>
          </w:p>
        </w:tc>
        <w:tc>
          <w:tcPr>
            <w:tcW w:w="1276" w:type="dxa"/>
            <w:shd w:val="clear" w:color="auto" w:fill="auto"/>
          </w:tcPr>
          <w:p w14:paraId="27AEFCF2" w14:textId="77777777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2B2983" w:rsidRPr="00812099" w14:paraId="36FAB3AF" w14:textId="77777777" w:rsidTr="009D5432">
        <w:tc>
          <w:tcPr>
            <w:tcW w:w="2197" w:type="dxa"/>
            <w:shd w:val="clear" w:color="auto" w:fill="auto"/>
          </w:tcPr>
          <w:p w14:paraId="20FEB6F6" w14:textId="77777777" w:rsidR="002B2983" w:rsidRPr="00812099" w:rsidRDefault="002B2983" w:rsidP="002B2983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66BDCB9D" w14:textId="6B7AA8C1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10 011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1A39347B" w14:textId="1D9CFFEE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7.884</w:t>
            </w:r>
          </w:p>
        </w:tc>
        <w:tc>
          <w:tcPr>
            <w:tcW w:w="1276" w:type="dxa"/>
            <w:shd w:val="clear" w:color="auto" w:fill="auto"/>
          </w:tcPr>
          <w:p w14:paraId="1F9F227C" w14:textId="77777777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Nie</w:t>
            </w:r>
          </w:p>
        </w:tc>
      </w:tr>
      <w:tr w:rsidR="002B2983" w:rsidRPr="00812099" w14:paraId="134CACA3" w14:textId="77777777" w:rsidTr="009D5432">
        <w:tc>
          <w:tcPr>
            <w:tcW w:w="2197" w:type="dxa"/>
            <w:shd w:val="clear" w:color="auto" w:fill="auto"/>
          </w:tcPr>
          <w:p w14:paraId="4ACC02BC" w14:textId="77777777" w:rsidR="002B2983" w:rsidRPr="00812099" w:rsidRDefault="002B2983" w:rsidP="002B2983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14:paraId="0F91CF0D" w14:textId="6BE29300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  <w:vAlign w:val="bottom"/>
          </w:tcPr>
          <w:p w14:paraId="67C0D6A6" w14:textId="161FE5F2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BF78F98" w14:textId="77777777" w:rsidR="002B2983" w:rsidRPr="001F06B8" w:rsidRDefault="002B2983" w:rsidP="002B298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Pr="001F06B8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7F87AAC6" w14:textId="77777777"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2AF6BAA" w14:textId="77777777"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č.MF/2337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14:paraId="6EC20470" w14:textId="77777777"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243138EC" w14:textId="4F9B9C61"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</w:t>
      </w:r>
      <w:r w:rsidR="00BE2429">
        <w:rPr>
          <w:rFonts w:asciiTheme="minorHAnsi" w:hAnsiTheme="minorHAnsi" w:cstheme="minorHAnsi"/>
          <w:sz w:val="22"/>
          <w:szCs w:val="22"/>
        </w:rPr>
        <w:t xml:space="preserve"> </w:t>
      </w:r>
      <w:r w:rsidR="00BE2429" w:rsidRPr="00BE2429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9C3973">
        <w:rPr>
          <w:rFonts w:asciiTheme="minorHAnsi" w:hAnsiTheme="minorHAnsi" w:cstheme="minorHAnsi"/>
          <w:b/>
          <w:bCs/>
          <w:sz w:val="22"/>
          <w:szCs w:val="22"/>
        </w:rPr>
        <w:t>8</w:t>
      </w:r>
      <w:r w:rsidR="00BE2429" w:rsidRPr="00BE2429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2B2983">
        <w:rPr>
          <w:rFonts w:asciiTheme="minorHAnsi" w:hAnsiTheme="minorHAnsi" w:cstheme="minorHAnsi"/>
          <w:b/>
          <w:bCs/>
          <w:sz w:val="22"/>
          <w:szCs w:val="22"/>
        </w:rPr>
        <w:t>03</w:t>
      </w:r>
      <w:r w:rsidR="00BE2429" w:rsidRPr="00BE2429">
        <w:rPr>
          <w:rFonts w:asciiTheme="minorHAnsi" w:hAnsiTheme="minorHAnsi" w:cstheme="minorHAnsi"/>
          <w:b/>
          <w:bCs/>
          <w:sz w:val="22"/>
          <w:szCs w:val="22"/>
        </w:rPr>
        <w:t>.20</w:t>
      </w:r>
      <w:r w:rsidR="00E6001C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2B2983">
        <w:rPr>
          <w:rFonts w:asciiTheme="minorHAnsi" w:hAnsiTheme="minorHAnsi" w:cstheme="minorHAnsi"/>
          <w:b/>
          <w:bCs/>
          <w:sz w:val="22"/>
          <w:szCs w:val="22"/>
        </w:rPr>
        <w:t>3</w:t>
      </w:r>
    </w:p>
    <w:p w14:paraId="0F616F82" w14:textId="77777777"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7FF836D" w14:textId="6BFAA6DA"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</w:t>
      </w:r>
      <w:r w:rsidR="0077780C" w:rsidRPr="004700F8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4700F8" w:rsidRPr="004700F8">
        <w:rPr>
          <w:rFonts w:asciiTheme="minorHAnsi" w:hAnsiTheme="minorHAnsi" w:cstheme="minorHAnsi"/>
          <w:b/>
          <w:sz w:val="22"/>
          <w:szCs w:val="22"/>
        </w:rPr>
        <w:t>LEMRA</w:t>
      </w:r>
      <w:r w:rsidR="004700F8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s.r.o. zostavuje riadnu účtovnú závierku k poslednému dňu účtovného obdobia, k 31.12.20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2B2983">
        <w:rPr>
          <w:rFonts w:asciiTheme="minorHAnsi" w:hAnsiTheme="minorHAnsi" w:cstheme="minorHAnsi"/>
          <w:b/>
          <w:sz w:val="22"/>
          <w:szCs w:val="22"/>
        </w:rPr>
        <w:t>3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14:paraId="1061C517" w14:textId="77777777"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D2CAB1" w14:textId="77777777"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EB698C7" w14:textId="77777777"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1E0FF824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5AF3B7E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E8A3661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754E667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17DBFA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115EE881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10A58CF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14:paraId="04FDBCAB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14:paraId="153B99D5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A8937B6" w14:textId="77777777"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14:paraId="6D2B0595" w14:textId="77777777"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26820796" w14:textId="77777777"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14:paraId="79E49F0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569D30A" w14:textId="77777777"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D226C3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425D18B" w14:textId="77777777"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14:paraId="77465D0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B4DD94" w14:textId="77777777"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FA5461C" w14:textId="75F96085" w:rsidR="00A84C9F" w:rsidRPr="00812099" w:rsidRDefault="002B2983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27FAE17" w14:textId="77777777" w:rsidR="00A84C9F" w:rsidRPr="00812099" w:rsidRDefault="00BE2429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14:paraId="616BC9FB" w14:textId="77777777"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7F309D70" w14:textId="77777777"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0714CA2D" w14:textId="77777777"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14:paraId="439CD6D2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72EA1226" w14:textId="77777777" w:rsidR="004700F8" w:rsidRPr="004700F8" w:rsidRDefault="004700F8" w:rsidP="004700F8">
      <w:pPr>
        <w:ind w:left="357"/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4700F8">
        <w:rPr>
          <w:rFonts w:asciiTheme="minorHAnsi" w:hAnsiTheme="minorHAnsi" w:cstheme="minorHAnsi"/>
          <w:sz w:val="22"/>
          <w:szCs w:val="22"/>
        </w:rPr>
        <w:t xml:space="preserve">Informácie o orgánoch účtovnej jednotky, a to: </w:t>
      </w:r>
      <w:r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18C7302C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2C8FBEE9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pôžičkách poskytnutých členom štatutárneho orgánu, dozorného orgánu a iného orgánu účtovnej jednotky, a to o</w:t>
      </w:r>
    </w:p>
    <w:p w14:paraId="219BA998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poskytnutých pôžičiek k poslednému dňu účtovného obdobia v členení za jednotlivé orgány,</w:t>
      </w:r>
    </w:p>
    <w:p w14:paraId="6BC5E17E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splatených pôžičiek k poslednému dňu účtovného obdobia v členení za jednotlivé orgány,</w:t>
      </w:r>
    </w:p>
    <w:p w14:paraId="21687E3C" w14:textId="77777777" w:rsidR="004700F8" w:rsidRPr="004700F8" w:rsidRDefault="004700F8" w:rsidP="004700F8">
      <w:pPr>
        <w:numPr>
          <w:ilvl w:val="0"/>
          <w:numId w:val="27"/>
        </w:numPr>
        <w:ind w:left="107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odpustených pôžičiek a odpísaných pôžičiek k poslednému dňu účtovného obdobia v členení za jednotlivé orgány,</w:t>
      </w:r>
    </w:p>
    <w:p w14:paraId="40BF8728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hlavných podmienkach, na základe ktorých boli osobám uvedeným v písmene a) záruky alebo iné zabezpečenie a pôžičky poskytnuté; pri pôžičkách sa uvádzajú úrokové sadzby,</w:t>
      </w:r>
    </w:p>
    <w:p w14:paraId="0EB0EEB0" w14:textId="77777777" w:rsidR="004700F8" w:rsidRPr="004700F8" w:rsidRDefault="004700F8" w:rsidP="004700F8">
      <w:pPr>
        <w:numPr>
          <w:ilvl w:val="0"/>
          <w:numId w:val="26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4700F8">
        <w:rPr>
          <w:rFonts w:asciiTheme="minorHAnsi" w:hAnsiTheme="minorHAnsi" w:cstheme="minorHAnsi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34C191A8" w14:textId="77777777"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00FDAAF5" w14:textId="77777777"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1E943313" w14:textId="77777777"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14:paraId="367830FA" w14:textId="77777777"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BFBBA54" w14:textId="77777777"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závierkovom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3280008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09612BD" w14:textId="3BB2A19F"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</w:t>
      </w:r>
      <w:r w:rsidR="00E6001C">
        <w:rPr>
          <w:rFonts w:asciiTheme="minorHAnsi" w:hAnsiTheme="minorHAnsi" w:cstheme="minorHAnsi"/>
          <w:b/>
          <w:sz w:val="22"/>
          <w:szCs w:val="22"/>
        </w:rPr>
        <w:t>2</w:t>
      </w:r>
      <w:r w:rsidR="002B2983">
        <w:rPr>
          <w:rFonts w:asciiTheme="minorHAnsi" w:hAnsiTheme="minorHAnsi" w:cstheme="minorHAnsi"/>
          <w:b/>
          <w:sz w:val="22"/>
          <w:szCs w:val="22"/>
        </w:rPr>
        <w:t>3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bola spracovaná za predpokladu nepretržitého pokračovania činnosti.</w:t>
      </w:r>
    </w:p>
    <w:p w14:paraId="590AA476" w14:textId="4808AB73" w:rsidR="00253977" w:rsidRPr="00DF0461" w:rsidRDefault="00253977" w:rsidP="00253977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Zvážili sme všetky potenciálne </w:t>
      </w:r>
      <w:r w:rsidR="00743FB2">
        <w:rPr>
          <w:rFonts w:asciiTheme="minorHAnsi" w:hAnsiTheme="minorHAnsi" w:cstheme="minorHAnsi"/>
          <w:b/>
          <w:bCs/>
          <w:sz w:val="22"/>
          <w:szCs w:val="20"/>
        </w:rPr>
        <w:t xml:space="preserve">negatívne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>dopady</w:t>
      </w:r>
      <w:r w:rsidR="00743FB2">
        <w:rPr>
          <w:rFonts w:asciiTheme="minorHAnsi" w:hAnsiTheme="minorHAnsi" w:cstheme="minorHAnsi"/>
          <w:b/>
          <w:bCs/>
          <w:sz w:val="22"/>
          <w:szCs w:val="20"/>
        </w:rPr>
        <w:t xml:space="preserve"> </w:t>
      </w:r>
      <w:r w:rsidRPr="00DF0461">
        <w:rPr>
          <w:rFonts w:asciiTheme="minorHAnsi" w:hAnsiTheme="minorHAnsi" w:cstheme="minorHAnsi"/>
          <w:b/>
          <w:bCs/>
          <w:sz w:val="22"/>
          <w:szCs w:val="20"/>
        </w:rPr>
        <w:t xml:space="preserve"> na naše podnikateľské aktivity a dospeli sme k záveru, že nemajú významný vplyv na našu schopnosť pokračovať nepretržite v činnosti a fungovať ako zdravý subjekt nasledujúcich 12 mesiacov</w:t>
      </w:r>
      <w:r>
        <w:rPr>
          <w:rFonts w:asciiTheme="minorHAnsi" w:hAnsiTheme="minorHAnsi" w:cstheme="minorHAnsi"/>
          <w:b/>
          <w:bCs/>
          <w:sz w:val="22"/>
          <w:szCs w:val="20"/>
        </w:rPr>
        <w:t>.</w:t>
      </w:r>
    </w:p>
    <w:p w14:paraId="4859C2B6" w14:textId="085434C3"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368FA93E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405C834B" w14:textId="77777777"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825B0EF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19018EC1" w14:textId="77777777"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14:paraId="6BCE31FD" w14:textId="77777777"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6060B9BC" w14:textId="77777777"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9C240D4" w14:textId="77777777"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2C3DF58F" w14:textId="77777777"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14:paraId="60024231" w14:textId="77777777"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14:paraId="51B24A6F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14:paraId="3FDE6F19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14:paraId="5358E5B3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14:paraId="1470F925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14:paraId="4D12B03F" w14:textId="77777777"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1003661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330ABE" w14:textId="77777777"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12FFD42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14:paraId="49138579" w14:textId="77777777"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44B27" w14:textId="77777777"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14:paraId="12F3C2A1" w14:textId="77777777"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14:paraId="2C7E5B74" w14:textId="77777777"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14:paraId="06873721" w14:textId="77777777"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14:paraId="5047C4C5" w14:textId="77777777" w:rsidTr="00590D04">
        <w:tc>
          <w:tcPr>
            <w:tcW w:w="3576" w:type="dxa"/>
            <w:shd w:val="clear" w:color="auto" w:fill="auto"/>
          </w:tcPr>
          <w:p w14:paraId="0C5A9321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220" w:type="dxa"/>
            <w:shd w:val="clear" w:color="auto" w:fill="auto"/>
          </w:tcPr>
          <w:p w14:paraId="09CB1DE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</w:t>
            </w:r>
            <w:proofErr w:type="spellEnd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812099" w:rsidRPr="00812099" w14:paraId="4BE161E7" w14:textId="77777777" w:rsidTr="00590D04">
        <w:tc>
          <w:tcPr>
            <w:tcW w:w="3576" w:type="dxa"/>
            <w:shd w:val="clear" w:color="auto" w:fill="auto"/>
          </w:tcPr>
          <w:p w14:paraId="6C5491D4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036B712C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6F819F73" w14:textId="77777777" w:rsidTr="00590D04">
        <w:tc>
          <w:tcPr>
            <w:tcW w:w="3576" w:type="dxa"/>
            <w:shd w:val="clear" w:color="auto" w:fill="auto"/>
          </w:tcPr>
          <w:p w14:paraId="2075A83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CC43DB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3E3BFF1A" w14:textId="77777777" w:rsidTr="00590D04">
        <w:tc>
          <w:tcPr>
            <w:tcW w:w="3576" w:type="dxa"/>
            <w:shd w:val="clear" w:color="auto" w:fill="auto"/>
          </w:tcPr>
          <w:p w14:paraId="5ACF018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Dlhodobý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27A708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00E1191" w14:textId="77777777" w:rsidTr="00590D04">
        <w:tc>
          <w:tcPr>
            <w:tcW w:w="3576" w:type="dxa"/>
            <w:shd w:val="clear" w:color="auto" w:fill="auto"/>
          </w:tcPr>
          <w:p w14:paraId="1EB65F4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</w:t>
            </w:r>
            <w:proofErr w:type="spellEnd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572615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43061A54" w14:textId="77777777" w:rsidTr="00590D04">
        <w:tc>
          <w:tcPr>
            <w:tcW w:w="3576" w:type="dxa"/>
            <w:shd w:val="clear" w:color="auto" w:fill="auto"/>
          </w:tcPr>
          <w:p w14:paraId="56C4A6EA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soby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>né</w:t>
            </w:r>
            <w:proofErr w:type="spellEnd"/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činnosťou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5144448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</w:p>
        </w:tc>
      </w:tr>
      <w:tr w:rsidR="00812099" w:rsidRPr="00812099" w14:paraId="5589446C" w14:textId="77777777" w:rsidTr="00590D04">
        <w:tc>
          <w:tcPr>
            <w:tcW w:w="3576" w:type="dxa"/>
            <w:shd w:val="clear" w:color="auto" w:fill="auto"/>
          </w:tcPr>
          <w:p w14:paraId="5C2CEB32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247BF7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7D212E35" w14:textId="77777777" w:rsidTr="00590D04">
        <w:tc>
          <w:tcPr>
            <w:tcW w:w="3576" w:type="dxa"/>
            <w:shd w:val="clear" w:color="auto" w:fill="auto"/>
          </w:tcPr>
          <w:p w14:paraId="0E12B74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7F0EFD87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36B9B3BF" w14:textId="77777777" w:rsidTr="00590D04">
        <w:tc>
          <w:tcPr>
            <w:tcW w:w="3576" w:type="dxa"/>
            <w:shd w:val="clear" w:color="auto" w:fill="auto"/>
          </w:tcPr>
          <w:p w14:paraId="7CF6A55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tkodobý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1D3288E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cena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55F2BE83" w14:textId="77777777" w:rsidTr="00590D04">
        <w:tc>
          <w:tcPr>
            <w:tcW w:w="3576" w:type="dxa"/>
            <w:shd w:val="clear" w:color="auto" w:fill="auto"/>
          </w:tcPr>
          <w:p w14:paraId="0D316CF9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proofErr w:type="spellEnd"/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C2E43FB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211D17BF" w14:textId="77777777" w:rsidTr="00590D04">
        <w:tc>
          <w:tcPr>
            <w:tcW w:w="3576" w:type="dxa"/>
            <w:shd w:val="clear" w:color="auto" w:fill="auto"/>
          </w:tcPr>
          <w:p w14:paraId="5C83889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3D1D1E38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  <w:tr w:rsidR="00812099" w:rsidRPr="00812099" w14:paraId="2344A6F0" w14:textId="77777777" w:rsidTr="00590D04">
        <w:tc>
          <w:tcPr>
            <w:tcW w:w="3576" w:type="dxa"/>
            <w:shd w:val="clear" w:color="auto" w:fill="auto"/>
          </w:tcPr>
          <w:p w14:paraId="7424C636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41D4FEED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hodnota</w:t>
            </w:r>
            <w:proofErr w:type="spellEnd"/>
          </w:p>
        </w:tc>
      </w:tr>
      <w:tr w:rsidR="00812099" w:rsidRPr="00812099" w14:paraId="09547767" w14:textId="77777777" w:rsidTr="00590D04">
        <w:tc>
          <w:tcPr>
            <w:tcW w:w="3576" w:type="dxa"/>
            <w:shd w:val="clear" w:color="auto" w:fill="auto"/>
          </w:tcPr>
          <w:p w14:paraId="1BC4FAB0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>vé</w:t>
            </w:r>
            <w:proofErr w:type="spellEnd"/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  <w:tc>
          <w:tcPr>
            <w:tcW w:w="4220" w:type="dxa"/>
            <w:shd w:val="clear" w:color="auto" w:fill="auto"/>
          </w:tcPr>
          <w:p w14:paraId="6ED1FFEF" w14:textId="77777777"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jednotka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nemá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náplň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pre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túto</w:t>
            </w:r>
            <w:proofErr w:type="spellEnd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položku</w:t>
            </w:r>
            <w:proofErr w:type="spellEnd"/>
          </w:p>
        </w:tc>
      </w:tr>
    </w:tbl>
    <w:p w14:paraId="08755C6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19666E7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14:paraId="09A810DD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14:paraId="0F9BB505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637C464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14:paraId="31A0D3E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14:paraId="01ED4086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14:paraId="05D109BC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14:paraId="60319B96" w14:textId="77777777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F157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842FB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4E54ED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D55A" w14:textId="77777777"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14:paraId="794A0A4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AA4AD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C833A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2FDA4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77EA" w14:textId="77777777" w:rsidR="00812099" w:rsidRPr="005F76D9" w:rsidRDefault="000371BD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60E2CDBC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8F719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41A3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EF5F6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BFD9" w14:textId="77777777" w:rsidR="00812099" w:rsidRPr="005F76D9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14:paraId="494878F5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B8055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7315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BD4C2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DD245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754BBC1B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52B50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B93DF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4BCEF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0FE6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  <w:tr w:rsidR="00812099" w:rsidRPr="00812099" w14:paraId="3FB77719" w14:textId="77777777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C5517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38E2" w14:textId="77777777" w:rsidR="00812099" w:rsidRPr="005F76D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6814BC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059F3" w14:textId="77777777" w:rsidR="00812099" w:rsidRPr="005F76D9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F76D9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Rovnomerná</w:t>
            </w:r>
          </w:p>
        </w:tc>
      </w:tr>
    </w:tbl>
    <w:p w14:paraId="7C60E048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14:paraId="2B892112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6C66D34" w14:textId="77777777"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14:paraId="45585089" w14:textId="77777777"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14:paraId="68168024" w14:textId="77777777"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14:paraId="423EE641" w14:textId="77777777" w:rsidR="00FA5372" w:rsidRPr="004700F8" w:rsidRDefault="00651F5C" w:rsidP="00FA5372">
      <w:pPr>
        <w:pStyle w:val="Nadpis2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700F8" w:rsidRPr="004700F8">
        <w:rPr>
          <w:rFonts w:asciiTheme="minorHAnsi" w:hAnsiTheme="minorHAnsi" w:cstheme="minorHAnsi"/>
          <w:bCs w:val="0"/>
          <w:sz w:val="22"/>
          <w:szCs w:val="22"/>
          <w:u w:val="single"/>
        </w:rPr>
        <w:t>Účtovná jednotka nemá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812099" w14:paraId="3B28AAB8" w14:textId="77777777" w:rsidTr="00E517ED">
        <w:tc>
          <w:tcPr>
            <w:tcW w:w="1601" w:type="pct"/>
            <w:shd w:val="clear" w:color="auto" w:fill="auto"/>
          </w:tcPr>
          <w:p w14:paraId="02142B2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AC81AFB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C008A5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7187D47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18AF6BE" w14:textId="77777777"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14:paraId="14AB512A" w14:textId="77777777" w:rsidTr="00E517ED">
        <w:tc>
          <w:tcPr>
            <w:tcW w:w="1601" w:type="pct"/>
            <w:shd w:val="clear" w:color="auto" w:fill="auto"/>
          </w:tcPr>
          <w:p w14:paraId="222A2A90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AFA85C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BDAA74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50A1D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65E8F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14:paraId="2A336732" w14:textId="77777777" w:rsidTr="00E517ED">
        <w:tc>
          <w:tcPr>
            <w:tcW w:w="1601" w:type="pct"/>
            <w:shd w:val="clear" w:color="auto" w:fill="auto"/>
          </w:tcPr>
          <w:p w14:paraId="0B557ED8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EFDBFD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1D7699A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FFB19FB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206E47" w14:textId="77777777"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0D03CB3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FB59782" w14:textId="77777777" w:rsidR="000371BD" w:rsidRDefault="000371BD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7482596C" w14:textId="77777777"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14:paraId="47AD8689" w14:textId="77777777"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70F0AD0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goodwill alebo záporný goodwill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471EAD9F" w14:textId="77777777"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F7815A" w14:textId="77777777"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782A5CAB" w14:textId="77777777"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0C31F972" w14:textId="77777777"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ZoU)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14:paraId="386A68B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3B3E7D" w14:textId="77777777"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D92478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858C82A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103D26B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AAC2092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14:paraId="0CF094C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541037C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A2F8A4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D9BF81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894AAA8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A63ACFF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14:paraId="72DAF10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48907A4" w14:textId="77777777"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F6D48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344107D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5397643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87A9CB7" w14:textId="77777777"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45E27A9" w14:textId="77777777"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>: Prvotné ocenenie reálnou hodnotou (§ 25 ZoU) počas účtovného obdobia – bez náplne.</w:t>
      </w:r>
    </w:p>
    <w:p w14:paraId="3B245131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14:paraId="7B4B939F" w14:textId="77777777" w:rsidR="00620893" w:rsidRPr="004700F8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4700F8" w:rsidRPr="004700F8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14:paraId="5C4F8D3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6B3E43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64061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EF446DE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14:paraId="4737954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2EA27C9" w14:textId="77777777"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C0546ED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17EC426" w14:textId="77777777"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3A67D7AF" w14:textId="77777777"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14:paraId="3CCA2233" w14:textId="77777777"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14:paraId="1A29E29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18EDF43" w14:textId="77777777"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17D3E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14:paraId="3614D3C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3E7B817" w14:textId="77777777"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14:paraId="7B8E2B62" w14:textId="77777777"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14:paraId="1823576C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EDD97CA" w14:textId="77777777"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14:paraId="2B71F1F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80D90B9" w14:textId="77777777"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B75E6B8" w14:textId="77777777"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20EEB2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14:paraId="3704BB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D5B64C5" w14:textId="77777777"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635B893" w14:textId="77777777"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5F6C588" w14:textId="77777777"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14:paraId="6A75D80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BAC9A9F" w14:textId="77777777"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B4AB11" w14:textId="77777777"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91374D5" w14:textId="77777777"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5EE98A2" w14:textId="77777777"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6D6248E1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6E92CB42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14:paraId="108C95FF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C630437" w14:textId="77777777"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14:paraId="7DA5B51A" w14:textId="77777777"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21A1DA" w14:textId="77777777"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7A4B0853" w14:textId="77777777"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B8B5A14" w14:textId="77777777"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14:paraId="1C0B89E9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14:paraId="01B65E8E" w14:textId="77777777"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14:paraId="4C5615D2" w14:textId="77777777"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D9007E3" w14:textId="77777777"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398B5DD7" w14:textId="77777777"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14:paraId="329BDACC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202587D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AD94B19" w14:textId="77777777"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5D22F1EB" w14:textId="77777777"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0A7BD88" w14:textId="77777777"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E1ED93B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0808991" w14:textId="77777777"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14:paraId="3E2A7769" w14:textId="77777777"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E33DB05" w14:textId="77777777"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14:paraId="37680BE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653E4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EAD1C15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21B2BB2" w14:textId="77777777"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14:paraId="71321BD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D9C83C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877C58D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E299C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42ED33B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62076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C3CD0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9D0C4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63B5637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E5121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EF337A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AA9F7E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14:paraId="08214C4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B68D86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66022B9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20F344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5A3BF5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78DC3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7A53DAA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3B7D1F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14:paraId="22D9368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520773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F4AD4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A86937" w14:textId="77777777"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1A0E028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bookmarkStart w:id="0" w:name="_GoBack"/>
      <w:bookmarkEnd w:id="0"/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14:paraId="13C3FF94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14:paraId="61308836" w14:textId="77777777"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DE674D8" w14:textId="77777777"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závierkovom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812099">
        <w:rPr>
          <w:rFonts w:asciiTheme="minorHAnsi" w:hAnsiTheme="minorHAnsi" w:cstheme="minorHAnsi"/>
          <w:sz w:val="22"/>
          <w:szCs w:val="22"/>
        </w:rPr>
        <w:t>ZoU</w:t>
      </w:r>
      <w:proofErr w:type="spellEnd"/>
      <w:r w:rsidRPr="00812099">
        <w:rPr>
          <w:rFonts w:asciiTheme="minorHAnsi" w:hAnsiTheme="minorHAnsi" w:cstheme="minorHAnsi"/>
          <w:sz w:val="22"/>
          <w:szCs w:val="22"/>
        </w:rPr>
        <w:t>) a ktoré nie sú zohľadnené v súvahe alebo vo výkaze ziskov a strát, napríklad:</w:t>
      </w:r>
    </w:p>
    <w:p w14:paraId="2D1D4FF2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5890C9B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59719F1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0CB0FB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925A450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14:paraId="541D4E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35C627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14:paraId="0A3AAC9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7FB5D78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14:paraId="513D84CE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1CC63A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AED6E6C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1B1E66B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14:paraId="50E1981F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995C3D6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14:paraId="0186DC2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DB7D3B4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14:paraId="00416195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7495127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14:paraId="02BB3A53" w14:textId="77777777"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3B9309B" w14:textId="2E151EA0" w:rsidR="00812099" w:rsidRDefault="00812099" w:rsidP="00812099">
      <w:pPr>
        <w:pStyle w:val="Zarkazkladnhotextu"/>
        <w:ind w:left="0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Do dňa zostavenia účtovnej závierky nenastali po 31. decembri 20</w:t>
      </w:r>
      <w:r w:rsidR="00253977">
        <w:rPr>
          <w:rFonts w:asciiTheme="minorHAnsi" w:hAnsiTheme="minorHAnsi" w:cstheme="minorHAnsi"/>
          <w:b/>
          <w:sz w:val="22"/>
          <w:szCs w:val="22"/>
        </w:rPr>
        <w:t>2</w:t>
      </w:r>
      <w:r w:rsidR="00743FB2">
        <w:rPr>
          <w:rFonts w:asciiTheme="minorHAnsi" w:hAnsiTheme="minorHAnsi" w:cstheme="minorHAnsi"/>
          <w:b/>
          <w:sz w:val="22"/>
          <w:szCs w:val="22"/>
        </w:rPr>
        <w:t>2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žiadne také udalosti, ktoré by významným spôsobom ovplyvnili majetok, vlastné imanie a záväzky, náklady a výnosy spoločnosti.</w:t>
      </w:r>
    </w:p>
    <w:p w14:paraId="528A9BD4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A88E59D" w14:textId="77777777" w:rsidR="00521298" w:rsidRPr="00812099" w:rsidRDefault="00521298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0DD8A74" w14:textId="77777777"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14:paraId="2E157CDA" w14:textId="77777777"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9638294" w14:textId="77777777"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99510E7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14:paraId="76B63D0A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14:paraId="4850A1A4" w14:textId="77777777"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14:paraId="5855F7E7" w14:textId="77777777"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14:paraId="75144543" w14:textId="77777777"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57C60E" w14:textId="77777777" w:rsidR="009917DE" w:rsidRDefault="009917DE">
      <w:r>
        <w:separator/>
      </w:r>
    </w:p>
  </w:endnote>
  <w:endnote w:type="continuationSeparator" w:id="0">
    <w:p w14:paraId="6E8399B8" w14:textId="77777777" w:rsidR="009917DE" w:rsidRDefault="00991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5BDFA" w14:textId="1A104B47"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B2983">
      <w:rPr>
        <w:noProof/>
      </w:rPr>
      <w:t>7</w:t>
    </w:r>
    <w:r>
      <w:rPr>
        <w:noProof/>
      </w:rPr>
      <w:fldChar w:fldCharType="end"/>
    </w:r>
  </w:p>
  <w:p w14:paraId="4265D5B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6BFBB5" w14:textId="77777777" w:rsidR="009917DE" w:rsidRDefault="009917DE">
      <w:r>
        <w:separator/>
      </w:r>
    </w:p>
  </w:footnote>
  <w:footnote w:type="continuationSeparator" w:id="0">
    <w:p w14:paraId="079376F0" w14:textId="77777777" w:rsidR="009917DE" w:rsidRDefault="009917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1643C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700F8">
      <w:rPr>
        <w:rFonts w:ascii="Arial" w:hAnsi="Arial" w:cs="Arial"/>
        <w:sz w:val="22"/>
        <w:szCs w:val="22"/>
        <w:bdr w:val="single" w:sz="4" w:space="0" w:color="auto" w:frame="1"/>
      </w:rPr>
      <w:t>51683385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Pr="00BE2429"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BE2429" w:rsidRPr="00BE2429">
      <w:rPr>
        <w:rFonts w:ascii="Arial" w:hAnsi="Arial" w:cs="Arial"/>
        <w:sz w:val="22"/>
        <w:szCs w:val="22"/>
        <w:bdr w:val="single" w:sz="4" w:space="0" w:color="auto" w:frame="1"/>
      </w:rPr>
      <w:t>2120769222</w:t>
    </w:r>
  </w:p>
  <w:p w14:paraId="4A3208B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F6402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47CC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BC29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144F8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3CBF6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66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94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580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930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8619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D5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2BE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8CF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B01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8D04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0"/>
  </w:num>
  <w:num w:numId="3">
    <w:abstractNumId w:val="6"/>
  </w:num>
  <w:num w:numId="4">
    <w:abstractNumId w:val="25"/>
  </w:num>
  <w:num w:numId="5">
    <w:abstractNumId w:val="9"/>
  </w:num>
  <w:num w:numId="6">
    <w:abstractNumId w:val="16"/>
  </w:num>
  <w:num w:numId="7">
    <w:abstractNumId w:val="3"/>
  </w:num>
  <w:num w:numId="8">
    <w:abstractNumId w:val="12"/>
  </w:num>
  <w:num w:numId="9">
    <w:abstractNumId w:val="23"/>
  </w:num>
  <w:num w:numId="10">
    <w:abstractNumId w:val="17"/>
  </w:num>
  <w:num w:numId="11">
    <w:abstractNumId w:val="5"/>
  </w:num>
  <w:num w:numId="12">
    <w:abstractNumId w:val="26"/>
  </w:num>
  <w:num w:numId="13">
    <w:abstractNumId w:val="1"/>
  </w:num>
  <w:num w:numId="14">
    <w:abstractNumId w:val="21"/>
  </w:num>
  <w:num w:numId="15">
    <w:abstractNumId w:val="15"/>
  </w:num>
  <w:num w:numId="16">
    <w:abstractNumId w:val="24"/>
  </w:num>
  <w:num w:numId="17">
    <w:abstractNumId w:val="14"/>
  </w:num>
  <w:num w:numId="18">
    <w:abstractNumId w:val="2"/>
  </w:num>
  <w:num w:numId="19">
    <w:abstractNumId w:val="4"/>
  </w:num>
  <w:num w:numId="20">
    <w:abstractNumId w:val="7"/>
  </w:num>
  <w:num w:numId="21">
    <w:abstractNumId w:val="22"/>
  </w:num>
  <w:num w:numId="22">
    <w:abstractNumId w:val="10"/>
  </w:num>
  <w:num w:numId="23">
    <w:abstractNumId w:val="13"/>
  </w:num>
  <w:num w:numId="24">
    <w:abstractNumId w:val="8"/>
  </w:num>
  <w:num w:numId="25">
    <w:abstractNumId w:val="20"/>
  </w:num>
  <w:num w:numId="26">
    <w:abstractNumId w:val="18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93C"/>
    <w:rsid w:val="00024CC8"/>
    <w:rsid w:val="0002705A"/>
    <w:rsid w:val="000322E4"/>
    <w:rsid w:val="000371B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D5D49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06B8"/>
    <w:rsid w:val="001F42CE"/>
    <w:rsid w:val="001F453E"/>
    <w:rsid w:val="001F718C"/>
    <w:rsid w:val="001F7CCE"/>
    <w:rsid w:val="00206C6F"/>
    <w:rsid w:val="002100EC"/>
    <w:rsid w:val="002115BB"/>
    <w:rsid w:val="00216A06"/>
    <w:rsid w:val="0021761B"/>
    <w:rsid w:val="00223544"/>
    <w:rsid w:val="00223758"/>
    <w:rsid w:val="002342CE"/>
    <w:rsid w:val="00235630"/>
    <w:rsid w:val="00246C6C"/>
    <w:rsid w:val="002474D2"/>
    <w:rsid w:val="00253977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983"/>
    <w:rsid w:val="002B2E75"/>
    <w:rsid w:val="002C0AA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F8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6D25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205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5D34"/>
    <w:rsid w:val="005E6774"/>
    <w:rsid w:val="005E6F68"/>
    <w:rsid w:val="005F1DFA"/>
    <w:rsid w:val="005F26DB"/>
    <w:rsid w:val="005F504F"/>
    <w:rsid w:val="005F76D9"/>
    <w:rsid w:val="00610810"/>
    <w:rsid w:val="00614845"/>
    <w:rsid w:val="00615C55"/>
    <w:rsid w:val="00620893"/>
    <w:rsid w:val="00636459"/>
    <w:rsid w:val="00640019"/>
    <w:rsid w:val="00642FD8"/>
    <w:rsid w:val="00651F5C"/>
    <w:rsid w:val="00660D30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3FB2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272C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EF0"/>
    <w:rsid w:val="009814FE"/>
    <w:rsid w:val="00990840"/>
    <w:rsid w:val="009917DE"/>
    <w:rsid w:val="009965DA"/>
    <w:rsid w:val="009A06CA"/>
    <w:rsid w:val="009A28A3"/>
    <w:rsid w:val="009B124D"/>
    <w:rsid w:val="009B17D1"/>
    <w:rsid w:val="009B639E"/>
    <w:rsid w:val="009C2162"/>
    <w:rsid w:val="009C3973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FEB"/>
    <w:rsid w:val="00B40321"/>
    <w:rsid w:val="00B46883"/>
    <w:rsid w:val="00B47D3C"/>
    <w:rsid w:val="00B50B0E"/>
    <w:rsid w:val="00B51F0A"/>
    <w:rsid w:val="00B52FF9"/>
    <w:rsid w:val="00B53B34"/>
    <w:rsid w:val="00B5432A"/>
    <w:rsid w:val="00B63144"/>
    <w:rsid w:val="00B648F3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2429"/>
    <w:rsid w:val="00BE29A2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9A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1C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3B4F6B1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E2C30A-6FF2-4DBF-8ABD-8C463017B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2624</Words>
  <Characters>14957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2018-03-24T16:18:00Z</cp:lastPrinted>
  <dcterms:created xsi:type="dcterms:W3CDTF">2024-03-14T13:29:00Z</dcterms:created>
  <dcterms:modified xsi:type="dcterms:W3CDTF">2024-03-14T13:32:00Z</dcterms:modified>
</cp:coreProperties>
</file>