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37D" w:rsidRDefault="002A737D" w:rsidP="002A737D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6B186E">
        <w:rPr>
          <w:b/>
          <w:sz w:val="36"/>
        </w:rPr>
        <w:t>3</w:t>
      </w:r>
      <w:r>
        <w:rPr>
          <w:b/>
          <w:sz w:val="36"/>
        </w:rPr>
        <w:t xml:space="preserve">. </w:t>
      </w:r>
    </w:p>
    <w:p w:rsidR="002A737D" w:rsidRDefault="002A737D" w:rsidP="002A737D">
      <w:pPr>
        <w:rPr>
          <w:b/>
          <w:sz w:val="24"/>
          <w:szCs w:val="24"/>
          <w:u w:val="single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A737D" w:rsidRDefault="002A737D" w:rsidP="002A737D">
      <w:pPr>
        <w:jc w:val="center"/>
        <w:rPr>
          <w:b/>
          <w:sz w:val="36"/>
        </w:rPr>
      </w:pPr>
    </w:p>
    <w:p w:rsidR="002A737D" w:rsidRDefault="002A737D" w:rsidP="002A737D">
      <w:pPr>
        <w:rPr>
          <w:b/>
          <w:sz w:val="24"/>
          <w:szCs w:val="24"/>
          <w:u w:val="single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Miková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24 Miková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00 330 744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A737D" w:rsidRDefault="002A737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A737D" w:rsidRDefault="002A737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6B18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Ľudmila Petrušková</w:t>
            </w:r>
            <w:r w:rsidR="002A737D">
              <w:rPr>
                <w:sz w:val="24"/>
                <w:szCs w:val="24"/>
                <w:lang w:eastAsia="en-US"/>
              </w:rPr>
              <w:t>, starosta obce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6B18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Počet zamestnancov ku dňu, ku ktorému sa zostavuje účtovná závierka účtovnej jednotky z toho: 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6B18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A737D" w:rsidRDefault="006B18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A737D" w:rsidRDefault="002A737D" w:rsidP="002A737D">
      <w:pPr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A737D" w:rsidRDefault="002A737D" w:rsidP="002A737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2A737D" w:rsidRDefault="002A737D" w:rsidP="002A737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A737D" w:rsidRDefault="002A737D" w:rsidP="002A737D">
      <w:pPr>
        <w:ind w:left="284"/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A737D" w:rsidRDefault="002A737D" w:rsidP="002A737D">
      <w:pPr>
        <w:ind w:left="284"/>
        <w:jc w:val="both"/>
        <w:rPr>
          <w:rFonts w:cs="Tahoma"/>
          <w:bCs/>
          <w:sz w:val="22"/>
          <w:szCs w:val="22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A737D" w:rsidRDefault="002A737D" w:rsidP="002A737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2A737D" w:rsidRDefault="002A737D" w:rsidP="002A737D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2A737D" w:rsidRDefault="002A737D" w:rsidP="002A737D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2A737D" w:rsidRDefault="002A737D" w:rsidP="002A737D">
      <w:pPr>
        <w:jc w:val="both"/>
        <w:rPr>
          <w:sz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A737D" w:rsidRDefault="002A737D" w:rsidP="002A737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2A737D" w:rsidRDefault="002A737D" w:rsidP="002A737D">
      <w:pPr>
        <w:pStyle w:val="Zkladntext"/>
        <w:ind w:left="0"/>
        <w:rPr>
          <w:sz w:val="24"/>
          <w:szCs w:val="24"/>
          <w:u w:val="single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A737D" w:rsidRDefault="002A737D" w:rsidP="002A737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5026"/>
      </w:tblGrid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 - poistná zmluva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6B186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369,70</w:t>
            </w:r>
          </w:p>
        </w:tc>
      </w:tr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426"/>
        <w:jc w:val="both"/>
        <w:rPr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1 527,00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7873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8738F">
              <w:rPr>
                <w:lang w:eastAsia="en-US"/>
              </w:rPr>
              <w:t>32 888,61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4 082,00 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A737D" w:rsidRDefault="002A737D" w:rsidP="002A737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A737D" w:rsidRDefault="0078738F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Realizovateľné cenné papiere    24 394,65 €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2A737D" w:rsidTr="002A737D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FD18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FD1802">
              <w:rPr>
                <w:lang w:eastAsia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78738F" w:rsidP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31.12.2023</w:t>
            </w:r>
          </w:p>
        </w:tc>
      </w:tr>
    </w:tbl>
    <w:p w:rsidR="002A737D" w:rsidRDefault="002A737D" w:rsidP="002A737D">
      <w:pPr>
        <w:ind w:left="2520" w:hanging="2520"/>
        <w:rPr>
          <w:b/>
          <w:sz w:val="24"/>
          <w:szCs w:val="24"/>
        </w:rPr>
      </w:pPr>
    </w:p>
    <w:p w:rsidR="002A737D" w:rsidRDefault="002A737D" w:rsidP="002A737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7873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4 666,00</w:t>
            </w:r>
            <w:r w:rsidR="00FD1802">
              <w:rPr>
                <w:lang w:eastAsia="en-US"/>
              </w:rPr>
              <w:t xml:space="preserve">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Bankové účty </w:t>
            </w:r>
            <w:r w:rsidR="0078738F">
              <w:rPr>
                <w:lang w:eastAsia="en-US"/>
              </w:rPr>
              <w:t>4 659,17</w:t>
            </w:r>
            <w:r>
              <w:rPr>
                <w:lang w:eastAsia="en-US"/>
              </w:rPr>
              <w:t xml:space="preserve"> pokladnica </w:t>
            </w:r>
            <w:r w:rsidR="0078738F">
              <w:rPr>
                <w:lang w:eastAsia="en-US"/>
              </w:rPr>
              <w:t>6,83 €</w:t>
            </w:r>
          </w:p>
          <w:p w:rsidR="002A737D" w:rsidRDefault="002A737D" w:rsidP="002A737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Ceniny 0,00 €</w:t>
            </w: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ind w:left="360"/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2A737D" w:rsidRDefault="002A737D" w:rsidP="002A737D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A737D" w:rsidRDefault="002A737D" w:rsidP="002A737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Nevysporiad.  výsledok hospo.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7873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Výsledok hospodárenia v schvaľovaní -  </w:t>
            </w:r>
            <w:r w:rsidR="00FD1802">
              <w:rPr>
                <w:lang w:eastAsia="en-US"/>
              </w:rPr>
              <w:t xml:space="preserve"> - 1</w:t>
            </w:r>
            <w:r w:rsidR="0078738F">
              <w:rPr>
                <w:lang w:eastAsia="en-US"/>
              </w:rPr>
              <w:t>0 121,39</w:t>
            </w:r>
            <w:r w:rsidR="00FD1802">
              <w:rPr>
                <w:lang w:eastAsia="en-US"/>
              </w:rPr>
              <w:t xml:space="preserve"> €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2A737D" w:rsidRDefault="002A737D" w:rsidP="002A737D">
      <w:pPr>
        <w:ind w:left="284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A737D" w:rsidRDefault="002A737D" w:rsidP="002A737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2A737D" w:rsidRDefault="002A737D" w:rsidP="002A737D">
      <w:pPr>
        <w:rPr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2A737D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FD18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</w:t>
            </w:r>
            <w:r w:rsidR="00FD1802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7873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</w:t>
            </w:r>
            <w:r w:rsidR="0078738F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A737D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eviduje  bankový úver na predfinancovanie projektu – Rekonštrukcia obecnej budovy na Dom smútku -  v sume </w:t>
      </w:r>
      <w:r w:rsidR="0078738F">
        <w:rPr>
          <w:b w:val="0"/>
          <w:sz w:val="24"/>
          <w:szCs w:val="24"/>
        </w:rPr>
        <w:t>6 708,</w:t>
      </w:r>
      <w:r w:rsidR="00FD1802">
        <w:rPr>
          <w:b w:val="0"/>
          <w:sz w:val="24"/>
          <w:szCs w:val="24"/>
        </w:rPr>
        <w:t>36</w:t>
      </w:r>
      <w:r>
        <w:rPr>
          <w:b w:val="0"/>
          <w:sz w:val="24"/>
          <w:szCs w:val="24"/>
        </w:rPr>
        <w:t xml:space="preserve"> €.</w:t>
      </w:r>
      <w:r w:rsidR="00FD1802">
        <w:rPr>
          <w:b w:val="0"/>
          <w:sz w:val="24"/>
          <w:szCs w:val="24"/>
        </w:rPr>
        <w:t>- doúčtovaný zostatok úveru – chybné účtovanie v minulom roku</w:t>
      </w:r>
      <w:r w:rsidR="0078738F">
        <w:rPr>
          <w:b w:val="0"/>
          <w:sz w:val="24"/>
          <w:szCs w:val="24"/>
        </w:rPr>
        <w:t>. V tomto roku obec prijala úver na vyplatenie odstupného a faktúr ktoré ostali v sumu 19 19 523,53 €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2A737D" w:rsidTr="002A737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2A737D" w:rsidTr="002A737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bankový úver bol prijatý na predfinancovanie projektu – Rekonštrukcia obecnej budovy na Dom smútku – dokončenie.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A737D" w:rsidRDefault="002A737D" w:rsidP="002A737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D072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D0728B"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78738F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31.12.2023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D0728B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>
              <w:rPr>
                <w:lang w:eastAsia="en-US"/>
              </w:rPr>
              <w:t>170</w:t>
            </w:r>
            <w:r w:rsidR="00D0728B">
              <w:rPr>
                <w:lang w:eastAsia="en-US"/>
              </w:rPr>
              <w:t> 597,65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78738F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161 501,65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2A737D" w:rsidTr="002A737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D072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</w:t>
            </w:r>
            <w:r w:rsidR="00D0728B"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78738F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31.12.2023</w:t>
            </w:r>
          </w:p>
        </w:tc>
      </w:tr>
      <w:tr w:rsidR="002A737D" w:rsidTr="002A737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obstaraný. zo zdrojov ŠR - internet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D072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17</w:t>
            </w:r>
            <w:r w:rsidR="00D0728B">
              <w:rPr>
                <w:lang w:eastAsia="en-US"/>
              </w:rPr>
              <w:t>0 597,65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170 597,65</w:t>
            </w: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268"/>
        <w:gridCol w:w="1984"/>
      </w:tblGrid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D072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D0728B">
              <w:rPr>
                <w:b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E20C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E20C78">
              <w:rPr>
                <w:b/>
                <w:lang w:eastAsia="en-US"/>
              </w:rPr>
              <w:t>3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484,74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20C7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1 001,27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2A737D" w:rsidRDefault="002A737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</w:t>
            </w:r>
            <w:r w:rsidR="00D0728B">
              <w:rPr>
                <w:lang w:eastAsia="en-US"/>
              </w:rPr>
              <w:t>43 419,76</w:t>
            </w: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20C7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44 846,02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2A737D" w:rsidRDefault="002A737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D072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</w:t>
            </w:r>
            <w:r w:rsidR="00D0728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4 344,42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</w:t>
            </w:r>
            <w:r w:rsidR="00E20C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3 067,29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662 </w:t>
            </w:r>
            <w:r w:rsidR="00E1132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15 269,61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20C78" w:rsidP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27 349,38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694 - Výnosy samosprávy z kapitálových transferov zo ŠR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D072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</w:t>
            </w:r>
            <w:r w:rsidR="00E20C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9 096,00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895,62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20C7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2 315,34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269"/>
      </w:tblGrid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D0728B">
              <w:rPr>
                <w:b/>
                <w:lang w:eastAsia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E20C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E20C78">
              <w:rPr>
                <w:b/>
                <w:lang w:eastAsia="en-US"/>
              </w:rPr>
              <w:t>3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7 316,89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E20C78">
              <w:rPr>
                <w:lang w:eastAsia="en-US"/>
              </w:rPr>
              <w:t>11 148,28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4 549,08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E20C78">
              <w:rPr>
                <w:lang w:eastAsia="en-US"/>
              </w:rPr>
              <w:t>7 963,51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2 767,81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E20C78">
              <w:rPr>
                <w:lang w:eastAsia="en-US"/>
              </w:rPr>
              <w:t>3 184,77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E11327">
              <w:rPr>
                <w:b/>
                <w:lang w:eastAsia="en-US"/>
              </w:rPr>
              <w:t>S</w:t>
            </w:r>
            <w:r>
              <w:rPr>
                <w:b/>
                <w:lang w:eastAsia="en-US"/>
              </w:rPr>
              <w:t>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5 845,81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E20C78">
              <w:rPr>
                <w:lang w:eastAsia="en-US"/>
              </w:rPr>
              <w:t>9 626,27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634,12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20C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94,80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512 </w:t>
            </w:r>
            <w:r w:rsidR="00E1132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 w:rsidP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135,88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20C78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1 347,80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148,34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  <w:r w:rsidR="00E20C78">
              <w:rPr>
                <w:rFonts w:eastAsiaTheme="minorHAnsi"/>
                <w:lang w:eastAsia="en-US"/>
              </w:rPr>
              <w:t>627,85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1132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                                   </w:t>
            </w:r>
            <w:r w:rsidR="00E113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4 927,47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="005B0D6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</w:t>
            </w:r>
            <w:r w:rsidR="00E20C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555,72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51 467,90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20C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65 946,69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41 114,63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20C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47 809,82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10 353,27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20C78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16 636,87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5B0D6C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 </w:t>
            </w:r>
            <w:r w:rsidR="00E20C78">
              <w:rPr>
                <w:lang w:eastAsia="en-US"/>
              </w:rPr>
              <w:t>1 500,00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</w:t>
            </w:r>
            <w:r w:rsidR="00E11327">
              <w:rPr>
                <w:b/>
                <w:lang w:eastAsia="en-US"/>
              </w:rPr>
              <w:t> </w:t>
            </w:r>
            <w:r>
              <w:rPr>
                <w:b/>
                <w:lang w:eastAsia="en-US"/>
              </w:rPr>
              <w:t>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poplatky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DHM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20C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9 096,00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 w:rsidP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308,38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E20C78">
              <w:rPr>
                <w:lang w:eastAsia="en-US"/>
              </w:rPr>
              <w:t>1 254,34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562 </w:t>
            </w:r>
            <w:r w:rsidR="00E1132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1132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</w:t>
            </w:r>
            <w:r w:rsidR="00E113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80,80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 w:rsidP="00E20C7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  <w:r w:rsidR="00E20C7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298,61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113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</w:t>
            </w:r>
            <w:r w:rsidR="00E11327">
              <w:rPr>
                <w:lang w:eastAsia="en-US"/>
              </w:rPr>
              <w:t>178,97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20C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5B0D6C">
              <w:rPr>
                <w:lang w:eastAsia="en-US"/>
              </w:rPr>
              <w:t xml:space="preserve"> </w:t>
            </w:r>
            <w:r w:rsidR="00E20C78">
              <w:rPr>
                <w:lang w:eastAsia="en-US"/>
              </w:rPr>
              <w:t>562,22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572 </w:t>
            </w:r>
            <w:r w:rsidR="00E1132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771,06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20C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725,11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škody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</w:t>
            </w:r>
            <w:r w:rsidR="00E11327">
              <w:rPr>
                <w:b/>
                <w:lang w:eastAsia="en-US"/>
              </w:rPr>
              <w:t> </w:t>
            </w:r>
            <w:r>
              <w:rPr>
                <w:b/>
                <w:lang w:eastAsia="en-US"/>
              </w:rPr>
              <w:t>príjmov</w:t>
            </w:r>
          </w:p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</w:rPr>
      </w:pPr>
    </w:p>
    <w:p w:rsidR="002A737D" w:rsidRDefault="002A737D" w:rsidP="002A737D">
      <w:pPr>
        <w:jc w:val="center"/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2A737D" w:rsidTr="002A7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2A737D" w:rsidTr="002A7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spriaznených osobách a o ekonomických vzťahoch účtovnej jednotky a spriaznených osôb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5B0D6C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E11327">
        <w:rPr>
          <w:sz w:val="24"/>
          <w:szCs w:val="24"/>
        </w:rPr>
        <w:t>2</w:t>
      </w:r>
      <w:r w:rsidR="00E20C78">
        <w:rPr>
          <w:sz w:val="24"/>
          <w:szCs w:val="24"/>
        </w:rPr>
        <w:t>5</w:t>
      </w:r>
      <w:r>
        <w:rPr>
          <w:sz w:val="24"/>
          <w:szCs w:val="24"/>
        </w:rPr>
        <w:t>.1</w:t>
      </w:r>
      <w:r w:rsidR="005B0D6C">
        <w:rPr>
          <w:sz w:val="24"/>
          <w:szCs w:val="24"/>
        </w:rPr>
        <w:t>1.202</w:t>
      </w:r>
      <w:r w:rsidR="00E20C78">
        <w:rPr>
          <w:sz w:val="24"/>
          <w:szCs w:val="24"/>
        </w:rPr>
        <w:t>2</w:t>
      </w:r>
      <w:r>
        <w:rPr>
          <w:sz w:val="24"/>
          <w:szCs w:val="24"/>
        </w:rPr>
        <w:t xml:space="preserve">  uznesením 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č.06/20</w:t>
      </w:r>
      <w:r w:rsidR="005B0D6C">
        <w:rPr>
          <w:sz w:val="24"/>
          <w:szCs w:val="24"/>
        </w:rPr>
        <w:t>2</w:t>
      </w:r>
      <w:r w:rsidR="00E20C78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 - príjem: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Schválený rozpočet.                       Upravený rozpočet.                            Skutočnosť.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E11327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67 </w:t>
      </w:r>
      <w:r w:rsidR="005B0D6C">
        <w:rPr>
          <w:sz w:val="24"/>
          <w:szCs w:val="24"/>
        </w:rPr>
        <w:t xml:space="preserve">500,00 €                                       </w:t>
      </w:r>
      <w:r w:rsidR="001F76A6">
        <w:rPr>
          <w:sz w:val="24"/>
          <w:szCs w:val="24"/>
        </w:rPr>
        <w:t>76 844,39</w:t>
      </w:r>
      <w:r w:rsidR="005B0D6C">
        <w:rPr>
          <w:sz w:val="24"/>
          <w:szCs w:val="24"/>
        </w:rPr>
        <w:t xml:space="preserve">  </w:t>
      </w:r>
      <w:r w:rsidR="001F76A6">
        <w:rPr>
          <w:sz w:val="24"/>
          <w:szCs w:val="24"/>
        </w:rPr>
        <w:t>€</w:t>
      </w:r>
      <w:r w:rsidR="005B0D6C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</w:t>
      </w:r>
      <w:r w:rsidR="001F76A6">
        <w:rPr>
          <w:sz w:val="24"/>
          <w:szCs w:val="24"/>
        </w:rPr>
        <w:t>78 884,12 €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Príjmy FO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0,00                        </w:t>
      </w:r>
      <w:r w:rsidR="001F76A6">
        <w:rPr>
          <w:sz w:val="24"/>
          <w:szCs w:val="24"/>
        </w:rPr>
        <w:t xml:space="preserve">                            39 523,35</w:t>
      </w:r>
      <w:r>
        <w:rPr>
          <w:sz w:val="24"/>
          <w:szCs w:val="24"/>
        </w:rPr>
        <w:t xml:space="preserve">  </w:t>
      </w:r>
      <w:r w:rsidR="001F76A6">
        <w:rPr>
          <w:sz w:val="24"/>
          <w:szCs w:val="24"/>
        </w:rPr>
        <w:t>€</w:t>
      </w:r>
      <w:r>
        <w:rPr>
          <w:sz w:val="24"/>
          <w:szCs w:val="24"/>
        </w:rPr>
        <w:t xml:space="preserve">         </w:t>
      </w:r>
      <w:r w:rsidR="001F76A6">
        <w:rPr>
          <w:sz w:val="24"/>
          <w:szCs w:val="24"/>
        </w:rPr>
        <w:t xml:space="preserve">                        39 523,53</w:t>
      </w:r>
      <w:r>
        <w:rPr>
          <w:sz w:val="24"/>
          <w:szCs w:val="24"/>
        </w:rPr>
        <w:t xml:space="preserve"> €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– výdaj: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E11327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67 </w:t>
      </w:r>
      <w:r w:rsidR="005B0D6C">
        <w:rPr>
          <w:sz w:val="24"/>
          <w:szCs w:val="24"/>
        </w:rPr>
        <w:t xml:space="preserve">500,00 €      </w:t>
      </w:r>
      <w:r w:rsidR="001F76A6">
        <w:rPr>
          <w:sz w:val="24"/>
          <w:szCs w:val="24"/>
        </w:rPr>
        <w:t xml:space="preserve">                                116 367,74 </w:t>
      </w:r>
      <w:r w:rsidR="005B0D6C">
        <w:rPr>
          <w:sz w:val="24"/>
          <w:szCs w:val="24"/>
        </w:rPr>
        <w:t xml:space="preserve"> €     </w:t>
      </w:r>
      <w:r w:rsidR="001F76A6">
        <w:rPr>
          <w:sz w:val="24"/>
          <w:szCs w:val="24"/>
        </w:rPr>
        <w:t xml:space="preserve">                            </w:t>
      </w:r>
      <w:bookmarkStart w:id="0" w:name="_GoBack"/>
      <w:bookmarkEnd w:id="0"/>
      <w:r w:rsidR="001F76A6">
        <w:rPr>
          <w:sz w:val="24"/>
          <w:szCs w:val="24"/>
        </w:rPr>
        <w:t>96 407,65</w:t>
      </w:r>
      <w:r w:rsidR="005B0D6C">
        <w:rPr>
          <w:sz w:val="24"/>
          <w:szCs w:val="24"/>
        </w:rPr>
        <w:t xml:space="preserve"> €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</w:t>
      </w:r>
      <w:r w:rsidR="001F76A6">
        <w:rPr>
          <w:sz w:val="24"/>
          <w:szCs w:val="24"/>
        </w:rPr>
        <w:t>účtovné obdobie - tabuľka č.15.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Obec eviduje  bankový úver na predfinancovanie projektu – Rekonštrukcia obecnej budovy – Dom smútku , tento úver sa nezapočítava do dlhu obce.</w:t>
      </w:r>
      <w:r w:rsidR="001F76A6">
        <w:rPr>
          <w:sz w:val="24"/>
          <w:szCs w:val="24"/>
        </w:rPr>
        <w:t xml:space="preserve"> </w:t>
      </w: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jc w:val="center"/>
        <w:rPr>
          <w:b/>
          <w:sz w:val="28"/>
        </w:rPr>
      </w:pPr>
      <w:r>
        <w:rPr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E11327">
        <w:rPr>
          <w:sz w:val="24"/>
          <w:szCs w:val="24"/>
        </w:rPr>
        <w:t>2</w:t>
      </w: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1F76A6"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nenastali také udalosti, ktoré by si vyžadovali zverejnenie alebo vykázanie v účtovnej závierke za rok 202</w:t>
      </w:r>
      <w:r w:rsidR="001F76A6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2A737D" w:rsidRDefault="002A737D" w:rsidP="002A737D">
      <w:pPr>
        <w:spacing w:line="360" w:lineRule="auto"/>
        <w:rPr>
          <w:b/>
          <w:sz w:val="24"/>
          <w:szCs w:val="24"/>
          <w:u w:val="single"/>
        </w:rPr>
      </w:pPr>
    </w:p>
    <w:p w:rsidR="002A737D" w:rsidRDefault="002A737D" w:rsidP="002A737D">
      <w:pPr>
        <w:spacing w:line="360" w:lineRule="auto"/>
        <w:rPr>
          <w:b/>
          <w:sz w:val="24"/>
          <w:szCs w:val="24"/>
          <w:u w:val="single"/>
        </w:rPr>
      </w:pPr>
    </w:p>
    <w:p w:rsidR="002A737D" w:rsidRDefault="002A737D" w:rsidP="002A73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DF2F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DF2FAD">
        <w:rPr>
          <w:sz w:val="24"/>
          <w:szCs w:val="24"/>
        </w:rPr>
        <w:t>Ĺudmila Petruškova</w:t>
      </w:r>
      <w:r>
        <w:rPr>
          <w:sz w:val="24"/>
          <w:szCs w:val="24"/>
        </w:rPr>
        <w:t xml:space="preserve">          </w:t>
      </w:r>
    </w:p>
    <w:p w:rsidR="002A737D" w:rsidRDefault="002A737D" w:rsidP="002A73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starosta obce</w:t>
      </w:r>
    </w:p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7D"/>
    <w:rsid w:val="000B4DD0"/>
    <w:rsid w:val="001F76A6"/>
    <w:rsid w:val="002A737D"/>
    <w:rsid w:val="005B0D6C"/>
    <w:rsid w:val="005B1EC2"/>
    <w:rsid w:val="00604F44"/>
    <w:rsid w:val="00673FCA"/>
    <w:rsid w:val="006B186E"/>
    <w:rsid w:val="006F6DA4"/>
    <w:rsid w:val="0078738F"/>
    <w:rsid w:val="00970652"/>
    <w:rsid w:val="00AF3070"/>
    <w:rsid w:val="00D0728B"/>
    <w:rsid w:val="00D56273"/>
    <w:rsid w:val="00DF2FAD"/>
    <w:rsid w:val="00E11327"/>
    <w:rsid w:val="00E20C78"/>
    <w:rsid w:val="00FD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57987B9-739B-4725-9092-F4B5F591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2A737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A737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A737D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PETRUŠKOVÁ Ľudmila</cp:lastModifiedBy>
  <cp:revision>4</cp:revision>
  <dcterms:created xsi:type="dcterms:W3CDTF">2024-01-22T14:11:00Z</dcterms:created>
  <dcterms:modified xsi:type="dcterms:W3CDTF">2024-01-22T14:56:00Z</dcterms:modified>
</cp:coreProperties>
</file>