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Pr="00493A9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493A91" w:rsidRPr="00493A91">
        <w:rPr>
          <w:rFonts w:ascii="Cambria" w:hAnsi="Cambria" w:cs="Arial"/>
        </w:rPr>
        <w:t>BOSKOP Poľnonákup Trenčín, a.s.</w:t>
      </w:r>
    </w:p>
    <w:p w:rsidR="006D3416" w:rsidRPr="00493A91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493A91">
        <w:rPr>
          <w:rFonts w:ascii="Cambria" w:hAnsi="Cambria" w:cs="Arial"/>
        </w:rPr>
        <w:t>Hlavná 1, 911 05 Trenčín</w:t>
      </w:r>
    </w:p>
    <w:p w:rsidR="00493A91" w:rsidRDefault="00355728" w:rsidP="00493A9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:rsidR="00493A91" w:rsidRPr="00493A91" w:rsidRDefault="00493A91" w:rsidP="00493A91">
      <w:pPr>
        <w:spacing w:after="0" w:line="240" w:lineRule="auto"/>
        <w:ind w:left="142" w:hanging="142"/>
        <w:jc w:val="both"/>
        <w:rPr>
          <w:rFonts w:ascii="Cambria" w:hAnsi="Cambria" w:cs="Arial"/>
        </w:rPr>
      </w:pPr>
      <w:r w:rsidRPr="00493A91">
        <w:rPr>
          <w:rFonts w:ascii="Cambria" w:hAnsi="Cambria" w:cs="Arial"/>
        </w:rPr>
        <w:t xml:space="preserve">- výroba kŕmnych zmesí, </w:t>
      </w:r>
      <w:proofErr w:type="spellStart"/>
      <w:r w:rsidRPr="00493A91">
        <w:rPr>
          <w:rFonts w:ascii="Cambria" w:hAnsi="Cambria" w:cs="Arial"/>
        </w:rPr>
        <w:t>bielkovynových</w:t>
      </w:r>
      <w:proofErr w:type="spellEnd"/>
      <w:r w:rsidRPr="00493A91">
        <w:rPr>
          <w:rFonts w:ascii="Cambria" w:hAnsi="Cambria" w:cs="Arial"/>
        </w:rPr>
        <w:t xml:space="preserve"> kŕmnych koncentrátov a </w:t>
      </w:r>
      <w:proofErr w:type="spellStart"/>
      <w:r w:rsidRPr="00493A91">
        <w:rPr>
          <w:rFonts w:ascii="Cambria" w:hAnsi="Cambria" w:cs="Arial"/>
        </w:rPr>
        <w:t>mineralovitaminóznych</w:t>
      </w:r>
      <w:proofErr w:type="spellEnd"/>
      <w:r w:rsidRPr="00493A91">
        <w:rPr>
          <w:rFonts w:ascii="Cambria" w:hAnsi="Cambria" w:cs="Arial"/>
        </w:rPr>
        <w:t xml:space="preserve"> zmesí pre výživu hospodárskych zvierat</w:t>
      </w:r>
    </w:p>
    <w:p w:rsidR="00493A91" w:rsidRPr="00493A91" w:rsidRDefault="00493A91" w:rsidP="00493A91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493A91">
        <w:rPr>
          <w:rFonts w:ascii="Cambria" w:hAnsi="Cambria" w:cs="Arial"/>
        </w:rPr>
        <w:t xml:space="preserve">- kúpa tovaru za účelom jeho predaja iným </w:t>
      </w:r>
    </w:p>
    <w:p w:rsidR="00493A91" w:rsidRPr="00493A91" w:rsidRDefault="00493A91" w:rsidP="00493A91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493A91">
        <w:rPr>
          <w:rFonts w:ascii="Cambria" w:hAnsi="Cambria" w:cs="Arial"/>
        </w:rPr>
        <w:t xml:space="preserve">- služby pre rastlinnú a živočíšnu výrobu bez veterinárnych služieb </w:t>
      </w:r>
    </w:p>
    <w:p w:rsidR="00493A91" w:rsidRPr="00493A91" w:rsidRDefault="00493A91" w:rsidP="00493A91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493A91">
        <w:rPr>
          <w:rFonts w:ascii="Cambria" w:hAnsi="Cambria" w:cs="Arial"/>
        </w:rPr>
        <w:t xml:space="preserve">- skladovanie </w:t>
      </w:r>
    </w:p>
    <w:p w:rsidR="00493A91" w:rsidRPr="00493A91" w:rsidRDefault="00493A91" w:rsidP="00493A91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493A91">
        <w:rPr>
          <w:rFonts w:ascii="Cambria" w:hAnsi="Cambria" w:cs="Arial"/>
        </w:rPr>
        <w:t xml:space="preserve">- cestná nákladná doprava </w:t>
      </w:r>
    </w:p>
    <w:p w:rsidR="001F7ED9" w:rsidRPr="00E73EEE" w:rsidRDefault="00493A91" w:rsidP="00493A91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E73EEE">
        <w:rPr>
          <w:rFonts w:ascii="Cambria" w:hAnsi="Cambria" w:cs="Arial"/>
        </w:rPr>
        <w:t>- prevádzkovanie verejného skladu v roku 202</w:t>
      </w:r>
      <w:r w:rsidR="00E73EEE" w:rsidRPr="00E73EEE">
        <w:rPr>
          <w:rFonts w:ascii="Cambria" w:hAnsi="Cambria" w:cs="Arial"/>
        </w:rPr>
        <w:t>3</w:t>
      </w:r>
      <w:r w:rsidRPr="00E73EEE">
        <w:rPr>
          <w:rFonts w:ascii="Cambria" w:hAnsi="Cambria" w:cs="Arial"/>
        </w:rPr>
        <w:t xml:space="preserve"> sa nevykonáva</w:t>
      </w:r>
    </w:p>
    <w:p w:rsidR="00AC56F8" w:rsidRPr="002E2F83" w:rsidRDefault="00AC56F8" w:rsidP="00493A91">
      <w:pPr>
        <w:spacing w:after="0" w:line="240" w:lineRule="auto"/>
        <w:jc w:val="both"/>
        <w:rPr>
          <w:rFonts w:ascii="Cambria" w:hAnsi="Cambria" w:cs="Arial"/>
          <w:b/>
          <w:szCs w:val="20"/>
        </w:rPr>
      </w:pPr>
    </w:p>
    <w:p w:rsidR="00C314AE" w:rsidRPr="003D18A2" w:rsidRDefault="00355728" w:rsidP="00C314AE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 w:rsidRPr="003D18A2">
        <w:rPr>
          <w:rFonts w:ascii="Cambria" w:hAnsi="Cambria" w:cs="Arial"/>
          <w:b/>
          <w:szCs w:val="20"/>
        </w:rPr>
        <w:t>I.2</w:t>
      </w:r>
      <w:r w:rsidR="00FA237B" w:rsidRPr="003D18A2">
        <w:rPr>
          <w:rFonts w:ascii="Cambria" w:hAnsi="Cambria" w:cs="Arial"/>
          <w:b/>
          <w:szCs w:val="20"/>
        </w:rPr>
        <w:tab/>
      </w:r>
      <w:r w:rsidR="00FA237B" w:rsidRPr="003D18A2">
        <w:rPr>
          <w:rFonts w:ascii="Cambria" w:hAnsi="Cambria" w:cs="Arial"/>
          <w:b/>
        </w:rPr>
        <w:t>Informácie o ú</w:t>
      </w:r>
      <w:r w:rsidR="00D66795" w:rsidRPr="003D18A2">
        <w:rPr>
          <w:rFonts w:ascii="Cambria" w:hAnsi="Cambria" w:cs="Arial"/>
          <w:b/>
        </w:rPr>
        <w:t>čtovn</w:t>
      </w:r>
      <w:r w:rsidR="00FA237B" w:rsidRPr="003D18A2">
        <w:rPr>
          <w:rFonts w:ascii="Cambria" w:hAnsi="Cambria" w:cs="Arial"/>
          <w:b/>
        </w:rPr>
        <w:t xml:space="preserve">ej </w:t>
      </w:r>
      <w:r w:rsidR="00D66795" w:rsidRPr="003D18A2">
        <w:rPr>
          <w:rFonts w:ascii="Cambria" w:hAnsi="Cambria" w:cs="Arial"/>
          <w:b/>
        </w:rPr>
        <w:t>jednotk</w:t>
      </w:r>
      <w:r w:rsidR="00FA237B" w:rsidRPr="003D18A2">
        <w:rPr>
          <w:rFonts w:ascii="Cambria" w:hAnsi="Cambria" w:cs="Arial"/>
          <w:b/>
        </w:rPr>
        <w:t>e</w:t>
      </w:r>
      <w:r w:rsidR="00D66795" w:rsidRPr="003D18A2">
        <w:rPr>
          <w:rFonts w:ascii="Cambria" w:hAnsi="Cambria" w:cs="Arial"/>
          <w:b/>
        </w:rPr>
        <w:t>, v ktorej je účtovná jednotka neobmedzene ručiacim spoločníkom</w:t>
      </w:r>
      <w:r w:rsidR="0030458B" w:rsidRPr="003D18A2">
        <w:rPr>
          <w:rFonts w:ascii="Cambria" w:hAnsi="Cambria" w:cs="Arial"/>
          <w:b/>
        </w:rPr>
        <w:t>:</w:t>
      </w:r>
      <w:r w:rsidR="00C314AE" w:rsidRPr="003D18A2">
        <w:rPr>
          <w:rFonts w:ascii="Cambria" w:hAnsi="Cambria" w:cs="Arial"/>
          <w:b/>
        </w:rPr>
        <w:t xml:space="preserve"> </w:t>
      </w:r>
    </w:p>
    <w:p w:rsidR="00204DD6" w:rsidRPr="00B701A9" w:rsidRDefault="00204DD6" w:rsidP="00204DD6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882819" w:rsidRPr="00493A91" w:rsidRDefault="00647939" w:rsidP="00493A91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>I.3</w:t>
      </w:r>
      <w:r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493A91">
        <w:rPr>
          <w:rFonts w:ascii="Cambria" w:hAnsi="Cambria" w:cs="Arial"/>
          <w:b/>
        </w:rPr>
        <w:t xml:space="preserve"> </w:t>
      </w:r>
      <w:r w:rsidR="00493A91" w:rsidRPr="00493A91">
        <w:rPr>
          <w:rFonts w:ascii="Cambria" w:hAnsi="Cambria" w:cs="Arial"/>
        </w:rPr>
        <w:t>24.10.2023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84879" w:rsidRDefault="00A91B6D" w:rsidP="00204DD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r w:rsidR="00493A91">
        <w:rPr>
          <w:rFonts w:ascii="Cambria" w:hAnsi="Cambria" w:cs="Arial"/>
          <w:sz w:val="20"/>
          <w:szCs w:val="20"/>
        </w:rPr>
        <w:t>Valné zhromaždenie</w:t>
      </w:r>
    </w:p>
    <w:p w:rsidR="00204DD6" w:rsidRPr="00CB2966" w:rsidRDefault="00204DD6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204DD6" w:rsidRDefault="00545007" w:rsidP="00204DD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I.4</w:t>
      </w:r>
      <w:r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493A91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D367A8" w:rsidRDefault="00B40087" w:rsidP="00204DD6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204DD6">
        <w:rPr>
          <w:rFonts w:ascii="Cambria" w:hAnsi="Cambria" w:cs="Arial"/>
          <w:sz w:val="20"/>
          <w:szCs w:val="20"/>
        </w:rPr>
        <w:t> </w:t>
      </w:r>
      <w:r w:rsidR="00204DD6" w:rsidRPr="00204DD6">
        <w:rPr>
          <w:rFonts w:ascii="Cambria" w:hAnsi="Cambria" w:cs="Arial"/>
          <w:b/>
          <w:sz w:val="20"/>
          <w:szCs w:val="20"/>
        </w:rPr>
        <w:t>31.12.2023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204DD6">
        <w:rPr>
          <w:rFonts w:ascii="Cambria" w:hAnsi="Cambria" w:cs="Arial"/>
          <w:b/>
          <w:sz w:val="20"/>
          <w:szCs w:val="20"/>
        </w:rPr>
        <w:t>1.1.2023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204DD6">
        <w:rPr>
          <w:rFonts w:ascii="Cambria" w:hAnsi="Cambria" w:cs="Arial"/>
          <w:b/>
          <w:sz w:val="20"/>
          <w:szCs w:val="20"/>
        </w:rPr>
        <w:t>31.12.2023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204DD6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a ekonomických činnostiach a účtovníctve a ktorí analyzujú tieto informácie s primeranou pozornosťou. Účtovná závierka neposkytuje a ani nemôže poskytovať všetky informácie, ktoré by existujúci a </w:t>
      </w:r>
      <w:proofErr w:type="spellStart"/>
      <w:r w:rsidRPr="00D367A8">
        <w:rPr>
          <w:rFonts w:ascii="Cambria" w:hAnsi="Cambria" w:cs="Arial"/>
          <w:sz w:val="20"/>
          <w:szCs w:val="20"/>
        </w:rPr>
        <w:t>potencionálni</w:t>
      </w:r>
      <w:proofErr w:type="spellEnd"/>
      <w:r w:rsidRPr="00D367A8">
        <w:rPr>
          <w:rFonts w:ascii="Cambria" w:hAnsi="Cambria" w:cs="Arial"/>
          <w:sz w:val="20"/>
          <w:szCs w:val="20"/>
        </w:rPr>
        <w:t xml:space="preserve"> investori, poskytovatelia úverov a pôžičiek a iní veritelia, mohli potrebovať. Títo používatelia musia relevantné informácie získať z iných zdrojov.</w:t>
      </w:r>
    </w:p>
    <w:p w:rsidR="00204DD6" w:rsidRPr="00D367A8" w:rsidRDefault="00204DD6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95156" w:rsidRPr="00395156" w:rsidRDefault="0047043D" w:rsidP="0055588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I.5</w:t>
      </w:r>
      <w:r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446BBD" w:rsidRPr="0055588A" w:rsidRDefault="00FC7A70" w:rsidP="0055588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9144B0" w:rsidRPr="0055588A" w:rsidRDefault="00FC7A70" w:rsidP="0055588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FC7A70" w:rsidRPr="00AD5686" w:rsidRDefault="009144B0" w:rsidP="00FC7A70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6F3E72" w:rsidRDefault="00FC7A70" w:rsidP="00F8416B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color w:val="00B050"/>
          <w:sz w:val="20"/>
          <w:szCs w:val="20"/>
        </w:rPr>
      </w:pPr>
      <w:r w:rsidRPr="00FC7A70">
        <w:rPr>
          <w:rFonts w:ascii="Cambria" w:hAnsi="Cambria" w:cs="Arial"/>
          <w:sz w:val="20"/>
          <w:szCs w:val="20"/>
        </w:rPr>
        <w:t>A.</w:t>
      </w:r>
      <w:r w:rsidR="00F8416B"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F8416B" w:rsidRDefault="00597E82" w:rsidP="00597E82">
      <w:pPr>
        <w:spacing w:after="0"/>
        <w:ind w:firstLine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B.</w:t>
      </w:r>
      <w:r w:rsidR="00F8416B">
        <w:rPr>
          <w:rFonts w:ascii="Cambria" w:hAnsi="Cambria" w:cs="Arial"/>
          <w:sz w:val="20"/>
          <w:szCs w:val="20"/>
        </w:rPr>
        <w:tab/>
        <w:t>j</w:t>
      </w:r>
      <w:r w:rsidR="00FC7A70" w:rsidRPr="00597E82">
        <w:rPr>
          <w:rFonts w:ascii="Cambria" w:hAnsi="Cambria" w:cs="Arial"/>
          <w:sz w:val="20"/>
          <w:szCs w:val="20"/>
        </w:rPr>
        <w:t>e materská účtovná jednotka oslobodená od povinnosti zostaviť konsolidovanú účtovnú závierku</w:t>
      </w:r>
      <w:r w:rsidR="006F3E72" w:rsidRPr="00597E82">
        <w:rPr>
          <w:rFonts w:ascii="Cambria" w:hAnsi="Cambria" w:cs="Arial"/>
          <w:sz w:val="20"/>
          <w:szCs w:val="20"/>
        </w:rPr>
        <w:t xml:space="preserve"> </w:t>
      </w:r>
    </w:p>
    <w:p w:rsidR="006F3E72" w:rsidRPr="00AD5686" w:rsidRDefault="00F8416B" w:rsidP="00AD5686">
      <w:pPr>
        <w:spacing w:after="0"/>
        <w:ind w:firstLine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 w:rsidR="006F3E72" w:rsidRPr="00597E82">
        <w:rPr>
          <w:rFonts w:ascii="Cambria" w:hAnsi="Cambria" w:cs="Arial"/>
          <w:sz w:val="20"/>
          <w:szCs w:val="20"/>
        </w:rPr>
        <w:t xml:space="preserve">a </w:t>
      </w:r>
      <w:r w:rsidR="00FC7A70" w:rsidRPr="00597E82"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4A6806" w:rsidRPr="0042025A" w:rsidRDefault="005B4612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F8416B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</w:t>
      </w:r>
    </w:p>
    <w:p w:rsidR="004A6806" w:rsidRPr="00A405A5" w:rsidRDefault="004A6806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do ktorej je zahrňovaná účtovná jednotka a všetky jej dcérske účtovné jednotky:</w:t>
      </w:r>
    </w:p>
    <w:p w:rsidR="004A6806" w:rsidRPr="00041CBE" w:rsidRDefault="005B4612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r w:rsidRPr="005B4612">
        <w:rPr>
          <w:rFonts w:ascii="Cambria" w:eastAsia="MS Gothic" w:hAnsi="Cambria" w:cs="Arial"/>
          <w:b/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8.8pt;margin-top:.8pt;width:14.95pt;height:14.95pt;flip:y;z-index:251659264" o:connectortype="straight" strokeweight="1.5pt"/>
        </w:pict>
      </w:r>
      <w:r w:rsidRPr="005B4612">
        <w:rPr>
          <w:rFonts w:ascii="Cambria" w:eastAsia="MS Gothic" w:hAnsi="Cambria" w:cs="Arial"/>
          <w:b/>
          <w:noProof/>
          <w:lang w:eastAsia="sk-SK"/>
        </w:rPr>
        <w:pict>
          <v:shape id="_x0000_s1027" type="#_x0000_t32" style="position:absolute;left:0;text-align:left;margin-left:18.8pt;margin-top:.8pt;width:14.95pt;height:14.95pt;z-index:251658240" o:connectortype="straight" strokeweight="1.5pt"/>
        </w:pict>
      </w: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/>
      </w:tblPr>
      <w:tblGrid>
        <w:gridCol w:w="3969"/>
        <w:gridCol w:w="5103"/>
      </w:tblGrid>
      <w:tr w:rsidR="00633C0F" w:rsidTr="00F524DB"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3C0F" w:rsidRPr="005D1945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Dcérska spoločnosť</w:t>
            </w:r>
          </w:p>
        </w:tc>
      </w:tr>
      <w:tr w:rsidR="00C04016" w:rsidTr="00F524DB"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016" w:rsidRPr="005D194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4016" w:rsidRPr="005D194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602A09">
        <w:tc>
          <w:tcPr>
            <w:tcW w:w="3969" w:type="dxa"/>
          </w:tcPr>
          <w:p w:rsidR="00C04016" w:rsidRPr="00602A09" w:rsidRDefault="00204DD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LEGUSEM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pt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>, a.s.</w:t>
            </w:r>
          </w:p>
        </w:tc>
        <w:tc>
          <w:tcPr>
            <w:tcW w:w="5103" w:type="dxa"/>
          </w:tcPr>
          <w:p w:rsidR="00C04016" w:rsidRPr="00602A09" w:rsidRDefault="00204DD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04DD6">
              <w:rPr>
                <w:rFonts w:ascii="Cambria" w:hAnsi="Cambria" w:cs="Arial"/>
                <w:sz w:val="20"/>
                <w:szCs w:val="20"/>
              </w:rPr>
              <w:t>Štefánikova 9</w:t>
            </w:r>
            <w:r>
              <w:rPr>
                <w:rFonts w:ascii="Cambria" w:hAnsi="Cambria" w:cs="Arial"/>
                <w:sz w:val="20"/>
                <w:szCs w:val="20"/>
              </w:rPr>
              <w:t xml:space="preserve">, 921 01 </w:t>
            </w:r>
            <w:r w:rsidRPr="00204DD6">
              <w:rPr>
                <w:rFonts w:ascii="Cambria" w:hAnsi="Cambria" w:cs="Arial"/>
                <w:sz w:val="20"/>
                <w:szCs w:val="20"/>
              </w:rPr>
              <w:t>Piešťany</w:t>
            </w:r>
          </w:p>
        </w:tc>
      </w:tr>
    </w:tbl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E2497E" w:rsidRPr="001E4927" w:rsidRDefault="00AC1003" w:rsidP="001E492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953C9B">
        <w:rPr>
          <w:rFonts w:ascii="Cambria" w:hAnsi="Cambria" w:cs="Arial"/>
          <w:b/>
        </w:rPr>
        <w:t>I.6</w:t>
      </w:r>
      <w:r w:rsidR="00395156" w:rsidRPr="00953C9B">
        <w:rPr>
          <w:rFonts w:ascii="Cambria" w:hAnsi="Cambria" w:cs="Arial"/>
          <w:b/>
        </w:rPr>
        <w:tab/>
      </w:r>
      <w:r w:rsidR="0079270B" w:rsidRPr="00953C9B">
        <w:rPr>
          <w:rFonts w:ascii="Cambria" w:hAnsi="Cambria" w:cs="Arial"/>
          <w:b/>
        </w:rPr>
        <w:t>Informácie o počte zamestnancov: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943F0A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5B50" w:rsidRPr="001B7F7A" w:rsidRDefault="00E03F43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5B50" w:rsidRPr="001B7F7A" w:rsidRDefault="00204DD6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1.1.2023 – 31.12.2023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5B50" w:rsidRPr="001B7F7A" w:rsidRDefault="00204DD6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1.1.2022 – 31.12.2022</w:t>
            </w:r>
          </w:p>
        </w:tc>
      </w:tr>
      <w:tr w:rsidR="00FA5B50" w:rsidRPr="00B47D63" w:rsidTr="00943F0A">
        <w:trPr>
          <w:trHeight w:val="378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:rsidR="00FA5B50" w:rsidRPr="00795354" w:rsidRDefault="00AC56F8" w:rsidP="000E5C4B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795354">
              <w:rPr>
                <w:rFonts w:ascii="Cambria" w:hAnsi="Cambria" w:cs="Arial"/>
                <w:sz w:val="24"/>
                <w:szCs w:val="24"/>
              </w:rPr>
              <w:t>32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:rsidR="00FA5B50" w:rsidRPr="00795354" w:rsidRDefault="00204DD6" w:rsidP="000E5C4B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795354">
              <w:rPr>
                <w:rFonts w:ascii="Cambria" w:hAnsi="Cambria" w:cs="Arial"/>
                <w:sz w:val="24"/>
                <w:szCs w:val="24"/>
              </w:rPr>
              <w:t>32</w:t>
            </w:r>
          </w:p>
        </w:tc>
      </w:tr>
      <w:tr w:rsidR="006A776D" w:rsidRPr="00B47D63" w:rsidTr="0056353C">
        <w:trPr>
          <w:trHeight w:val="755"/>
        </w:trPr>
        <w:tc>
          <w:tcPr>
            <w:tcW w:w="4253" w:type="dxa"/>
            <w:vAlign w:val="center"/>
          </w:tcPr>
          <w:p w:rsidR="006A776D" w:rsidRPr="001B7F7A" w:rsidRDefault="006A776D" w:rsidP="000E5C4B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vAlign w:val="center"/>
          </w:tcPr>
          <w:p w:rsidR="006A776D" w:rsidRPr="00795354" w:rsidRDefault="00AC56F8" w:rsidP="000E5C4B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795354">
              <w:rPr>
                <w:rFonts w:ascii="Cambria" w:hAnsi="Cambria" w:cs="Arial"/>
                <w:sz w:val="24"/>
                <w:szCs w:val="24"/>
              </w:rPr>
              <w:t>32</w:t>
            </w:r>
          </w:p>
        </w:tc>
        <w:tc>
          <w:tcPr>
            <w:tcW w:w="2381" w:type="dxa"/>
            <w:vAlign w:val="center"/>
          </w:tcPr>
          <w:p w:rsidR="006A776D" w:rsidRPr="00795354" w:rsidRDefault="00204DD6" w:rsidP="000E5C4B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795354">
              <w:rPr>
                <w:rFonts w:ascii="Cambria" w:hAnsi="Cambria" w:cs="Arial"/>
                <w:sz w:val="24"/>
                <w:szCs w:val="24"/>
              </w:rPr>
              <w:t>32</w:t>
            </w:r>
          </w:p>
        </w:tc>
      </w:tr>
      <w:tr w:rsidR="006A776D" w:rsidRPr="00B47D63" w:rsidTr="0056353C">
        <w:trPr>
          <w:trHeight w:val="837"/>
        </w:trPr>
        <w:tc>
          <w:tcPr>
            <w:tcW w:w="4253" w:type="dxa"/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vAlign w:val="center"/>
          </w:tcPr>
          <w:p w:rsidR="006A776D" w:rsidRPr="00795354" w:rsidRDefault="00AC56F8" w:rsidP="000E5C4B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795354">
              <w:rPr>
                <w:rFonts w:ascii="Cambria" w:hAnsi="Cambria" w:cs="Arial"/>
                <w:sz w:val="24"/>
                <w:szCs w:val="24"/>
              </w:rPr>
              <w:t>6</w:t>
            </w:r>
          </w:p>
        </w:tc>
        <w:tc>
          <w:tcPr>
            <w:tcW w:w="2381" w:type="dxa"/>
            <w:vAlign w:val="center"/>
          </w:tcPr>
          <w:p w:rsidR="006A776D" w:rsidRPr="00795354" w:rsidRDefault="00204DD6" w:rsidP="000E5C4B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795354">
              <w:rPr>
                <w:rFonts w:ascii="Cambria" w:hAnsi="Cambria" w:cs="Arial"/>
                <w:sz w:val="24"/>
                <w:szCs w:val="24"/>
              </w:rPr>
              <w:t>5</w:t>
            </w:r>
          </w:p>
        </w:tc>
      </w:tr>
    </w:tbl>
    <w:p w:rsidR="00AC56F8" w:rsidRDefault="00AC56F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D5686" w:rsidRPr="00B47D63" w:rsidRDefault="00AD5686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2D4331" w:rsidRDefault="0014320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2D4331">
        <w:rPr>
          <w:rFonts w:ascii="Cambria" w:hAnsi="Cambria" w:cs="Arial"/>
          <w:b/>
        </w:rPr>
        <w:t>II.</w:t>
      </w:r>
      <w:r w:rsidR="00E8666E" w:rsidRPr="002D4331">
        <w:rPr>
          <w:rFonts w:ascii="Cambria" w:hAnsi="Cambria" w:cs="Arial"/>
          <w:b/>
        </w:rPr>
        <w:t>1</w:t>
      </w:r>
      <w:r w:rsidRPr="002D4331">
        <w:rPr>
          <w:rFonts w:ascii="Cambria" w:hAnsi="Cambria" w:cs="Arial"/>
          <w:b/>
        </w:rPr>
        <w:tab/>
      </w:r>
      <w:r w:rsidR="00C2672B" w:rsidRPr="002D4331">
        <w:rPr>
          <w:rFonts w:ascii="Cambria" w:hAnsi="Cambria" w:cs="Arial"/>
          <w:b/>
        </w:rPr>
        <w:t>Účtovná jednotka bude nepretržite pokračovať vo svojej činnosti:</w:t>
      </w:r>
      <w:r w:rsidR="00594141" w:rsidRPr="002D4331">
        <w:rPr>
          <w:rFonts w:ascii="Cambria" w:hAnsi="Cambria" w:cs="Arial"/>
          <w:b/>
        </w:rPr>
        <w:t xml:space="preserve"> </w:t>
      </w:r>
      <w:sdt>
        <w:sdtPr>
          <w:rPr>
            <w:rFonts w:ascii="Cambria" w:hAnsi="Cambria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AC56F8">
            <w:rPr>
              <w:rFonts w:ascii="Cambria" w:hAnsi="Cambria" w:cs="Arial"/>
              <w:b/>
              <w:color w:val="00B050"/>
            </w:rPr>
            <w:t>áno</w:t>
          </w:r>
        </w:sdtContent>
      </w:sdt>
    </w:p>
    <w:p w:rsidR="00AC56F8" w:rsidRDefault="00AC56F8" w:rsidP="00AC56F8">
      <w:pPr>
        <w:spacing w:after="0" w:line="240" w:lineRule="auto"/>
        <w:jc w:val="both"/>
        <w:rPr>
          <w:rFonts w:ascii="Cambria" w:hAnsi="Cambria" w:cs="Arial"/>
          <w:b/>
        </w:rPr>
      </w:pPr>
    </w:p>
    <w:p w:rsidR="00943F0A" w:rsidRPr="003D18A2" w:rsidRDefault="003466F3" w:rsidP="00AC56F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3D18A2">
        <w:rPr>
          <w:rFonts w:ascii="Cambria" w:hAnsi="Cambria" w:cs="Arial"/>
          <w:b/>
        </w:rPr>
        <w:t>II.2</w:t>
      </w:r>
      <w:r w:rsidRPr="003D18A2">
        <w:rPr>
          <w:rFonts w:ascii="Cambria" w:hAnsi="Cambria" w:cs="Arial"/>
          <w:b/>
        </w:rPr>
        <w:tab/>
      </w:r>
      <w:r w:rsidR="00A777F1" w:rsidRPr="003D18A2">
        <w:rPr>
          <w:rFonts w:asciiTheme="majorHAnsi" w:hAnsiTheme="majorHAnsi" w:cs="Arial"/>
          <w:b/>
        </w:rPr>
        <w:t>Zmeny účtovných zásad a metód:</w:t>
      </w:r>
    </w:p>
    <w:p w:rsidR="009E112C" w:rsidRPr="003D18A2" w:rsidRDefault="00A1752A" w:rsidP="00AC56F8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3D18A2"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BA3B93" w:rsidRPr="003D18A2" w:rsidRDefault="00E8666E" w:rsidP="003D18A2">
      <w:pPr>
        <w:spacing w:after="0" w:line="240" w:lineRule="auto"/>
        <w:ind w:left="425" w:hanging="425"/>
        <w:jc w:val="both"/>
        <w:rPr>
          <w:rFonts w:ascii="Cambria" w:eastAsia="MS Gothic" w:hAnsi="Cambria" w:cs="Arial"/>
          <w:b/>
        </w:rPr>
      </w:pPr>
      <w:r w:rsidRPr="003D18A2">
        <w:rPr>
          <w:rFonts w:ascii="Cambria" w:hAnsi="Cambria" w:cs="Arial"/>
          <w:b/>
        </w:rPr>
        <w:t>II.3</w:t>
      </w:r>
      <w:r w:rsidRPr="003D18A2">
        <w:rPr>
          <w:rFonts w:ascii="Cambria" w:hAnsi="Cambria" w:cs="Arial"/>
          <w:b/>
        </w:rPr>
        <w:tab/>
      </w:r>
      <w:r w:rsidR="00AE157B" w:rsidRPr="003D18A2">
        <w:rPr>
          <w:rFonts w:ascii="Cambria" w:eastAsia="MS Gothic" w:hAnsi="Cambria" w:cs="Arial"/>
          <w:b/>
        </w:rPr>
        <w:t>Informácie o charaktere a účele transakcií, ktoré sa neuvádzajú v súvahe:</w:t>
      </w:r>
    </w:p>
    <w:p w:rsidR="009D7B2B" w:rsidRPr="003D18A2" w:rsidRDefault="00B3347D" w:rsidP="00C2623F">
      <w:pPr>
        <w:spacing w:line="240" w:lineRule="auto"/>
        <w:jc w:val="both"/>
        <w:rPr>
          <w:rFonts w:ascii="Cambria" w:hAnsi="Cambria" w:cs="Arial"/>
          <w:sz w:val="20"/>
          <w:szCs w:val="20"/>
        </w:rPr>
      </w:pPr>
      <w:r w:rsidRPr="003D18A2">
        <w:rPr>
          <w:rFonts w:ascii="Cambria" w:hAnsi="Cambria" w:cs="Arial"/>
          <w:sz w:val="20"/>
          <w:szCs w:val="20"/>
        </w:rPr>
        <w:t xml:space="preserve"> „Účtovná jednotka neidentifikovala transakcie, ktorých charakter a</w:t>
      </w:r>
      <w:r w:rsidR="003D18A2" w:rsidRPr="003D18A2">
        <w:rPr>
          <w:rFonts w:ascii="Cambria" w:hAnsi="Cambria" w:cs="Arial"/>
          <w:sz w:val="20"/>
          <w:szCs w:val="20"/>
        </w:rPr>
        <w:t> účel nie je uvedený v súvahe“</w:t>
      </w:r>
    </w:p>
    <w:p w:rsidR="00743009" w:rsidRPr="00B93BFD" w:rsidRDefault="000855F2" w:rsidP="0055588A">
      <w:pPr>
        <w:spacing w:after="0" w:line="240" w:lineRule="auto"/>
        <w:jc w:val="both"/>
        <w:rPr>
          <w:rFonts w:ascii="Cambria" w:hAnsi="Cambria" w:cs="Arial"/>
          <w:b/>
        </w:rPr>
      </w:pPr>
      <w:r w:rsidRPr="00B93BFD">
        <w:rPr>
          <w:rFonts w:ascii="Cambria" w:hAnsi="Cambria" w:cs="Arial"/>
          <w:b/>
        </w:rPr>
        <w:t>II.4</w:t>
      </w:r>
      <w:r w:rsidR="00C2623F" w:rsidRPr="00B93BFD">
        <w:rPr>
          <w:rFonts w:ascii="Cambria" w:hAnsi="Cambria" w:cs="Arial"/>
          <w:b/>
        </w:rPr>
        <w:tab/>
      </w:r>
    </w:p>
    <w:p w:rsidR="00A777F1" w:rsidRPr="00B93BFD" w:rsidRDefault="000855F2" w:rsidP="0055588A">
      <w:pPr>
        <w:pStyle w:val="Odsekzoznamu"/>
        <w:spacing w:after="0" w:line="240" w:lineRule="auto"/>
        <w:ind w:left="284" w:hanging="284"/>
        <w:jc w:val="both"/>
        <w:rPr>
          <w:rFonts w:ascii="Cambria" w:eastAsia="MS Gothic" w:hAnsi="Cambria" w:cs="Arial"/>
          <w:i/>
        </w:rPr>
      </w:pPr>
      <w:r w:rsidRPr="00B93BFD">
        <w:rPr>
          <w:rFonts w:ascii="Cambria" w:hAnsi="Cambria" w:cs="Arial"/>
          <w:b/>
        </w:rPr>
        <w:t>a)</w:t>
      </w:r>
      <w:r w:rsidR="00C2623F" w:rsidRPr="00B93BFD">
        <w:rPr>
          <w:rFonts w:ascii="Cambria" w:hAnsi="Cambria" w:cs="Arial"/>
          <w:b/>
        </w:rPr>
        <w:t xml:space="preserve"> </w:t>
      </w:r>
      <w:r w:rsidR="00C4314D" w:rsidRPr="00B93BFD">
        <w:rPr>
          <w:rFonts w:ascii="Cambria" w:eastAsia="MS Gothic" w:hAnsi="Cambria" w:cs="Arial"/>
          <w:b/>
        </w:rPr>
        <w:t>Spôsob oceňovania jednotlivých zložiek majetku a záväzkov:</w:t>
      </w:r>
      <w:r w:rsidR="003C3743" w:rsidRPr="00B93BFD">
        <w:rPr>
          <w:rFonts w:ascii="Cambria" w:eastAsia="MS Gothic" w:hAnsi="Cambria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4513"/>
        <w:gridCol w:w="2065"/>
        <w:gridCol w:w="2268"/>
      </w:tblGrid>
      <w:tr w:rsidR="008C3517" w:rsidRPr="00B93BFD" w:rsidTr="00DC398B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3517" w:rsidRPr="00B93BFD" w:rsidRDefault="008C3517" w:rsidP="0055588A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3517" w:rsidRPr="00B93BFD" w:rsidRDefault="008C3517" w:rsidP="0055588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24B0" w:rsidRPr="00B93BFD" w:rsidRDefault="003A44E3" w:rsidP="0055588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93BFD" w:rsidRDefault="003A44E3" w:rsidP="0055588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93BFD" w:rsidTr="00DC398B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93BFD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B93BFD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93BFD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93BFD" w:rsidTr="00DC398B">
        <w:tc>
          <w:tcPr>
            <w:tcW w:w="0" w:type="auto"/>
            <w:vAlign w:val="center"/>
          </w:tcPr>
          <w:p w:rsidR="004F6BE1" w:rsidRPr="00B93BFD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B93BFD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93BFD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93BFD" w:rsidTr="00DC398B">
        <w:tc>
          <w:tcPr>
            <w:tcW w:w="0" w:type="auto"/>
            <w:vAlign w:val="center"/>
          </w:tcPr>
          <w:p w:rsidR="004F6BE1" w:rsidRPr="00B93BFD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B93BFD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93BFD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93BFD" w:rsidTr="00DC398B">
        <w:tc>
          <w:tcPr>
            <w:tcW w:w="0" w:type="auto"/>
            <w:vAlign w:val="center"/>
          </w:tcPr>
          <w:p w:rsidR="004F6BE1" w:rsidRPr="00B93BFD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B93BFD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93BFD" w:rsidRDefault="00B93BFD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doprava</w:t>
            </w:r>
          </w:p>
        </w:tc>
      </w:tr>
      <w:tr w:rsidR="004F6BE1" w:rsidRPr="00B93BFD" w:rsidTr="00DC398B">
        <w:tc>
          <w:tcPr>
            <w:tcW w:w="0" w:type="auto"/>
            <w:vAlign w:val="center"/>
          </w:tcPr>
          <w:p w:rsidR="004F6BE1" w:rsidRPr="00B93BFD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B93BFD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93BFD" w:rsidRDefault="00B93BFD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priamy materiál, prime mzdy + odvody, odpisy použitých strojov, spotrebované PHM</w:t>
            </w:r>
          </w:p>
        </w:tc>
      </w:tr>
      <w:tr w:rsidR="004F6BE1" w:rsidRPr="00B93BFD" w:rsidTr="00DC398B">
        <w:tc>
          <w:tcPr>
            <w:tcW w:w="0" w:type="auto"/>
            <w:vAlign w:val="center"/>
          </w:tcPr>
          <w:p w:rsidR="004F6BE1" w:rsidRPr="00B93BFD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B93BFD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93BFD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93BFD" w:rsidTr="00DC398B">
        <w:tc>
          <w:tcPr>
            <w:tcW w:w="0" w:type="auto"/>
            <w:vAlign w:val="center"/>
          </w:tcPr>
          <w:p w:rsidR="004F6BE1" w:rsidRPr="00B93BFD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B93BFD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93BFD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93BFD" w:rsidTr="00DC398B">
        <w:tc>
          <w:tcPr>
            <w:tcW w:w="0" w:type="auto"/>
            <w:vAlign w:val="center"/>
          </w:tcPr>
          <w:p w:rsidR="004F6BE1" w:rsidRPr="00B93BFD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B93BFD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93BFD" w:rsidRDefault="00B93BFD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doprava</w:t>
            </w:r>
          </w:p>
        </w:tc>
      </w:tr>
      <w:tr w:rsidR="004F6BE1" w:rsidRPr="00B93BFD" w:rsidTr="00DC398B">
        <w:tc>
          <w:tcPr>
            <w:tcW w:w="0" w:type="auto"/>
            <w:vAlign w:val="center"/>
          </w:tcPr>
          <w:p w:rsidR="004F6BE1" w:rsidRPr="00B93BFD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B93BFD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93BFD" w:rsidRDefault="00B93BFD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priame a nepriame náklady v zmysle kalkulácie</w:t>
            </w:r>
          </w:p>
        </w:tc>
      </w:tr>
      <w:tr w:rsidR="008013B2" w:rsidRPr="00B93BFD" w:rsidTr="00DC398B">
        <w:tc>
          <w:tcPr>
            <w:tcW w:w="0" w:type="auto"/>
            <w:vAlign w:val="center"/>
          </w:tcPr>
          <w:p w:rsidR="008013B2" w:rsidRPr="00B93BFD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B93BFD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93BFD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93BFD" w:rsidTr="00DC398B">
        <w:tc>
          <w:tcPr>
            <w:tcW w:w="0" w:type="auto"/>
            <w:vAlign w:val="center"/>
          </w:tcPr>
          <w:p w:rsidR="008013B2" w:rsidRPr="00B93BFD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B93BFD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93BFD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93BFD" w:rsidTr="00DC398B">
        <w:tc>
          <w:tcPr>
            <w:tcW w:w="0" w:type="auto"/>
            <w:vAlign w:val="center"/>
          </w:tcPr>
          <w:p w:rsidR="008013B2" w:rsidRPr="00B93BFD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B93BFD" w:rsidRDefault="000F0F0F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93BFD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93BFD" w:rsidTr="00DC398B">
        <w:tc>
          <w:tcPr>
            <w:tcW w:w="0" w:type="auto"/>
            <w:vAlign w:val="center"/>
          </w:tcPr>
          <w:p w:rsidR="008013B2" w:rsidRPr="00B93BFD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B93BFD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93BFD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93BFD" w:rsidTr="00DC398B">
        <w:tc>
          <w:tcPr>
            <w:tcW w:w="0" w:type="auto"/>
            <w:vAlign w:val="center"/>
          </w:tcPr>
          <w:p w:rsidR="008013B2" w:rsidRPr="00B93BFD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B93BFD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93BFD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93BFD" w:rsidTr="00DC398B">
        <w:tc>
          <w:tcPr>
            <w:tcW w:w="0" w:type="auto"/>
            <w:vAlign w:val="center"/>
          </w:tcPr>
          <w:p w:rsidR="008013B2" w:rsidRPr="00B93BFD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B93BFD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93BFD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93BFD" w:rsidTr="00DC398B">
        <w:tc>
          <w:tcPr>
            <w:tcW w:w="0" w:type="auto"/>
            <w:vAlign w:val="center"/>
          </w:tcPr>
          <w:p w:rsidR="008013B2" w:rsidRPr="00B93BFD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lastRenderedPageBreak/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B93BFD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93BFD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93BFD" w:rsidTr="00DC398B">
        <w:tc>
          <w:tcPr>
            <w:tcW w:w="0" w:type="auto"/>
            <w:vAlign w:val="center"/>
          </w:tcPr>
          <w:p w:rsidR="008013B2" w:rsidRPr="00B93BFD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93BFD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B93BFD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93BFD"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93BFD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743009" w:rsidRPr="000F0F0F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0F0F0F" w:rsidRDefault="00743009" w:rsidP="0055588A">
      <w:pPr>
        <w:spacing w:after="0" w:line="240" w:lineRule="auto"/>
        <w:jc w:val="both"/>
        <w:rPr>
          <w:rFonts w:ascii="Cambria" w:hAnsi="Cambria" w:cs="Arial"/>
          <w:b/>
        </w:rPr>
      </w:pPr>
      <w:r w:rsidRPr="000F0F0F">
        <w:rPr>
          <w:rFonts w:ascii="Cambria" w:hAnsi="Cambria" w:cs="Arial"/>
          <w:b/>
        </w:rPr>
        <w:t>b)</w:t>
      </w:r>
      <w:r w:rsidR="003D6E3A" w:rsidRPr="000F0F0F">
        <w:rPr>
          <w:rFonts w:ascii="Cambria" w:hAnsi="Cambria" w:cs="Arial"/>
          <w:b/>
        </w:rPr>
        <w:t xml:space="preserve"> </w:t>
      </w:r>
      <w:r w:rsidR="004E581F" w:rsidRPr="000F0F0F">
        <w:rPr>
          <w:rFonts w:ascii="Cambria" w:hAnsi="Cambria" w:cs="Arial"/>
          <w:b/>
        </w:rPr>
        <w:t>Odhad zníženia hodnoty majetku a</w:t>
      </w:r>
      <w:r w:rsidR="00A149B5" w:rsidRPr="000F0F0F">
        <w:rPr>
          <w:rFonts w:ascii="Cambria" w:hAnsi="Cambria" w:cs="Arial"/>
          <w:b/>
        </w:rPr>
        <w:t> </w:t>
      </w:r>
      <w:r w:rsidR="004E581F" w:rsidRPr="000F0F0F">
        <w:rPr>
          <w:rFonts w:ascii="Cambria" w:hAnsi="Cambria" w:cs="Arial"/>
          <w:b/>
        </w:rPr>
        <w:t>tvorba</w:t>
      </w:r>
      <w:r w:rsidR="00A149B5" w:rsidRPr="000F0F0F">
        <w:rPr>
          <w:rFonts w:ascii="Cambria" w:hAnsi="Cambria" w:cs="Arial"/>
          <w:b/>
        </w:rPr>
        <w:t xml:space="preserve"> opravných položiek</w:t>
      </w:r>
      <w:r w:rsidR="004E581F" w:rsidRPr="000F0F0F">
        <w:rPr>
          <w:rFonts w:ascii="Cambria" w:hAnsi="Cambria" w:cs="Arial"/>
          <w:b/>
        </w:rPr>
        <w:t xml:space="preserve"> k majetku:</w:t>
      </w:r>
    </w:p>
    <w:p w:rsidR="00F8656A" w:rsidRDefault="000F0F0F" w:rsidP="00A149B5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0F0F0F">
        <w:rPr>
          <w:rFonts w:ascii="Arial Narrow" w:hAnsi="Arial Narrow" w:cs="Arial Narrow"/>
        </w:rPr>
        <w:t>Trvalé zníženie hodnoty majetku nebolo účtované. Prechodné zníženie hodnoty majetku je zaúčtované formou opravnej položky, stanovenej odborným odhadom bonity majetku.</w:t>
      </w:r>
    </w:p>
    <w:p w:rsidR="00854D8C" w:rsidRPr="00F8656A" w:rsidRDefault="00A149B5" w:rsidP="0055588A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0F0F0F">
        <w:rPr>
          <w:rFonts w:ascii="Cambria" w:hAnsi="Cambria" w:cs="Arial"/>
          <w:b/>
        </w:rPr>
        <w:t xml:space="preserve">c) </w:t>
      </w:r>
      <w:r w:rsidR="005D66B6" w:rsidRPr="000F0F0F">
        <w:rPr>
          <w:rFonts w:ascii="Cambria" w:hAnsi="Cambria" w:cs="Arial"/>
          <w:b/>
        </w:rPr>
        <w:t>Ocenenie záväzkov a stanovenie odhadu ocenenia rezerv:</w:t>
      </w:r>
    </w:p>
    <w:p w:rsidR="005D66B6" w:rsidRPr="00F7127F" w:rsidRDefault="000F0F0F" w:rsidP="006518A2">
      <w:pPr>
        <w:spacing w:after="0" w:line="240" w:lineRule="auto"/>
        <w:jc w:val="both"/>
        <w:rPr>
          <w:rFonts w:asciiTheme="majorHAnsi" w:hAnsiTheme="majorHAnsi" w:cs="Arial"/>
          <w:color w:val="FF0000"/>
          <w:sz w:val="20"/>
          <w:szCs w:val="20"/>
        </w:rPr>
      </w:pPr>
      <w:r w:rsidRPr="003A351E">
        <w:rPr>
          <w:rFonts w:ascii="Arial Narrow" w:hAnsi="Arial Narrow" w:cs="Arial Narrow"/>
        </w:rPr>
        <w:t xml:space="preserve">Záväzky účtovná jednotka ocenila menovitou hodnotou záväzkov. </w:t>
      </w:r>
      <w:r>
        <w:rPr>
          <w:rFonts w:ascii="Arial Narrow" w:hAnsi="Arial Narrow" w:cs="Arial Narrow"/>
        </w:rPr>
        <w:t>Rezervy účtovná jednotka ocenila odborným odhadom budúcej menovitej hodnoty potrebnej na ich úhradu.</w:t>
      </w:r>
    </w:p>
    <w:p w:rsidR="005D66B6" w:rsidRPr="000F0F0F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6E3A" w:rsidRPr="000F0F0F" w:rsidRDefault="00411A00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</w:rPr>
      </w:pPr>
      <w:r w:rsidRPr="000F0F0F">
        <w:rPr>
          <w:rFonts w:asciiTheme="majorHAnsi" w:eastAsia="MS Gothic" w:hAnsiTheme="majorHAnsi" w:cs="Arial"/>
          <w:b/>
        </w:rPr>
        <w:t>d)</w:t>
      </w:r>
      <w:r w:rsidR="003D6E3A" w:rsidRPr="000F0F0F">
        <w:rPr>
          <w:rFonts w:asciiTheme="majorHAnsi" w:eastAsia="MS Gothic" w:hAnsiTheme="majorHAnsi" w:cs="Arial"/>
          <w:b/>
        </w:rPr>
        <w:t xml:space="preserve"> </w:t>
      </w:r>
      <w:r w:rsidR="00A713C0" w:rsidRPr="000F0F0F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0F0F0F" w:rsidRDefault="003D6E3A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</w:rPr>
      </w:pPr>
      <w:r w:rsidRPr="000F0F0F">
        <w:rPr>
          <w:rFonts w:asciiTheme="majorHAnsi" w:eastAsia="MS Gothic" w:hAnsiTheme="majorHAnsi" w:cs="Arial"/>
          <w:b/>
        </w:rPr>
        <w:tab/>
      </w:r>
      <w:r w:rsidR="00A713C0" w:rsidRPr="000F0F0F">
        <w:rPr>
          <w:rFonts w:asciiTheme="majorHAnsi" w:eastAsia="MS Gothic" w:hAnsiTheme="majorHAnsi" w:cs="Arial"/>
          <w:b/>
        </w:rPr>
        <w:t xml:space="preserve">pri </w:t>
      </w:r>
      <w:r w:rsidR="00C27A5A" w:rsidRPr="000F0F0F">
        <w:rPr>
          <w:rFonts w:asciiTheme="majorHAnsi" w:eastAsia="MS Gothic" w:hAnsiTheme="majorHAnsi" w:cs="Arial"/>
          <w:b/>
        </w:rPr>
        <w:t>o</w:t>
      </w:r>
      <w:r w:rsidR="00A713C0" w:rsidRPr="000F0F0F">
        <w:rPr>
          <w:rFonts w:asciiTheme="majorHAnsi" w:eastAsia="MS Gothic" w:hAnsiTheme="majorHAnsi" w:cs="Arial"/>
          <w:b/>
        </w:rPr>
        <w:t>ceňovaní reálnou hodnotou</w:t>
      </w:r>
      <w:r w:rsidR="00C27A5A" w:rsidRPr="000F0F0F">
        <w:rPr>
          <w:rFonts w:asciiTheme="majorHAnsi" w:eastAsia="MS Gothic" w:hAnsiTheme="majorHAnsi" w:cs="Arial"/>
          <w:b/>
        </w:rPr>
        <w:t>:</w:t>
      </w:r>
    </w:p>
    <w:p w:rsidR="000F0F0F" w:rsidRPr="000F0F0F" w:rsidRDefault="000F0F0F" w:rsidP="000F0F0F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p w:rsidR="005D66B6" w:rsidRPr="000F0F0F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</w:rPr>
      </w:pPr>
      <w:r w:rsidRPr="000F0F0F">
        <w:rPr>
          <w:rFonts w:asciiTheme="majorHAnsi" w:eastAsia="MS Gothic" w:hAnsiTheme="majorHAnsi" w:cs="Arial"/>
          <w:b/>
        </w:rPr>
        <w:t>e</w:t>
      </w:r>
      <w:r w:rsidR="00417EA8" w:rsidRPr="000F0F0F">
        <w:rPr>
          <w:rFonts w:asciiTheme="majorHAnsi" w:eastAsia="MS Gothic" w:hAnsiTheme="majorHAnsi" w:cs="Arial"/>
          <w:b/>
        </w:rPr>
        <w:t xml:space="preserve">) </w:t>
      </w:r>
      <w:r w:rsidR="00FC76A8" w:rsidRPr="000F0F0F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6E5C50" w:rsidRPr="00F7127F" w:rsidRDefault="006E5C50" w:rsidP="006518A2">
      <w:pPr>
        <w:spacing w:after="0" w:line="240" w:lineRule="auto"/>
        <w:jc w:val="both"/>
        <w:rPr>
          <w:rFonts w:asciiTheme="majorHAnsi" w:hAnsiTheme="majorHAnsi" w:cs="Arial"/>
          <w:color w:val="FF0000"/>
          <w:sz w:val="20"/>
          <w:szCs w:val="20"/>
        </w:rPr>
      </w:pPr>
    </w:p>
    <w:p w:rsidR="00783D84" w:rsidRPr="0055588A" w:rsidRDefault="00496733" w:rsidP="0055588A">
      <w:pPr>
        <w:pStyle w:val="Odsekzoznamu"/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 w:rsidRPr="000F0F0F">
        <w:rPr>
          <w:rFonts w:asciiTheme="majorHAnsi" w:eastAsia="MS Gothic" w:hAnsiTheme="majorHAnsi" w:cs="Arial"/>
          <w:b/>
        </w:rPr>
        <w:t>f</w:t>
      </w:r>
      <w:r w:rsidR="007758BC" w:rsidRPr="000F0F0F">
        <w:rPr>
          <w:rFonts w:asciiTheme="majorHAnsi" w:eastAsia="MS Gothic" w:hAnsiTheme="majorHAnsi" w:cs="Arial"/>
          <w:b/>
        </w:rPr>
        <w:t xml:space="preserve">) </w:t>
      </w:r>
      <w:r w:rsidR="000513CE" w:rsidRPr="000F0F0F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0513CE" w:rsidRPr="000F0F0F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0F0F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C509A0" w:rsidRPr="000F0F0F" w:rsidTr="00E2140D">
        <w:trPr>
          <w:trHeight w:val="397"/>
        </w:trPr>
        <w:tc>
          <w:tcPr>
            <w:tcW w:w="2195" w:type="dxa"/>
            <w:vAlign w:val="center"/>
          </w:tcPr>
          <w:p w:rsidR="00C509A0" w:rsidRPr="000F0F0F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F0F0F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C509A0" w:rsidRPr="000F0F0F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F0F0F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C509A0" w:rsidRPr="000F0F0F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F0F0F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C509A0" w:rsidRPr="000F0F0F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F0F0F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0F0F0F" w:rsidTr="000F0F0F">
        <w:trPr>
          <w:trHeight w:val="397"/>
        </w:trPr>
        <w:tc>
          <w:tcPr>
            <w:tcW w:w="2195" w:type="dxa"/>
            <w:vAlign w:val="center"/>
          </w:tcPr>
          <w:p w:rsidR="00C509A0" w:rsidRPr="000F0F0F" w:rsidRDefault="000F0F0F" w:rsidP="000F0F0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0F0F0F">
              <w:rPr>
                <w:rFonts w:asciiTheme="majorHAnsi" w:hAnsiTheme="majorHAnsi" w:cs="Arial"/>
                <w:sz w:val="20"/>
                <w:szCs w:val="20"/>
              </w:rPr>
              <w:t>budovy a stavby</w:t>
            </w:r>
          </w:p>
        </w:tc>
        <w:tc>
          <w:tcPr>
            <w:tcW w:w="2303" w:type="dxa"/>
            <w:vAlign w:val="center"/>
          </w:tcPr>
          <w:p w:rsidR="00C509A0" w:rsidRPr="000F0F0F" w:rsidRDefault="000F0F0F" w:rsidP="000F0F0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0F0F0F">
              <w:rPr>
                <w:rFonts w:asciiTheme="majorHAnsi" w:hAnsiTheme="majorHAnsi" w:cs="Arial"/>
                <w:sz w:val="20"/>
                <w:szCs w:val="20"/>
              </w:rPr>
              <w:t>20 - 40 rokov</w:t>
            </w:r>
          </w:p>
        </w:tc>
        <w:tc>
          <w:tcPr>
            <w:tcW w:w="2303" w:type="dxa"/>
            <w:vAlign w:val="center"/>
          </w:tcPr>
          <w:p w:rsidR="00C509A0" w:rsidRPr="000F0F0F" w:rsidRDefault="000F0F0F" w:rsidP="000F0F0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0F0F0F">
              <w:rPr>
                <w:rFonts w:asciiTheme="majorHAnsi" w:hAnsiTheme="majorHAnsi" w:cs="Arial"/>
                <w:sz w:val="20"/>
                <w:szCs w:val="20"/>
              </w:rPr>
              <w:t>5%, 2,5%</w:t>
            </w:r>
          </w:p>
        </w:tc>
        <w:tc>
          <w:tcPr>
            <w:tcW w:w="2303" w:type="dxa"/>
            <w:vAlign w:val="center"/>
          </w:tcPr>
          <w:p w:rsidR="00C509A0" w:rsidRPr="000F0F0F" w:rsidRDefault="000F0F0F" w:rsidP="000F0F0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0F0F0F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509A0" w:rsidRPr="000F0F0F" w:rsidTr="000F0F0F">
        <w:trPr>
          <w:trHeight w:val="397"/>
        </w:trPr>
        <w:tc>
          <w:tcPr>
            <w:tcW w:w="2195" w:type="dxa"/>
            <w:vAlign w:val="center"/>
          </w:tcPr>
          <w:p w:rsidR="00C509A0" w:rsidRPr="000F0F0F" w:rsidRDefault="000F0F0F" w:rsidP="000F0F0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0F0F0F"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2303" w:type="dxa"/>
            <w:vAlign w:val="center"/>
          </w:tcPr>
          <w:p w:rsidR="00C509A0" w:rsidRPr="000F0F0F" w:rsidRDefault="000F0F0F" w:rsidP="000F0F0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0F0F0F">
              <w:rPr>
                <w:rFonts w:asciiTheme="majorHAnsi" w:hAnsiTheme="majorHAnsi" w:cs="Arial"/>
                <w:sz w:val="20"/>
                <w:szCs w:val="20"/>
              </w:rPr>
              <w:t>4 – 6 rokov</w:t>
            </w:r>
          </w:p>
        </w:tc>
        <w:tc>
          <w:tcPr>
            <w:tcW w:w="2303" w:type="dxa"/>
            <w:vAlign w:val="center"/>
          </w:tcPr>
          <w:p w:rsidR="00C509A0" w:rsidRPr="000F0F0F" w:rsidRDefault="000F0F0F" w:rsidP="000F0F0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0F0F0F">
              <w:rPr>
                <w:rFonts w:asciiTheme="majorHAnsi" w:hAnsiTheme="majorHAnsi" w:cs="Arial"/>
                <w:sz w:val="20"/>
                <w:szCs w:val="20"/>
              </w:rPr>
              <w:t>25%, 16,6%</w:t>
            </w:r>
          </w:p>
        </w:tc>
        <w:tc>
          <w:tcPr>
            <w:tcW w:w="2303" w:type="dxa"/>
            <w:vAlign w:val="center"/>
          </w:tcPr>
          <w:p w:rsidR="00C509A0" w:rsidRPr="000F0F0F" w:rsidRDefault="000F0F0F" w:rsidP="000F0F0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0F0F0F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509A0" w:rsidRPr="000F0F0F" w:rsidTr="000F0F0F">
        <w:trPr>
          <w:trHeight w:val="397"/>
        </w:trPr>
        <w:tc>
          <w:tcPr>
            <w:tcW w:w="2195" w:type="dxa"/>
            <w:vAlign w:val="center"/>
          </w:tcPr>
          <w:p w:rsidR="00C509A0" w:rsidRPr="000F0F0F" w:rsidRDefault="000F0F0F" w:rsidP="000F0F0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0F0F0F">
              <w:rPr>
                <w:rFonts w:asciiTheme="majorHAnsi" w:hAnsiTheme="majorHAnsi" w:cs="Arial"/>
                <w:sz w:val="20"/>
                <w:szCs w:val="20"/>
              </w:rPr>
              <w:t>stroje a prístroje</w:t>
            </w:r>
          </w:p>
        </w:tc>
        <w:tc>
          <w:tcPr>
            <w:tcW w:w="2303" w:type="dxa"/>
            <w:vAlign w:val="center"/>
          </w:tcPr>
          <w:p w:rsidR="00C509A0" w:rsidRPr="000F0F0F" w:rsidRDefault="000F0F0F" w:rsidP="000F0F0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0F0F0F">
              <w:rPr>
                <w:rFonts w:asciiTheme="majorHAnsi" w:hAnsiTheme="majorHAnsi" w:cs="Arial"/>
                <w:sz w:val="20"/>
                <w:szCs w:val="20"/>
              </w:rPr>
              <w:t>4, 6, 8, 12 rokov</w:t>
            </w:r>
          </w:p>
        </w:tc>
        <w:tc>
          <w:tcPr>
            <w:tcW w:w="2303" w:type="dxa"/>
            <w:vAlign w:val="center"/>
          </w:tcPr>
          <w:p w:rsidR="00C509A0" w:rsidRPr="000F0F0F" w:rsidRDefault="000F0F0F" w:rsidP="000F0F0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0F0F0F">
              <w:rPr>
                <w:rFonts w:asciiTheme="majorHAnsi" w:hAnsiTheme="majorHAnsi" w:cs="Arial"/>
                <w:sz w:val="20"/>
                <w:szCs w:val="20"/>
              </w:rPr>
              <w:t>25%, 16,6%, 12,5%, 8,3%</w:t>
            </w:r>
          </w:p>
        </w:tc>
        <w:tc>
          <w:tcPr>
            <w:tcW w:w="2303" w:type="dxa"/>
            <w:vAlign w:val="center"/>
          </w:tcPr>
          <w:p w:rsidR="00C509A0" w:rsidRPr="000F0F0F" w:rsidRDefault="000F0F0F" w:rsidP="000F0F0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0F0F0F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</w:tbl>
    <w:p w:rsidR="009C62C4" w:rsidRPr="00F7127F" w:rsidRDefault="009C62C4" w:rsidP="006518A2">
      <w:pPr>
        <w:spacing w:after="0" w:line="240" w:lineRule="auto"/>
        <w:jc w:val="both"/>
        <w:rPr>
          <w:rFonts w:asciiTheme="majorHAnsi" w:hAnsiTheme="majorHAnsi" w:cs="Arial"/>
          <w:color w:val="FF0000"/>
          <w:sz w:val="20"/>
          <w:szCs w:val="20"/>
        </w:rPr>
      </w:pPr>
    </w:p>
    <w:p w:rsidR="00756955" w:rsidRPr="00756955" w:rsidRDefault="00756955" w:rsidP="00756955">
      <w:pPr>
        <w:spacing w:after="0" w:line="240" w:lineRule="auto"/>
        <w:jc w:val="both"/>
        <w:rPr>
          <w:rFonts w:asciiTheme="majorHAnsi" w:eastAsia="MS Gothic" w:hAnsiTheme="majorHAnsi" w:cs="Arial"/>
        </w:rPr>
      </w:pPr>
      <w:r w:rsidRPr="00756955">
        <w:rPr>
          <w:rFonts w:asciiTheme="majorHAnsi" w:eastAsia="MS Gothic" w:hAnsiTheme="majorHAnsi" w:cs="Arial"/>
        </w:rPr>
        <w:t>Odpisovanie sa začína v mesiaci, v ktorom bol majetok uvedený do užívania a pri</w:t>
      </w:r>
      <w:r w:rsidRPr="00756955">
        <w:rPr>
          <w:rFonts w:asciiTheme="majorHAnsi" w:eastAsia="MS Gothic" w:hAnsiTheme="majorHAnsi" w:cs="Arial"/>
          <w:b/>
          <w:color w:val="FF0000"/>
        </w:rPr>
        <w:t xml:space="preserve"> </w:t>
      </w:r>
      <w:r w:rsidRPr="00756955">
        <w:rPr>
          <w:rFonts w:asciiTheme="majorHAnsi" w:eastAsia="MS Gothic" w:hAnsiTheme="majorHAnsi" w:cs="Arial"/>
        </w:rPr>
        <w:t>vyradení sa končí mesiacom vyradenia.</w:t>
      </w:r>
    </w:p>
    <w:p w:rsidR="00756955" w:rsidRPr="00756955" w:rsidRDefault="00756955" w:rsidP="00756955">
      <w:pPr>
        <w:spacing w:after="0" w:line="240" w:lineRule="auto"/>
        <w:jc w:val="both"/>
        <w:rPr>
          <w:rFonts w:asciiTheme="majorHAnsi" w:eastAsia="MS Gothic" w:hAnsiTheme="majorHAnsi" w:cs="Arial"/>
        </w:rPr>
      </w:pPr>
      <w:r w:rsidRPr="00756955">
        <w:rPr>
          <w:rFonts w:asciiTheme="majorHAnsi" w:eastAsia="MS Gothic" w:hAnsiTheme="majorHAnsi" w:cs="Arial"/>
        </w:rPr>
        <w:t>Ročne odpisy sa zaokrúhľujú matematicky na centy.</w:t>
      </w:r>
    </w:p>
    <w:p w:rsidR="00020483" w:rsidRPr="00756955" w:rsidRDefault="00756955" w:rsidP="00756955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756955">
        <w:rPr>
          <w:rFonts w:asciiTheme="majorHAnsi" w:eastAsia="MS Gothic" w:hAnsiTheme="majorHAnsi" w:cs="Arial"/>
        </w:rPr>
        <w:t>Dlhodobý majetok, ktorého obstarávacia cena je nižšia ako 1 700 € firma považuje za zásoby a účtuje priamo do nákladov na účet 5015000 a eviduje sa na podsúvahových účtoch a v operatívnej evidencii.</w:t>
      </w:r>
    </w:p>
    <w:p w:rsidR="00CE7F92" w:rsidRPr="00F7127F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color w:val="FF0000"/>
          <w:sz w:val="20"/>
          <w:szCs w:val="20"/>
        </w:rPr>
      </w:pPr>
    </w:p>
    <w:p w:rsidR="00CE7F92" w:rsidRPr="003D18A2" w:rsidRDefault="008B2DBA" w:rsidP="003D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3D18A2">
        <w:rPr>
          <w:rFonts w:asciiTheme="majorHAnsi" w:hAnsiTheme="majorHAnsi" w:cs="Arial"/>
          <w:b/>
        </w:rPr>
        <w:t xml:space="preserve">g) </w:t>
      </w:r>
      <w:r w:rsidR="00CE7F92" w:rsidRPr="003D18A2">
        <w:rPr>
          <w:rFonts w:asciiTheme="majorHAnsi" w:hAnsiTheme="majorHAnsi" w:cs="Arial"/>
          <w:b/>
        </w:rPr>
        <w:t>Dotácie poskytnuté na obstaranie majetku:</w:t>
      </w:r>
    </w:p>
    <w:p w:rsidR="00CF6D9C" w:rsidRPr="00756955" w:rsidRDefault="008B2DBA" w:rsidP="00756955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756955">
        <w:rPr>
          <w:rFonts w:asciiTheme="majorHAnsi" w:hAnsiTheme="majorHAnsi" w:cs="Arial"/>
          <w:b/>
        </w:rPr>
        <w:t>II.5</w:t>
      </w:r>
      <w:r w:rsidRPr="00756955">
        <w:rPr>
          <w:rFonts w:asciiTheme="majorHAnsi" w:hAnsiTheme="majorHAnsi" w:cs="Arial"/>
          <w:b/>
        </w:rPr>
        <w:tab/>
      </w:r>
      <w:r w:rsidR="00CF6D9C" w:rsidRPr="00756955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756955" w:rsidTr="00314296">
        <w:trPr>
          <w:trHeight w:val="397"/>
        </w:trPr>
        <w:tc>
          <w:tcPr>
            <w:tcW w:w="2962" w:type="dxa"/>
            <w:vAlign w:val="center"/>
          </w:tcPr>
          <w:p w:rsidR="00E55671" w:rsidRPr="00756955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756955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55671" w:rsidRPr="00756955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756955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55671" w:rsidRPr="00756955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756955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 w:rsidRPr="00756955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756955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 w:rsidRPr="00756955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756955" w:rsidTr="00314296">
        <w:trPr>
          <w:trHeight w:val="397"/>
        </w:trPr>
        <w:tc>
          <w:tcPr>
            <w:tcW w:w="2962" w:type="dxa"/>
            <w:vAlign w:val="center"/>
          </w:tcPr>
          <w:p w:rsidR="00E55671" w:rsidRPr="00756955" w:rsidRDefault="00E55671" w:rsidP="003142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56955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756955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756955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756955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756955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756955" w:rsidTr="00314296">
        <w:trPr>
          <w:trHeight w:val="397"/>
        </w:trPr>
        <w:tc>
          <w:tcPr>
            <w:tcW w:w="2962" w:type="dxa"/>
            <w:vAlign w:val="center"/>
          </w:tcPr>
          <w:p w:rsidR="00E55671" w:rsidRPr="00756955" w:rsidRDefault="00E55671" w:rsidP="003142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756955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756955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756955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756955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756955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5588A" w:rsidRDefault="0055588A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5588A" w:rsidRDefault="0055588A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40D48" w:rsidRPr="00B47D63" w:rsidRDefault="00440D48" w:rsidP="004153C8">
      <w:pPr>
        <w:pStyle w:val="Odsekzoznamu"/>
        <w:spacing w:after="0"/>
        <w:ind w:left="425" w:hanging="425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III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 w:rsidR="005B33D4" w:rsidRPr="00B47D63">
        <w:rPr>
          <w:rFonts w:asciiTheme="majorHAnsi" w:hAnsiTheme="majorHAnsi" w:cs="Arial"/>
          <w:b/>
          <w:sz w:val="24"/>
          <w:szCs w:val="24"/>
        </w:rPr>
        <w:t>položky súvahy</w:t>
      </w:r>
    </w:p>
    <w:p w:rsidR="004153C8" w:rsidRDefault="004153C8" w:rsidP="004153C8">
      <w:pPr>
        <w:spacing w:after="0" w:line="240" w:lineRule="auto"/>
        <w:ind w:left="425" w:hanging="425"/>
        <w:jc w:val="both"/>
        <w:rPr>
          <w:rFonts w:asciiTheme="majorHAnsi" w:hAnsiTheme="majorHAnsi" w:cs="Arial"/>
          <w:b/>
        </w:rPr>
      </w:pPr>
    </w:p>
    <w:p w:rsidR="00083149" w:rsidRDefault="00ED4CDB" w:rsidP="004153C8">
      <w:pPr>
        <w:spacing w:after="0" w:line="240" w:lineRule="auto"/>
        <w:ind w:left="425" w:hanging="425"/>
        <w:jc w:val="both"/>
        <w:rPr>
          <w:rFonts w:asciiTheme="majorHAnsi" w:hAnsiTheme="majorHAnsi" w:cs="Arial"/>
          <w:b/>
        </w:rPr>
      </w:pPr>
      <w:r w:rsidRPr="00ED4CDB">
        <w:rPr>
          <w:rFonts w:asciiTheme="majorHAnsi" w:hAnsiTheme="majorHAnsi" w:cs="Arial"/>
          <w:b/>
        </w:rPr>
        <w:t>III.1</w:t>
      </w:r>
      <w:r w:rsidR="00AE7860">
        <w:rPr>
          <w:rFonts w:asciiTheme="majorHAnsi" w:hAnsiTheme="majorHAnsi" w:cs="Arial"/>
          <w:b/>
        </w:rPr>
        <w:tab/>
        <w:t xml:space="preserve"> </w:t>
      </w:r>
      <w:proofErr w:type="spellStart"/>
      <w:r w:rsidR="00742914" w:rsidRPr="00A64AFB">
        <w:rPr>
          <w:rFonts w:asciiTheme="majorHAnsi" w:hAnsiTheme="majorHAnsi" w:cs="Arial"/>
          <w:b/>
        </w:rPr>
        <w:t>a</w:t>
      </w:r>
      <w:r w:rsidR="002A657F">
        <w:rPr>
          <w:rFonts w:asciiTheme="majorHAnsi" w:hAnsiTheme="majorHAnsi" w:cs="Arial"/>
          <w:b/>
        </w:rPr>
        <w:t>a</w:t>
      </w:r>
      <w:proofErr w:type="spellEnd"/>
      <w:r w:rsidR="00AE7860">
        <w:rPr>
          <w:rFonts w:asciiTheme="majorHAnsi" w:hAnsiTheme="majorHAnsi" w:cs="Arial"/>
          <w:b/>
        </w:rPr>
        <w:t xml:space="preserve">) </w:t>
      </w:r>
      <w:r w:rsidR="002B0E56" w:rsidRPr="00A64AFB">
        <w:rPr>
          <w:rFonts w:asciiTheme="majorHAnsi" w:hAnsiTheme="majorHAnsi" w:cs="Arial"/>
          <w:b/>
        </w:rPr>
        <w:t>Prehľad o pohybe jednotlivých zložiek dlhodobého nehmotného majetku (DNM)</w:t>
      </w:r>
    </w:p>
    <w:p w:rsidR="004153C8" w:rsidRPr="00756955" w:rsidRDefault="004153C8" w:rsidP="004153C8">
      <w:pPr>
        <w:spacing w:after="0" w:line="240" w:lineRule="auto"/>
        <w:ind w:left="425" w:hanging="425"/>
        <w:jc w:val="both"/>
        <w:rPr>
          <w:rFonts w:asciiTheme="majorHAnsi" w:hAnsiTheme="majorHAnsi" w:cs="Arial"/>
          <w:b/>
        </w:rPr>
      </w:pPr>
    </w:p>
    <w:p w:rsidR="002A657F" w:rsidRPr="00F8656A" w:rsidRDefault="00AE7860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F8656A">
        <w:rPr>
          <w:rFonts w:asciiTheme="majorHAnsi" w:hAnsiTheme="majorHAnsi" w:cs="Arial"/>
          <w:b/>
          <w:sz w:val="20"/>
          <w:szCs w:val="20"/>
        </w:rPr>
        <w:t xml:space="preserve">III. 1 </w:t>
      </w:r>
      <w:proofErr w:type="spellStart"/>
      <w:r w:rsidR="002A657F" w:rsidRPr="00F8656A">
        <w:rPr>
          <w:rFonts w:asciiTheme="majorHAnsi" w:hAnsiTheme="majorHAnsi" w:cs="Arial"/>
          <w:b/>
          <w:sz w:val="20"/>
          <w:szCs w:val="20"/>
        </w:rPr>
        <w:t>ab</w:t>
      </w:r>
      <w:proofErr w:type="spellEnd"/>
      <w:r w:rsidR="002A657F" w:rsidRPr="00F8656A">
        <w:rPr>
          <w:rFonts w:asciiTheme="majorHAnsi" w:hAnsiTheme="majorHAnsi" w:cs="Arial"/>
          <w:b/>
          <w:sz w:val="20"/>
          <w:szCs w:val="20"/>
        </w:rPr>
        <w:t>) Prehľad</w:t>
      </w:r>
      <w:r w:rsidR="002A657F" w:rsidRPr="00F8656A">
        <w:rPr>
          <w:rFonts w:asciiTheme="majorHAnsi" w:eastAsia="MS Gothic" w:hAnsiTheme="majorHAnsi" w:cs="Arial"/>
          <w:b/>
          <w:sz w:val="20"/>
          <w:szCs w:val="20"/>
        </w:rPr>
        <w:t xml:space="preserve"> o pohybe jednotlivých zložiek dlhodobého hmotného majetku (DHM)</w:t>
      </w: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1349"/>
        <w:gridCol w:w="1203"/>
        <w:gridCol w:w="1417"/>
        <w:gridCol w:w="1276"/>
        <w:gridCol w:w="1134"/>
        <w:gridCol w:w="1134"/>
        <w:gridCol w:w="1559"/>
      </w:tblGrid>
      <w:tr w:rsidR="002A657F" w:rsidRPr="00F8656A" w:rsidTr="00EB0337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F8656A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F8656A">
              <w:rPr>
                <w:rFonts w:asciiTheme="majorHAnsi" w:eastAsia="MS Gothic" w:hAnsiTheme="majorHAnsi" w:cs="Arial"/>
                <w:b/>
                <w:sz w:val="20"/>
                <w:szCs w:val="20"/>
              </w:rPr>
              <w:t>DHM</w:t>
            </w:r>
          </w:p>
        </w:tc>
        <w:tc>
          <w:tcPr>
            <w:tcW w:w="7723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F8656A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F8656A">
              <w:rPr>
                <w:rFonts w:asciiTheme="majorHAnsi" w:eastAsia="MS Gothic" w:hAnsiTheme="majorHAnsi" w:cs="Arial"/>
                <w:b/>
                <w:sz w:val="20"/>
                <w:szCs w:val="20"/>
              </w:rPr>
              <w:t>Bežné účtovné obdobie</w:t>
            </w:r>
            <w:r w:rsidR="001F0EE2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r w:rsidR="001F0EE2" w:rsidRPr="001F0EE2">
              <w:rPr>
                <w:rFonts w:asciiTheme="majorHAnsi" w:eastAsia="MS Gothic" w:hAnsiTheme="majorHAnsi" w:cs="Arial"/>
                <w:sz w:val="20"/>
                <w:szCs w:val="20"/>
              </w:rPr>
              <w:t>1.1.2023 – 31.12.2023</w:t>
            </w:r>
          </w:p>
        </w:tc>
      </w:tr>
      <w:tr w:rsidR="00F8656A" w:rsidRPr="00F8656A" w:rsidTr="00F8656A">
        <w:trPr>
          <w:cantSplit/>
          <w:trHeight w:val="1620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656A" w:rsidRPr="00F8656A" w:rsidRDefault="00F8656A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F8656A" w:rsidRPr="00F8656A" w:rsidRDefault="00F8656A" w:rsidP="001B4CBB">
            <w:pPr>
              <w:ind w:left="113" w:right="113"/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sk-SK"/>
              </w:rPr>
            </w:pPr>
            <w:r w:rsidRPr="00F8656A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Pozemky  </w:t>
            </w:r>
            <w:r w:rsidRPr="00F8656A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sk-SK"/>
              </w:rPr>
              <w:t>(031)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F8656A" w:rsidRPr="00F8656A" w:rsidRDefault="00F8656A" w:rsidP="00B517FC">
            <w:pPr>
              <w:ind w:left="113" w:right="113"/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sk-SK"/>
              </w:rPr>
            </w:pPr>
            <w:r w:rsidRPr="00F8656A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Stavby </w:t>
            </w:r>
            <w:r w:rsidRPr="00F8656A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sk-SK"/>
              </w:rPr>
              <w:t>(021)</w:t>
            </w:r>
          </w:p>
          <w:p w:rsidR="00F8656A" w:rsidRPr="00F8656A" w:rsidRDefault="00F8656A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656A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F8656A" w:rsidRPr="00F8656A" w:rsidRDefault="00F8656A" w:rsidP="00B517FC">
            <w:pPr>
              <w:ind w:left="113" w:right="113"/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sk-SK"/>
              </w:rPr>
            </w:pPr>
            <w:r w:rsidRPr="00F8656A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Ostatný majetok </w:t>
            </w:r>
            <w:r w:rsidRPr="00F8656A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sk-SK"/>
              </w:rPr>
              <w:t>(022)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F8656A" w:rsidRPr="00F8656A" w:rsidRDefault="00F8656A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656A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Obstarávaný DHM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F8656A" w:rsidRPr="00F8656A" w:rsidRDefault="00F8656A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656A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Poskytnuté preddavky</w:t>
            </w:r>
          </w:p>
          <w:p w:rsidR="00F8656A" w:rsidRPr="00F8656A" w:rsidRDefault="00F8656A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656A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DHM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656A" w:rsidRPr="00F8656A" w:rsidRDefault="00F8656A" w:rsidP="00B412F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656A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F8656A" w:rsidRPr="00F8656A" w:rsidTr="00F8656A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8656A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F8656A">
              <w:rPr>
                <w:rFonts w:asciiTheme="majorHAnsi" w:eastAsia="MS Gothic" w:hAnsiTheme="majorHAnsi" w:cs="Arial"/>
                <w:sz w:val="20"/>
                <w:szCs w:val="20"/>
              </w:rPr>
              <w:t>409 544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F8656A">
              <w:rPr>
                <w:rFonts w:asciiTheme="majorHAnsi" w:eastAsia="MS Gothic" w:hAnsiTheme="majorHAnsi" w:cs="Arial"/>
                <w:sz w:val="20"/>
                <w:szCs w:val="20"/>
              </w:rPr>
              <w:t>1 072 222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F8656A">
              <w:rPr>
                <w:rFonts w:asciiTheme="majorHAnsi" w:eastAsia="MS Gothic" w:hAnsiTheme="majorHAnsi" w:cs="Arial"/>
                <w:sz w:val="20"/>
                <w:szCs w:val="20"/>
              </w:rPr>
              <w:t>3 390 759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F8656A">
              <w:rPr>
                <w:rFonts w:asciiTheme="majorHAnsi" w:eastAsia="MS Gothic" w:hAnsiTheme="majorHAnsi" w:cs="Arial"/>
                <w:sz w:val="20"/>
                <w:szCs w:val="20"/>
              </w:rPr>
              <w:t>3</w:t>
            </w:r>
            <w:r w:rsidR="0041666C">
              <w:rPr>
                <w:rFonts w:asciiTheme="majorHAnsi" w:eastAsia="MS Gothic" w:hAnsiTheme="majorHAnsi" w:cs="Arial"/>
                <w:sz w:val="20"/>
                <w:szCs w:val="20"/>
              </w:rPr>
              <w:t xml:space="preserve"> </w:t>
            </w:r>
            <w:r w:rsidRPr="00F8656A">
              <w:rPr>
                <w:rFonts w:asciiTheme="majorHAnsi" w:eastAsia="MS Gothic" w:hAnsiTheme="majorHAnsi" w:cs="Arial"/>
                <w:sz w:val="20"/>
                <w:szCs w:val="20"/>
              </w:rPr>
              <w:t>626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656A" w:rsidRPr="003F071A" w:rsidRDefault="003F071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3F071A">
              <w:rPr>
                <w:rFonts w:asciiTheme="majorHAnsi" w:eastAsia="MS Gothic" w:hAnsiTheme="majorHAnsi" w:cs="Arial"/>
                <w:sz w:val="20"/>
                <w:szCs w:val="20"/>
              </w:rPr>
              <w:t>4 876 151</w:t>
            </w:r>
          </w:p>
        </w:tc>
      </w:tr>
      <w:tr w:rsidR="00F8656A" w:rsidRPr="00F8656A" w:rsidTr="00F8656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8656A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F8656A">
              <w:rPr>
                <w:rFonts w:asciiTheme="majorHAnsi" w:eastAsia="MS Gothic" w:hAnsiTheme="majorHAnsi" w:cs="Arial"/>
                <w:sz w:val="20"/>
                <w:szCs w:val="20"/>
              </w:rPr>
              <w:t>259</w:t>
            </w:r>
            <w:r w:rsidR="003F071A">
              <w:rPr>
                <w:rFonts w:asciiTheme="majorHAnsi" w:eastAsia="MS Gothic" w:hAnsiTheme="majorHAnsi" w:cs="Arial"/>
                <w:sz w:val="20"/>
                <w:szCs w:val="20"/>
              </w:rPr>
              <w:t xml:space="preserve"> </w:t>
            </w:r>
            <w:r w:rsidRPr="00F8656A">
              <w:rPr>
                <w:rFonts w:asciiTheme="majorHAnsi" w:eastAsia="MS Gothic" w:hAnsiTheme="majorHAnsi" w:cs="Arial"/>
                <w:sz w:val="20"/>
                <w:szCs w:val="20"/>
              </w:rPr>
              <w:t>425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F8656A">
              <w:rPr>
                <w:rFonts w:asciiTheme="majorHAnsi" w:eastAsia="MS Gothic" w:hAnsiTheme="majorHAnsi" w:cs="Arial"/>
                <w:sz w:val="20"/>
                <w:szCs w:val="20"/>
              </w:rPr>
              <w:t>173 477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F8656A">
              <w:rPr>
                <w:rFonts w:asciiTheme="majorHAnsi" w:eastAsia="MS Gothic" w:hAnsiTheme="majorHAnsi" w:cs="Arial"/>
                <w:sz w:val="20"/>
                <w:szCs w:val="20"/>
              </w:rPr>
              <w:t>434</w:t>
            </w:r>
            <w:r w:rsidR="0089492F">
              <w:rPr>
                <w:rFonts w:asciiTheme="majorHAnsi" w:eastAsia="MS Gothic" w:hAnsiTheme="majorHAnsi" w:cs="Arial"/>
                <w:sz w:val="20"/>
                <w:szCs w:val="20"/>
              </w:rPr>
              <w:t xml:space="preserve"> </w:t>
            </w:r>
            <w:r w:rsidRPr="00F8656A">
              <w:rPr>
                <w:rFonts w:asciiTheme="majorHAnsi" w:eastAsia="MS Gothic" w:hAnsiTheme="majorHAnsi" w:cs="Arial"/>
                <w:sz w:val="20"/>
                <w:szCs w:val="20"/>
              </w:rPr>
              <w:t>366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56A" w:rsidRPr="003F071A" w:rsidRDefault="001F0EE2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</w:rPr>
              <w:t>867 268</w:t>
            </w:r>
          </w:p>
        </w:tc>
      </w:tr>
      <w:tr w:rsidR="00F8656A" w:rsidRPr="00F8656A" w:rsidTr="00F8656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8656A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F8656A">
              <w:rPr>
                <w:rFonts w:asciiTheme="majorHAnsi" w:eastAsia="MS Gothic" w:hAnsiTheme="majorHAnsi" w:cs="Arial"/>
                <w:sz w:val="20"/>
                <w:szCs w:val="20"/>
              </w:rPr>
              <w:t>14 006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F8656A">
              <w:rPr>
                <w:rFonts w:asciiTheme="majorHAnsi" w:eastAsia="MS Gothic" w:hAnsiTheme="majorHAnsi" w:cs="Arial"/>
                <w:sz w:val="20"/>
                <w:szCs w:val="20"/>
              </w:rPr>
              <w:t>356 434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F8656A">
              <w:rPr>
                <w:rFonts w:asciiTheme="majorHAnsi" w:eastAsia="MS Gothic" w:hAnsiTheme="majorHAnsi" w:cs="Arial"/>
                <w:sz w:val="20"/>
                <w:szCs w:val="20"/>
              </w:rPr>
              <w:t>432</w:t>
            </w:r>
            <w:r w:rsidR="0089492F">
              <w:rPr>
                <w:rFonts w:asciiTheme="majorHAnsi" w:eastAsia="MS Gothic" w:hAnsiTheme="majorHAnsi" w:cs="Arial"/>
                <w:sz w:val="20"/>
                <w:szCs w:val="20"/>
              </w:rPr>
              <w:t xml:space="preserve"> </w:t>
            </w:r>
            <w:r w:rsidRPr="00F8656A">
              <w:rPr>
                <w:rFonts w:asciiTheme="majorHAnsi" w:eastAsia="MS Gothic" w:hAnsiTheme="majorHAnsi" w:cs="Arial"/>
                <w:sz w:val="20"/>
                <w:szCs w:val="20"/>
              </w:rPr>
              <w:t>892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56A" w:rsidRPr="003F071A" w:rsidRDefault="001F0EE2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</w:rPr>
              <w:t>803 332</w:t>
            </w:r>
          </w:p>
        </w:tc>
      </w:tr>
      <w:tr w:rsidR="00F8656A" w:rsidRPr="00F8656A" w:rsidTr="00F8656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8656A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56A" w:rsidRPr="003F071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F8656A" w:rsidRPr="00B47D63" w:rsidTr="00F8656A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656A" w:rsidRPr="00F8656A" w:rsidRDefault="00F8656A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8656A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F8656A">
              <w:rPr>
                <w:rFonts w:asciiTheme="majorHAnsi" w:eastAsia="MS Gothic" w:hAnsiTheme="majorHAnsi" w:cs="Arial"/>
                <w:sz w:val="20"/>
                <w:szCs w:val="20"/>
              </w:rPr>
              <w:t>409 544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F8656A">
              <w:rPr>
                <w:rFonts w:ascii="TimesNewRoman,Regular" w:hAnsi="TimesNewRoman,Regular" w:cs="TimesNewRoman,Regular"/>
                <w:sz w:val="18"/>
                <w:szCs w:val="18"/>
              </w:rPr>
              <w:t>1 317 641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F8656A">
              <w:rPr>
                <w:rFonts w:asciiTheme="majorHAnsi" w:eastAsia="MS Gothic" w:hAnsiTheme="majorHAnsi" w:cs="Arial"/>
                <w:sz w:val="20"/>
                <w:szCs w:val="20"/>
              </w:rPr>
              <w:t>3 207 802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F8656A">
              <w:rPr>
                <w:rFonts w:asciiTheme="majorHAnsi" w:eastAsia="MS Gothic" w:hAnsiTheme="majorHAnsi" w:cs="Arial"/>
                <w:sz w:val="20"/>
                <w:szCs w:val="20"/>
              </w:rPr>
              <w:t>5 100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656A" w:rsidRPr="00F8656A" w:rsidRDefault="00F8656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656A" w:rsidRPr="003F071A" w:rsidRDefault="003F071A" w:rsidP="00B472EB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3F071A">
              <w:rPr>
                <w:rFonts w:asciiTheme="majorHAnsi" w:eastAsia="MS Gothic" w:hAnsiTheme="majorHAnsi" w:cs="Arial"/>
                <w:sz w:val="20"/>
                <w:szCs w:val="20"/>
              </w:rPr>
              <w:t>4 940 087</w:t>
            </w:r>
          </w:p>
        </w:tc>
      </w:tr>
    </w:tbl>
    <w:p w:rsidR="002A657F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1349"/>
        <w:gridCol w:w="1203"/>
        <w:gridCol w:w="1417"/>
        <w:gridCol w:w="1276"/>
        <w:gridCol w:w="1134"/>
        <w:gridCol w:w="1134"/>
        <w:gridCol w:w="1559"/>
      </w:tblGrid>
      <w:tr w:rsidR="003F071A" w:rsidRPr="00F8656A" w:rsidTr="002D4A97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F8656A">
              <w:rPr>
                <w:rFonts w:asciiTheme="majorHAnsi" w:eastAsia="MS Gothic" w:hAnsiTheme="majorHAnsi" w:cs="Arial"/>
                <w:b/>
                <w:sz w:val="20"/>
                <w:szCs w:val="20"/>
              </w:rPr>
              <w:t>DHM</w:t>
            </w:r>
          </w:p>
        </w:tc>
        <w:tc>
          <w:tcPr>
            <w:tcW w:w="7723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071A" w:rsidRPr="001F0EE2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3F071A">
              <w:rPr>
                <w:rFonts w:asciiTheme="majorHAnsi" w:eastAsia="MS Gothic" w:hAnsiTheme="majorHAnsi" w:cs="Arial"/>
                <w:b/>
                <w:sz w:val="20"/>
                <w:szCs w:val="20"/>
              </w:rPr>
              <w:t>Bezprostredne predchádzajúce účtovné obdobie</w:t>
            </w:r>
            <w:r w:rsidR="001F0EE2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r w:rsidR="001F0EE2">
              <w:rPr>
                <w:rFonts w:asciiTheme="majorHAnsi" w:eastAsia="MS Gothic" w:hAnsiTheme="majorHAnsi" w:cs="Arial"/>
                <w:sz w:val="20"/>
                <w:szCs w:val="20"/>
              </w:rPr>
              <w:t>1.1.2022 – 31.12.2022</w:t>
            </w:r>
          </w:p>
        </w:tc>
      </w:tr>
      <w:tr w:rsidR="003F071A" w:rsidRPr="00F8656A" w:rsidTr="002D4A97">
        <w:trPr>
          <w:cantSplit/>
          <w:trHeight w:val="1620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3F071A" w:rsidRPr="00F8656A" w:rsidRDefault="003F071A" w:rsidP="002D4A97">
            <w:pPr>
              <w:ind w:left="113" w:right="113"/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sk-SK"/>
              </w:rPr>
            </w:pPr>
            <w:r w:rsidRPr="00F8656A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Pozemky  </w:t>
            </w:r>
            <w:r w:rsidRPr="00F8656A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sk-SK"/>
              </w:rPr>
              <w:t>(031)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3F071A" w:rsidRPr="00F8656A" w:rsidRDefault="003F071A" w:rsidP="002D4A97">
            <w:pPr>
              <w:ind w:left="113" w:right="113"/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sk-SK"/>
              </w:rPr>
            </w:pPr>
            <w:r w:rsidRPr="00F8656A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Stavby </w:t>
            </w:r>
            <w:r w:rsidRPr="00F8656A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sk-SK"/>
              </w:rPr>
              <w:t>(021)</w:t>
            </w:r>
          </w:p>
          <w:p w:rsidR="003F071A" w:rsidRPr="00F8656A" w:rsidRDefault="003F071A" w:rsidP="002D4A97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656A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3F071A" w:rsidRPr="00F8656A" w:rsidRDefault="003F071A" w:rsidP="002D4A97">
            <w:pPr>
              <w:ind w:left="113" w:right="113"/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sk-SK"/>
              </w:rPr>
            </w:pPr>
            <w:r w:rsidRPr="00F8656A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Ostatný majetok </w:t>
            </w:r>
            <w:r w:rsidRPr="00F8656A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sk-SK"/>
              </w:rPr>
              <w:t>(022)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3F071A" w:rsidRPr="00F8656A" w:rsidRDefault="003F071A" w:rsidP="002D4A97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656A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Obstarávaný DHM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3F071A" w:rsidRPr="00F8656A" w:rsidRDefault="003F071A" w:rsidP="002D4A97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656A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Poskytnuté preddavky</w:t>
            </w:r>
          </w:p>
          <w:p w:rsidR="003F071A" w:rsidRPr="00F8656A" w:rsidRDefault="003F071A" w:rsidP="002D4A97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656A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DHM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656A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3F071A" w:rsidRPr="00F8656A" w:rsidTr="002D4A9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8656A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F071A" w:rsidRPr="00F8656A" w:rsidTr="002D4A9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8656A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F071A" w:rsidRPr="00F8656A" w:rsidTr="002D4A9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8656A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F071A" w:rsidRPr="00F8656A" w:rsidTr="002D4A9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8656A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F071A" w:rsidRPr="00B47D63" w:rsidTr="002D4A9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071A" w:rsidRPr="00F8656A" w:rsidRDefault="003F071A" w:rsidP="002D4A9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8656A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F8656A">
              <w:rPr>
                <w:rFonts w:asciiTheme="majorHAnsi" w:eastAsia="MS Gothic" w:hAnsiTheme="majorHAnsi" w:cs="Arial"/>
                <w:sz w:val="20"/>
                <w:szCs w:val="20"/>
              </w:rPr>
              <w:t>409 544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F8656A">
              <w:rPr>
                <w:rFonts w:asciiTheme="majorHAnsi" w:eastAsia="MS Gothic" w:hAnsiTheme="majorHAnsi" w:cs="Arial"/>
                <w:sz w:val="20"/>
                <w:szCs w:val="20"/>
              </w:rPr>
              <w:t>1 072 222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F8656A">
              <w:rPr>
                <w:rFonts w:asciiTheme="majorHAnsi" w:eastAsia="MS Gothic" w:hAnsiTheme="majorHAnsi" w:cs="Arial"/>
                <w:sz w:val="20"/>
                <w:szCs w:val="20"/>
              </w:rPr>
              <w:t>3 390 759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F8656A">
              <w:rPr>
                <w:rFonts w:asciiTheme="majorHAnsi" w:eastAsia="MS Gothic" w:hAnsiTheme="majorHAnsi" w:cs="Arial"/>
                <w:sz w:val="20"/>
                <w:szCs w:val="20"/>
              </w:rPr>
              <w:t>3626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071A" w:rsidRPr="00F8656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071A" w:rsidRPr="003F071A" w:rsidRDefault="003F071A" w:rsidP="002D4A9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3F071A">
              <w:rPr>
                <w:rFonts w:asciiTheme="majorHAnsi" w:eastAsia="MS Gothic" w:hAnsiTheme="majorHAnsi" w:cs="Arial"/>
                <w:sz w:val="20"/>
                <w:szCs w:val="20"/>
              </w:rPr>
              <w:t>4 876 151</w:t>
            </w:r>
          </w:p>
        </w:tc>
      </w:tr>
    </w:tbl>
    <w:p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C4158" w:rsidRPr="001B4CBB" w:rsidRDefault="00AE7860" w:rsidP="001B4CBB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/>
        </w:rPr>
      </w:pPr>
      <w:r w:rsidRPr="00F336FD">
        <w:rPr>
          <w:rFonts w:asciiTheme="majorHAnsi" w:hAnsiTheme="majorHAnsi" w:cs="Arial"/>
          <w:b/>
        </w:rPr>
        <w:t xml:space="preserve">III. 1 </w:t>
      </w:r>
      <w:r w:rsidR="00BE1BB4" w:rsidRPr="00F336FD">
        <w:rPr>
          <w:rFonts w:asciiTheme="majorHAnsi" w:hAnsiTheme="majorHAnsi" w:cs="Arial"/>
          <w:b/>
        </w:rPr>
        <w:t>b)</w:t>
      </w:r>
      <w:r w:rsidR="00C565EF">
        <w:rPr>
          <w:rFonts w:asciiTheme="majorHAnsi" w:hAnsiTheme="majorHAnsi" w:cs="Arial"/>
          <w:b/>
        </w:rPr>
        <w:tab/>
      </w:r>
      <w:r w:rsidR="00F9552A" w:rsidRPr="00F336FD">
        <w:rPr>
          <w:rFonts w:asciiTheme="majorHAnsi" w:hAnsiTheme="majorHAnsi" w:cs="Arial"/>
          <w:b/>
        </w:rPr>
        <w:t>Prehľad o dlhodobom nehmotnom</w:t>
      </w:r>
      <w:r w:rsidR="002A657F" w:rsidRPr="00F336FD">
        <w:rPr>
          <w:rFonts w:asciiTheme="majorHAnsi" w:hAnsiTheme="majorHAnsi" w:cs="Arial"/>
          <w:b/>
        </w:rPr>
        <w:t xml:space="preserve"> (DNM)</w:t>
      </w:r>
      <w:r w:rsidR="00806E2B" w:rsidRPr="00F336FD">
        <w:rPr>
          <w:rFonts w:asciiTheme="majorHAnsi" w:hAnsiTheme="majorHAnsi" w:cs="Arial"/>
          <w:b/>
        </w:rPr>
        <w:t xml:space="preserve"> a</w:t>
      </w:r>
      <w:r w:rsidR="00D62BE3" w:rsidRPr="00F336FD">
        <w:rPr>
          <w:rFonts w:asciiTheme="majorHAnsi" w:hAnsiTheme="majorHAnsi" w:cs="Arial"/>
          <w:b/>
        </w:rPr>
        <w:t xml:space="preserve"> </w:t>
      </w:r>
      <w:r w:rsidR="00806E2B" w:rsidRPr="00F336FD">
        <w:rPr>
          <w:rFonts w:asciiTheme="majorHAnsi" w:hAnsiTheme="majorHAnsi" w:cs="Arial"/>
          <w:b/>
        </w:rPr>
        <w:t>dlhodobom hmotnom</w:t>
      </w:r>
      <w:r w:rsidR="00F9552A" w:rsidRPr="00F336FD">
        <w:rPr>
          <w:rFonts w:asciiTheme="majorHAnsi" w:hAnsiTheme="majorHAnsi" w:cs="Arial"/>
          <w:b/>
        </w:rPr>
        <w:t xml:space="preserve"> majetku</w:t>
      </w:r>
      <w:r w:rsidR="002A657F" w:rsidRPr="00F336FD">
        <w:rPr>
          <w:rFonts w:asciiTheme="majorHAnsi" w:hAnsiTheme="majorHAnsi" w:cs="Arial"/>
          <w:b/>
        </w:rPr>
        <w:t xml:space="preserve"> (DHM)</w:t>
      </w:r>
      <w:r w:rsidR="00F9552A" w:rsidRPr="00F336FD">
        <w:rPr>
          <w:rFonts w:asciiTheme="majorHAnsi" w:hAnsiTheme="majorHAnsi" w:cs="Arial"/>
          <w:b/>
        </w:rPr>
        <w:t xml:space="preserve">, </w:t>
      </w:r>
      <w:r w:rsidR="00AA5F1B" w:rsidRPr="00F336FD">
        <w:rPr>
          <w:rFonts w:asciiTheme="majorHAnsi" w:hAnsiTheme="majorHAnsi" w:cs="Arial"/>
          <w:b/>
        </w:rPr>
        <w:t xml:space="preserve">ku ktorému nemá účtovná jednotka vlastnícke právo: majetok obstaraný finančným prenájmom, majetok, </w:t>
      </w:r>
      <w:r w:rsidR="00F9552A" w:rsidRPr="00F336FD">
        <w:rPr>
          <w:rFonts w:asciiTheme="majorHAnsi" w:hAnsiTheme="majorHAnsi" w:cs="Arial"/>
          <w:b/>
        </w:rPr>
        <w:t>pri ktorom vlastnícke práva nadobudol veriteľ zmluvou o zabezpečovacom prevode práva, alebo ktorý užíva účtovná jednotka na základe zmluvy o výpožičke:</w:t>
      </w:r>
    </w:p>
    <w:p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245B7" w:rsidRDefault="00AE7860" w:rsidP="00AC4158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1 </w:t>
      </w:r>
      <w:r w:rsidR="00AC4158" w:rsidRPr="002A657F">
        <w:rPr>
          <w:rFonts w:asciiTheme="majorHAnsi" w:hAnsiTheme="majorHAnsi" w:cs="Arial"/>
          <w:b/>
        </w:rPr>
        <w:t xml:space="preserve">c) </w:t>
      </w:r>
      <w:r w:rsidR="004003FA" w:rsidRPr="002A657F">
        <w:rPr>
          <w:rFonts w:asciiTheme="majorHAnsi" w:hAnsiTheme="majorHAnsi" w:cs="Arial"/>
          <w:b/>
        </w:rPr>
        <w:t>Informácie o</w:t>
      </w:r>
      <w:r w:rsidR="00AC4158" w:rsidRPr="002A657F">
        <w:rPr>
          <w:rFonts w:asciiTheme="majorHAnsi" w:hAnsiTheme="majorHAnsi" w:cs="Arial"/>
          <w:b/>
        </w:rPr>
        <w:t> </w:t>
      </w:r>
      <w:r w:rsidR="004003FA" w:rsidRPr="002A657F">
        <w:rPr>
          <w:rFonts w:asciiTheme="majorHAnsi" w:hAnsiTheme="majorHAnsi" w:cs="Arial"/>
          <w:b/>
        </w:rPr>
        <w:t>DNM</w:t>
      </w:r>
      <w:r w:rsidR="00AC4158" w:rsidRPr="002A657F">
        <w:rPr>
          <w:rFonts w:asciiTheme="majorHAnsi" w:hAnsiTheme="majorHAnsi" w:cs="Arial"/>
          <w:b/>
        </w:rPr>
        <w:t xml:space="preserve"> a </w:t>
      </w:r>
      <w:r w:rsidR="002A657F">
        <w:rPr>
          <w:rFonts w:asciiTheme="majorHAnsi" w:hAnsiTheme="majorHAnsi" w:cs="Arial"/>
          <w:b/>
        </w:rPr>
        <w:t xml:space="preserve"> DHM</w:t>
      </w:r>
      <w:r w:rsidR="004003FA" w:rsidRPr="002A657F">
        <w:rPr>
          <w:rFonts w:asciiTheme="majorHAnsi" w:hAnsiTheme="majorHAnsi" w:cs="Arial"/>
          <w:b/>
        </w:rPr>
        <w:t xml:space="preserve"> s obmedzeným právom nakladania a na ktorý je</w:t>
      </w:r>
    </w:p>
    <w:p w:rsidR="00D02529" w:rsidRPr="001B4CBB" w:rsidRDefault="004003FA" w:rsidP="001B4CBB">
      <w:pPr>
        <w:pStyle w:val="Odsekzoznamu"/>
        <w:spacing w:after="0" w:line="240" w:lineRule="auto"/>
        <w:ind w:left="426" w:firstLine="282"/>
        <w:jc w:val="both"/>
        <w:rPr>
          <w:rFonts w:asciiTheme="majorHAnsi" w:eastAsia="MS Gothic" w:hAnsiTheme="majorHAnsi" w:cs="Arial"/>
          <w:b/>
        </w:rPr>
      </w:pPr>
      <w:r w:rsidRPr="002A657F">
        <w:rPr>
          <w:rFonts w:asciiTheme="majorHAnsi" w:hAnsiTheme="majorHAnsi" w:cs="Arial"/>
          <w:b/>
        </w:rPr>
        <w:t xml:space="preserve"> zriadené záložné právo:</w:t>
      </w:r>
    </w:p>
    <w:p w:rsidR="00C84108" w:rsidRDefault="00C8410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A4F92" w:rsidRDefault="00AE7860" w:rsidP="001B4CB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1 </w:t>
      </w:r>
      <w:r w:rsidR="00AA5F1B" w:rsidRPr="00AA5F1B">
        <w:rPr>
          <w:rFonts w:asciiTheme="majorHAnsi" w:hAnsiTheme="majorHAnsi" w:cs="Arial"/>
          <w:b/>
        </w:rPr>
        <w:t>d</w:t>
      </w:r>
      <w:r w:rsidR="00CC2EE9" w:rsidRPr="00AA5F1B">
        <w:rPr>
          <w:rFonts w:asciiTheme="majorHAnsi" w:hAnsiTheme="majorHAnsi" w:cs="Arial"/>
          <w:b/>
        </w:rPr>
        <w:t xml:space="preserve">) Informácie o majetku, ktorým je </w:t>
      </w:r>
      <w:proofErr w:type="spellStart"/>
      <w:r w:rsidR="00BF27C1" w:rsidRPr="00AA5F1B">
        <w:rPr>
          <w:rFonts w:asciiTheme="majorHAnsi" w:hAnsiTheme="majorHAnsi" w:cs="Arial"/>
          <w:b/>
        </w:rPr>
        <w:t>g</w:t>
      </w:r>
      <w:r w:rsidR="002D34D7" w:rsidRPr="00AA5F1B">
        <w:rPr>
          <w:rFonts w:asciiTheme="majorHAnsi" w:eastAsia="MS Gothic" w:hAnsiTheme="majorHAnsi" w:cs="Arial"/>
          <w:b/>
        </w:rPr>
        <w:t>oodwil</w:t>
      </w:r>
      <w:r w:rsidR="00BF27C1" w:rsidRPr="00AA5F1B">
        <w:rPr>
          <w:rFonts w:asciiTheme="majorHAnsi" w:eastAsia="MS Gothic" w:hAnsiTheme="majorHAnsi" w:cs="Arial"/>
          <w:b/>
        </w:rPr>
        <w:t>l</w:t>
      </w:r>
      <w:proofErr w:type="spellEnd"/>
      <w:r w:rsidR="00BF27C1" w:rsidRPr="00AA5F1B">
        <w:rPr>
          <w:rFonts w:asciiTheme="majorHAnsi" w:eastAsia="MS Gothic" w:hAnsiTheme="majorHAnsi" w:cs="Arial"/>
          <w:b/>
        </w:rPr>
        <w:t>:</w:t>
      </w:r>
    </w:p>
    <w:p w:rsidR="001B4CBB" w:rsidRPr="001B4CBB" w:rsidRDefault="001B4CBB" w:rsidP="001B4CB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4D2873" w:rsidRPr="001B4CBB" w:rsidRDefault="00AE7860" w:rsidP="001B4CB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1 </w:t>
      </w:r>
      <w:r w:rsidR="005416F7" w:rsidRPr="00DA4F92">
        <w:rPr>
          <w:rFonts w:asciiTheme="majorHAnsi" w:eastAsia="MS Gothic" w:hAnsiTheme="majorHAnsi" w:cs="Arial"/>
          <w:b/>
        </w:rPr>
        <w:t xml:space="preserve">e) </w:t>
      </w:r>
      <w:r w:rsidR="006770DB" w:rsidRPr="00DA4F92">
        <w:rPr>
          <w:rFonts w:asciiTheme="majorHAnsi" w:eastAsia="MS Gothic" w:hAnsiTheme="majorHAnsi" w:cs="Arial"/>
          <w:b/>
        </w:rPr>
        <w:t>Prehľad o výskumnej a vývojovej činnosti v bežnom období:</w:t>
      </w:r>
    </w:p>
    <w:p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25C11" w:rsidRPr="002531DE" w:rsidRDefault="00AE78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D76EBC">
        <w:rPr>
          <w:rFonts w:asciiTheme="majorHAnsi" w:eastAsia="MS Gothic" w:hAnsiTheme="majorHAnsi" w:cs="Arial"/>
          <w:b/>
        </w:rPr>
        <w:t xml:space="preserve">III. 1 </w:t>
      </w:r>
      <w:r w:rsidR="00101BDE" w:rsidRPr="00D76EBC">
        <w:rPr>
          <w:rFonts w:asciiTheme="majorHAnsi" w:eastAsia="MS Gothic" w:hAnsiTheme="majorHAnsi" w:cs="Arial"/>
          <w:b/>
        </w:rPr>
        <w:t xml:space="preserve">f) </w:t>
      </w:r>
      <w:r w:rsidR="004D2873" w:rsidRPr="00D76EBC">
        <w:rPr>
          <w:rFonts w:asciiTheme="majorHAnsi" w:eastAsia="MS Gothic" w:hAnsiTheme="majorHAnsi" w:cs="Arial"/>
          <w:b/>
        </w:rPr>
        <w:t>Informácie o štruktúre dlhodobého finančného majetku</w:t>
      </w:r>
      <w:r w:rsidR="00B277F2" w:rsidRPr="00D76EBC">
        <w:rPr>
          <w:rFonts w:asciiTheme="majorHAnsi" w:eastAsia="MS Gothic" w:hAnsiTheme="majorHAnsi" w:cs="Arial"/>
          <w:b/>
        </w:rPr>
        <w:t>:</w:t>
      </w:r>
    </w:p>
    <w:p w:rsidR="00EF3572" w:rsidRPr="00825C11" w:rsidRDefault="00AE78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lastRenderedPageBreak/>
        <w:t xml:space="preserve">III. 1 </w:t>
      </w:r>
      <w:r w:rsidR="00EF3572" w:rsidRPr="00825C11">
        <w:rPr>
          <w:rFonts w:asciiTheme="majorHAnsi" w:eastAsia="MS Gothic" w:hAnsiTheme="majorHAnsi" w:cs="Arial"/>
          <w:b/>
        </w:rPr>
        <w:t>g), i), j)</w:t>
      </w:r>
      <w:r w:rsidR="00E639F1" w:rsidRPr="00825C11">
        <w:rPr>
          <w:rFonts w:asciiTheme="majorHAnsi" w:eastAsia="MS Gothic" w:hAnsiTheme="majorHAnsi" w:cs="Arial"/>
          <w:b/>
        </w:rPr>
        <w:tab/>
      </w:r>
      <w:r w:rsidR="002219E4" w:rsidRPr="00825C11">
        <w:rPr>
          <w:rFonts w:asciiTheme="majorHAnsi" w:eastAsia="MS Gothic" w:hAnsiTheme="majorHAnsi" w:cs="Arial"/>
          <w:b/>
        </w:rPr>
        <w:t>Informácie o  dlhodobom finančnom majetku:</w:t>
      </w:r>
    </w:p>
    <w:p w:rsidR="001B4CBB" w:rsidRDefault="001B4CBB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3572" w:rsidRPr="009D70E6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</w:rPr>
      </w:pPr>
      <w:r w:rsidRPr="009D70E6">
        <w:rPr>
          <w:rFonts w:ascii="Cambria" w:eastAsia="MS Gothic" w:hAnsi="Cambria" w:cs="Arial"/>
          <w:b/>
        </w:rPr>
        <w:t xml:space="preserve">III. 1 </w:t>
      </w:r>
      <w:r w:rsidR="00925010" w:rsidRPr="009D70E6">
        <w:rPr>
          <w:rFonts w:ascii="Cambria" w:eastAsia="MS Gothic" w:hAnsi="Cambria" w:cs="Arial"/>
          <w:b/>
        </w:rPr>
        <w:t>h)</w:t>
      </w:r>
      <w:r w:rsidR="002670E0">
        <w:rPr>
          <w:rFonts w:ascii="Cambria" w:eastAsia="MS Gothic" w:hAnsi="Cambria" w:cs="Arial"/>
          <w:b/>
        </w:rPr>
        <w:tab/>
      </w:r>
      <w:r w:rsidR="001A4DC2" w:rsidRPr="009D70E6">
        <w:rPr>
          <w:rFonts w:ascii="Cambria" w:eastAsia="MS Gothic" w:hAnsi="Cambria" w:cs="Arial"/>
          <w:b/>
        </w:rPr>
        <w:t>Informácie o ocenení dlhodobého finančného majetku ku dňu, ku ktorému sa zostavuje účtovná závierka a vplyve takéhoto ocenenia na výsledok hospodárenia a na výšku vlastného imania:</w:t>
      </w:r>
    </w:p>
    <w:p w:rsidR="001B4CBB" w:rsidRDefault="001B4CBB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27818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</w:rPr>
      </w:pPr>
      <w:r w:rsidRPr="009D70E6">
        <w:rPr>
          <w:rFonts w:ascii="Cambria" w:eastAsia="MS Gothic" w:hAnsi="Cambria" w:cs="Arial"/>
          <w:b/>
        </w:rPr>
        <w:t xml:space="preserve">III. 1 </w:t>
      </w:r>
      <w:r w:rsidR="00CD0C48" w:rsidRPr="009D70E6">
        <w:rPr>
          <w:rFonts w:ascii="Cambria" w:eastAsia="MS Gothic" w:hAnsi="Cambria" w:cs="Arial"/>
          <w:b/>
        </w:rPr>
        <w:t>k)</w:t>
      </w:r>
      <w:r w:rsidR="0070216C">
        <w:rPr>
          <w:rFonts w:ascii="Cambria" w:eastAsia="MS Gothic" w:hAnsi="Cambria" w:cs="Arial"/>
          <w:b/>
        </w:rPr>
        <w:tab/>
      </w:r>
      <w:r w:rsidR="00554806" w:rsidRPr="009D70E6">
        <w:rPr>
          <w:rFonts w:ascii="Cambria" w:eastAsia="MS Gothic" w:hAnsi="Cambria" w:cs="Arial"/>
          <w:b/>
        </w:rPr>
        <w:t>Informácie o</w:t>
      </w:r>
      <w:r w:rsidR="00735BF5" w:rsidRPr="009D70E6">
        <w:rPr>
          <w:rFonts w:ascii="Cambria" w:eastAsia="MS Gothic" w:hAnsi="Cambria" w:cs="Arial"/>
          <w:b/>
        </w:rPr>
        <w:t> </w:t>
      </w:r>
      <w:r w:rsidR="00554806" w:rsidRPr="009D70E6">
        <w:rPr>
          <w:rFonts w:ascii="Cambria" w:eastAsia="MS Gothic" w:hAnsi="Cambria" w:cs="Arial"/>
          <w:b/>
        </w:rPr>
        <w:t>DFM</w:t>
      </w:r>
      <w:r w:rsidR="00735BF5" w:rsidRPr="009D70E6">
        <w:rPr>
          <w:rFonts w:ascii="Cambria" w:eastAsia="MS Gothic" w:hAnsi="Cambria" w:cs="Arial"/>
          <w:b/>
        </w:rPr>
        <w:t>, na ktorý je zriadené záložné právo a</w:t>
      </w:r>
      <w:r w:rsidR="00554806" w:rsidRPr="009D70E6">
        <w:rPr>
          <w:rFonts w:ascii="Cambria" w:eastAsia="MS Gothic" w:hAnsi="Cambria" w:cs="Arial"/>
          <w:b/>
        </w:rPr>
        <w:t xml:space="preserve"> s o</w:t>
      </w:r>
      <w:r w:rsidR="00735BF5" w:rsidRPr="009D70E6">
        <w:rPr>
          <w:rFonts w:ascii="Cambria" w:eastAsia="MS Gothic" w:hAnsi="Cambria" w:cs="Arial"/>
          <w:b/>
        </w:rPr>
        <w:t>bmedzeným právom</w:t>
      </w:r>
    </w:p>
    <w:p w:rsidR="00B92B2F" w:rsidRPr="001B4CBB" w:rsidRDefault="0070216C" w:rsidP="001B4CBB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ab/>
      </w:r>
      <w:r w:rsidR="00735BF5" w:rsidRPr="009D70E6">
        <w:rPr>
          <w:rFonts w:ascii="Cambria" w:eastAsia="MS Gothic" w:hAnsi="Cambria" w:cs="Arial"/>
          <w:b/>
        </w:rPr>
        <w:t>nakladania</w:t>
      </w:r>
      <w:r w:rsidR="00B92B2F" w:rsidRPr="009D70E6">
        <w:rPr>
          <w:rFonts w:ascii="Cambria" w:eastAsia="MS Gothic" w:hAnsi="Cambria" w:cs="Arial"/>
          <w:b/>
        </w:rPr>
        <w:t>:</w:t>
      </w:r>
    </w:p>
    <w:p w:rsidR="00762048" w:rsidRPr="00B47D63" w:rsidRDefault="0076204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D69A0" w:rsidRDefault="00735BF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 w:rsidRPr="0067231E">
        <w:rPr>
          <w:rFonts w:asciiTheme="majorHAnsi" w:eastAsia="MS Gothic" w:hAnsiTheme="majorHAnsi" w:cs="Arial"/>
          <w:b/>
        </w:rPr>
        <w:t xml:space="preserve">III. 1 </w:t>
      </w:r>
      <w:r w:rsidR="008A25F7" w:rsidRPr="0067231E">
        <w:rPr>
          <w:rFonts w:asciiTheme="majorHAnsi" w:eastAsia="MS Gothic" w:hAnsiTheme="majorHAnsi" w:cs="Arial"/>
          <w:b/>
        </w:rPr>
        <w:t xml:space="preserve">l) </w:t>
      </w:r>
      <w:r w:rsidR="000D69A0">
        <w:rPr>
          <w:rFonts w:asciiTheme="majorHAnsi" w:eastAsia="MS Gothic" w:hAnsiTheme="majorHAnsi" w:cs="Arial"/>
          <w:b/>
        </w:rPr>
        <w:tab/>
      </w:r>
      <w:r w:rsidR="00A96E58" w:rsidRPr="0067231E">
        <w:rPr>
          <w:rFonts w:asciiTheme="majorHAnsi" w:eastAsia="MS Gothic" w:hAnsiTheme="majorHAnsi" w:cs="Arial"/>
          <w:b/>
        </w:rPr>
        <w:t xml:space="preserve">Informácie o </w:t>
      </w:r>
      <w:r w:rsidR="008A25F7" w:rsidRPr="0067231E">
        <w:rPr>
          <w:rFonts w:asciiTheme="majorHAnsi" w:eastAsia="MS Gothic" w:hAnsiTheme="majorHAnsi" w:cs="Arial"/>
          <w:b/>
        </w:rPr>
        <w:t xml:space="preserve">podielových certifikátoch, konvertibilných dlhopisoch, </w:t>
      </w:r>
      <w:proofErr w:type="spellStart"/>
      <w:r w:rsidR="008A25F7" w:rsidRPr="0067231E">
        <w:rPr>
          <w:rFonts w:asciiTheme="majorHAnsi" w:eastAsia="MS Gothic" w:hAnsiTheme="majorHAnsi" w:cs="Arial"/>
          <w:b/>
        </w:rPr>
        <w:t>warantoch</w:t>
      </w:r>
      <w:proofErr w:type="spellEnd"/>
      <w:r w:rsidR="008A25F7" w:rsidRPr="0067231E">
        <w:rPr>
          <w:rFonts w:asciiTheme="majorHAnsi" w:eastAsia="MS Gothic" w:hAnsiTheme="majorHAnsi" w:cs="Arial"/>
          <w:b/>
        </w:rPr>
        <w:t>,</w:t>
      </w:r>
    </w:p>
    <w:p w:rsidR="00762048" w:rsidRDefault="008A25F7" w:rsidP="001B4CBB">
      <w:pPr>
        <w:spacing w:after="0" w:line="240" w:lineRule="auto"/>
        <w:ind w:left="851"/>
        <w:rPr>
          <w:rFonts w:asciiTheme="majorHAnsi" w:eastAsia="MS Gothic" w:hAnsiTheme="majorHAnsi" w:cs="Arial"/>
          <w:b/>
        </w:rPr>
      </w:pPr>
      <w:r w:rsidRPr="0067231E">
        <w:rPr>
          <w:rFonts w:asciiTheme="majorHAnsi" w:eastAsia="MS Gothic" w:hAnsiTheme="majorHAnsi" w:cs="Arial"/>
          <w:b/>
        </w:rPr>
        <w:t>opciách a podobných cenných papieroch:</w:t>
      </w:r>
    </w:p>
    <w:p w:rsidR="001B4CBB" w:rsidRPr="001B4CBB" w:rsidRDefault="001B4CBB" w:rsidP="001B4CBB">
      <w:pPr>
        <w:spacing w:after="0" w:line="240" w:lineRule="auto"/>
        <w:ind w:left="851"/>
        <w:rPr>
          <w:rFonts w:asciiTheme="majorHAnsi" w:eastAsia="MS Gothic" w:hAnsiTheme="majorHAnsi" w:cs="Arial"/>
          <w:b/>
        </w:rPr>
      </w:pPr>
    </w:p>
    <w:p w:rsidR="003C7722" w:rsidRPr="0067231E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1 </w:t>
      </w:r>
      <w:r w:rsidR="00830521" w:rsidRPr="0067231E">
        <w:rPr>
          <w:rFonts w:asciiTheme="majorHAnsi" w:eastAsia="MS Gothic" w:hAnsiTheme="majorHAnsi" w:cs="Arial"/>
          <w:b/>
        </w:rPr>
        <w:t>m)</w:t>
      </w:r>
      <w:r w:rsidR="002670E0">
        <w:rPr>
          <w:rFonts w:asciiTheme="majorHAnsi" w:eastAsia="MS Gothic" w:hAnsiTheme="majorHAnsi" w:cs="Arial"/>
          <w:b/>
        </w:rPr>
        <w:tab/>
      </w:r>
      <w:r w:rsidR="003C7722" w:rsidRPr="0067231E">
        <w:rPr>
          <w:rFonts w:asciiTheme="majorHAnsi" w:eastAsia="MS Gothic" w:hAnsiTheme="majorHAnsi" w:cs="Arial"/>
          <w:b/>
        </w:rPr>
        <w:t>Informácie o opravných položkách (OP) k zásobám:</w:t>
      </w:r>
    </w:p>
    <w:p w:rsidR="003C7722" w:rsidRPr="00B47D63" w:rsidRDefault="003C77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2B62" w:rsidRPr="00992053" w:rsidRDefault="0067231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 w:rsidRPr="00992053">
        <w:rPr>
          <w:rFonts w:asciiTheme="majorHAnsi" w:eastAsia="MS Gothic" w:hAnsiTheme="majorHAnsi" w:cs="Arial"/>
          <w:b/>
        </w:rPr>
        <w:t xml:space="preserve">III. 1 </w:t>
      </w:r>
      <w:r w:rsidR="007A79C6" w:rsidRPr="00992053">
        <w:rPr>
          <w:rFonts w:asciiTheme="majorHAnsi" w:eastAsia="MS Gothic" w:hAnsiTheme="majorHAnsi" w:cs="Arial"/>
          <w:b/>
        </w:rPr>
        <w:t>n)</w:t>
      </w:r>
      <w:r w:rsidR="003D2B62" w:rsidRPr="00992053">
        <w:rPr>
          <w:rFonts w:asciiTheme="majorHAnsi" w:eastAsia="MS Gothic" w:hAnsiTheme="majorHAnsi" w:cs="Arial"/>
          <w:b/>
        </w:rPr>
        <w:tab/>
      </w:r>
      <w:r w:rsidR="00CF37DF" w:rsidRPr="00992053">
        <w:rPr>
          <w:rFonts w:asciiTheme="majorHAnsi" w:eastAsia="MS Gothic" w:hAnsiTheme="majorHAnsi" w:cs="Arial"/>
          <w:b/>
        </w:rPr>
        <w:t>Informácie o</w:t>
      </w:r>
      <w:r w:rsidRPr="00992053">
        <w:rPr>
          <w:rFonts w:asciiTheme="majorHAnsi" w:eastAsia="MS Gothic" w:hAnsiTheme="majorHAnsi" w:cs="Arial"/>
          <w:b/>
        </w:rPr>
        <w:t> </w:t>
      </w:r>
      <w:r w:rsidR="00CF37DF" w:rsidRPr="00992053">
        <w:rPr>
          <w:rFonts w:asciiTheme="majorHAnsi" w:eastAsia="MS Gothic" w:hAnsiTheme="majorHAnsi" w:cs="Arial"/>
          <w:b/>
        </w:rPr>
        <w:t>zásobách</w:t>
      </w:r>
      <w:r w:rsidRPr="00992053">
        <w:rPr>
          <w:rFonts w:asciiTheme="majorHAnsi" w:eastAsia="MS Gothic" w:hAnsiTheme="majorHAnsi" w:cs="Arial"/>
          <w:b/>
        </w:rPr>
        <w:t>, na ktoré je zriadené záložné právo a</w:t>
      </w:r>
      <w:r w:rsidR="003D2B62" w:rsidRPr="00992053">
        <w:rPr>
          <w:rFonts w:asciiTheme="majorHAnsi" w:eastAsia="MS Gothic" w:hAnsiTheme="majorHAnsi" w:cs="Arial"/>
          <w:b/>
        </w:rPr>
        <w:t> </w:t>
      </w:r>
      <w:r w:rsidRPr="00992053">
        <w:rPr>
          <w:rFonts w:asciiTheme="majorHAnsi" w:eastAsia="MS Gothic" w:hAnsiTheme="majorHAnsi" w:cs="Arial"/>
          <w:b/>
        </w:rPr>
        <w:t>zásobách</w:t>
      </w:r>
    </w:p>
    <w:p w:rsidR="00CF37DF" w:rsidRPr="00992053" w:rsidRDefault="00CF37DF" w:rsidP="0055588A">
      <w:pPr>
        <w:spacing w:after="0" w:line="240" w:lineRule="auto"/>
        <w:ind w:left="851"/>
        <w:rPr>
          <w:rFonts w:asciiTheme="majorHAnsi" w:eastAsia="MS Gothic" w:hAnsiTheme="majorHAnsi" w:cs="Arial"/>
          <w:b/>
        </w:rPr>
      </w:pPr>
      <w:r w:rsidRPr="00992053">
        <w:rPr>
          <w:rFonts w:asciiTheme="majorHAnsi" w:eastAsia="MS Gothic" w:hAnsiTheme="majorHAnsi" w:cs="Arial"/>
          <w:b/>
        </w:rPr>
        <w:t xml:space="preserve">s </w:t>
      </w:r>
      <w:r w:rsidR="003D2B62" w:rsidRPr="00992053">
        <w:rPr>
          <w:rFonts w:asciiTheme="majorHAnsi" w:eastAsia="MS Gothic" w:hAnsiTheme="majorHAnsi" w:cs="Arial"/>
          <w:b/>
        </w:rPr>
        <w:t>o</w:t>
      </w:r>
      <w:r w:rsidRPr="00992053">
        <w:rPr>
          <w:rFonts w:asciiTheme="majorHAnsi" w:eastAsia="MS Gothic" w:hAnsiTheme="majorHAnsi" w:cs="Arial"/>
          <w:b/>
        </w:rPr>
        <w:t xml:space="preserve">bmedzeným </w:t>
      </w:r>
      <w:r w:rsidR="0067231E" w:rsidRPr="00992053">
        <w:rPr>
          <w:rFonts w:asciiTheme="majorHAnsi" w:eastAsia="MS Gothic" w:hAnsiTheme="majorHAnsi" w:cs="Arial"/>
          <w:b/>
        </w:rPr>
        <w:t>právom nakladania</w:t>
      </w:r>
      <w:r w:rsidRPr="00992053">
        <w:rPr>
          <w:rFonts w:asciiTheme="majorHAnsi" w:eastAsia="MS Gothic" w:hAnsiTheme="majorHAnsi" w:cs="Arial"/>
          <w:b/>
        </w:rPr>
        <w:t>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606"/>
        <w:gridCol w:w="4606"/>
      </w:tblGrid>
      <w:tr w:rsidR="00690C3F" w:rsidRPr="00992053" w:rsidTr="008A7F0F">
        <w:trPr>
          <w:trHeight w:val="340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0C3F" w:rsidRPr="00992053" w:rsidRDefault="00690C3F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053">
              <w:rPr>
                <w:rFonts w:ascii="Cambria" w:hAnsi="Cambria" w:cs="Arial"/>
                <w:b/>
                <w:sz w:val="20"/>
                <w:szCs w:val="20"/>
              </w:rPr>
              <w:t>Zásoby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C3F" w:rsidRPr="00992053" w:rsidRDefault="00690C3F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053">
              <w:rPr>
                <w:rFonts w:ascii="Cambria" w:hAnsi="Cambria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690C3F" w:rsidRPr="00992053" w:rsidTr="008A7F0F">
        <w:trPr>
          <w:trHeight w:val="340"/>
        </w:trPr>
        <w:tc>
          <w:tcPr>
            <w:tcW w:w="4606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C3F" w:rsidRPr="00992053" w:rsidRDefault="00690C3F" w:rsidP="00BF6CEC">
            <w:pPr>
              <w:rPr>
                <w:rFonts w:ascii="Cambria" w:hAnsi="Cambria" w:cs="Arial"/>
                <w:sz w:val="20"/>
                <w:szCs w:val="20"/>
              </w:rPr>
            </w:pPr>
            <w:r w:rsidRPr="00992053">
              <w:rPr>
                <w:rFonts w:ascii="Cambria" w:hAnsi="Cambria" w:cs="Arial"/>
                <w:sz w:val="20"/>
                <w:szCs w:val="20"/>
              </w:rPr>
              <w:t>Zásoby, na ktoré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90C3F" w:rsidRPr="00992053" w:rsidRDefault="00992053" w:rsidP="00BF6CE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992053">
              <w:rPr>
                <w:rFonts w:ascii="Cambria" w:hAnsi="Cambria" w:cs="Arial"/>
                <w:sz w:val="20"/>
                <w:szCs w:val="20"/>
              </w:rPr>
              <w:t>3 512 537</w:t>
            </w:r>
          </w:p>
        </w:tc>
      </w:tr>
      <w:tr w:rsidR="00690C3F" w:rsidRPr="00992053" w:rsidTr="00620DE0">
        <w:trPr>
          <w:trHeight w:val="340"/>
        </w:trPr>
        <w:tc>
          <w:tcPr>
            <w:tcW w:w="4606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90C3F" w:rsidRPr="00992053" w:rsidRDefault="00690C3F" w:rsidP="00BF6CEC">
            <w:pPr>
              <w:rPr>
                <w:rFonts w:ascii="Cambria" w:hAnsi="Cambria" w:cs="Arial"/>
                <w:sz w:val="20"/>
                <w:szCs w:val="20"/>
              </w:rPr>
            </w:pPr>
            <w:r w:rsidRPr="00992053">
              <w:rPr>
                <w:rFonts w:ascii="Cambria" w:hAnsi="Cambria" w:cs="Arial"/>
                <w:sz w:val="20"/>
                <w:szCs w:val="20"/>
              </w:rPr>
              <w:t>Zásoby, s obmedzeným právom nakladania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90C3F" w:rsidRPr="00992053" w:rsidRDefault="00992053" w:rsidP="00BF6CE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992053">
              <w:rPr>
                <w:rFonts w:ascii="Cambria" w:hAnsi="Cambria" w:cs="Arial"/>
                <w:sz w:val="20"/>
                <w:szCs w:val="20"/>
              </w:rPr>
              <w:t>0</w:t>
            </w:r>
          </w:p>
        </w:tc>
      </w:tr>
    </w:tbl>
    <w:p w:rsidR="00CF37DF" w:rsidRPr="00992053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96E58" w:rsidRPr="00762048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1 </w:t>
      </w:r>
      <w:r w:rsidR="007A79C6" w:rsidRPr="00762048">
        <w:rPr>
          <w:rFonts w:asciiTheme="majorHAnsi" w:eastAsia="MS Gothic" w:hAnsiTheme="majorHAnsi" w:cs="Arial"/>
          <w:b/>
        </w:rPr>
        <w:t>o)</w:t>
      </w:r>
      <w:r w:rsidR="00E321A7">
        <w:rPr>
          <w:rFonts w:asciiTheme="majorHAnsi" w:eastAsia="MS Gothic" w:hAnsiTheme="majorHAnsi" w:cs="Arial"/>
          <w:b/>
        </w:rPr>
        <w:tab/>
      </w:r>
      <w:r w:rsidR="00006AA0" w:rsidRPr="00762048">
        <w:rPr>
          <w:rFonts w:asciiTheme="majorHAnsi" w:eastAsia="MS Gothic" w:hAnsiTheme="majorHAnsi" w:cs="Arial"/>
          <w:b/>
        </w:rPr>
        <w:t>Informácie o zákazkovej výrobe a o zákazkovej výstavbe nehnuteľnosti určenej na predaj:</w:t>
      </w:r>
    </w:p>
    <w:p w:rsidR="001A2130" w:rsidRPr="004D396D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FC7ABB" w:rsidRPr="004D396D" w:rsidRDefault="00BA6F78" w:rsidP="0055588A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 w:rsidRPr="004D396D">
        <w:rPr>
          <w:rFonts w:asciiTheme="majorHAnsi" w:eastAsia="MS Gothic" w:hAnsiTheme="majorHAnsi" w:cs="Arial"/>
          <w:b/>
        </w:rPr>
        <w:t xml:space="preserve">III. 1 </w:t>
      </w:r>
      <w:r w:rsidR="00951D6F" w:rsidRPr="004D396D">
        <w:rPr>
          <w:rFonts w:asciiTheme="majorHAnsi" w:eastAsia="MS Gothic" w:hAnsiTheme="majorHAnsi" w:cs="Arial"/>
          <w:b/>
        </w:rPr>
        <w:t>p)</w:t>
      </w:r>
      <w:r w:rsidR="00E2140D" w:rsidRPr="004D396D">
        <w:rPr>
          <w:rFonts w:asciiTheme="majorHAnsi" w:eastAsia="MS Gothic" w:hAnsiTheme="majorHAnsi" w:cs="Arial"/>
          <w:b/>
        </w:rPr>
        <w:tab/>
      </w:r>
      <w:r w:rsidR="00B12E45" w:rsidRPr="004D396D">
        <w:rPr>
          <w:rFonts w:asciiTheme="majorHAnsi" w:eastAsia="MS Gothic" w:hAnsiTheme="majorHAnsi" w:cs="Arial"/>
          <w:b/>
        </w:rPr>
        <w:t>Informácie o</w:t>
      </w:r>
      <w:r w:rsidR="00FC4599" w:rsidRPr="004D396D">
        <w:rPr>
          <w:rFonts w:asciiTheme="majorHAnsi" w:eastAsia="MS Gothic" w:hAnsiTheme="majorHAnsi" w:cs="Arial"/>
          <w:b/>
        </w:rPr>
        <w:t xml:space="preserve"> pohľadávkach a </w:t>
      </w:r>
      <w:r w:rsidR="00B12E45" w:rsidRPr="004D396D">
        <w:rPr>
          <w:rFonts w:asciiTheme="majorHAnsi" w:eastAsia="MS Gothic" w:hAnsiTheme="majorHAnsi" w:cs="Arial"/>
          <w:b/>
        </w:rPr>
        <w:t>vývoji opravnej položky (OP) k pohľadávkam:</w:t>
      </w:r>
    </w:p>
    <w:tbl>
      <w:tblPr>
        <w:tblStyle w:val="Mriekatabuky"/>
        <w:tblW w:w="935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1418"/>
        <w:gridCol w:w="1417"/>
        <w:gridCol w:w="1418"/>
        <w:gridCol w:w="1276"/>
        <w:gridCol w:w="1275"/>
        <w:gridCol w:w="1134"/>
        <w:gridCol w:w="1418"/>
      </w:tblGrid>
      <w:tr w:rsidR="00734EEB" w:rsidRPr="004D396D" w:rsidTr="004D396D">
        <w:tc>
          <w:tcPr>
            <w:tcW w:w="141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4EEB" w:rsidRPr="004D396D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D396D">
              <w:rPr>
                <w:rFonts w:asciiTheme="majorHAnsi" w:eastAsia="MS Gothic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4EEB" w:rsidRPr="004D396D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D396D">
              <w:rPr>
                <w:rFonts w:asciiTheme="majorHAnsi" w:eastAsia="MS Gothic" w:hAnsiTheme="majorHAnsi" w:cs="Arial"/>
                <w:b/>
                <w:sz w:val="20"/>
                <w:szCs w:val="20"/>
              </w:rPr>
              <w:t>Pohľadávky</w:t>
            </w:r>
          </w:p>
          <w:p w:rsidR="00734EEB" w:rsidRPr="004D396D" w:rsidRDefault="00BA6F78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D396D">
              <w:rPr>
                <w:rFonts w:asciiTheme="majorHAnsi" w:eastAsia="MS Gothic" w:hAnsiTheme="majorHAnsi" w:cs="Arial"/>
                <w:b/>
                <w:sz w:val="20"/>
                <w:szCs w:val="20"/>
              </w:rPr>
              <w:t>ku koncu ÚO</w:t>
            </w:r>
          </w:p>
        </w:tc>
        <w:tc>
          <w:tcPr>
            <w:tcW w:w="6521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34EEB" w:rsidRPr="00473A13" w:rsidRDefault="00734EEB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D396D">
              <w:rPr>
                <w:rFonts w:asciiTheme="majorHAnsi" w:eastAsia="MS Gothic" w:hAnsiTheme="majorHAnsi" w:cs="Arial"/>
                <w:b/>
                <w:sz w:val="20"/>
                <w:szCs w:val="20"/>
              </w:rPr>
              <w:t>Bežné účtovné obdobie</w:t>
            </w:r>
            <w:r w:rsidR="00473A13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 </w:t>
            </w:r>
            <w:r w:rsidR="00473A13">
              <w:rPr>
                <w:rFonts w:asciiTheme="majorHAnsi" w:eastAsia="MS Gothic" w:hAnsiTheme="majorHAnsi" w:cs="Arial"/>
                <w:sz w:val="20"/>
                <w:szCs w:val="20"/>
              </w:rPr>
              <w:t>1.1.-31.12.2023</w:t>
            </w:r>
          </w:p>
        </w:tc>
      </w:tr>
      <w:tr w:rsidR="00734EEB" w:rsidRPr="004D396D" w:rsidTr="004D396D">
        <w:tc>
          <w:tcPr>
            <w:tcW w:w="141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4D396D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4D396D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4D396D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D396D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4D396D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D396D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:rsidR="00734EEB" w:rsidRPr="004D396D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D396D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EB" w:rsidRPr="004D396D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D396D">
              <w:rPr>
                <w:rFonts w:asciiTheme="majorHAnsi" w:eastAsia="MS Gothic" w:hAnsiTheme="majorHAnsi" w:cs="Arial"/>
                <w:b/>
                <w:sz w:val="20"/>
                <w:szCs w:val="20"/>
              </w:rPr>
              <w:t>Zúčtovanie OP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4D396D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D396D">
              <w:rPr>
                <w:rFonts w:asciiTheme="majorHAnsi" w:eastAsia="MS Gothic" w:hAnsiTheme="majorHAnsi" w:cs="Arial"/>
                <w:b/>
                <w:sz w:val="20"/>
                <w:szCs w:val="20"/>
              </w:rPr>
              <w:t>Stav OP</w:t>
            </w:r>
          </w:p>
          <w:p w:rsidR="00734EEB" w:rsidRPr="004D396D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D396D">
              <w:rPr>
                <w:rFonts w:asciiTheme="majorHAnsi" w:eastAsia="MS Gothic" w:hAnsiTheme="majorHAnsi" w:cs="Arial"/>
                <w:b/>
                <w:sz w:val="20"/>
                <w:szCs w:val="20"/>
              </w:rPr>
              <w:t>na konci účtovného obdobia</w:t>
            </w:r>
          </w:p>
        </w:tc>
      </w:tr>
      <w:tr w:rsidR="00734EEB" w:rsidRPr="004D396D" w:rsidTr="004D396D">
        <w:tc>
          <w:tcPr>
            <w:tcW w:w="141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4D396D" w:rsidRDefault="00734EE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4D396D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4D396D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4D396D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4D396D" w:rsidRDefault="00734EEB" w:rsidP="00201BE0">
            <w:pPr>
              <w:jc w:val="center"/>
              <w:rPr>
                <w:rFonts w:asciiTheme="majorHAnsi" w:hAnsiTheme="majorHAnsi" w:cs="Arial"/>
                <w:b/>
                <w:sz w:val="18"/>
                <w:szCs w:val="20"/>
              </w:rPr>
            </w:pPr>
            <w:r w:rsidRPr="004D396D">
              <w:rPr>
                <w:rFonts w:asciiTheme="majorHAnsi" w:hAnsiTheme="majorHAnsi" w:cs="Arial"/>
                <w:b/>
                <w:sz w:val="18"/>
                <w:szCs w:val="20"/>
              </w:rPr>
              <w:t>Zánik opodstatnenosti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4D396D" w:rsidRDefault="00734EEB" w:rsidP="00201BE0">
            <w:pPr>
              <w:jc w:val="center"/>
              <w:rPr>
                <w:rFonts w:asciiTheme="majorHAnsi" w:hAnsiTheme="majorHAnsi" w:cs="Arial"/>
                <w:b/>
                <w:sz w:val="18"/>
                <w:szCs w:val="20"/>
              </w:rPr>
            </w:pPr>
            <w:r w:rsidRPr="004D396D">
              <w:rPr>
                <w:rFonts w:asciiTheme="majorHAnsi" w:hAnsiTheme="majorHAnsi" w:cs="Arial"/>
                <w:b/>
                <w:sz w:val="18"/>
                <w:szCs w:val="20"/>
              </w:rPr>
              <w:t>Vyradenie majetku</w:t>
            </w:r>
          </w:p>
        </w:tc>
        <w:tc>
          <w:tcPr>
            <w:tcW w:w="1418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4EEB" w:rsidRPr="004D396D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D396D" w:rsidRPr="004D396D" w:rsidTr="004D396D"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4D396D" w:rsidRPr="004D396D" w:rsidRDefault="004D396D" w:rsidP="00201BE0">
            <w:pPr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4D39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Pohľadávky z obchodného styku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D396D" w:rsidRPr="00473A13" w:rsidRDefault="004D396D" w:rsidP="00473A1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73A13">
              <w:rPr>
                <w:rFonts w:asciiTheme="majorHAnsi" w:eastAsia="MS Gothic" w:hAnsiTheme="majorHAnsi" w:cs="Arial"/>
                <w:sz w:val="20"/>
                <w:szCs w:val="20"/>
              </w:rPr>
              <w:t>3 710 902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4D396D" w:rsidRPr="00473A13" w:rsidRDefault="004D396D" w:rsidP="00473A1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73A13">
              <w:rPr>
                <w:rFonts w:asciiTheme="majorHAnsi" w:eastAsia="MS Gothic" w:hAnsiTheme="majorHAnsi" w:cs="Arial"/>
                <w:sz w:val="20"/>
                <w:szCs w:val="20"/>
              </w:rPr>
              <w:t>-150 559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4D396D" w:rsidRPr="00473A13" w:rsidRDefault="004D396D" w:rsidP="00473A1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73A13">
              <w:rPr>
                <w:rFonts w:asciiTheme="majorHAnsi" w:eastAsia="MS Gothic" w:hAnsiTheme="majorHAnsi" w:cs="Arial"/>
                <w:sz w:val="20"/>
                <w:szCs w:val="20"/>
              </w:rPr>
              <w:t>15 142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4D396D" w:rsidRPr="00473A13" w:rsidRDefault="004D396D" w:rsidP="00473A1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73A13">
              <w:rPr>
                <w:rFonts w:asciiTheme="majorHAnsi" w:eastAsia="MS Gothic" w:hAnsiTheme="majorHAnsi" w:cs="Arial"/>
                <w:sz w:val="20"/>
                <w:szCs w:val="20"/>
              </w:rPr>
              <w:t>9 818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D396D" w:rsidRPr="00473A13" w:rsidRDefault="004D396D" w:rsidP="00473A1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4D396D" w:rsidRPr="00473A13" w:rsidRDefault="004D396D" w:rsidP="00473A1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73A13">
              <w:rPr>
                <w:rFonts w:asciiTheme="majorHAnsi" w:eastAsia="MS Gothic" w:hAnsiTheme="majorHAnsi" w:cs="Arial"/>
                <w:sz w:val="20"/>
                <w:szCs w:val="20"/>
              </w:rPr>
              <w:t>155 882</w:t>
            </w:r>
          </w:p>
        </w:tc>
      </w:tr>
      <w:tr w:rsidR="004D396D" w:rsidRPr="004D396D" w:rsidTr="004D396D"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396D" w:rsidRPr="004D396D" w:rsidRDefault="004D396D" w:rsidP="00201BE0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4D39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396D" w:rsidRPr="00473A13" w:rsidRDefault="004D396D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73A13">
              <w:rPr>
                <w:rFonts w:asciiTheme="majorHAnsi" w:eastAsia="MS Gothic" w:hAnsiTheme="majorHAnsi" w:cs="Arial"/>
                <w:b/>
                <w:sz w:val="20"/>
                <w:szCs w:val="20"/>
              </w:rPr>
              <w:t>3 710 902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396D" w:rsidRPr="00473A13" w:rsidRDefault="004D396D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73A13">
              <w:rPr>
                <w:rFonts w:asciiTheme="majorHAnsi" w:eastAsia="MS Gothic" w:hAnsiTheme="majorHAnsi" w:cs="Arial"/>
                <w:b/>
                <w:sz w:val="20"/>
                <w:szCs w:val="20"/>
              </w:rPr>
              <w:t>-150 559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396D" w:rsidRPr="00473A13" w:rsidRDefault="004D396D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73A13">
              <w:rPr>
                <w:rFonts w:asciiTheme="majorHAnsi" w:eastAsia="MS Gothic" w:hAnsiTheme="majorHAnsi" w:cs="Arial"/>
                <w:b/>
                <w:sz w:val="20"/>
                <w:szCs w:val="20"/>
              </w:rPr>
              <w:t>15 142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396D" w:rsidRPr="00473A13" w:rsidRDefault="004D396D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73A13">
              <w:rPr>
                <w:rFonts w:asciiTheme="majorHAnsi" w:eastAsia="MS Gothic" w:hAnsiTheme="majorHAnsi" w:cs="Arial"/>
                <w:b/>
                <w:sz w:val="20"/>
                <w:szCs w:val="20"/>
              </w:rPr>
              <w:t>9 818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396D" w:rsidRPr="00473A13" w:rsidRDefault="004D396D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396D" w:rsidRPr="00473A13" w:rsidRDefault="004D396D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73A13">
              <w:rPr>
                <w:rFonts w:asciiTheme="majorHAnsi" w:eastAsia="MS Gothic" w:hAnsiTheme="majorHAnsi" w:cs="Arial"/>
                <w:b/>
                <w:sz w:val="20"/>
                <w:szCs w:val="20"/>
              </w:rPr>
              <w:t>155 882</w:t>
            </w:r>
          </w:p>
        </w:tc>
      </w:tr>
    </w:tbl>
    <w:p w:rsidR="004D396D" w:rsidRPr="004D396D" w:rsidRDefault="004D396D" w:rsidP="004D396D">
      <w:pPr>
        <w:spacing w:after="0" w:line="240" w:lineRule="auto"/>
        <w:ind w:right="-141"/>
        <w:rPr>
          <w:rFonts w:asciiTheme="majorHAnsi" w:eastAsia="MS Gothic" w:hAnsiTheme="majorHAnsi" w:cs="Arial"/>
          <w:sz w:val="20"/>
          <w:szCs w:val="20"/>
        </w:rPr>
      </w:pPr>
      <w:r w:rsidRPr="004D396D"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o opravných položkách k pohľadávkam </w:t>
      </w:r>
      <w:r w:rsidRPr="004D396D">
        <w:rPr>
          <w:rFonts w:asciiTheme="majorHAnsi" w:eastAsia="MS Gothic" w:hAnsiTheme="majorHAnsi" w:cs="Arial"/>
          <w:sz w:val="20"/>
          <w:szCs w:val="20"/>
        </w:rPr>
        <w:t>(napr. dôvod ich tvorby a zúčtovania):</w:t>
      </w:r>
    </w:p>
    <w:p w:rsidR="004D396D" w:rsidRPr="004D396D" w:rsidRDefault="004D396D" w:rsidP="004D396D">
      <w:pPr>
        <w:pStyle w:val="Default"/>
        <w:rPr>
          <w:color w:val="auto"/>
          <w:sz w:val="23"/>
          <w:szCs w:val="23"/>
        </w:rPr>
      </w:pPr>
      <w:r w:rsidRPr="004D396D">
        <w:rPr>
          <w:color w:val="auto"/>
          <w:sz w:val="23"/>
          <w:szCs w:val="23"/>
        </w:rPr>
        <w:t xml:space="preserve">- na základe zásady opatrnosti firma vytvorila v minulých obdobiach resp. dotvorila v roku 2023 opravné </w:t>
      </w:r>
      <w:r w:rsidRPr="00473A13">
        <w:rPr>
          <w:color w:val="auto"/>
          <w:sz w:val="23"/>
          <w:szCs w:val="23"/>
        </w:rPr>
        <w:t xml:space="preserve">položky </w:t>
      </w:r>
      <w:r w:rsidRPr="00473A13">
        <w:rPr>
          <w:bCs/>
          <w:color w:val="auto"/>
          <w:sz w:val="23"/>
          <w:szCs w:val="23"/>
        </w:rPr>
        <w:t>k pohľadávkam</w:t>
      </w:r>
      <w:r w:rsidRPr="00473A13">
        <w:rPr>
          <w:color w:val="auto"/>
          <w:sz w:val="23"/>
          <w:szCs w:val="23"/>
        </w:rPr>
        <w:t>, kde</w:t>
      </w:r>
      <w:r w:rsidRPr="004D396D">
        <w:rPr>
          <w:color w:val="auto"/>
          <w:sz w:val="23"/>
          <w:szCs w:val="23"/>
        </w:rPr>
        <w:t xml:space="preserve"> odhad zníženia budúcich ekonomických úžitkov robila individuálne podľa jednotlivých odberateľov. </w:t>
      </w:r>
    </w:p>
    <w:p w:rsidR="004D396D" w:rsidRPr="004D396D" w:rsidRDefault="004D396D" w:rsidP="004D396D">
      <w:pPr>
        <w:pStyle w:val="Default"/>
        <w:rPr>
          <w:color w:val="auto"/>
          <w:sz w:val="23"/>
          <w:szCs w:val="23"/>
        </w:rPr>
      </w:pPr>
      <w:r w:rsidRPr="004D396D">
        <w:rPr>
          <w:color w:val="auto"/>
          <w:sz w:val="23"/>
          <w:szCs w:val="23"/>
        </w:rPr>
        <w:t xml:space="preserve">K 31.12.2023 sú evidované: </w:t>
      </w:r>
    </w:p>
    <w:p w:rsidR="004D396D" w:rsidRPr="004D396D" w:rsidRDefault="004D396D" w:rsidP="004D396D">
      <w:pPr>
        <w:pStyle w:val="Default"/>
        <w:rPr>
          <w:color w:val="auto"/>
          <w:sz w:val="23"/>
          <w:szCs w:val="23"/>
        </w:rPr>
      </w:pPr>
      <w:r w:rsidRPr="004D396D">
        <w:rPr>
          <w:color w:val="auto"/>
          <w:sz w:val="23"/>
          <w:szCs w:val="23"/>
        </w:rPr>
        <w:t xml:space="preserve">- 100 % opravné položky vytvorené k pohľadávkam voči firmám v konkurze: BEGOKON, </w:t>
      </w:r>
      <w:proofErr w:type="spellStart"/>
      <w:r w:rsidRPr="004D396D">
        <w:rPr>
          <w:color w:val="auto"/>
          <w:sz w:val="23"/>
          <w:szCs w:val="23"/>
        </w:rPr>
        <w:t>p.v.o.d</w:t>
      </w:r>
      <w:proofErr w:type="spellEnd"/>
      <w:r w:rsidRPr="004D396D">
        <w:rPr>
          <w:color w:val="auto"/>
          <w:sz w:val="23"/>
          <w:szCs w:val="23"/>
        </w:rPr>
        <w:t xml:space="preserve">; Považské mlyny a cestovinárne; CORTE spol. s.r.o.; VAJEX, a.s.; </w:t>
      </w:r>
      <w:proofErr w:type="spellStart"/>
      <w:r w:rsidRPr="004D396D">
        <w:rPr>
          <w:color w:val="auto"/>
          <w:sz w:val="23"/>
          <w:szCs w:val="23"/>
        </w:rPr>
        <w:t>Provit</w:t>
      </w:r>
      <w:proofErr w:type="spellEnd"/>
      <w:r w:rsidRPr="004D396D">
        <w:rPr>
          <w:color w:val="auto"/>
          <w:sz w:val="23"/>
          <w:szCs w:val="23"/>
        </w:rPr>
        <w:t xml:space="preserve"> SK, s.r.o.; SPOLAGRO, s.r.o.. </w:t>
      </w:r>
    </w:p>
    <w:p w:rsidR="004D396D" w:rsidRPr="004D396D" w:rsidRDefault="004D396D" w:rsidP="004D396D">
      <w:pPr>
        <w:pStyle w:val="Default"/>
        <w:rPr>
          <w:color w:val="auto"/>
          <w:sz w:val="23"/>
          <w:szCs w:val="23"/>
        </w:rPr>
      </w:pPr>
      <w:r w:rsidRPr="004D396D">
        <w:rPr>
          <w:color w:val="auto"/>
          <w:sz w:val="23"/>
          <w:szCs w:val="23"/>
        </w:rPr>
        <w:t xml:space="preserve">- opravné položky vytvorené k rizikovým pohľadávkam voči firmám: Ing. Martin </w:t>
      </w:r>
      <w:proofErr w:type="spellStart"/>
      <w:r w:rsidRPr="004D396D">
        <w:rPr>
          <w:color w:val="auto"/>
          <w:sz w:val="23"/>
          <w:szCs w:val="23"/>
        </w:rPr>
        <w:t>Hušek</w:t>
      </w:r>
      <w:proofErr w:type="spellEnd"/>
      <w:r w:rsidRPr="004D396D">
        <w:rPr>
          <w:color w:val="auto"/>
          <w:sz w:val="23"/>
          <w:szCs w:val="23"/>
        </w:rPr>
        <w:t xml:space="preserve"> – M+J SLUŽBY; Andrej Kovačik KOVÁČIK FARM; REKO </w:t>
      </w:r>
      <w:proofErr w:type="spellStart"/>
      <w:r w:rsidRPr="004D396D">
        <w:rPr>
          <w:color w:val="auto"/>
          <w:sz w:val="23"/>
          <w:szCs w:val="23"/>
        </w:rPr>
        <w:t>group</w:t>
      </w:r>
      <w:proofErr w:type="spellEnd"/>
      <w:r w:rsidRPr="004D396D">
        <w:rPr>
          <w:color w:val="auto"/>
          <w:sz w:val="23"/>
          <w:szCs w:val="23"/>
        </w:rPr>
        <w:t xml:space="preserve"> s.r.o.; VAGRICOL &amp; </w:t>
      </w:r>
      <w:proofErr w:type="spellStart"/>
      <w:r w:rsidRPr="004D396D">
        <w:rPr>
          <w:color w:val="auto"/>
          <w:sz w:val="23"/>
          <w:szCs w:val="23"/>
        </w:rPr>
        <w:t>Co</w:t>
      </w:r>
      <w:proofErr w:type="spellEnd"/>
      <w:r w:rsidRPr="004D396D">
        <w:rPr>
          <w:color w:val="auto"/>
          <w:sz w:val="23"/>
          <w:szCs w:val="23"/>
        </w:rPr>
        <w:t xml:space="preserve">, s.r.o.; BHT </w:t>
      </w:r>
      <w:proofErr w:type="spellStart"/>
      <w:r w:rsidRPr="004D396D">
        <w:rPr>
          <w:color w:val="auto"/>
          <w:sz w:val="23"/>
          <w:szCs w:val="23"/>
        </w:rPr>
        <w:t>Bio</w:t>
      </w:r>
      <w:proofErr w:type="spellEnd"/>
      <w:r w:rsidRPr="004D396D">
        <w:rPr>
          <w:color w:val="auto"/>
          <w:sz w:val="23"/>
          <w:szCs w:val="23"/>
        </w:rPr>
        <w:t xml:space="preserve"> </w:t>
      </w:r>
      <w:proofErr w:type="spellStart"/>
      <w:r w:rsidRPr="004D396D">
        <w:rPr>
          <w:color w:val="auto"/>
          <w:sz w:val="23"/>
          <w:szCs w:val="23"/>
        </w:rPr>
        <w:t>Technology</w:t>
      </w:r>
      <w:proofErr w:type="spellEnd"/>
      <w:r w:rsidRPr="004D396D">
        <w:rPr>
          <w:color w:val="auto"/>
          <w:sz w:val="23"/>
          <w:szCs w:val="23"/>
        </w:rPr>
        <w:t xml:space="preserve">, SE; INCOS s.r.o.; AGRO Slovensko s.r.o. </w:t>
      </w:r>
    </w:p>
    <w:p w:rsidR="004D396D" w:rsidRPr="004D396D" w:rsidRDefault="004D396D" w:rsidP="004D396D">
      <w:pPr>
        <w:spacing w:after="0" w:line="240" w:lineRule="auto"/>
        <w:ind w:left="851" w:hanging="851"/>
        <w:jc w:val="both"/>
        <w:rPr>
          <w:sz w:val="23"/>
          <w:szCs w:val="23"/>
        </w:rPr>
      </w:pPr>
      <w:r w:rsidRPr="004D396D">
        <w:rPr>
          <w:sz w:val="23"/>
          <w:szCs w:val="23"/>
        </w:rPr>
        <w:t>Rizikovosť bola posúdená individuálne od 20 – 100 %.</w:t>
      </w:r>
    </w:p>
    <w:p w:rsidR="00B77387" w:rsidRDefault="00B77387" w:rsidP="00B77387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</w:p>
    <w:p w:rsidR="004153C8" w:rsidRDefault="004153C8">
      <w:pPr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br w:type="page"/>
      </w:r>
    </w:p>
    <w:p w:rsidR="006A1DD4" w:rsidRPr="004D396D" w:rsidRDefault="00BA6F78" w:rsidP="001F0EE2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 w:rsidRPr="004D396D">
        <w:rPr>
          <w:rFonts w:asciiTheme="majorHAnsi" w:eastAsia="MS Gothic" w:hAnsiTheme="majorHAnsi" w:cs="Arial"/>
          <w:b/>
        </w:rPr>
        <w:lastRenderedPageBreak/>
        <w:t xml:space="preserve">III. 1 </w:t>
      </w:r>
      <w:r w:rsidR="00C32CC8" w:rsidRPr="004D396D">
        <w:rPr>
          <w:rFonts w:asciiTheme="majorHAnsi" w:eastAsia="MS Gothic" w:hAnsiTheme="majorHAnsi" w:cs="Arial"/>
          <w:b/>
        </w:rPr>
        <w:t>q)</w:t>
      </w:r>
      <w:r w:rsidR="000F285F" w:rsidRPr="004D396D">
        <w:rPr>
          <w:rFonts w:asciiTheme="majorHAnsi" w:eastAsia="MS Gothic" w:hAnsiTheme="majorHAnsi" w:cs="Arial"/>
          <w:b/>
        </w:rPr>
        <w:tab/>
      </w:r>
      <w:r w:rsidR="00236ECD" w:rsidRPr="004D396D">
        <w:rPr>
          <w:rFonts w:asciiTheme="majorHAnsi" w:eastAsia="MS Gothic" w:hAnsiTheme="majorHAnsi" w:cs="Arial"/>
          <w:b/>
        </w:rPr>
        <w:t xml:space="preserve">Informácie o hodnote pohľadávok do </w:t>
      </w:r>
      <w:r w:rsidR="00C32CC8" w:rsidRPr="004D396D">
        <w:rPr>
          <w:rFonts w:asciiTheme="majorHAnsi" w:eastAsia="MS Gothic" w:hAnsiTheme="majorHAnsi" w:cs="Arial"/>
          <w:b/>
        </w:rPr>
        <w:t xml:space="preserve">lehoty splatnosti </w:t>
      </w:r>
      <w:r w:rsidR="00236ECD" w:rsidRPr="004D396D">
        <w:rPr>
          <w:rFonts w:asciiTheme="majorHAnsi" w:eastAsia="MS Gothic" w:hAnsiTheme="majorHAnsi" w:cs="Arial"/>
          <w:b/>
        </w:rPr>
        <w:t>a po lehote splatnosti</w:t>
      </w:r>
    </w:p>
    <w:p w:rsidR="001F0EE2" w:rsidRPr="004D396D" w:rsidRDefault="00F32715" w:rsidP="001F0EE2">
      <w:pPr>
        <w:pStyle w:val="Odsekzoznamu"/>
        <w:spacing w:after="0" w:line="240" w:lineRule="auto"/>
        <w:ind w:left="0" w:right="-141"/>
        <w:jc w:val="both"/>
        <w:rPr>
          <w:rFonts w:ascii="Cambria" w:eastAsia="MS Gothic" w:hAnsi="Cambria" w:cs="Arial"/>
          <w:sz w:val="20"/>
          <w:szCs w:val="20"/>
        </w:rPr>
      </w:pPr>
      <w:r w:rsidRPr="004D396D">
        <w:rPr>
          <w:rFonts w:ascii="Cambria" w:eastAsia="MS Gothic" w:hAnsi="Cambria" w:cs="Arial"/>
          <w:sz w:val="20"/>
          <w:szCs w:val="20"/>
        </w:rPr>
        <w:t>Nižšie uvedené pohľadávky neobsahujú odloženú daňovú pohľadávku (účet 481) a čistú hodnotu zákazky (účet 316). Informáci</w:t>
      </w:r>
      <w:r w:rsidR="00593CA2" w:rsidRPr="004D396D">
        <w:rPr>
          <w:rFonts w:ascii="Cambria" w:eastAsia="MS Gothic" w:hAnsi="Cambria" w:cs="Arial"/>
          <w:sz w:val="20"/>
          <w:szCs w:val="20"/>
        </w:rPr>
        <w:t>e o odloženej daňovej pohľadávke</w:t>
      </w:r>
      <w:r w:rsidRPr="004D396D">
        <w:rPr>
          <w:rFonts w:ascii="Cambria" w:eastAsia="MS Gothic" w:hAnsi="Cambria" w:cs="Arial"/>
          <w:sz w:val="20"/>
          <w:szCs w:val="20"/>
        </w:rPr>
        <w:t xml:space="preserve"> sú </w:t>
      </w:r>
      <w:r w:rsidR="00593CA2" w:rsidRPr="004D396D">
        <w:rPr>
          <w:rFonts w:ascii="Cambria" w:eastAsia="MS Gothic" w:hAnsi="Cambria" w:cs="Arial"/>
          <w:sz w:val="20"/>
          <w:szCs w:val="20"/>
        </w:rPr>
        <w:t xml:space="preserve">III. 2 f) </w:t>
      </w:r>
      <w:r w:rsidRPr="004D396D">
        <w:rPr>
          <w:rFonts w:ascii="Cambria" w:eastAsia="MS Gothic" w:hAnsi="Cambria" w:cs="Arial"/>
          <w:sz w:val="20"/>
          <w:szCs w:val="20"/>
        </w:rPr>
        <w:t>a informácie o čistej hodnote zákazky sú v časti III. 1 o).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70"/>
        <w:gridCol w:w="2884"/>
        <w:gridCol w:w="3258"/>
      </w:tblGrid>
      <w:tr w:rsidR="00945C29" w:rsidRPr="004D396D" w:rsidTr="00473A13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4D396D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D396D">
              <w:rPr>
                <w:rFonts w:ascii="Cambria" w:hAnsi="Cambria" w:cs="Arial"/>
                <w:b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28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396D" w:rsidRPr="004D396D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D396D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  <w:r w:rsidR="004D396D" w:rsidRPr="004D396D">
              <w:rPr>
                <w:rFonts w:ascii="Cambria" w:hAnsi="Cambria" w:cs="Arial"/>
                <w:sz w:val="20"/>
                <w:szCs w:val="20"/>
              </w:rPr>
              <w:t xml:space="preserve">  </w:t>
            </w:r>
          </w:p>
          <w:p w:rsidR="00945C29" w:rsidRPr="004D396D" w:rsidRDefault="004D396D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D396D">
              <w:rPr>
                <w:rFonts w:ascii="Cambria" w:hAnsi="Cambria" w:cs="Arial"/>
                <w:sz w:val="20"/>
                <w:szCs w:val="20"/>
              </w:rPr>
              <w:t>1.1-31.12.2023</w:t>
            </w:r>
          </w:p>
        </w:tc>
        <w:tc>
          <w:tcPr>
            <w:tcW w:w="32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4D396D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D396D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  <w:p w:rsidR="004D396D" w:rsidRPr="004D396D" w:rsidRDefault="004D396D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D396D">
              <w:rPr>
                <w:rFonts w:ascii="Cambria" w:hAnsi="Cambria" w:cs="Arial"/>
                <w:sz w:val="20"/>
                <w:szCs w:val="20"/>
              </w:rPr>
              <w:t>1.1.-31.12.2022</w:t>
            </w:r>
          </w:p>
        </w:tc>
      </w:tr>
      <w:tr w:rsidR="004D396D" w:rsidRPr="004D396D" w:rsidTr="00473A13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4D396D" w:rsidRPr="004D396D" w:rsidRDefault="004D396D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4D396D">
              <w:rPr>
                <w:rFonts w:ascii="Cambria" w:hAnsi="Cambria" w:cs="Arial"/>
                <w:sz w:val="20"/>
                <w:szCs w:val="20"/>
              </w:rPr>
              <w:t>Pohľadávky so zostatkovou dobou splatnosti do jedného roka vrátane</w:t>
            </w:r>
          </w:p>
        </w:tc>
        <w:tc>
          <w:tcPr>
            <w:tcW w:w="2884" w:type="dxa"/>
            <w:tcBorders>
              <w:top w:val="single" w:sz="12" w:space="0" w:color="auto"/>
            </w:tcBorders>
            <w:vAlign w:val="center"/>
          </w:tcPr>
          <w:p w:rsidR="004D396D" w:rsidRPr="004D396D" w:rsidRDefault="004D396D" w:rsidP="00473A13">
            <w:pPr>
              <w:jc w:val="center"/>
              <w:rPr>
                <w:rFonts w:ascii="Cambria" w:hAnsi="Cambria" w:cs="Arial"/>
                <w:sz w:val="20"/>
                <w:szCs w:val="20"/>
                <w:highlight w:val="yellow"/>
              </w:rPr>
            </w:pPr>
            <w:r w:rsidRPr="004D396D">
              <w:rPr>
                <w:rFonts w:ascii="Cambria" w:hAnsi="Cambria" w:cs="Calibri"/>
                <w:bCs/>
                <w:sz w:val="20"/>
                <w:szCs w:val="20"/>
              </w:rPr>
              <w:t>1 058 27</w:t>
            </w:r>
            <w:r>
              <w:rPr>
                <w:rFonts w:ascii="Cambria" w:hAnsi="Cambria" w:cs="Calibri"/>
                <w:bCs/>
                <w:sz w:val="20"/>
                <w:szCs w:val="20"/>
              </w:rPr>
              <w:t>7</w:t>
            </w:r>
          </w:p>
        </w:tc>
        <w:tc>
          <w:tcPr>
            <w:tcW w:w="3258" w:type="dxa"/>
            <w:tcBorders>
              <w:top w:val="single" w:sz="12" w:space="0" w:color="auto"/>
            </w:tcBorders>
            <w:vAlign w:val="center"/>
          </w:tcPr>
          <w:p w:rsidR="004D396D" w:rsidRPr="004D396D" w:rsidRDefault="004D396D" w:rsidP="00473A1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D396D">
              <w:rPr>
                <w:rFonts w:ascii="Cambria" w:hAnsi="Cambria" w:cs="Arial"/>
                <w:sz w:val="20"/>
                <w:szCs w:val="20"/>
              </w:rPr>
              <w:t>2 172 096</w:t>
            </w:r>
          </w:p>
        </w:tc>
      </w:tr>
      <w:tr w:rsidR="004D396D" w:rsidRPr="004D396D" w:rsidTr="00473A13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:rsidR="004D396D" w:rsidRPr="004D396D" w:rsidRDefault="004D396D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4D396D">
              <w:rPr>
                <w:rFonts w:ascii="Cambria" w:hAnsi="Cambria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2884" w:type="dxa"/>
            <w:tcBorders>
              <w:bottom w:val="single" w:sz="12" w:space="0" w:color="auto"/>
            </w:tcBorders>
            <w:vAlign w:val="center"/>
          </w:tcPr>
          <w:p w:rsidR="004D396D" w:rsidRPr="004D396D" w:rsidRDefault="004D396D" w:rsidP="00473A13">
            <w:pPr>
              <w:jc w:val="center"/>
              <w:rPr>
                <w:rFonts w:ascii="Cambria" w:hAnsi="Cambria" w:cs="Arial"/>
                <w:sz w:val="20"/>
                <w:szCs w:val="20"/>
                <w:highlight w:val="yellow"/>
              </w:rPr>
            </w:pPr>
            <w:r w:rsidRPr="004D396D">
              <w:rPr>
                <w:rFonts w:ascii="Cambria" w:hAnsi="Cambria" w:cs="Arial"/>
                <w:sz w:val="20"/>
                <w:szCs w:val="20"/>
              </w:rPr>
              <w:t>2 808 50</w:t>
            </w:r>
            <w:r>
              <w:rPr>
                <w:rFonts w:ascii="Cambria" w:hAnsi="Cambria" w:cs="Arial"/>
                <w:sz w:val="20"/>
                <w:szCs w:val="20"/>
              </w:rPr>
              <w:t>8</w:t>
            </w:r>
          </w:p>
        </w:tc>
        <w:tc>
          <w:tcPr>
            <w:tcW w:w="3258" w:type="dxa"/>
            <w:tcBorders>
              <w:bottom w:val="single" w:sz="12" w:space="0" w:color="auto"/>
            </w:tcBorders>
            <w:vAlign w:val="center"/>
          </w:tcPr>
          <w:p w:rsidR="004D396D" w:rsidRPr="004D396D" w:rsidRDefault="004D396D" w:rsidP="00473A1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D396D">
              <w:rPr>
                <w:rFonts w:ascii="Cambria" w:hAnsi="Cambria" w:cs="Arial"/>
                <w:sz w:val="20"/>
                <w:szCs w:val="20"/>
              </w:rPr>
              <w:t>1 846 368</w:t>
            </w:r>
          </w:p>
        </w:tc>
      </w:tr>
      <w:tr w:rsidR="004D396D" w:rsidRPr="004D396D" w:rsidTr="00473A13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396D" w:rsidRPr="004D396D" w:rsidRDefault="004D396D" w:rsidP="000F285F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4D396D">
              <w:rPr>
                <w:rFonts w:ascii="Cambria" w:hAnsi="Cambria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884" w:type="dxa"/>
            <w:tcBorders>
              <w:top w:val="single" w:sz="12" w:space="0" w:color="auto"/>
              <w:bottom w:val="single" w:sz="12" w:space="0" w:color="auto"/>
            </w:tcBorders>
          </w:tcPr>
          <w:p w:rsidR="004D396D" w:rsidRPr="004D396D" w:rsidRDefault="004D396D" w:rsidP="00473A13">
            <w:pPr>
              <w:jc w:val="center"/>
              <w:rPr>
                <w:rFonts w:ascii="Cambria" w:hAnsi="Cambria"/>
              </w:rPr>
            </w:pPr>
            <w:r w:rsidRPr="004D396D">
              <w:rPr>
                <w:rFonts w:ascii="Cambria" w:hAnsi="Cambria" w:cs="Arial"/>
                <w:sz w:val="20"/>
                <w:szCs w:val="20"/>
              </w:rPr>
              <w:t>3 866 78</w:t>
            </w:r>
            <w:r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32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396D" w:rsidRPr="004D396D" w:rsidRDefault="004D396D" w:rsidP="00473A1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D396D">
              <w:rPr>
                <w:rFonts w:ascii="Cambria" w:hAnsi="Cambria" w:cs="Arial"/>
                <w:sz w:val="20"/>
                <w:szCs w:val="20"/>
              </w:rPr>
              <w:t>4 018 464</w:t>
            </w:r>
          </w:p>
        </w:tc>
      </w:tr>
    </w:tbl>
    <w:p w:rsidR="001F0EE2" w:rsidRDefault="001F0EE2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FF0000"/>
        </w:rPr>
      </w:pPr>
    </w:p>
    <w:p w:rsidR="005E481F" w:rsidRPr="00723895" w:rsidRDefault="00F3271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 w:rsidRPr="00723895">
        <w:rPr>
          <w:rFonts w:asciiTheme="majorHAnsi" w:eastAsia="MS Gothic" w:hAnsiTheme="majorHAnsi" w:cs="Arial"/>
          <w:b/>
        </w:rPr>
        <w:t xml:space="preserve">III. 1 </w:t>
      </w:r>
      <w:r w:rsidR="00015231" w:rsidRPr="00723895">
        <w:rPr>
          <w:rFonts w:asciiTheme="majorHAnsi" w:eastAsia="MS Gothic" w:hAnsiTheme="majorHAnsi" w:cs="Arial"/>
          <w:b/>
        </w:rPr>
        <w:t>r)</w:t>
      </w:r>
      <w:r w:rsidR="005E481F" w:rsidRPr="00723895">
        <w:rPr>
          <w:rFonts w:asciiTheme="majorHAnsi" w:eastAsia="MS Gothic" w:hAnsiTheme="majorHAnsi" w:cs="Arial"/>
          <w:b/>
        </w:rPr>
        <w:tab/>
      </w:r>
      <w:r w:rsidR="00F77E39" w:rsidRPr="00723895">
        <w:rPr>
          <w:rFonts w:asciiTheme="majorHAnsi" w:eastAsia="MS Gothic" w:hAnsiTheme="majorHAnsi" w:cs="Arial"/>
          <w:b/>
        </w:rPr>
        <w:t>Informácie o</w:t>
      </w:r>
      <w:r w:rsidR="00015231" w:rsidRPr="00723895">
        <w:rPr>
          <w:rFonts w:asciiTheme="majorHAnsi" w:eastAsia="MS Gothic" w:hAnsiTheme="majorHAnsi" w:cs="Arial"/>
          <w:b/>
        </w:rPr>
        <w:t xml:space="preserve"> hodnote </w:t>
      </w:r>
      <w:r w:rsidR="00F77E39" w:rsidRPr="00723895">
        <w:rPr>
          <w:rFonts w:asciiTheme="majorHAnsi" w:eastAsia="MS Gothic" w:hAnsiTheme="majorHAnsi" w:cs="Arial"/>
          <w:b/>
        </w:rPr>
        <w:t>pohľadáv</w:t>
      </w:r>
      <w:r w:rsidR="00015231" w:rsidRPr="00723895">
        <w:rPr>
          <w:rFonts w:asciiTheme="majorHAnsi" w:eastAsia="MS Gothic" w:hAnsiTheme="majorHAnsi" w:cs="Arial"/>
          <w:b/>
        </w:rPr>
        <w:t>o</w:t>
      </w:r>
      <w:r w:rsidR="00F77E39" w:rsidRPr="00723895">
        <w:rPr>
          <w:rFonts w:asciiTheme="majorHAnsi" w:eastAsia="MS Gothic" w:hAnsiTheme="majorHAnsi" w:cs="Arial"/>
          <w:b/>
        </w:rPr>
        <w:t xml:space="preserve">k zabezpečených záložným právom alebo inou </w:t>
      </w:r>
    </w:p>
    <w:p w:rsidR="005E481F" w:rsidRPr="00723895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723895">
        <w:rPr>
          <w:rFonts w:asciiTheme="majorHAnsi" w:eastAsia="MS Gothic" w:hAnsiTheme="majorHAnsi" w:cs="Arial"/>
          <w:b/>
        </w:rPr>
        <w:tab/>
      </w:r>
      <w:r w:rsidR="00F77E39" w:rsidRPr="00723895">
        <w:rPr>
          <w:rFonts w:asciiTheme="majorHAnsi" w:eastAsia="MS Gothic" w:hAnsiTheme="majorHAnsi" w:cs="Arial"/>
          <w:b/>
        </w:rPr>
        <w:t>formou zabezpečenia</w:t>
      </w:r>
      <w:r w:rsidR="00FD2BB5" w:rsidRPr="00723895">
        <w:rPr>
          <w:rFonts w:asciiTheme="majorHAnsi" w:eastAsia="MS Gothic" w:hAnsiTheme="majorHAnsi" w:cs="Arial"/>
          <w:b/>
        </w:rPr>
        <w:t>,</w:t>
      </w:r>
      <w:r w:rsidR="00F77E39" w:rsidRPr="00723895">
        <w:rPr>
          <w:rFonts w:asciiTheme="majorHAnsi" w:eastAsia="MS Gothic" w:hAnsiTheme="majorHAnsi" w:cs="Arial"/>
          <w:b/>
        </w:rPr>
        <w:t xml:space="preserve"> o</w:t>
      </w:r>
      <w:r w:rsidR="00FD2BB5" w:rsidRPr="00723895">
        <w:rPr>
          <w:rFonts w:asciiTheme="majorHAnsi" w:eastAsia="MS Gothic" w:hAnsiTheme="majorHAnsi" w:cs="Arial"/>
          <w:b/>
        </w:rPr>
        <w:t xml:space="preserve"> hodnote </w:t>
      </w:r>
      <w:r w:rsidR="00F77E39" w:rsidRPr="00723895">
        <w:rPr>
          <w:rFonts w:asciiTheme="majorHAnsi" w:eastAsia="MS Gothic" w:hAnsiTheme="majorHAnsi" w:cs="Arial"/>
          <w:b/>
        </w:rPr>
        <w:t>pohľadáv</w:t>
      </w:r>
      <w:r w:rsidR="00FD2BB5" w:rsidRPr="00723895">
        <w:rPr>
          <w:rFonts w:asciiTheme="majorHAnsi" w:eastAsia="MS Gothic" w:hAnsiTheme="majorHAnsi" w:cs="Arial"/>
          <w:b/>
        </w:rPr>
        <w:t>o</w:t>
      </w:r>
      <w:r w:rsidR="00F77E39" w:rsidRPr="00723895">
        <w:rPr>
          <w:rFonts w:asciiTheme="majorHAnsi" w:eastAsia="MS Gothic" w:hAnsiTheme="majorHAnsi" w:cs="Arial"/>
          <w:b/>
        </w:rPr>
        <w:t>k, na ktoré sa zriadilo záložné právo</w:t>
      </w:r>
      <w:r w:rsidR="00FD2BB5" w:rsidRPr="00723895">
        <w:rPr>
          <w:rFonts w:asciiTheme="majorHAnsi" w:eastAsia="MS Gothic" w:hAnsiTheme="majorHAnsi" w:cs="Arial"/>
          <w:b/>
        </w:rPr>
        <w:t xml:space="preserve"> </w:t>
      </w:r>
    </w:p>
    <w:p w:rsidR="00981745" w:rsidRPr="00723895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723895">
        <w:rPr>
          <w:rFonts w:asciiTheme="majorHAnsi" w:eastAsia="MS Gothic" w:hAnsiTheme="majorHAnsi" w:cs="Arial"/>
          <w:b/>
        </w:rPr>
        <w:tab/>
      </w:r>
      <w:r w:rsidR="00FD2BB5" w:rsidRPr="00723895">
        <w:rPr>
          <w:rFonts w:asciiTheme="majorHAnsi" w:eastAsia="MS Gothic" w:hAnsiTheme="majorHAnsi" w:cs="Arial"/>
          <w:b/>
        </w:rPr>
        <w:t>a o hodnote pohľadávok, pri ktorých má ÚJ obmedzené právo nakladania</w:t>
      </w:r>
      <w:r w:rsidR="00F77E39" w:rsidRPr="00723895">
        <w:rPr>
          <w:rFonts w:asciiTheme="majorHAnsi" w:eastAsia="MS Gothic" w:hAnsiTheme="majorHAnsi" w:cs="Arial"/>
          <w:b/>
        </w:rPr>
        <w:t>:</w:t>
      </w:r>
    </w:p>
    <w:p w:rsidR="00F77E39" w:rsidRPr="00B77387" w:rsidRDefault="00F77E3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FF0000"/>
          <w:sz w:val="20"/>
          <w:szCs w:val="20"/>
        </w:rPr>
      </w:pPr>
    </w:p>
    <w:p w:rsidR="00911503" w:rsidRPr="002531DE" w:rsidRDefault="006651C8" w:rsidP="002531DE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III. 1 t)</w:t>
      </w:r>
      <w:r w:rsidR="00806965"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b/>
        </w:rPr>
        <w:t>Informácie o</w:t>
      </w:r>
      <w:r w:rsidR="00B77387">
        <w:rPr>
          <w:rFonts w:asciiTheme="majorHAnsi" w:eastAsia="MS Gothic" w:hAnsiTheme="majorHAnsi" w:cs="Arial"/>
          <w:b/>
        </w:rPr>
        <w:t> finančných účtoch:</w:t>
      </w: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835"/>
        <w:gridCol w:w="3119"/>
        <w:gridCol w:w="3260"/>
      </w:tblGrid>
      <w:tr w:rsidR="00911503" w:rsidRPr="00B47D63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3A13" w:rsidRPr="004D396D" w:rsidRDefault="00473A13" w:rsidP="00473A1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D396D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  <w:r w:rsidRPr="004D396D">
              <w:rPr>
                <w:rFonts w:ascii="Cambria" w:hAnsi="Cambria" w:cs="Arial"/>
                <w:sz w:val="20"/>
                <w:szCs w:val="20"/>
              </w:rPr>
              <w:t xml:space="preserve">  </w:t>
            </w:r>
          </w:p>
          <w:p w:rsidR="00911503" w:rsidRPr="00B47D63" w:rsidRDefault="00473A13" w:rsidP="00473A13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D396D">
              <w:rPr>
                <w:rFonts w:ascii="Cambria" w:hAnsi="Cambria" w:cs="Arial"/>
                <w:sz w:val="20"/>
                <w:szCs w:val="20"/>
              </w:rPr>
              <w:t>1.1-31.12.2023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3A13" w:rsidRPr="004D396D" w:rsidRDefault="00473A13" w:rsidP="00473A1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D396D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  <w:p w:rsidR="00911503" w:rsidRPr="00B47D63" w:rsidRDefault="00473A13" w:rsidP="00473A13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D396D">
              <w:rPr>
                <w:rFonts w:ascii="Cambria" w:hAnsi="Cambria" w:cs="Arial"/>
                <w:sz w:val="20"/>
                <w:szCs w:val="20"/>
              </w:rPr>
              <w:t>1.1.-31.12.2022</w:t>
            </w:r>
          </w:p>
        </w:tc>
      </w:tr>
      <w:tr w:rsidR="002D0D75" w:rsidRPr="00B47D63" w:rsidTr="00806965"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Pokladnica, ceniny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:rsidR="002D0D75" w:rsidRPr="00B77387" w:rsidRDefault="00B77387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B77387">
              <w:rPr>
                <w:rFonts w:asciiTheme="majorHAnsi" w:eastAsia="MS Gothic" w:hAnsiTheme="majorHAnsi" w:cs="Arial"/>
                <w:sz w:val="20"/>
                <w:szCs w:val="20"/>
              </w:rPr>
              <w:t>7 145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:rsidR="002D0D75" w:rsidRPr="00B77387" w:rsidRDefault="00B77387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B77387">
              <w:rPr>
                <w:rFonts w:asciiTheme="majorHAnsi" w:eastAsia="MS Gothic" w:hAnsiTheme="majorHAnsi" w:cs="Arial"/>
                <w:sz w:val="20"/>
                <w:szCs w:val="20"/>
              </w:rPr>
              <w:t>1 861</w:t>
            </w:r>
          </w:p>
        </w:tc>
      </w:tr>
      <w:tr w:rsidR="002D0D75" w:rsidRPr="00B47D63" w:rsidTr="00806965">
        <w:tc>
          <w:tcPr>
            <w:tcW w:w="2835" w:type="dxa"/>
            <w:vAlign w:val="center"/>
          </w:tcPr>
          <w:p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účty v banke alebo</w:t>
            </w:r>
          </w:p>
          <w:p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pobočke zahraničnej banky</w:t>
            </w:r>
          </w:p>
        </w:tc>
        <w:tc>
          <w:tcPr>
            <w:tcW w:w="3119" w:type="dxa"/>
            <w:vAlign w:val="center"/>
          </w:tcPr>
          <w:p w:rsidR="002D0D75" w:rsidRPr="00B77387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2D0D75" w:rsidRPr="00B77387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2D0D75" w:rsidRPr="00B47D63" w:rsidTr="00806965">
        <w:tc>
          <w:tcPr>
            <w:tcW w:w="2835" w:type="dxa"/>
            <w:vAlign w:val="center"/>
          </w:tcPr>
          <w:p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:rsidR="002D0D75" w:rsidRPr="00B77387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2D0D75" w:rsidRPr="00B77387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2D0D75" w:rsidRPr="00B47D63" w:rsidTr="00806965"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Peniaze na ceste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2D0D75" w:rsidRPr="00B77387" w:rsidRDefault="00B77387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B77387">
              <w:rPr>
                <w:rFonts w:asciiTheme="majorHAnsi" w:eastAsia="MS Gothic" w:hAnsiTheme="majorHAnsi" w:cs="Arial"/>
                <w:sz w:val="20"/>
                <w:szCs w:val="20"/>
              </w:rPr>
              <w:t>77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:rsidR="002D0D75" w:rsidRPr="00B77387" w:rsidRDefault="00B77387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B77387">
              <w:rPr>
                <w:rFonts w:asciiTheme="majorHAnsi" w:eastAsia="MS Gothic" w:hAnsiTheme="majorHAnsi" w:cs="Arial"/>
                <w:sz w:val="20"/>
                <w:szCs w:val="20"/>
              </w:rPr>
              <w:t>0</w:t>
            </w:r>
          </w:p>
        </w:tc>
      </w:tr>
      <w:tr w:rsidR="002D0D75" w:rsidRPr="00B47D63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0D75" w:rsidRPr="00B47D63" w:rsidRDefault="002D0D75" w:rsidP="00A075F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0D75" w:rsidRPr="00B77387" w:rsidRDefault="00B77387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B77387">
              <w:rPr>
                <w:rFonts w:asciiTheme="majorHAnsi" w:eastAsia="MS Gothic" w:hAnsiTheme="majorHAnsi" w:cs="Arial"/>
                <w:sz w:val="20"/>
                <w:szCs w:val="20"/>
              </w:rPr>
              <w:t>7 222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0D75" w:rsidRPr="00B77387" w:rsidRDefault="00B77387" w:rsidP="00B77387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B77387">
              <w:rPr>
                <w:rFonts w:asciiTheme="majorHAnsi" w:eastAsia="MS Gothic" w:hAnsiTheme="majorHAnsi" w:cs="Arial"/>
                <w:sz w:val="20"/>
                <w:szCs w:val="20"/>
              </w:rPr>
              <w:t>1 8</w:t>
            </w:r>
            <w:r>
              <w:rPr>
                <w:rFonts w:asciiTheme="majorHAnsi" w:eastAsia="MS Gothic" w:hAnsiTheme="majorHAnsi" w:cs="Arial"/>
                <w:sz w:val="20"/>
                <w:szCs w:val="20"/>
              </w:rPr>
              <w:t>6</w:t>
            </w:r>
            <w:r w:rsidRPr="00B77387">
              <w:rPr>
                <w:rFonts w:asciiTheme="majorHAnsi" w:eastAsia="MS Gothic" w:hAnsiTheme="majorHAnsi" w:cs="Arial"/>
                <w:sz w:val="20"/>
                <w:szCs w:val="20"/>
              </w:rPr>
              <w:t>1</w:t>
            </w:r>
          </w:p>
        </w:tc>
      </w:tr>
    </w:tbl>
    <w:p w:rsidR="0055588A" w:rsidRPr="002531DE" w:rsidRDefault="006651C8" w:rsidP="00E852C3">
      <w:pPr>
        <w:spacing w:line="240" w:lineRule="auto"/>
        <w:ind w:right="-142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</w:t>
      </w:r>
      <w:r w:rsidR="00281E4D">
        <w:rPr>
          <w:rFonts w:asciiTheme="majorHAnsi" w:eastAsia="MS Gothic" w:hAnsiTheme="majorHAnsi" w:cs="Arial"/>
          <w:b/>
          <w:sz w:val="20"/>
          <w:szCs w:val="20"/>
        </w:rPr>
        <w:t> 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</w:rPr>
        <w:t>krátkodobom finančnom majetku</w:t>
      </w:r>
      <w:r w:rsidR="00281E4D">
        <w:rPr>
          <w:rFonts w:asciiTheme="majorHAnsi" w:eastAsia="MS Gothic" w:hAnsiTheme="majorHAnsi" w:cs="Arial"/>
          <w:b/>
          <w:sz w:val="20"/>
          <w:szCs w:val="20"/>
        </w:rPr>
        <w:t>, ktorý tvoria finančné prostriedky v hotovosti a na bankových účtoch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  <w:r w:rsidR="00B77387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B77387">
        <w:rPr>
          <w:rFonts w:asciiTheme="majorHAnsi" w:eastAsia="MS Gothic" w:hAnsiTheme="majorHAnsi" w:cs="Arial"/>
          <w:sz w:val="20"/>
          <w:szCs w:val="20"/>
        </w:rPr>
        <w:t xml:space="preserve">Zostatok na účte 261 z dôvodu preplatku faktúry, vrátenie </w:t>
      </w:r>
      <w:r w:rsidR="00AD5686">
        <w:rPr>
          <w:rFonts w:asciiTheme="majorHAnsi" w:eastAsia="MS Gothic" w:hAnsiTheme="majorHAnsi" w:cs="Arial"/>
          <w:sz w:val="20"/>
          <w:szCs w:val="20"/>
        </w:rPr>
        <w:t>realizované v roku 2024.</w:t>
      </w:r>
    </w:p>
    <w:p w:rsidR="00692AB1" w:rsidRDefault="00684432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 w:rsidRPr="00684432">
        <w:rPr>
          <w:rFonts w:asciiTheme="majorHAnsi" w:eastAsia="MS Gothic" w:hAnsiTheme="majorHAnsi" w:cs="Arial"/>
          <w:b/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</w:rPr>
        <w:t>u)</w:t>
      </w:r>
      <w:r w:rsidR="00692AB1">
        <w:rPr>
          <w:rFonts w:asciiTheme="majorHAnsi" w:eastAsia="MS Gothic" w:hAnsiTheme="majorHAnsi" w:cs="Arial"/>
          <w:b/>
        </w:rPr>
        <w:tab/>
      </w:r>
      <w:r w:rsidR="00345269" w:rsidRPr="00684432">
        <w:rPr>
          <w:rFonts w:asciiTheme="majorHAnsi" w:eastAsia="MS Gothic" w:hAnsiTheme="majorHAnsi" w:cs="Arial"/>
          <w:b/>
        </w:rPr>
        <w:t xml:space="preserve">Informácie o ocenení krátkodobého finančného  majetku ku dňu, ku ktorému sa </w:t>
      </w:r>
    </w:p>
    <w:p w:rsidR="009C4D48" w:rsidRPr="00684432" w:rsidRDefault="00692AB1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ab/>
      </w:r>
      <w:r w:rsidR="00345269" w:rsidRPr="00684432">
        <w:rPr>
          <w:rFonts w:asciiTheme="majorHAnsi" w:eastAsia="MS Gothic" w:hAnsiTheme="majorHAnsi" w:cs="Arial"/>
          <w:b/>
        </w:rPr>
        <w:t>zostavuje účtovná závierka reálnou hodnotou alebo metódou vlastného imania:</w:t>
      </w:r>
    </w:p>
    <w:p w:rsidR="002A5A93" w:rsidRPr="00684432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84432">
        <w:rPr>
          <w:rFonts w:asciiTheme="majorHAnsi" w:eastAsia="MS Gothic" w:hAnsiTheme="majorHAnsi" w:cs="Arial"/>
          <w:b/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</w:rPr>
        <w:t>v)</w:t>
      </w:r>
      <w:r w:rsidR="00AC6AD8">
        <w:rPr>
          <w:rFonts w:asciiTheme="majorHAnsi" w:eastAsia="MS Gothic" w:hAnsiTheme="majorHAnsi" w:cs="Arial"/>
          <w:b/>
        </w:rPr>
        <w:tab/>
      </w:r>
      <w:r w:rsidR="002A5A93" w:rsidRPr="00684432">
        <w:rPr>
          <w:rFonts w:asciiTheme="majorHAnsi" w:eastAsia="MS Gothic" w:hAnsiTheme="majorHAnsi" w:cs="Arial"/>
          <w:b/>
        </w:rPr>
        <w:t>Informácie o vývoji opravnej položky (OP) ku krátkodobému finančnému majetku</w:t>
      </w:r>
      <w:r w:rsidR="00686728" w:rsidRPr="00684432">
        <w:rPr>
          <w:rFonts w:asciiTheme="majorHAnsi" w:eastAsia="MS Gothic" w:hAnsiTheme="majorHAnsi" w:cs="Arial"/>
          <w:b/>
        </w:rPr>
        <w:t>:</w:t>
      </w:r>
    </w:p>
    <w:p w:rsidR="00AD5686" w:rsidRDefault="00AD5686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sz w:val="20"/>
          <w:szCs w:val="20"/>
        </w:rPr>
      </w:pPr>
    </w:p>
    <w:p w:rsidR="00DD5FF7" w:rsidRPr="00684432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84432">
        <w:rPr>
          <w:rFonts w:asciiTheme="majorHAnsi" w:eastAsia="MS Gothic" w:hAnsiTheme="majorHAnsi" w:cs="Arial"/>
          <w:b/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</w:rPr>
        <w:t>w)</w:t>
      </w:r>
      <w:r w:rsidR="00D931BB">
        <w:rPr>
          <w:rFonts w:asciiTheme="majorHAnsi" w:eastAsia="MS Gothic" w:hAnsiTheme="majorHAnsi" w:cs="Arial"/>
          <w:b/>
        </w:rPr>
        <w:tab/>
        <w:t>I</w:t>
      </w:r>
      <w:r w:rsidR="00BA3DFB" w:rsidRPr="00684432">
        <w:rPr>
          <w:rFonts w:asciiTheme="majorHAnsi" w:eastAsia="MS Gothic" w:hAnsiTheme="majorHAnsi" w:cs="Arial"/>
          <w:b/>
        </w:rPr>
        <w:t>nformácie o krátkodobom finančnom majetku (KFM), na ktorý bolo zriad</w:t>
      </w:r>
      <w:r w:rsidR="008337FA" w:rsidRPr="00684432">
        <w:rPr>
          <w:rFonts w:asciiTheme="majorHAnsi" w:eastAsia="MS Gothic" w:hAnsiTheme="majorHAnsi" w:cs="Arial"/>
          <w:b/>
        </w:rPr>
        <w:t>ené</w:t>
      </w:r>
      <w:r w:rsidR="00BA3DFB" w:rsidRPr="00684432">
        <w:rPr>
          <w:rFonts w:asciiTheme="majorHAnsi" w:eastAsia="MS Gothic" w:hAnsiTheme="majorHAnsi" w:cs="Arial"/>
          <w:b/>
        </w:rPr>
        <w:t xml:space="preserve"> záložné právo</w:t>
      </w:r>
      <w:r>
        <w:rPr>
          <w:rFonts w:asciiTheme="majorHAnsi" w:eastAsia="MS Gothic" w:hAnsiTheme="majorHAnsi" w:cs="Arial"/>
          <w:b/>
        </w:rPr>
        <w:t xml:space="preserve"> alebo s obmedzeným právom nakladania:</w:t>
      </w:r>
    </w:p>
    <w:p w:rsidR="00AD5686" w:rsidRDefault="00AD5686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sz w:val="20"/>
          <w:szCs w:val="20"/>
        </w:rPr>
      </w:pPr>
    </w:p>
    <w:p w:rsidR="007756F6" w:rsidRDefault="00684432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84432">
        <w:rPr>
          <w:rFonts w:asciiTheme="majorHAnsi" w:eastAsia="MS Gothic" w:hAnsiTheme="majorHAnsi" w:cs="Arial"/>
          <w:b/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</w:rPr>
        <w:t xml:space="preserve">x)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A45657" w:rsidRDefault="00A45657" w:rsidP="00AD5686">
      <w:pPr>
        <w:spacing w:after="0" w:line="240" w:lineRule="auto"/>
        <w:rPr>
          <w:rFonts w:asciiTheme="majorHAnsi" w:eastAsia="MS Gothic" w:hAnsiTheme="majorHAnsi" w:cs="Arial"/>
          <w:b/>
        </w:rPr>
      </w:pPr>
    </w:p>
    <w:p w:rsidR="001F0EE2" w:rsidRPr="006000C6" w:rsidRDefault="006000C6" w:rsidP="0055588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000C6">
        <w:rPr>
          <w:rFonts w:asciiTheme="majorHAnsi" w:eastAsia="MS Gothic" w:hAnsiTheme="majorHAnsi" w:cs="Arial"/>
          <w:b/>
        </w:rPr>
        <w:t xml:space="preserve">III. 1 </w:t>
      </w:r>
      <w:r w:rsidR="00A60B00" w:rsidRPr="006000C6">
        <w:rPr>
          <w:rFonts w:asciiTheme="majorHAnsi" w:eastAsia="MS Gothic" w:hAnsiTheme="majorHAnsi" w:cs="Arial"/>
          <w:b/>
        </w:rPr>
        <w:t xml:space="preserve">y) </w:t>
      </w:r>
      <w:r w:rsidR="00383683" w:rsidRPr="006000C6">
        <w:rPr>
          <w:rFonts w:asciiTheme="majorHAnsi" w:eastAsia="MS Gothic" w:hAnsiTheme="majorHAnsi" w:cs="Arial"/>
          <w:b/>
        </w:rPr>
        <w:t>Informácie o významných položkách časového rozlíšenia na strane aktív: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70"/>
        <w:gridCol w:w="3071"/>
        <w:gridCol w:w="3071"/>
      </w:tblGrid>
      <w:tr w:rsidR="00DB429F" w:rsidRPr="00B47D63" w:rsidTr="00B679B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53C8" w:rsidRPr="00473A13" w:rsidRDefault="004153C8" w:rsidP="004153C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73A13"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  <w:p w:rsidR="00DB429F" w:rsidRPr="00B47D63" w:rsidRDefault="004153C8" w:rsidP="004153C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73A13">
              <w:rPr>
                <w:rFonts w:asciiTheme="majorHAnsi" w:hAnsiTheme="majorHAnsi" w:cs="Arial"/>
                <w:sz w:val="20"/>
                <w:szCs w:val="20"/>
              </w:rPr>
              <w:t>1.1.-31.12.2023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53C8" w:rsidRPr="00473A13" w:rsidRDefault="004153C8" w:rsidP="004153C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73A1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  <w:p w:rsidR="00DB429F" w:rsidRPr="00B47D63" w:rsidRDefault="004153C8" w:rsidP="004153C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73A13">
              <w:rPr>
                <w:rFonts w:asciiTheme="majorHAnsi" w:hAnsiTheme="majorHAnsi" w:cs="Arial"/>
                <w:sz w:val="20"/>
                <w:szCs w:val="20"/>
              </w:rPr>
              <w:t>1.1.-31.12.2022</w:t>
            </w:r>
          </w:p>
        </w:tc>
      </w:tr>
      <w:tr w:rsidR="00DB429F" w:rsidRPr="00B47D63" w:rsidTr="0087786B">
        <w:trPr>
          <w:trHeight w:hRule="exact" w:val="53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B429F" w:rsidRPr="00046AC1" w:rsidRDefault="00DB429F" w:rsidP="00B679B5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46AC1">
              <w:rPr>
                <w:rFonts w:ascii="Cambria" w:hAnsi="Cambria" w:cs="Arial"/>
                <w:b/>
                <w:sz w:val="20"/>
                <w:szCs w:val="20"/>
              </w:rPr>
              <w:t>Náklady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5686" w:rsidRPr="00B47D63" w:rsidTr="002D4A97">
        <w:trPr>
          <w:trHeight w:hRule="exact" w:val="57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5686" w:rsidRPr="00B47D63" w:rsidRDefault="00AD5686" w:rsidP="00B679B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Náklady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</w:tcPr>
          <w:p w:rsidR="00AD5686" w:rsidRPr="00B47D63" w:rsidRDefault="00AD5686" w:rsidP="002D4A9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11 473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5686" w:rsidRPr="00B47D63" w:rsidRDefault="00AD5686" w:rsidP="002D4A9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10 413</w:t>
            </w:r>
          </w:p>
        </w:tc>
      </w:tr>
    </w:tbl>
    <w:p w:rsidR="00096C4A" w:rsidRPr="00AD5686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096C4A" w:rsidRPr="00B47D63">
        <w:rPr>
          <w:rFonts w:asciiTheme="majorHAnsi" w:eastAsia="MS Gothic" w:hAnsiTheme="majorHAnsi" w:cs="Arial"/>
          <w:b/>
          <w:sz w:val="20"/>
          <w:szCs w:val="20"/>
        </w:rPr>
        <w:t xml:space="preserve">é informácie </w:t>
      </w:r>
      <w:r w:rsidR="00312F4C" w:rsidRPr="00B47D63">
        <w:rPr>
          <w:rFonts w:asciiTheme="majorHAnsi" w:eastAsia="MS Gothic" w:hAnsiTheme="majorHAnsi" w:cs="Arial"/>
          <w:b/>
          <w:sz w:val="20"/>
          <w:szCs w:val="20"/>
        </w:rPr>
        <w:t>o položkách časového rozlíšenia na strane aktív</w:t>
      </w:r>
      <w:r w:rsidR="00096C4A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  <w:r w:rsidR="00AD5686">
        <w:rPr>
          <w:rFonts w:asciiTheme="majorHAnsi" w:eastAsia="MS Gothic" w:hAnsiTheme="majorHAnsi" w:cs="Arial"/>
          <w:sz w:val="20"/>
          <w:szCs w:val="20"/>
        </w:rPr>
        <w:t xml:space="preserve"> Poistenie majetku, časové rozlíšenie služieb a zostatok mýta.</w:t>
      </w:r>
    </w:p>
    <w:p w:rsidR="004A4759" w:rsidRPr="00473A13" w:rsidRDefault="00985894" w:rsidP="0055588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473A13">
        <w:rPr>
          <w:rFonts w:asciiTheme="majorHAnsi" w:hAnsiTheme="majorHAnsi" w:cs="Arial"/>
          <w:b/>
        </w:rPr>
        <w:t xml:space="preserve">III.2 </w:t>
      </w:r>
      <w:r w:rsidR="004F4CD7" w:rsidRPr="00473A13">
        <w:rPr>
          <w:rFonts w:asciiTheme="majorHAnsi" w:hAnsiTheme="majorHAnsi" w:cs="Arial"/>
          <w:b/>
        </w:rPr>
        <w:t>a)</w:t>
      </w:r>
      <w:r w:rsidRPr="00473A13">
        <w:rPr>
          <w:rFonts w:asciiTheme="majorHAnsi" w:hAnsiTheme="majorHAnsi" w:cs="Arial"/>
          <w:b/>
        </w:rPr>
        <w:tab/>
      </w:r>
      <w:r w:rsidR="00DC0C1C" w:rsidRPr="00473A13">
        <w:rPr>
          <w:rFonts w:asciiTheme="majorHAnsi" w:hAnsiTheme="majorHAnsi" w:cs="Arial"/>
          <w:b/>
        </w:rPr>
        <w:t xml:space="preserve">body 1, </w:t>
      </w:r>
      <w:r w:rsidR="0086509E" w:rsidRPr="00473A13">
        <w:rPr>
          <w:rFonts w:asciiTheme="majorHAnsi" w:hAnsiTheme="majorHAnsi" w:cs="Arial"/>
          <w:b/>
        </w:rPr>
        <w:t>3</w:t>
      </w:r>
      <w:r w:rsidR="00DC0C1C" w:rsidRPr="00473A13">
        <w:rPr>
          <w:rFonts w:asciiTheme="majorHAnsi" w:hAnsiTheme="majorHAnsi" w:cs="Arial"/>
          <w:b/>
        </w:rPr>
        <w:t xml:space="preserve"> a </w:t>
      </w:r>
      <w:r w:rsidR="0086509E" w:rsidRPr="00473A13">
        <w:rPr>
          <w:rFonts w:asciiTheme="majorHAnsi" w:hAnsiTheme="majorHAnsi" w:cs="Arial"/>
          <w:b/>
        </w:rPr>
        <w:t>6</w:t>
      </w:r>
      <w:r w:rsidR="00DC0C1C" w:rsidRPr="00473A13">
        <w:rPr>
          <w:rFonts w:asciiTheme="majorHAnsi" w:hAnsiTheme="majorHAnsi" w:cs="Arial"/>
          <w:b/>
        </w:rPr>
        <w:t xml:space="preserve"> </w:t>
      </w:r>
      <w:r w:rsidR="00C45457" w:rsidRPr="00473A13">
        <w:rPr>
          <w:rFonts w:asciiTheme="majorHAnsi" w:hAnsiTheme="majorHAnsi" w:cs="Arial"/>
          <w:b/>
        </w:rPr>
        <w:t>– Informácie o vlastnom imaní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70"/>
        <w:gridCol w:w="3071"/>
        <w:gridCol w:w="3071"/>
      </w:tblGrid>
      <w:tr w:rsidR="00DA163E" w:rsidRPr="00473A13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163E" w:rsidRPr="00473A13" w:rsidRDefault="00DA163E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73A1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163E" w:rsidRPr="00473A1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73A13"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  <w:p w:rsidR="00473A13" w:rsidRPr="00473A13" w:rsidRDefault="00473A13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73A13">
              <w:rPr>
                <w:rFonts w:asciiTheme="majorHAnsi" w:hAnsiTheme="majorHAnsi" w:cs="Arial"/>
                <w:sz w:val="20"/>
                <w:szCs w:val="20"/>
              </w:rPr>
              <w:t>1.1.-31.12.2023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163E" w:rsidRPr="00473A1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73A1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  <w:p w:rsidR="00473A13" w:rsidRPr="00473A13" w:rsidRDefault="00473A13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73A13">
              <w:rPr>
                <w:rFonts w:asciiTheme="majorHAnsi" w:hAnsiTheme="majorHAnsi" w:cs="Arial"/>
                <w:sz w:val="20"/>
                <w:szCs w:val="20"/>
              </w:rPr>
              <w:t>1.1.-31.12.2022</w:t>
            </w:r>
          </w:p>
        </w:tc>
      </w:tr>
      <w:tr w:rsidR="00473A13" w:rsidRPr="00473A13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473A13" w:rsidRPr="00473A13" w:rsidRDefault="00473A13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473A13">
              <w:rPr>
                <w:rFonts w:ascii="Cambria" w:hAnsi="Cambria" w:cs="Arial"/>
                <w:sz w:val="20"/>
                <w:szCs w:val="20"/>
              </w:rPr>
              <w:t>Základné imanie celkom,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73A13">
              <w:rPr>
                <w:rFonts w:asciiTheme="majorHAnsi" w:hAnsiTheme="majorHAnsi" w:cs="Arial"/>
                <w:sz w:val="20"/>
                <w:szCs w:val="20"/>
              </w:rPr>
              <w:t>3 362 828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73A13">
              <w:rPr>
                <w:rFonts w:asciiTheme="majorHAnsi" w:hAnsiTheme="majorHAnsi" w:cs="Arial"/>
                <w:sz w:val="20"/>
                <w:szCs w:val="20"/>
              </w:rPr>
              <w:t>3 362 828</w:t>
            </w:r>
          </w:p>
        </w:tc>
      </w:tr>
      <w:tr w:rsidR="00473A13" w:rsidRPr="00473A13" w:rsidTr="0079466E">
        <w:trPr>
          <w:trHeight w:val="340"/>
        </w:trPr>
        <w:tc>
          <w:tcPr>
            <w:tcW w:w="3070" w:type="dxa"/>
            <w:vAlign w:val="center"/>
          </w:tcPr>
          <w:p w:rsidR="00473A13" w:rsidRPr="00473A13" w:rsidRDefault="00473A13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473A13">
              <w:rPr>
                <w:rFonts w:ascii="Cambria" w:hAnsi="Cambria" w:cs="Arial"/>
                <w:sz w:val="20"/>
                <w:szCs w:val="20"/>
              </w:rPr>
              <w:t>Počet akcií (a.s.)</w:t>
            </w:r>
          </w:p>
        </w:tc>
        <w:tc>
          <w:tcPr>
            <w:tcW w:w="3071" w:type="dxa"/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73A13">
              <w:rPr>
                <w:rFonts w:asciiTheme="majorHAnsi" w:hAnsiTheme="majorHAnsi" w:cs="Arial"/>
                <w:sz w:val="20"/>
                <w:szCs w:val="20"/>
              </w:rPr>
              <w:t>10 129</w:t>
            </w:r>
          </w:p>
        </w:tc>
        <w:tc>
          <w:tcPr>
            <w:tcW w:w="3071" w:type="dxa"/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73A13">
              <w:rPr>
                <w:rFonts w:asciiTheme="majorHAnsi" w:hAnsiTheme="majorHAnsi" w:cs="Arial"/>
                <w:sz w:val="20"/>
                <w:szCs w:val="20"/>
              </w:rPr>
              <w:t>10 129</w:t>
            </w:r>
          </w:p>
        </w:tc>
      </w:tr>
      <w:tr w:rsidR="00473A13" w:rsidRPr="00473A13" w:rsidTr="0079466E">
        <w:trPr>
          <w:trHeight w:val="340"/>
        </w:trPr>
        <w:tc>
          <w:tcPr>
            <w:tcW w:w="3070" w:type="dxa"/>
            <w:vAlign w:val="center"/>
          </w:tcPr>
          <w:p w:rsidR="00473A13" w:rsidRPr="00473A13" w:rsidRDefault="00473A13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473A13">
              <w:rPr>
                <w:rFonts w:ascii="Cambria" w:hAnsi="Cambria" w:cs="Arial"/>
                <w:sz w:val="20"/>
                <w:szCs w:val="20"/>
              </w:rPr>
              <w:t>Menovitá hodnota akcie (a.s.)</w:t>
            </w:r>
          </w:p>
        </w:tc>
        <w:tc>
          <w:tcPr>
            <w:tcW w:w="3071" w:type="dxa"/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73A13">
              <w:rPr>
                <w:rFonts w:asciiTheme="majorHAnsi" w:hAnsiTheme="majorHAnsi" w:cs="Arial"/>
                <w:sz w:val="20"/>
                <w:szCs w:val="20"/>
              </w:rPr>
              <w:t>332</w:t>
            </w:r>
          </w:p>
        </w:tc>
        <w:tc>
          <w:tcPr>
            <w:tcW w:w="3071" w:type="dxa"/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73A13">
              <w:rPr>
                <w:rFonts w:asciiTheme="majorHAnsi" w:hAnsiTheme="majorHAnsi" w:cs="Arial"/>
                <w:sz w:val="20"/>
                <w:szCs w:val="20"/>
              </w:rPr>
              <w:t>332</w:t>
            </w:r>
          </w:p>
        </w:tc>
      </w:tr>
      <w:tr w:rsidR="00473A13" w:rsidRPr="00473A13" w:rsidTr="0079466E">
        <w:tc>
          <w:tcPr>
            <w:tcW w:w="3070" w:type="dxa"/>
            <w:vAlign w:val="center"/>
          </w:tcPr>
          <w:p w:rsidR="00473A13" w:rsidRPr="00473A13" w:rsidRDefault="00473A13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473A13">
              <w:rPr>
                <w:rFonts w:ascii="Cambria" w:hAnsi="Cambria" w:cs="Arial"/>
                <w:sz w:val="20"/>
                <w:szCs w:val="20"/>
              </w:rPr>
              <w:t>Počet akcií upísaných počas účtovného obdobia</w:t>
            </w:r>
          </w:p>
        </w:tc>
        <w:tc>
          <w:tcPr>
            <w:tcW w:w="3071" w:type="dxa"/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73A13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73A13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473A13" w:rsidRPr="00473A13" w:rsidTr="0079466E">
        <w:tc>
          <w:tcPr>
            <w:tcW w:w="3070" w:type="dxa"/>
            <w:vAlign w:val="center"/>
          </w:tcPr>
          <w:p w:rsidR="00473A13" w:rsidRPr="00473A13" w:rsidRDefault="00473A13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473A13">
              <w:rPr>
                <w:rFonts w:ascii="Cambria" w:hAnsi="Cambria" w:cs="Arial"/>
                <w:sz w:val="20"/>
                <w:szCs w:val="20"/>
              </w:rPr>
              <w:t>Menovitá hodnota akcií upísaných počas účtovného obdobia</w:t>
            </w:r>
          </w:p>
        </w:tc>
        <w:tc>
          <w:tcPr>
            <w:tcW w:w="3071" w:type="dxa"/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73A13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73A13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473A13" w:rsidRPr="00473A13" w:rsidTr="0079466E">
        <w:tc>
          <w:tcPr>
            <w:tcW w:w="3070" w:type="dxa"/>
            <w:vAlign w:val="center"/>
          </w:tcPr>
          <w:p w:rsidR="00473A13" w:rsidRPr="00473A13" w:rsidRDefault="00473A13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473A13">
              <w:rPr>
                <w:rFonts w:ascii="Cambria" w:hAnsi="Cambria" w:cs="Arial"/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3071" w:type="dxa"/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73A13">
              <w:rPr>
                <w:rFonts w:asciiTheme="majorHAnsi" w:hAnsiTheme="majorHAnsi" w:cs="Arial"/>
                <w:sz w:val="20"/>
                <w:szCs w:val="20"/>
              </w:rPr>
              <w:t>5,26</w:t>
            </w:r>
          </w:p>
        </w:tc>
        <w:tc>
          <w:tcPr>
            <w:tcW w:w="3071" w:type="dxa"/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73A13">
              <w:rPr>
                <w:rFonts w:asciiTheme="majorHAnsi" w:hAnsiTheme="majorHAnsi" w:cs="Arial"/>
                <w:sz w:val="20"/>
                <w:szCs w:val="20"/>
              </w:rPr>
              <w:t>56,80</w:t>
            </w:r>
          </w:p>
        </w:tc>
      </w:tr>
    </w:tbl>
    <w:p w:rsidR="004153C8" w:rsidRDefault="004153C8" w:rsidP="004153C8">
      <w:pPr>
        <w:spacing w:after="0" w:line="240" w:lineRule="auto"/>
        <w:ind w:right="-142"/>
        <w:jc w:val="both"/>
        <w:rPr>
          <w:rFonts w:asciiTheme="majorHAnsi" w:eastAsia="MS Gothic" w:hAnsiTheme="majorHAnsi" w:cs="Arial"/>
          <w:b/>
        </w:rPr>
      </w:pPr>
    </w:p>
    <w:p w:rsidR="0086509E" w:rsidRPr="00D76EBC" w:rsidRDefault="0086509E" w:rsidP="004153C8">
      <w:pPr>
        <w:spacing w:after="0" w:line="240" w:lineRule="auto"/>
        <w:ind w:right="-142"/>
        <w:jc w:val="both"/>
        <w:rPr>
          <w:rFonts w:asciiTheme="majorHAnsi" w:eastAsia="MS Gothic" w:hAnsiTheme="majorHAnsi" w:cs="Arial"/>
          <w:b/>
        </w:rPr>
      </w:pPr>
      <w:r w:rsidRPr="00D76EBC">
        <w:rPr>
          <w:rFonts w:asciiTheme="majorHAnsi" w:eastAsia="MS Gothic" w:hAnsiTheme="majorHAnsi" w:cs="Arial"/>
          <w:b/>
        </w:rPr>
        <w:t xml:space="preserve">III. 2 a) bod 2: Opis tvorby kapitálového fondu z príspevkov, najmä: </w:t>
      </w:r>
    </w:p>
    <w:p w:rsidR="0086509E" w:rsidRPr="00D76EBC" w:rsidRDefault="0086509E" w:rsidP="004153C8">
      <w:pPr>
        <w:pStyle w:val="Odsekzoznamu"/>
        <w:numPr>
          <w:ilvl w:val="0"/>
          <w:numId w:val="19"/>
        </w:numPr>
        <w:spacing w:after="0" w:line="240" w:lineRule="auto"/>
        <w:ind w:right="-142"/>
        <w:jc w:val="both"/>
        <w:rPr>
          <w:rFonts w:asciiTheme="majorHAnsi" w:eastAsia="MS Gothic" w:hAnsiTheme="majorHAnsi" w:cs="Arial"/>
          <w:b/>
        </w:rPr>
      </w:pPr>
      <w:r w:rsidRPr="00D76EBC">
        <w:rPr>
          <w:rFonts w:asciiTheme="majorHAnsi" w:eastAsia="MS Gothic" w:hAnsiTheme="majorHAnsi" w:cs="Arial"/>
          <w:b/>
        </w:rPr>
        <w:t>Počet príspevkov ich jednotlivé sumy</w:t>
      </w:r>
    </w:p>
    <w:p w:rsidR="0086509E" w:rsidRPr="00D76EBC" w:rsidRDefault="0086509E" w:rsidP="0086509E">
      <w:pPr>
        <w:pStyle w:val="Odsekzoznamu"/>
        <w:numPr>
          <w:ilvl w:val="0"/>
          <w:numId w:val="19"/>
        </w:num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</w:rPr>
      </w:pPr>
      <w:r w:rsidRPr="00D76EBC">
        <w:rPr>
          <w:rFonts w:asciiTheme="majorHAnsi" w:eastAsia="MS Gothic" w:hAnsiTheme="majorHAnsi" w:cs="Arial"/>
          <w:b/>
        </w:rPr>
        <w:t>Opis vplyvu vytvorenia kapitálového fondu z príspevkov na rozdelenie čistého zisku alebo iných vlastných zdrojov obchodnej spoločnosti pre jej akcionárov alebo spoločníkov</w:t>
      </w:r>
    </w:p>
    <w:p w:rsidR="00361517" w:rsidRPr="00AD5686" w:rsidRDefault="0086509E" w:rsidP="006518A2">
      <w:pPr>
        <w:pStyle w:val="Odsekzoznamu"/>
        <w:numPr>
          <w:ilvl w:val="0"/>
          <w:numId w:val="19"/>
        </w:num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</w:rPr>
      </w:pPr>
      <w:r w:rsidRPr="00D76EBC">
        <w:rPr>
          <w:rFonts w:asciiTheme="majorHAnsi" w:eastAsia="MS Gothic" w:hAnsiTheme="majorHAnsi" w:cs="Arial"/>
          <w:b/>
        </w:rPr>
        <w:t>Opis vplyvu kapitálového fondu z príspevkov na zvýšenie základného imania.</w:t>
      </w:r>
    </w:p>
    <w:p w:rsidR="0064534F" w:rsidRPr="0055588A" w:rsidRDefault="00361517" w:rsidP="0055588A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D76EBC">
        <w:rPr>
          <w:rFonts w:asciiTheme="majorHAnsi" w:hAnsiTheme="majorHAnsi" w:cs="Arial"/>
          <w:b/>
        </w:rPr>
        <w:t xml:space="preserve">III. 2 a) bod </w:t>
      </w:r>
      <w:r w:rsidR="0086509E" w:rsidRPr="00D76EBC">
        <w:rPr>
          <w:rFonts w:asciiTheme="majorHAnsi" w:hAnsiTheme="majorHAnsi" w:cs="Arial"/>
          <w:b/>
        </w:rPr>
        <w:t>7</w:t>
      </w:r>
      <w:r w:rsidRPr="00D76EBC">
        <w:rPr>
          <w:rFonts w:asciiTheme="majorHAnsi" w:hAnsiTheme="majorHAnsi" w:cs="Arial"/>
          <w:b/>
        </w:rPr>
        <w:t>: R</w:t>
      </w:r>
      <w:r w:rsidR="00E0081B" w:rsidRPr="00D76EBC">
        <w:rPr>
          <w:rFonts w:asciiTheme="majorHAnsi" w:hAnsiTheme="majorHAnsi" w:cs="Arial"/>
          <w:b/>
        </w:rPr>
        <w:t>ozdelenie účtovného z</w:t>
      </w:r>
      <w:r w:rsidRPr="00D76EBC">
        <w:rPr>
          <w:rFonts w:asciiTheme="majorHAnsi" w:hAnsiTheme="majorHAnsi" w:cs="Arial"/>
          <w:b/>
        </w:rPr>
        <w:t>i</w:t>
      </w:r>
      <w:r w:rsidR="00E0081B" w:rsidRPr="00D76EBC">
        <w:rPr>
          <w:rFonts w:asciiTheme="majorHAnsi" w:hAnsiTheme="majorHAnsi" w:cs="Arial"/>
          <w:b/>
        </w:rPr>
        <w:t>sku</w:t>
      </w:r>
      <w:r w:rsidRPr="00D76EBC">
        <w:rPr>
          <w:rFonts w:asciiTheme="majorHAnsi" w:hAnsiTheme="majorHAnsi" w:cs="Arial"/>
          <w:b/>
        </w:rPr>
        <w:t>/</w:t>
      </w:r>
      <w:proofErr w:type="spellStart"/>
      <w:r w:rsidRPr="00D76EBC">
        <w:rPr>
          <w:rFonts w:asciiTheme="majorHAnsi" w:hAnsiTheme="majorHAnsi" w:cs="Arial"/>
          <w:b/>
        </w:rPr>
        <w:t>vysporiadanie</w:t>
      </w:r>
      <w:proofErr w:type="spellEnd"/>
      <w:r w:rsidRPr="00D76EBC">
        <w:rPr>
          <w:rFonts w:asciiTheme="majorHAnsi" w:hAnsiTheme="majorHAnsi" w:cs="Arial"/>
          <w:b/>
        </w:rPr>
        <w:t xml:space="preserve"> straty,  prípadne návrh</w:t>
      </w:r>
      <w:r w:rsidR="00E0081B" w:rsidRPr="00D76EBC">
        <w:rPr>
          <w:rFonts w:asciiTheme="majorHAnsi" w:hAnsiTheme="majorHAnsi" w:cs="Arial"/>
          <w:b/>
        </w:rPr>
        <w:t>:</w:t>
      </w: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4607"/>
        <w:gridCol w:w="4607"/>
      </w:tblGrid>
      <w:tr w:rsidR="00D42EE2" w:rsidRPr="00B47D63" w:rsidTr="000430F9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3A4F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D42EE2" w:rsidRPr="002472FB" w:rsidRDefault="00D42EE2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  <w:r w:rsidR="002472FB">
              <w:rPr>
                <w:rFonts w:asciiTheme="majorHAnsi" w:hAnsiTheme="majorHAnsi" w:cs="Arial"/>
                <w:sz w:val="20"/>
                <w:szCs w:val="20"/>
              </w:rPr>
              <w:t xml:space="preserve"> 1.1.2022 – 31.12.2022</w:t>
            </w: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Účtovný zisk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:rsidR="009E06DE" w:rsidRPr="00B47D63" w:rsidRDefault="002472FB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575 315</w:t>
            </w: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4607" w:type="dxa"/>
            <w:vAlign w:val="center"/>
          </w:tcPr>
          <w:p w:rsidR="009E06DE" w:rsidRPr="002472FB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  <w:r w:rsidR="002472FB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="002472FB">
              <w:rPr>
                <w:rFonts w:asciiTheme="majorHAnsi" w:hAnsiTheme="majorHAnsi" w:cs="Arial"/>
                <w:sz w:val="20"/>
                <w:szCs w:val="20"/>
              </w:rPr>
              <w:t>1.1.2023 – 31.12.2023</w:t>
            </w: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4607" w:type="dxa"/>
            <w:vAlign w:val="center"/>
          </w:tcPr>
          <w:p w:rsidR="009E06DE" w:rsidRPr="00B47D63" w:rsidRDefault="002472FB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57 532</w:t>
            </w: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sociálneho fondu</w:t>
            </w:r>
          </w:p>
        </w:tc>
        <w:tc>
          <w:tcPr>
            <w:tcW w:w="4607" w:type="dxa"/>
            <w:vAlign w:val="center"/>
          </w:tcPr>
          <w:p w:rsidR="009E06DE" w:rsidRPr="00B47D63" w:rsidRDefault="002472FB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9 000</w:t>
            </w: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na zvýšenie základného imania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Úhrada straty minulých období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607" w:type="dxa"/>
            <w:vAlign w:val="center"/>
          </w:tcPr>
          <w:p w:rsidR="009E06DE" w:rsidRPr="00B47D63" w:rsidRDefault="002472FB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508 784</w:t>
            </w: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06DE" w:rsidRPr="00B47D63" w:rsidRDefault="002472FB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575 315</w:t>
            </w:r>
          </w:p>
        </w:tc>
      </w:tr>
    </w:tbl>
    <w:p w:rsidR="0064534F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852C3" w:rsidRDefault="00E852C3">
      <w:pPr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br w:type="page"/>
      </w:r>
    </w:p>
    <w:p w:rsidR="00694961" w:rsidRPr="0055588A" w:rsidRDefault="004563DD" w:rsidP="0055588A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655D5F">
        <w:rPr>
          <w:rFonts w:asciiTheme="majorHAnsi" w:hAnsiTheme="majorHAnsi" w:cs="Arial"/>
          <w:b/>
        </w:rPr>
        <w:lastRenderedPageBreak/>
        <w:t xml:space="preserve">III. 2 </w:t>
      </w:r>
      <w:r w:rsidR="000832C3" w:rsidRPr="00655D5F">
        <w:rPr>
          <w:rFonts w:asciiTheme="majorHAnsi" w:hAnsiTheme="majorHAnsi" w:cs="Arial"/>
          <w:b/>
        </w:rPr>
        <w:t xml:space="preserve">b) </w:t>
      </w:r>
      <w:r w:rsidR="00694961" w:rsidRPr="00655D5F">
        <w:rPr>
          <w:rFonts w:asciiTheme="majorHAnsi" w:hAnsiTheme="majorHAnsi" w:cs="Arial"/>
          <w:b/>
        </w:rPr>
        <w:t>Informácie o rezervách:</w:t>
      </w:r>
    </w:p>
    <w:tbl>
      <w:tblPr>
        <w:tblStyle w:val="Mriekatabuky"/>
        <w:tblW w:w="89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2088"/>
        <w:gridCol w:w="1364"/>
        <w:gridCol w:w="1365"/>
        <w:gridCol w:w="1365"/>
        <w:gridCol w:w="1365"/>
        <w:gridCol w:w="1365"/>
      </w:tblGrid>
      <w:tr w:rsidR="006D3692" w:rsidRPr="00B47D63" w:rsidTr="002472FB">
        <w:tc>
          <w:tcPr>
            <w:tcW w:w="208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D3692" w:rsidRPr="00B47D63" w:rsidRDefault="006D3692" w:rsidP="0007748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6824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D3692" w:rsidRPr="002472FB" w:rsidRDefault="006D3692" w:rsidP="000832C3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  <w:r w:rsidR="002472FB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="002472FB">
              <w:rPr>
                <w:rFonts w:asciiTheme="majorHAnsi" w:hAnsiTheme="majorHAnsi" w:cs="Arial"/>
                <w:sz w:val="20"/>
                <w:szCs w:val="20"/>
              </w:rPr>
              <w:t>1.1.2023 – 31.12.2023</w:t>
            </w:r>
          </w:p>
        </w:tc>
      </w:tr>
      <w:tr w:rsidR="006D3692" w:rsidRPr="00B47D63" w:rsidTr="002472FB">
        <w:trPr>
          <w:trHeight w:val="1268"/>
        </w:trPr>
        <w:tc>
          <w:tcPr>
            <w:tcW w:w="208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B47D63" w:rsidRDefault="006D3692" w:rsidP="000832C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6D3692" w:rsidRPr="00B47D63" w:rsidTr="002472FB">
        <w:tc>
          <w:tcPr>
            <w:tcW w:w="20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3A4F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</w:t>
            </w:r>
          </w:p>
          <w:p w:rsidR="006D3692" w:rsidRPr="004563DD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z toho: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C45C6A" w:rsidRDefault="002472FB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45C6A">
              <w:rPr>
                <w:rFonts w:asciiTheme="majorHAnsi" w:hAnsiTheme="majorHAnsi" w:cs="Arial"/>
                <w:sz w:val="20"/>
                <w:szCs w:val="20"/>
              </w:rPr>
              <w:t>38 722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C45C6A" w:rsidRDefault="002472FB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45C6A">
              <w:rPr>
                <w:rFonts w:asciiTheme="majorHAnsi" w:hAnsiTheme="majorHAnsi" w:cs="Arial"/>
                <w:sz w:val="20"/>
                <w:szCs w:val="20"/>
              </w:rPr>
              <w:t>38 722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C45C6A" w:rsidRDefault="002472FB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45C6A">
              <w:rPr>
                <w:rFonts w:asciiTheme="majorHAnsi" w:hAnsiTheme="majorHAnsi" w:cs="Arial"/>
                <w:sz w:val="20"/>
                <w:szCs w:val="20"/>
              </w:rPr>
              <w:t>45 647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C45C6A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C45C6A" w:rsidRDefault="00C45C6A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45 647</w:t>
            </w:r>
          </w:p>
        </w:tc>
      </w:tr>
      <w:tr w:rsidR="006D3692" w:rsidRPr="00B47D63" w:rsidTr="002472FB">
        <w:trPr>
          <w:trHeight w:val="340"/>
        </w:trPr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:rsidR="006D3692" w:rsidRPr="00C45C6A" w:rsidRDefault="00C45C6A" w:rsidP="0087088E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 w:rsidRPr="00C45C6A">
              <w:rPr>
                <w:rFonts w:asciiTheme="majorHAnsi" w:hAnsiTheme="majorHAnsi" w:cs="Arial"/>
                <w:sz w:val="20"/>
                <w:szCs w:val="20"/>
              </w:rPr>
              <w:t>na dovolenku</w:t>
            </w:r>
          </w:p>
        </w:tc>
        <w:tc>
          <w:tcPr>
            <w:tcW w:w="1364" w:type="dxa"/>
            <w:tcBorders>
              <w:top w:val="single" w:sz="12" w:space="0" w:color="auto"/>
            </w:tcBorders>
            <w:vAlign w:val="center"/>
          </w:tcPr>
          <w:p w:rsidR="006D3692" w:rsidRPr="00C45C6A" w:rsidRDefault="00C45C6A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30 964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:rsidR="006D3692" w:rsidRPr="00C45C6A" w:rsidRDefault="00C45C6A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30 964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:rsidR="006D3692" w:rsidRPr="00C45C6A" w:rsidRDefault="00C45C6A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41 947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:rsidR="006D3692" w:rsidRPr="00C45C6A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:rsidR="006D3692" w:rsidRPr="00C45C6A" w:rsidRDefault="00C45C6A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41 947</w:t>
            </w:r>
          </w:p>
        </w:tc>
      </w:tr>
      <w:tr w:rsidR="006D3692" w:rsidRPr="00B47D63" w:rsidTr="002472FB">
        <w:trPr>
          <w:trHeight w:val="340"/>
        </w:trPr>
        <w:tc>
          <w:tcPr>
            <w:tcW w:w="2088" w:type="dxa"/>
            <w:vAlign w:val="center"/>
          </w:tcPr>
          <w:p w:rsidR="006D3692" w:rsidRPr="00C45C6A" w:rsidRDefault="00C45C6A" w:rsidP="0087088E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 w:rsidRPr="00C45C6A">
              <w:rPr>
                <w:rFonts w:asciiTheme="majorHAnsi" w:hAnsiTheme="majorHAnsi" w:cs="Arial"/>
                <w:sz w:val="20"/>
                <w:szCs w:val="20"/>
              </w:rPr>
              <w:t>na audit</w:t>
            </w:r>
          </w:p>
        </w:tc>
        <w:tc>
          <w:tcPr>
            <w:tcW w:w="1364" w:type="dxa"/>
            <w:vAlign w:val="center"/>
          </w:tcPr>
          <w:p w:rsidR="006D3692" w:rsidRPr="00C45C6A" w:rsidRDefault="00C45C6A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3 700</w:t>
            </w:r>
          </w:p>
        </w:tc>
        <w:tc>
          <w:tcPr>
            <w:tcW w:w="1365" w:type="dxa"/>
            <w:vAlign w:val="center"/>
          </w:tcPr>
          <w:p w:rsidR="006D3692" w:rsidRPr="00C45C6A" w:rsidRDefault="00C45C6A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3 700</w:t>
            </w:r>
          </w:p>
        </w:tc>
        <w:tc>
          <w:tcPr>
            <w:tcW w:w="1365" w:type="dxa"/>
            <w:vAlign w:val="center"/>
          </w:tcPr>
          <w:p w:rsidR="006D3692" w:rsidRPr="00C45C6A" w:rsidRDefault="00C45C6A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3 700</w:t>
            </w:r>
          </w:p>
        </w:tc>
        <w:tc>
          <w:tcPr>
            <w:tcW w:w="1365" w:type="dxa"/>
            <w:vAlign w:val="center"/>
          </w:tcPr>
          <w:p w:rsidR="006D3692" w:rsidRPr="00C45C6A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6D3692" w:rsidRPr="00C45C6A" w:rsidRDefault="00C45C6A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3 700</w:t>
            </w:r>
          </w:p>
        </w:tc>
      </w:tr>
    </w:tbl>
    <w:p w:rsidR="00C45C6A" w:rsidRPr="00B47D63" w:rsidRDefault="00C45C6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2231"/>
        <w:gridCol w:w="1102"/>
        <w:gridCol w:w="1466"/>
        <w:gridCol w:w="1466"/>
        <w:gridCol w:w="1467"/>
        <w:gridCol w:w="1467"/>
      </w:tblGrid>
      <w:tr w:rsidR="00076753" w:rsidRPr="00B47D63" w:rsidTr="002472FB">
        <w:tc>
          <w:tcPr>
            <w:tcW w:w="223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76753" w:rsidRPr="004563DD" w:rsidRDefault="004563DD" w:rsidP="004563D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6968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76753" w:rsidRPr="002472FB" w:rsidRDefault="00076753" w:rsidP="004563DD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563DD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  <w:r w:rsidR="002472FB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="002472FB">
              <w:rPr>
                <w:rFonts w:asciiTheme="majorHAnsi" w:hAnsiTheme="majorHAnsi" w:cs="Arial"/>
                <w:sz w:val="20"/>
                <w:szCs w:val="20"/>
              </w:rPr>
              <w:t>1.1.2022 – 31.12.2022</w:t>
            </w:r>
          </w:p>
        </w:tc>
      </w:tr>
      <w:tr w:rsidR="004563DD" w:rsidRPr="00B47D63" w:rsidTr="002472FB">
        <w:tc>
          <w:tcPr>
            <w:tcW w:w="223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4563DD" w:rsidRDefault="004563DD" w:rsidP="004563DD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C45C6A" w:rsidRPr="00B47D63" w:rsidTr="002472FB">
        <w:tc>
          <w:tcPr>
            <w:tcW w:w="2231" w:type="dxa"/>
            <w:vAlign w:val="center"/>
          </w:tcPr>
          <w:p w:rsidR="00C45C6A" w:rsidRPr="004563DD" w:rsidRDefault="00C45C6A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 z toho:</w:t>
            </w:r>
          </w:p>
        </w:tc>
        <w:tc>
          <w:tcPr>
            <w:tcW w:w="1102" w:type="dxa"/>
            <w:vAlign w:val="center"/>
          </w:tcPr>
          <w:p w:rsidR="00C45C6A" w:rsidRPr="004563DD" w:rsidRDefault="00C45C6A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:rsidR="00C45C6A" w:rsidRPr="004563DD" w:rsidRDefault="00C45C6A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:rsidR="00C45C6A" w:rsidRPr="004563DD" w:rsidRDefault="00C45C6A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:rsidR="00C45C6A" w:rsidRPr="004563DD" w:rsidRDefault="00C45C6A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:rsidR="00C45C6A" w:rsidRPr="00C45C6A" w:rsidRDefault="00C45C6A" w:rsidP="0093765F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45C6A">
              <w:rPr>
                <w:rFonts w:asciiTheme="majorHAnsi" w:hAnsiTheme="majorHAnsi" w:cs="Arial"/>
                <w:sz w:val="20"/>
                <w:szCs w:val="20"/>
              </w:rPr>
              <w:t>38 722</w:t>
            </w:r>
          </w:p>
        </w:tc>
      </w:tr>
      <w:tr w:rsidR="00C45C6A" w:rsidRPr="00B47D63" w:rsidTr="002472FB">
        <w:trPr>
          <w:trHeight w:val="340"/>
        </w:trPr>
        <w:tc>
          <w:tcPr>
            <w:tcW w:w="2231" w:type="dxa"/>
            <w:vAlign w:val="center"/>
          </w:tcPr>
          <w:p w:rsidR="00C45C6A" w:rsidRPr="00C45C6A" w:rsidRDefault="00C45C6A" w:rsidP="0093765F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 w:rsidRPr="00C45C6A">
              <w:rPr>
                <w:rFonts w:asciiTheme="majorHAnsi" w:hAnsiTheme="majorHAnsi" w:cs="Arial"/>
                <w:sz w:val="20"/>
                <w:szCs w:val="20"/>
              </w:rPr>
              <w:t>na dovolenku</w:t>
            </w:r>
          </w:p>
        </w:tc>
        <w:tc>
          <w:tcPr>
            <w:tcW w:w="1102" w:type="dxa"/>
            <w:vAlign w:val="center"/>
          </w:tcPr>
          <w:p w:rsidR="00C45C6A" w:rsidRPr="004563DD" w:rsidRDefault="00C45C6A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:rsidR="00C45C6A" w:rsidRPr="004563DD" w:rsidRDefault="00C45C6A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:rsidR="00C45C6A" w:rsidRPr="004563DD" w:rsidRDefault="00C45C6A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:rsidR="00C45C6A" w:rsidRPr="004563DD" w:rsidRDefault="00C45C6A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:rsidR="00C45C6A" w:rsidRPr="00C45C6A" w:rsidRDefault="00C45C6A" w:rsidP="0093765F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30 964</w:t>
            </w:r>
          </w:p>
        </w:tc>
      </w:tr>
      <w:tr w:rsidR="00C45C6A" w:rsidRPr="00B47D63" w:rsidTr="002472FB">
        <w:trPr>
          <w:trHeight w:val="340"/>
        </w:trPr>
        <w:tc>
          <w:tcPr>
            <w:tcW w:w="2231" w:type="dxa"/>
            <w:vAlign w:val="center"/>
          </w:tcPr>
          <w:p w:rsidR="00C45C6A" w:rsidRPr="00C45C6A" w:rsidRDefault="00C45C6A" w:rsidP="0093765F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 w:rsidRPr="00C45C6A">
              <w:rPr>
                <w:rFonts w:asciiTheme="majorHAnsi" w:hAnsiTheme="majorHAnsi" w:cs="Arial"/>
                <w:sz w:val="20"/>
                <w:szCs w:val="20"/>
              </w:rPr>
              <w:t>na audit</w:t>
            </w:r>
          </w:p>
        </w:tc>
        <w:tc>
          <w:tcPr>
            <w:tcW w:w="1102" w:type="dxa"/>
            <w:vAlign w:val="center"/>
          </w:tcPr>
          <w:p w:rsidR="00C45C6A" w:rsidRPr="004563DD" w:rsidRDefault="00C45C6A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:rsidR="00C45C6A" w:rsidRPr="004563DD" w:rsidRDefault="00C45C6A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:rsidR="00C45C6A" w:rsidRPr="004563DD" w:rsidRDefault="00C45C6A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:rsidR="00C45C6A" w:rsidRPr="004563DD" w:rsidRDefault="00C45C6A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:rsidR="00C45C6A" w:rsidRPr="00C45C6A" w:rsidRDefault="00C45C6A" w:rsidP="0093765F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3 700</w:t>
            </w:r>
          </w:p>
        </w:tc>
      </w:tr>
    </w:tbl>
    <w:p w:rsidR="004153C8" w:rsidRDefault="004153C8" w:rsidP="0055588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sz w:val="20"/>
          <w:szCs w:val="20"/>
        </w:rPr>
      </w:pPr>
    </w:p>
    <w:p w:rsidR="00C45C6A" w:rsidRPr="00473A13" w:rsidRDefault="00EA61B0" w:rsidP="0055588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473A13">
        <w:rPr>
          <w:rFonts w:asciiTheme="majorHAnsi" w:eastAsia="MS Gothic" w:hAnsiTheme="majorHAnsi" w:cs="Arial"/>
          <w:b/>
        </w:rPr>
        <w:t>III. 2</w:t>
      </w:r>
      <w:r w:rsidR="00FD7D32" w:rsidRPr="00473A13">
        <w:rPr>
          <w:rFonts w:asciiTheme="majorHAnsi" w:eastAsia="MS Gothic" w:hAnsiTheme="majorHAnsi" w:cs="Arial"/>
          <w:b/>
        </w:rPr>
        <w:t xml:space="preserve"> </w:t>
      </w:r>
      <w:r w:rsidR="001678CF" w:rsidRPr="00473A13">
        <w:rPr>
          <w:rFonts w:asciiTheme="majorHAnsi" w:eastAsia="MS Gothic" w:hAnsiTheme="majorHAnsi" w:cs="Arial"/>
          <w:b/>
        </w:rPr>
        <w:t xml:space="preserve">c) </w:t>
      </w:r>
      <w:r w:rsidR="001B5BF8" w:rsidRPr="00473A13">
        <w:rPr>
          <w:rFonts w:asciiTheme="majorHAnsi" w:eastAsia="MS Gothic" w:hAnsiTheme="majorHAnsi" w:cs="Arial"/>
          <w:b/>
        </w:rPr>
        <w:t>Informácie o výške záväzkov do a po lehote splatnosti: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70"/>
        <w:gridCol w:w="3071"/>
        <w:gridCol w:w="3071"/>
      </w:tblGrid>
      <w:tr w:rsidR="00ED0E53" w:rsidRPr="00473A13" w:rsidTr="00473A13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0E53" w:rsidRPr="00473A13" w:rsidRDefault="00ED0E53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73A13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0E53" w:rsidRPr="00473A13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73A13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  <w:p w:rsidR="00473A13" w:rsidRPr="00473A13" w:rsidRDefault="00473A13" w:rsidP="005D08B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73A13">
              <w:rPr>
                <w:rFonts w:asciiTheme="majorHAnsi" w:hAnsiTheme="majorHAnsi"/>
                <w:sz w:val="20"/>
                <w:szCs w:val="20"/>
              </w:rPr>
              <w:t>1.1.-31.12.2023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0E53" w:rsidRPr="00473A13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73A13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  <w:p w:rsidR="00473A13" w:rsidRPr="00473A13" w:rsidRDefault="00473A13" w:rsidP="005D08B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73A13">
              <w:rPr>
                <w:rFonts w:asciiTheme="majorHAnsi" w:hAnsiTheme="majorHAnsi"/>
                <w:sz w:val="20"/>
                <w:szCs w:val="20"/>
              </w:rPr>
              <w:t>1.1.-31.12.2022</w:t>
            </w:r>
          </w:p>
        </w:tc>
      </w:tr>
      <w:tr w:rsidR="00473A13" w:rsidRPr="00473A13" w:rsidTr="00473A13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473A13" w:rsidRPr="00473A13" w:rsidRDefault="00473A13" w:rsidP="005D08B8">
            <w:pPr>
              <w:rPr>
                <w:rFonts w:ascii="Cambria" w:hAnsi="Cambria"/>
              </w:rPr>
            </w:pPr>
            <w:r w:rsidRPr="00473A13">
              <w:rPr>
                <w:rFonts w:ascii="Cambria" w:hAnsi="Cambria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/>
              </w:rPr>
            </w:pPr>
            <w:r w:rsidRPr="00473A13">
              <w:rPr>
                <w:rFonts w:asciiTheme="majorHAnsi" w:hAnsiTheme="majorHAnsi"/>
              </w:rPr>
              <w:t>481 809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/>
              </w:rPr>
            </w:pPr>
            <w:r w:rsidRPr="00473A13">
              <w:rPr>
                <w:rFonts w:asciiTheme="majorHAnsi" w:hAnsiTheme="majorHAnsi"/>
              </w:rPr>
              <w:t>706 253</w:t>
            </w:r>
          </w:p>
        </w:tc>
      </w:tr>
      <w:tr w:rsidR="00473A13" w:rsidRPr="00473A13" w:rsidTr="00473A13">
        <w:trPr>
          <w:trHeight w:val="340"/>
        </w:trPr>
        <w:tc>
          <w:tcPr>
            <w:tcW w:w="3070" w:type="dxa"/>
            <w:vAlign w:val="center"/>
          </w:tcPr>
          <w:p w:rsidR="00473A13" w:rsidRPr="00473A13" w:rsidRDefault="00473A13" w:rsidP="005D08B8">
            <w:pPr>
              <w:rPr>
                <w:rFonts w:ascii="Cambria" w:hAnsi="Cambria"/>
              </w:rPr>
            </w:pPr>
            <w:r w:rsidRPr="00473A13">
              <w:rPr>
                <w:rFonts w:ascii="Cambria" w:hAnsi="Cambria"/>
              </w:rPr>
              <w:t>Záväzky po lehote splatnosti</w:t>
            </w:r>
          </w:p>
        </w:tc>
        <w:tc>
          <w:tcPr>
            <w:tcW w:w="3071" w:type="dxa"/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/>
              </w:rPr>
            </w:pPr>
            <w:r w:rsidRPr="00473A13">
              <w:rPr>
                <w:rFonts w:asciiTheme="majorHAnsi" w:hAnsiTheme="majorHAnsi"/>
              </w:rPr>
              <w:t>551 610</w:t>
            </w:r>
          </w:p>
        </w:tc>
        <w:tc>
          <w:tcPr>
            <w:tcW w:w="3071" w:type="dxa"/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/>
              </w:rPr>
            </w:pPr>
            <w:r w:rsidRPr="00473A13">
              <w:rPr>
                <w:rFonts w:asciiTheme="majorHAnsi" w:hAnsiTheme="majorHAnsi"/>
              </w:rPr>
              <w:t>215 031</w:t>
            </w:r>
          </w:p>
        </w:tc>
      </w:tr>
    </w:tbl>
    <w:p w:rsidR="001B5BF8" w:rsidRPr="00C45C6A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70"/>
        <w:gridCol w:w="3071"/>
        <w:gridCol w:w="3071"/>
      </w:tblGrid>
      <w:tr w:rsidR="00EA61B0" w:rsidRPr="00C45C6A" w:rsidTr="00473A13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61B0" w:rsidRPr="00473A13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473A13">
              <w:rPr>
                <w:rFonts w:ascii="Cambria" w:hAnsi="Cambria"/>
                <w:b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73A13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  <w:p w:rsidR="00EA61B0" w:rsidRPr="00473A13" w:rsidRDefault="00473A13" w:rsidP="00473A13">
            <w:pPr>
              <w:jc w:val="center"/>
              <w:rPr>
                <w:rFonts w:ascii="Cambria" w:hAnsi="Cambria"/>
                <w:b/>
              </w:rPr>
            </w:pPr>
            <w:r w:rsidRPr="00473A13">
              <w:rPr>
                <w:rFonts w:asciiTheme="majorHAnsi" w:hAnsiTheme="majorHAnsi"/>
                <w:sz w:val="20"/>
                <w:szCs w:val="20"/>
              </w:rPr>
              <w:t>1.1.-31.12.2023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73A13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  <w:p w:rsidR="00EA61B0" w:rsidRPr="00473A13" w:rsidRDefault="00473A13" w:rsidP="00473A13">
            <w:pPr>
              <w:jc w:val="center"/>
              <w:rPr>
                <w:rFonts w:ascii="Cambria" w:hAnsi="Cambria"/>
                <w:b/>
              </w:rPr>
            </w:pPr>
            <w:r w:rsidRPr="00473A13">
              <w:rPr>
                <w:rFonts w:asciiTheme="majorHAnsi" w:hAnsiTheme="majorHAnsi"/>
                <w:sz w:val="20"/>
                <w:szCs w:val="20"/>
              </w:rPr>
              <w:t>1.1.-31.12.2022</w:t>
            </w:r>
          </w:p>
        </w:tc>
      </w:tr>
      <w:tr w:rsidR="00473A13" w:rsidRPr="00C45C6A" w:rsidTr="00473A13">
        <w:trPr>
          <w:trHeight w:val="340"/>
        </w:trPr>
        <w:tc>
          <w:tcPr>
            <w:tcW w:w="3070" w:type="dxa"/>
            <w:vAlign w:val="center"/>
          </w:tcPr>
          <w:p w:rsidR="00473A13" w:rsidRPr="00473A13" w:rsidRDefault="00473A13" w:rsidP="00071811">
            <w:pPr>
              <w:rPr>
                <w:rFonts w:ascii="Cambria" w:hAnsi="Cambria"/>
                <w:b/>
              </w:rPr>
            </w:pPr>
            <w:r w:rsidRPr="00473A13">
              <w:rPr>
                <w:rFonts w:ascii="Cambria" w:hAnsi="Cambria"/>
                <w:b/>
              </w:rPr>
              <w:t>Krátkodobé záväzky spolu</w:t>
            </w:r>
          </w:p>
        </w:tc>
        <w:tc>
          <w:tcPr>
            <w:tcW w:w="3071" w:type="dxa"/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/>
              </w:rPr>
            </w:pPr>
            <w:r w:rsidRPr="00473A13">
              <w:rPr>
                <w:rFonts w:asciiTheme="majorHAnsi" w:hAnsiTheme="majorHAnsi"/>
              </w:rPr>
              <w:t>1 033 419</w:t>
            </w:r>
          </w:p>
        </w:tc>
        <w:tc>
          <w:tcPr>
            <w:tcW w:w="3071" w:type="dxa"/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/>
              </w:rPr>
            </w:pPr>
            <w:r w:rsidRPr="00473A13">
              <w:rPr>
                <w:rFonts w:asciiTheme="majorHAnsi" w:hAnsiTheme="majorHAnsi"/>
              </w:rPr>
              <w:t>921 28</w:t>
            </w:r>
            <w:r>
              <w:rPr>
                <w:rFonts w:asciiTheme="majorHAnsi" w:hAnsiTheme="majorHAnsi"/>
              </w:rPr>
              <w:t>4</w:t>
            </w:r>
          </w:p>
        </w:tc>
      </w:tr>
      <w:tr w:rsidR="00473A13" w:rsidRPr="00C45C6A" w:rsidTr="00473A13">
        <w:trPr>
          <w:trHeight w:val="340"/>
        </w:trPr>
        <w:tc>
          <w:tcPr>
            <w:tcW w:w="3070" w:type="dxa"/>
            <w:vAlign w:val="center"/>
          </w:tcPr>
          <w:p w:rsidR="00473A13" w:rsidRPr="00473A13" w:rsidRDefault="00473A13" w:rsidP="00071811">
            <w:pPr>
              <w:rPr>
                <w:rFonts w:ascii="Cambria" w:hAnsi="Cambria"/>
              </w:rPr>
            </w:pPr>
            <w:r w:rsidRPr="00473A13">
              <w:rPr>
                <w:rFonts w:ascii="Cambria" w:hAnsi="Cambria"/>
              </w:rPr>
              <w:t>Záväzky so zostatkovou dobou splatnosti do jedného roka vrátane</w:t>
            </w:r>
          </w:p>
        </w:tc>
        <w:tc>
          <w:tcPr>
            <w:tcW w:w="3071" w:type="dxa"/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/>
              </w:rPr>
            </w:pPr>
            <w:r w:rsidRPr="00473A13">
              <w:rPr>
                <w:rFonts w:asciiTheme="majorHAnsi" w:hAnsiTheme="majorHAnsi"/>
              </w:rPr>
              <w:t>481 809</w:t>
            </w:r>
          </w:p>
          <w:p w:rsidR="00473A13" w:rsidRPr="00473A13" w:rsidRDefault="00473A13" w:rsidP="00473A1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071" w:type="dxa"/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/>
              </w:rPr>
            </w:pPr>
            <w:r w:rsidRPr="00473A13">
              <w:rPr>
                <w:rFonts w:asciiTheme="majorHAnsi" w:hAnsiTheme="majorHAnsi"/>
              </w:rPr>
              <w:t>706 253</w:t>
            </w:r>
          </w:p>
        </w:tc>
      </w:tr>
      <w:tr w:rsidR="00473A13" w:rsidRPr="00C45C6A" w:rsidTr="00473A13">
        <w:trPr>
          <w:trHeight w:val="340"/>
        </w:trPr>
        <w:tc>
          <w:tcPr>
            <w:tcW w:w="3070" w:type="dxa"/>
            <w:vAlign w:val="center"/>
          </w:tcPr>
          <w:p w:rsidR="00473A13" w:rsidRPr="00473A13" w:rsidRDefault="00473A13" w:rsidP="00071811">
            <w:pPr>
              <w:rPr>
                <w:rFonts w:ascii="Cambria" w:hAnsi="Cambria"/>
              </w:rPr>
            </w:pPr>
            <w:r w:rsidRPr="00473A13">
              <w:rPr>
                <w:rFonts w:ascii="Cambria" w:hAnsi="Cambria"/>
              </w:rPr>
              <w:t>Záväzky po lehote splatnosti</w:t>
            </w:r>
          </w:p>
        </w:tc>
        <w:tc>
          <w:tcPr>
            <w:tcW w:w="3071" w:type="dxa"/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/>
              </w:rPr>
            </w:pPr>
            <w:r w:rsidRPr="00473A13">
              <w:rPr>
                <w:rFonts w:asciiTheme="majorHAnsi" w:hAnsiTheme="majorHAnsi"/>
              </w:rPr>
              <w:t>551 610</w:t>
            </w:r>
          </w:p>
          <w:p w:rsidR="00473A13" w:rsidRPr="00473A13" w:rsidRDefault="00473A13" w:rsidP="00473A1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071" w:type="dxa"/>
            <w:vAlign w:val="center"/>
          </w:tcPr>
          <w:p w:rsidR="00473A13" w:rsidRPr="00473A13" w:rsidRDefault="00473A13" w:rsidP="00473A13">
            <w:pPr>
              <w:jc w:val="center"/>
              <w:rPr>
                <w:rFonts w:asciiTheme="majorHAnsi" w:hAnsiTheme="majorHAnsi"/>
              </w:rPr>
            </w:pPr>
            <w:r w:rsidRPr="00473A13">
              <w:rPr>
                <w:rFonts w:asciiTheme="majorHAnsi" w:hAnsiTheme="majorHAnsi"/>
              </w:rPr>
              <w:t>215 031</w:t>
            </w:r>
          </w:p>
        </w:tc>
      </w:tr>
    </w:tbl>
    <w:p w:rsidR="00EA61B0" w:rsidRPr="00B47D63" w:rsidRDefault="00EA61B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852C3" w:rsidRDefault="00E852C3">
      <w:pPr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br w:type="page"/>
      </w:r>
    </w:p>
    <w:p w:rsidR="005E323B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EA61B0">
        <w:rPr>
          <w:rFonts w:asciiTheme="majorHAnsi" w:eastAsia="MS Gothic" w:hAnsiTheme="majorHAnsi" w:cs="Arial"/>
          <w:b/>
        </w:rPr>
        <w:lastRenderedPageBreak/>
        <w:t xml:space="preserve">III. 2 </w:t>
      </w:r>
      <w:r w:rsidR="001678CF" w:rsidRPr="00EA61B0">
        <w:rPr>
          <w:rFonts w:asciiTheme="majorHAnsi" w:eastAsia="MS Gothic" w:hAnsiTheme="majorHAnsi" w:cs="Arial"/>
          <w:b/>
        </w:rPr>
        <w:t>d)</w:t>
      </w:r>
      <w:r w:rsidR="005E323B">
        <w:rPr>
          <w:rFonts w:asciiTheme="majorHAnsi" w:eastAsia="MS Gothic" w:hAnsiTheme="majorHAnsi" w:cs="Arial"/>
          <w:b/>
        </w:rPr>
        <w:tab/>
      </w:r>
      <w:r w:rsidR="001678CF" w:rsidRPr="00EA61B0">
        <w:rPr>
          <w:rFonts w:asciiTheme="majorHAnsi" w:eastAsia="MS Gothic" w:hAnsiTheme="majorHAnsi" w:cs="Arial"/>
          <w:b/>
        </w:rPr>
        <w:t>Štruktúra záväzkov podľa zostatkovej doby splat</w:t>
      </w:r>
      <w:r w:rsidR="005E323B">
        <w:rPr>
          <w:rFonts w:asciiTheme="majorHAnsi" w:eastAsia="MS Gothic" w:hAnsiTheme="majorHAnsi" w:cs="Arial"/>
          <w:b/>
        </w:rPr>
        <w:t>nosti v členení a v nadväznosti</w:t>
      </w:r>
    </w:p>
    <w:p w:rsidR="00A57B57" w:rsidRDefault="001678CF" w:rsidP="005E323B">
      <w:pPr>
        <w:spacing w:after="0" w:line="240" w:lineRule="auto"/>
        <w:ind w:left="851"/>
        <w:rPr>
          <w:rFonts w:asciiTheme="majorHAnsi" w:eastAsia="MS Gothic" w:hAnsiTheme="majorHAnsi" w:cs="Arial"/>
          <w:b/>
        </w:rPr>
      </w:pPr>
      <w:r w:rsidRPr="00EA61B0">
        <w:rPr>
          <w:rFonts w:asciiTheme="majorHAnsi" w:eastAsia="MS Gothic" w:hAnsiTheme="majorHAnsi" w:cs="Arial"/>
          <w:b/>
        </w:rPr>
        <w:t>na položky súvahy:</w:t>
      </w:r>
    </w:p>
    <w:p w:rsidR="00EA61B0" w:rsidRPr="00EA61B0" w:rsidRDefault="00EA61B0" w:rsidP="0055588A">
      <w:pPr>
        <w:spacing w:before="240"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Dlhodobé záväzky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2268"/>
        <w:gridCol w:w="1701"/>
        <w:gridCol w:w="1701"/>
        <w:gridCol w:w="1701"/>
        <w:gridCol w:w="1701"/>
      </w:tblGrid>
      <w:tr w:rsidR="00EA61B0" w:rsidRPr="00B47D63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C45C6A" w:rsidRDefault="00EA61B0" w:rsidP="00EA61B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  <w:r w:rsidR="00C45C6A"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              </w:t>
            </w:r>
            <w:r w:rsidR="00C45C6A">
              <w:rPr>
                <w:rFonts w:asciiTheme="majorHAnsi" w:hAnsiTheme="majorHAnsi"/>
                <w:sz w:val="20"/>
                <w:szCs w:val="20"/>
              </w:rPr>
              <w:t>1.1.2023 – 31.12.2023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FD7D32" w:rsidRDefault="00EA61B0" w:rsidP="00C45C6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  <w:r w:rsidR="00C45C6A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C45C6A">
              <w:rPr>
                <w:rFonts w:asciiTheme="majorHAnsi" w:hAnsiTheme="majorHAnsi"/>
                <w:sz w:val="20"/>
                <w:szCs w:val="20"/>
              </w:rPr>
              <w:t>1.1.2022 – 31.12.2022</w:t>
            </w:r>
          </w:p>
        </w:tc>
      </w:tr>
      <w:tr w:rsidR="00EA61B0" w:rsidRPr="00B47D63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A61B0" w:rsidRPr="00B47D63" w:rsidRDefault="00EA61B0" w:rsidP="00EA61B0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1E5E5F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platnosti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</w:tr>
      <w:tr w:rsidR="00706B18" w:rsidRPr="00B47D63" w:rsidTr="005840A6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706B18" w:rsidRPr="00B47D63" w:rsidRDefault="00706B18" w:rsidP="00EA61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06B18" w:rsidRPr="00C45C6A" w:rsidRDefault="00706B18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06B18" w:rsidRPr="00C45C6A" w:rsidRDefault="00706B18" w:rsidP="0093765F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452 377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06B18" w:rsidRPr="00C45C6A" w:rsidRDefault="00706B18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06B18" w:rsidRPr="00C45C6A" w:rsidRDefault="00706B18" w:rsidP="0093765F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562 453</w:t>
            </w:r>
          </w:p>
        </w:tc>
      </w:tr>
      <w:tr w:rsidR="00706B18" w:rsidRPr="00B47D63" w:rsidTr="005840A6">
        <w:tc>
          <w:tcPr>
            <w:tcW w:w="2268" w:type="dxa"/>
            <w:vAlign w:val="center"/>
          </w:tcPr>
          <w:p w:rsidR="00706B18" w:rsidRPr="00B47D63" w:rsidRDefault="00706B18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zo sociálneho fondu</w:t>
            </w:r>
          </w:p>
        </w:tc>
        <w:tc>
          <w:tcPr>
            <w:tcW w:w="1701" w:type="dxa"/>
            <w:vAlign w:val="center"/>
          </w:tcPr>
          <w:p w:rsidR="00706B18" w:rsidRPr="00C45C6A" w:rsidRDefault="00706B18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06B18" w:rsidRPr="00C45C6A" w:rsidRDefault="00706B18" w:rsidP="0093765F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45C6A">
              <w:rPr>
                <w:rFonts w:asciiTheme="majorHAnsi" w:hAnsiTheme="majorHAnsi" w:cs="Arial"/>
                <w:sz w:val="20"/>
                <w:szCs w:val="20"/>
              </w:rPr>
              <w:t>24 37</w:t>
            </w:r>
            <w:r>
              <w:rPr>
                <w:rFonts w:asciiTheme="majorHAnsi" w:hAnsiTheme="majorHAnsi" w:cs="Arial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:rsidR="00706B18" w:rsidRPr="00C45C6A" w:rsidRDefault="00706B18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06B18" w:rsidRPr="00C45C6A" w:rsidRDefault="00706B18" w:rsidP="0093765F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45C6A">
              <w:rPr>
                <w:rFonts w:asciiTheme="majorHAnsi" w:hAnsiTheme="majorHAnsi" w:cs="Arial"/>
                <w:sz w:val="20"/>
                <w:szCs w:val="20"/>
              </w:rPr>
              <w:t>19 553</w:t>
            </w:r>
          </w:p>
        </w:tc>
      </w:tr>
      <w:tr w:rsidR="00706B18" w:rsidRPr="00B47D63" w:rsidTr="005840A6">
        <w:tc>
          <w:tcPr>
            <w:tcW w:w="2268" w:type="dxa"/>
            <w:vAlign w:val="center"/>
          </w:tcPr>
          <w:p w:rsidR="00706B18" w:rsidRPr="00B47D63" w:rsidRDefault="00706B18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bankové úvery</w:t>
            </w:r>
          </w:p>
        </w:tc>
        <w:tc>
          <w:tcPr>
            <w:tcW w:w="1701" w:type="dxa"/>
            <w:vAlign w:val="center"/>
          </w:tcPr>
          <w:p w:rsidR="00706B18" w:rsidRPr="00C45C6A" w:rsidRDefault="00706B18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06B18" w:rsidRPr="00C45C6A" w:rsidRDefault="00706B18" w:rsidP="0093765F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45C6A">
              <w:rPr>
                <w:rFonts w:asciiTheme="majorHAnsi" w:hAnsiTheme="majorHAnsi" w:cs="Arial"/>
                <w:sz w:val="20"/>
                <w:szCs w:val="20"/>
              </w:rPr>
              <w:t>428 000</w:t>
            </w:r>
          </w:p>
        </w:tc>
        <w:tc>
          <w:tcPr>
            <w:tcW w:w="1701" w:type="dxa"/>
            <w:vAlign w:val="center"/>
          </w:tcPr>
          <w:p w:rsidR="00706B18" w:rsidRPr="00C45C6A" w:rsidRDefault="00706B18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06B18" w:rsidRPr="00C45C6A" w:rsidRDefault="00706B18" w:rsidP="0093765F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45C6A">
              <w:rPr>
                <w:rFonts w:asciiTheme="majorHAnsi" w:hAnsiTheme="majorHAnsi" w:cs="Arial"/>
                <w:sz w:val="20"/>
                <w:szCs w:val="20"/>
              </w:rPr>
              <w:t>542 900</w:t>
            </w:r>
          </w:p>
        </w:tc>
      </w:tr>
    </w:tbl>
    <w:p w:rsidR="00EA61B0" w:rsidRPr="00B47D63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55031" w:rsidRPr="0055588A" w:rsidRDefault="00EA61B0" w:rsidP="0055588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Krátkodobé záväzky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2268"/>
        <w:gridCol w:w="1701"/>
        <w:gridCol w:w="1701"/>
        <w:gridCol w:w="1701"/>
        <w:gridCol w:w="1701"/>
      </w:tblGrid>
      <w:tr w:rsidR="00EA61B0" w:rsidRPr="00B47D63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  <w:r w:rsidR="00C45C6A"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          </w:t>
            </w:r>
            <w:r w:rsidR="00C45C6A">
              <w:rPr>
                <w:rFonts w:asciiTheme="majorHAnsi" w:hAnsiTheme="majorHAnsi"/>
                <w:sz w:val="20"/>
                <w:szCs w:val="20"/>
              </w:rPr>
              <w:t>1.1.2023 – 31.12.2023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C45C6A" w:rsidRDefault="00EA61B0" w:rsidP="00C45C6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  <w:r w:rsidR="00C45C6A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C45C6A">
              <w:rPr>
                <w:rFonts w:asciiTheme="majorHAnsi" w:hAnsiTheme="majorHAnsi"/>
                <w:sz w:val="20"/>
                <w:szCs w:val="20"/>
              </w:rPr>
              <w:t>1.1.2022 – 31.12.2022</w:t>
            </w:r>
          </w:p>
        </w:tc>
      </w:tr>
      <w:tr w:rsidR="00EA61B0" w:rsidRPr="00B47D63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A61B0" w:rsidRPr="00B47D63" w:rsidRDefault="00EA61B0" w:rsidP="00EA61B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25036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6D6255" w:rsidRDefault="00EA61B0" w:rsidP="0062503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5840A6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6D6255">
              <w:rPr>
                <w:rFonts w:asciiTheme="majorHAnsi" w:hAnsiTheme="majorHAnsi" w:cs="Arial"/>
                <w:b/>
                <w:sz w:val="20"/>
                <w:szCs w:val="20"/>
              </w:rPr>
              <w:t xml:space="preserve">platnosti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</w:t>
            </w:r>
          </w:p>
          <w:p w:rsidR="00EA61B0" w:rsidRPr="00B47D63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 do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</w:tr>
      <w:tr w:rsidR="00EA61B0" w:rsidRPr="00B47D63" w:rsidTr="005E323B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06B18" w:rsidRPr="00C45C6A" w:rsidRDefault="00706B18" w:rsidP="00706B18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2 641 393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C45C6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C45C6A" w:rsidRDefault="00706B18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2 185 251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C45C6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obchodného styku voči prepo</w:t>
            </w:r>
            <w:r>
              <w:rPr>
                <w:rFonts w:asciiTheme="majorHAnsi" w:hAnsiTheme="majorHAnsi" w:cs="Arial"/>
                <w:sz w:val="20"/>
                <w:szCs w:val="20"/>
              </w:rPr>
              <w:t>jeným účtovným jednotkám</w:t>
            </w:r>
          </w:p>
        </w:tc>
        <w:tc>
          <w:tcPr>
            <w:tcW w:w="1701" w:type="dxa"/>
            <w:vAlign w:val="center"/>
          </w:tcPr>
          <w:p w:rsidR="00EA61B0" w:rsidRPr="00C45C6A" w:rsidRDefault="00C45C6A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61 638</w:t>
            </w:r>
          </w:p>
        </w:tc>
        <w:tc>
          <w:tcPr>
            <w:tcW w:w="1701" w:type="dxa"/>
            <w:vAlign w:val="center"/>
          </w:tcPr>
          <w:p w:rsidR="00EA61B0" w:rsidRPr="00C45C6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C45C6A" w:rsidRDefault="00C45C6A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921 283</w:t>
            </w:r>
          </w:p>
        </w:tc>
        <w:tc>
          <w:tcPr>
            <w:tcW w:w="1701" w:type="dxa"/>
            <w:vAlign w:val="center"/>
          </w:tcPr>
          <w:p w:rsidR="00EA61B0" w:rsidRPr="00C45C6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4B2DA2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obchodného styku</w:t>
            </w:r>
          </w:p>
        </w:tc>
        <w:tc>
          <w:tcPr>
            <w:tcW w:w="1701" w:type="dxa"/>
            <w:vAlign w:val="center"/>
          </w:tcPr>
          <w:p w:rsidR="00EA61B0" w:rsidRPr="00C45C6A" w:rsidRDefault="00C45C6A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45C6A">
              <w:rPr>
                <w:rFonts w:asciiTheme="majorHAnsi" w:hAnsiTheme="majorHAnsi" w:cs="Arial"/>
                <w:sz w:val="20"/>
                <w:szCs w:val="20"/>
              </w:rPr>
              <w:t>971 781</w:t>
            </w:r>
          </w:p>
        </w:tc>
        <w:tc>
          <w:tcPr>
            <w:tcW w:w="1701" w:type="dxa"/>
            <w:vAlign w:val="center"/>
          </w:tcPr>
          <w:p w:rsidR="00EA61B0" w:rsidRPr="00C45C6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C45C6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C45C6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voči spoločníkom a združeniu</w:t>
            </w:r>
          </w:p>
        </w:tc>
        <w:tc>
          <w:tcPr>
            <w:tcW w:w="1701" w:type="dxa"/>
            <w:vAlign w:val="center"/>
          </w:tcPr>
          <w:p w:rsidR="00EA61B0" w:rsidRPr="00C45C6A" w:rsidRDefault="00706B18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250 500</w:t>
            </w:r>
          </w:p>
        </w:tc>
        <w:tc>
          <w:tcPr>
            <w:tcW w:w="1701" w:type="dxa"/>
            <w:vAlign w:val="center"/>
          </w:tcPr>
          <w:p w:rsidR="00EA61B0" w:rsidRPr="00C45C6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C45C6A" w:rsidRDefault="00706B18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500 000</w:t>
            </w:r>
          </w:p>
        </w:tc>
        <w:tc>
          <w:tcPr>
            <w:tcW w:w="1701" w:type="dxa"/>
            <w:vAlign w:val="center"/>
          </w:tcPr>
          <w:p w:rsidR="00EA61B0" w:rsidRPr="00C45C6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voči zamestnancom</w:t>
            </w:r>
          </w:p>
        </w:tc>
        <w:tc>
          <w:tcPr>
            <w:tcW w:w="1701" w:type="dxa"/>
            <w:vAlign w:val="center"/>
          </w:tcPr>
          <w:p w:rsidR="00EA61B0" w:rsidRPr="00C45C6A" w:rsidRDefault="00706B18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49 049</w:t>
            </w:r>
          </w:p>
        </w:tc>
        <w:tc>
          <w:tcPr>
            <w:tcW w:w="1701" w:type="dxa"/>
            <w:vAlign w:val="center"/>
          </w:tcPr>
          <w:p w:rsidR="00EA61B0" w:rsidRPr="00C45C6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C45C6A" w:rsidRDefault="00706B18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39 136</w:t>
            </w:r>
          </w:p>
        </w:tc>
        <w:tc>
          <w:tcPr>
            <w:tcW w:w="1701" w:type="dxa"/>
            <w:vAlign w:val="center"/>
          </w:tcPr>
          <w:p w:rsidR="00EA61B0" w:rsidRPr="00C45C6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06B18" w:rsidRPr="00B47D63" w:rsidTr="005E323B">
        <w:tc>
          <w:tcPr>
            <w:tcW w:w="2268" w:type="dxa"/>
            <w:vAlign w:val="center"/>
          </w:tcPr>
          <w:p w:rsidR="00706B18" w:rsidRPr="00B47D63" w:rsidRDefault="00706B18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zo sociálneho poistenia</w:t>
            </w:r>
          </w:p>
        </w:tc>
        <w:tc>
          <w:tcPr>
            <w:tcW w:w="1701" w:type="dxa"/>
            <w:vAlign w:val="center"/>
          </w:tcPr>
          <w:p w:rsidR="00706B18" w:rsidRDefault="00706B18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26 242</w:t>
            </w:r>
          </w:p>
        </w:tc>
        <w:tc>
          <w:tcPr>
            <w:tcW w:w="1701" w:type="dxa"/>
            <w:vAlign w:val="center"/>
          </w:tcPr>
          <w:p w:rsidR="00706B18" w:rsidRPr="00C45C6A" w:rsidRDefault="00706B18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06B18" w:rsidRDefault="00706B18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24 293</w:t>
            </w:r>
          </w:p>
        </w:tc>
        <w:tc>
          <w:tcPr>
            <w:tcW w:w="1701" w:type="dxa"/>
            <w:vAlign w:val="center"/>
          </w:tcPr>
          <w:p w:rsidR="00706B18" w:rsidRPr="00C45C6A" w:rsidRDefault="00706B18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Daňové záväzky a dotácie</w:t>
            </w:r>
          </w:p>
        </w:tc>
        <w:tc>
          <w:tcPr>
            <w:tcW w:w="1701" w:type="dxa"/>
            <w:vAlign w:val="center"/>
          </w:tcPr>
          <w:p w:rsidR="00EA61B0" w:rsidRPr="00C45C6A" w:rsidRDefault="00706B18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92 673</w:t>
            </w:r>
          </w:p>
        </w:tc>
        <w:tc>
          <w:tcPr>
            <w:tcW w:w="1701" w:type="dxa"/>
            <w:vAlign w:val="center"/>
          </w:tcPr>
          <w:p w:rsidR="00EA61B0" w:rsidRPr="00C45C6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C45C6A" w:rsidRDefault="00706B18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124 637</w:t>
            </w:r>
          </w:p>
        </w:tc>
        <w:tc>
          <w:tcPr>
            <w:tcW w:w="1701" w:type="dxa"/>
            <w:vAlign w:val="center"/>
          </w:tcPr>
          <w:p w:rsidR="00EA61B0" w:rsidRPr="00C45C6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záväzky</w:t>
            </w:r>
          </w:p>
        </w:tc>
        <w:tc>
          <w:tcPr>
            <w:tcW w:w="1701" w:type="dxa"/>
            <w:vAlign w:val="center"/>
          </w:tcPr>
          <w:p w:rsidR="00EA61B0" w:rsidRPr="00C45C6A" w:rsidRDefault="00706B18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1 550</w:t>
            </w:r>
          </w:p>
        </w:tc>
        <w:tc>
          <w:tcPr>
            <w:tcW w:w="1701" w:type="dxa"/>
            <w:vAlign w:val="center"/>
          </w:tcPr>
          <w:p w:rsidR="00EA61B0" w:rsidRPr="00C45C6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C45C6A" w:rsidRDefault="00706B18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</w:t>
            </w:r>
          </w:p>
        </w:tc>
        <w:tc>
          <w:tcPr>
            <w:tcW w:w="1701" w:type="dxa"/>
            <w:vAlign w:val="center"/>
          </w:tcPr>
          <w:p w:rsidR="00EA61B0" w:rsidRPr="00C45C6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bankové úvery</w:t>
            </w:r>
          </w:p>
        </w:tc>
        <w:tc>
          <w:tcPr>
            <w:tcW w:w="1701" w:type="dxa"/>
            <w:vAlign w:val="center"/>
          </w:tcPr>
          <w:p w:rsidR="00EA61B0" w:rsidRPr="00C45C6A" w:rsidRDefault="00706B18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1 187 962</w:t>
            </w:r>
          </w:p>
        </w:tc>
        <w:tc>
          <w:tcPr>
            <w:tcW w:w="1701" w:type="dxa"/>
            <w:vAlign w:val="center"/>
          </w:tcPr>
          <w:p w:rsidR="00EA61B0" w:rsidRPr="00C45C6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C45C6A" w:rsidRDefault="00706B18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478 534</w:t>
            </w:r>
          </w:p>
        </w:tc>
        <w:tc>
          <w:tcPr>
            <w:tcW w:w="1701" w:type="dxa"/>
            <w:vAlign w:val="center"/>
          </w:tcPr>
          <w:p w:rsidR="00EA61B0" w:rsidRPr="00C45C6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finančné výpomoci</w:t>
            </w:r>
          </w:p>
        </w:tc>
        <w:tc>
          <w:tcPr>
            <w:tcW w:w="1701" w:type="dxa"/>
            <w:vAlign w:val="center"/>
          </w:tcPr>
          <w:p w:rsidR="00EA61B0" w:rsidRPr="00C45C6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C45C6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C45C6A" w:rsidRDefault="00706B18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100 317</w:t>
            </w:r>
          </w:p>
        </w:tc>
        <w:tc>
          <w:tcPr>
            <w:tcW w:w="1701" w:type="dxa"/>
            <w:vAlign w:val="center"/>
          </w:tcPr>
          <w:p w:rsidR="00EA61B0" w:rsidRPr="00C45C6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723895" w:rsidRPr="00B47D63" w:rsidRDefault="0072389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852C3" w:rsidRDefault="00E852C3">
      <w:pPr>
        <w:rPr>
          <w:rFonts w:asciiTheme="majorHAnsi" w:eastAsia="MS Gothic" w:hAnsiTheme="majorHAnsi" w:cs="Arial"/>
          <w:b/>
          <w:color w:val="FF0000"/>
        </w:rPr>
      </w:pPr>
      <w:r>
        <w:rPr>
          <w:rFonts w:asciiTheme="majorHAnsi" w:eastAsia="MS Gothic" w:hAnsiTheme="majorHAnsi" w:cs="Arial"/>
          <w:b/>
          <w:color w:val="FF0000"/>
        </w:rPr>
        <w:br w:type="page"/>
      </w:r>
    </w:p>
    <w:p w:rsidR="00193173" w:rsidRPr="00933C6B" w:rsidRDefault="00EA61B0" w:rsidP="0055588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933C6B">
        <w:rPr>
          <w:rFonts w:asciiTheme="majorHAnsi" w:eastAsia="MS Gothic" w:hAnsiTheme="majorHAnsi" w:cs="Arial"/>
          <w:b/>
        </w:rPr>
        <w:lastRenderedPageBreak/>
        <w:t xml:space="preserve">III. 2 </w:t>
      </w:r>
      <w:r w:rsidR="001F18DA" w:rsidRPr="00933C6B">
        <w:rPr>
          <w:rFonts w:asciiTheme="majorHAnsi" w:eastAsia="MS Gothic" w:hAnsiTheme="majorHAnsi" w:cs="Arial"/>
          <w:b/>
        </w:rPr>
        <w:t xml:space="preserve">e) </w:t>
      </w:r>
      <w:r w:rsidR="00193173" w:rsidRPr="00933C6B">
        <w:rPr>
          <w:rFonts w:asciiTheme="majorHAnsi" w:eastAsia="MS Gothic" w:hAnsiTheme="majorHAnsi" w:cs="Arial"/>
          <w:b/>
        </w:rPr>
        <w:t>Hodnota záväzkov zabezpečená záložným právom: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976"/>
        <w:gridCol w:w="2976"/>
        <w:gridCol w:w="2976"/>
      </w:tblGrid>
      <w:tr w:rsidR="0092285D" w:rsidRPr="00933C6B" w:rsidTr="00DA2A7F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2285D" w:rsidRPr="00933C6B" w:rsidRDefault="0092285D" w:rsidP="00DA2A7F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33C6B">
              <w:rPr>
                <w:rFonts w:asciiTheme="majorHAnsi" w:hAnsiTheme="majorHAnsi"/>
                <w:b/>
                <w:sz w:val="20"/>
                <w:szCs w:val="20"/>
              </w:rPr>
              <w:t>Druh formy</w:t>
            </w:r>
            <w:r w:rsidR="00DA2A7F" w:rsidRPr="00933C6B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933C6B">
              <w:rPr>
                <w:rFonts w:asciiTheme="majorHAnsi" w:hAnsiTheme="majorHAnsi"/>
                <w:b/>
                <w:sz w:val="20"/>
                <w:szCs w:val="20"/>
              </w:rPr>
              <w:t>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2285D" w:rsidRPr="00933C6B" w:rsidRDefault="0092285D" w:rsidP="0063542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33C6B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  <w:r w:rsidR="00933C6B" w:rsidRPr="00933C6B">
              <w:rPr>
                <w:rFonts w:asciiTheme="majorHAnsi" w:hAnsiTheme="majorHAnsi"/>
                <w:sz w:val="20"/>
                <w:szCs w:val="20"/>
              </w:rPr>
              <w:t xml:space="preserve"> 1.1.-31.12.2023</w:t>
            </w:r>
          </w:p>
        </w:tc>
      </w:tr>
      <w:tr w:rsidR="0092285D" w:rsidRPr="00933C6B" w:rsidTr="00DA2A7F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85D" w:rsidRPr="00933C6B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85D" w:rsidRPr="00933C6B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33C6B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92285D" w:rsidRPr="00933C6B" w:rsidTr="00DA2A7F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2285D" w:rsidRPr="00933C6B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2285D" w:rsidRPr="00933C6B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33C6B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2285D" w:rsidRPr="00933C6B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33C6B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92285D" w:rsidRPr="00933C6B" w:rsidTr="00DA2A7F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92285D" w:rsidRPr="005346D7" w:rsidRDefault="00933C6B" w:rsidP="00933C6B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 w:rsidRPr="005346D7">
              <w:rPr>
                <w:rFonts w:asciiTheme="majorHAnsi" w:hAnsiTheme="majorHAnsi"/>
                <w:bCs/>
                <w:sz w:val="20"/>
                <w:szCs w:val="23"/>
              </w:rPr>
              <w:t>Zmluva o záložnom práve k úverovej zmluve č. S02433/2022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92285D" w:rsidRPr="00933C6B" w:rsidRDefault="00933C6B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33C6B">
              <w:rPr>
                <w:rFonts w:asciiTheme="majorHAnsi" w:hAnsiTheme="majorHAnsi" w:cs="Arial"/>
                <w:sz w:val="20"/>
                <w:szCs w:val="20"/>
              </w:rPr>
              <w:t>k hnuteľnému majetku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92285D" w:rsidRPr="00933C6B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933C6B" w:rsidTr="00DA2A7F">
        <w:trPr>
          <w:trHeight w:val="340"/>
        </w:trPr>
        <w:tc>
          <w:tcPr>
            <w:tcW w:w="2976" w:type="dxa"/>
            <w:vAlign w:val="center"/>
          </w:tcPr>
          <w:p w:rsidR="0092285D" w:rsidRPr="005346D7" w:rsidRDefault="00933C6B" w:rsidP="00933C6B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346D7">
              <w:rPr>
                <w:rFonts w:asciiTheme="majorHAnsi" w:hAnsiTheme="majorHAnsi"/>
                <w:bCs/>
                <w:sz w:val="20"/>
                <w:szCs w:val="23"/>
              </w:rPr>
              <w:t>Zmluva o záložnom práve k úverovej zmluve č. S00262/2016</w:t>
            </w:r>
          </w:p>
        </w:tc>
        <w:tc>
          <w:tcPr>
            <w:tcW w:w="2976" w:type="dxa"/>
            <w:vAlign w:val="center"/>
          </w:tcPr>
          <w:p w:rsidR="0092285D" w:rsidRPr="00933C6B" w:rsidRDefault="00933C6B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33C6B">
              <w:rPr>
                <w:rFonts w:asciiTheme="majorHAnsi" w:hAnsiTheme="majorHAnsi" w:cs="Arial"/>
                <w:sz w:val="20"/>
                <w:szCs w:val="20"/>
              </w:rPr>
              <w:t>k hnuteľnému majetku a nehnuteľnému majetku</w:t>
            </w:r>
          </w:p>
        </w:tc>
        <w:tc>
          <w:tcPr>
            <w:tcW w:w="2976" w:type="dxa"/>
            <w:vAlign w:val="center"/>
          </w:tcPr>
          <w:p w:rsidR="0092285D" w:rsidRPr="00933C6B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17ACE" w:rsidRPr="00933C6B" w:rsidRDefault="005346D7" w:rsidP="005346D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933C6B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976"/>
        <w:gridCol w:w="2976"/>
        <w:gridCol w:w="2976"/>
      </w:tblGrid>
      <w:tr w:rsidR="00B17ACE" w:rsidRPr="00933C6B" w:rsidTr="008352F0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17ACE" w:rsidRPr="00933C6B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33C6B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17ACE" w:rsidRPr="00933C6B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33C6B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  <w:p w:rsidR="00933C6B" w:rsidRPr="00933C6B" w:rsidRDefault="00933C6B" w:rsidP="0063542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33C6B">
              <w:rPr>
                <w:rFonts w:asciiTheme="majorHAnsi" w:hAnsiTheme="majorHAnsi"/>
                <w:sz w:val="20"/>
                <w:szCs w:val="20"/>
              </w:rPr>
              <w:t>1.1.-31.12.2022</w:t>
            </w:r>
          </w:p>
        </w:tc>
      </w:tr>
      <w:tr w:rsidR="00B17ACE" w:rsidRPr="00933C6B" w:rsidTr="008352F0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ACE" w:rsidRPr="00933C6B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ACE" w:rsidRPr="00933C6B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33C6B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B17ACE" w:rsidRPr="00933C6B" w:rsidTr="008352F0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17ACE" w:rsidRPr="00933C6B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17ACE" w:rsidRPr="00933C6B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33C6B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17ACE" w:rsidRPr="00933C6B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33C6B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5346D7" w:rsidRPr="00933C6B" w:rsidTr="008352F0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5346D7" w:rsidRPr="005346D7" w:rsidRDefault="005346D7" w:rsidP="00951B7E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 w:rsidRPr="005346D7">
              <w:rPr>
                <w:rFonts w:asciiTheme="majorHAnsi" w:hAnsiTheme="majorHAnsi"/>
                <w:bCs/>
                <w:sz w:val="20"/>
                <w:szCs w:val="23"/>
              </w:rPr>
              <w:t>Zmluva o záložnom práve k úverovej zmluve č. S02433/2022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5346D7" w:rsidRPr="00933C6B" w:rsidRDefault="005346D7" w:rsidP="00951B7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33C6B">
              <w:rPr>
                <w:rFonts w:asciiTheme="majorHAnsi" w:hAnsiTheme="majorHAnsi" w:cs="Arial"/>
                <w:sz w:val="20"/>
                <w:szCs w:val="20"/>
              </w:rPr>
              <w:t>k hnuteľnému majetku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5346D7" w:rsidRPr="00933C6B" w:rsidRDefault="005346D7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5346D7" w:rsidRPr="00933C6B" w:rsidTr="008352F0">
        <w:trPr>
          <w:trHeight w:val="340"/>
        </w:trPr>
        <w:tc>
          <w:tcPr>
            <w:tcW w:w="2976" w:type="dxa"/>
            <w:vAlign w:val="center"/>
          </w:tcPr>
          <w:p w:rsidR="005346D7" w:rsidRPr="005346D7" w:rsidRDefault="005346D7" w:rsidP="00951B7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346D7">
              <w:rPr>
                <w:rFonts w:asciiTheme="majorHAnsi" w:hAnsiTheme="majorHAnsi"/>
                <w:bCs/>
                <w:sz w:val="20"/>
                <w:szCs w:val="23"/>
              </w:rPr>
              <w:t>Zmluva o záložnom práve k úverovej zmluve č. S00262/2016</w:t>
            </w:r>
          </w:p>
        </w:tc>
        <w:tc>
          <w:tcPr>
            <w:tcW w:w="2976" w:type="dxa"/>
            <w:vAlign w:val="center"/>
          </w:tcPr>
          <w:p w:rsidR="005346D7" w:rsidRPr="00933C6B" w:rsidRDefault="005346D7" w:rsidP="00951B7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33C6B">
              <w:rPr>
                <w:rFonts w:asciiTheme="majorHAnsi" w:hAnsiTheme="majorHAnsi" w:cs="Arial"/>
                <w:sz w:val="20"/>
                <w:szCs w:val="20"/>
              </w:rPr>
              <w:t>k hnuteľnému majetku a nehnuteľnému majetku</w:t>
            </w:r>
          </w:p>
        </w:tc>
        <w:tc>
          <w:tcPr>
            <w:tcW w:w="2976" w:type="dxa"/>
            <w:vAlign w:val="center"/>
          </w:tcPr>
          <w:p w:rsidR="005346D7" w:rsidRPr="00933C6B" w:rsidRDefault="005346D7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933C6B" w:rsidRDefault="00933C6B" w:rsidP="0055588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sz w:val="20"/>
          <w:szCs w:val="20"/>
        </w:rPr>
      </w:pPr>
    </w:p>
    <w:p w:rsidR="001737EA" w:rsidRPr="004153C8" w:rsidRDefault="007F5803" w:rsidP="0055588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4153C8">
        <w:rPr>
          <w:rFonts w:asciiTheme="majorHAnsi" w:eastAsia="MS Gothic" w:hAnsiTheme="majorHAnsi" w:cs="Arial"/>
          <w:b/>
        </w:rPr>
        <w:t xml:space="preserve">III. </w:t>
      </w:r>
      <w:r w:rsidR="001737EA" w:rsidRPr="004153C8">
        <w:rPr>
          <w:rFonts w:asciiTheme="majorHAnsi" w:eastAsia="MS Gothic" w:hAnsiTheme="majorHAnsi" w:cs="Arial"/>
          <w:b/>
        </w:rPr>
        <w:t>1</w:t>
      </w:r>
      <w:r w:rsidRPr="004153C8">
        <w:rPr>
          <w:rFonts w:asciiTheme="majorHAnsi" w:eastAsia="MS Gothic" w:hAnsiTheme="majorHAnsi" w:cs="Arial"/>
          <w:b/>
        </w:rPr>
        <w:t xml:space="preserve"> </w:t>
      </w:r>
      <w:r w:rsidR="001737EA" w:rsidRPr="004153C8">
        <w:rPr>
          <w:rFonts w:asciiTheme="majorHAnsi" w:eastAsia="MS Gothic" w:hAnsiTheme="majorHAnsi" w:cs="Arial"/>
          <w:b/>
        </w:rPr>
        <w:t>s)</w:t>
      </w:r>
      <w:r w:rsidRPr="004153C8">
        <w:rPr>
          <w:rFonts w:asciiTheme="majorHAnsi" w:eastAsia="MS Gothic" w:hAnsiTheme="majorHAnsi" w:cs="Arial"/>
          <w:b/>
        </w:rPr>
        <w:t xml:space="preserve"> a III. 2 f) </w:t>
      </w:r>
      <w:r w:rsidR="001737EA" w:rsidRPr="004153C8">
        <w:rPr>
          <w:rFonts w:asciiTheme="majorHAnsi" w:eastAsia="MS Gothic" w:hAnsiTheme="majorHAnsi" w:cs="Arial"/>
          <w:b/>
        </w:rPr>
        <w:t>Informácie o odloženej daňovej pohľadávke alebo o odloženom daňovom záväzku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70"/>
        <w:gridCol w:w="2884"/>
        <w:gridCol w:w="3258"/>
      </w:tblGrid>
      <w:tr w:rsidR="008154E5" w:rsidRPr="004153C8" w:rsidTr="00473A13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154E5" w:rsidRPr="004153C8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154E5" w:rsidRPr="004153C8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  <w:p w:rsidR="00473A13" w:rsidRPr="004153C8" w:rsidRDefault="00473A13" w:rsidP="00E178D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1.1.-31.12.2023</w:t>
            </w:r>
          </w:p>
        </w:tc>
        <w:tc>
          <w:tcPr>
            <w:tcW w:w="32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154E5" w:rsidRPr="004153C8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  <w:p w:rsidR="00473A13" w:rsidRPr="004153C8" w:rsidRDefault="00473A13" w:rsidP="00E178D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1.1.-31.12.2022</w:t>
            </w:r>
          </w:p>
        </w:tc>
      </w:tr>
      <w:tr w:rsidR="00473A13" w:rsidRPr="004153C8" w:rsidTr="00473A13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473A13" w:rsidRPr="004153C8" w:rsidRDefault="00473A13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Dočasné rozdiely medzi účtovnou hodnotou majetku</w:t>
            </w:r>
          </w:p>
          <w:p w:rsidR="00473A13" w:rsidRPr="004153C8" w:rsidRDefault="00473A13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2884" w:type="dxa"/>
            <w:tcBorders>
              <w:top w:val="single" w:sz="12" w:space="0" w:color="auto"/>
            </w:tcBorders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129 765</w:t>
            </w:r>
          </w:p>
        </w:tc>
        <w:tc>
          <w:tcPr>
            <w:tcW w:w="3258" w:type="dxa"/>
            <w:tcBorders>
              <w:top w:val="single" w:sz="12" w:space="0" w:color="auto"/>
            </w:tcBorders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339 931</w:t>
            </w:r>
          </w:p>
        </w:tc>
      </w:tr>
      <w:tr w:rsidR="00473A13" w:rsidRPr="004153C8" w:rsidTr="00473A13">
        <w:tc>
          <w:tcPr>
            <w:tcW w:w="3070" w:type="dxa"/>
            <w:vAlign w:val="center"/>
          </w:tcPr>
          <w:p w:rsidR="00473A13" w:rsidRPr="004153C8" w:rsidRDefault="00473A13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2884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129 765</w:t>
            </w:r>
          </w:p>
        </w:tc>
        <w:tc>
          <w:tcPr>
            <w:tcW w:w="3258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339 931</w:t>
            </w:r>
          </w:p>
        </w:tc>
      </w:tr>
      <w:tr w:rsidR="00473A13" w:rsidRPr="004153C8" w:rsidTr="00473A13">
        <w:tc>
          <w:tcPr>
            <w:tcW w:w="3070" w:type="dxa"/>
            <w:vAlign w:val="center"/>
          </w:tcPr>
          <w:p w:rsidR="00473A13" w:rsidRPr="004153C8" w:rsidRDefault="00473A13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2884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129 765</w:t>
            </w:r>
          </w:p>
        </w:tc>
        <w:tc>
          <w:tcPr>
            <w:tcW w:w="3258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339 931</w:t>
            </w:r>
          </w:p>
        </w:tc>
      </w:tr>
      <w:tr w:rsidR="00473A13" w:rsidRPr="004153C8" w:rsidTr="00473A13">
        <w:tc>
          <w:tcPr>
            <w:tcW w:w="3070" w:type="dxa"/>
            <w:vAlign w:val="center"/>
          </w:tcPr>
          <w:p w:rsidR="00473A13" w:rsidRPr="004153C8" w:rsidRDefault="00473A13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Dočasné rozdiely medzi účtovnou hodnotou záväzkov</w:t>
            </w:r>
          </w:p>
          <w:p w:rsidR="00473A13" w:rsidRPr="004153C8" w:rsidRDefault="00473A13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2884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8 627</w:t>
            </w:r>
          </w:p>
        </w:tc>
        <w:tc>
          <w:tcPr>
            <w:tcW w:w="3258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11 356</w:t>
            </w:r>
          </w:p>
        </w:tc>
      </w:tr>
      <w:tr w:rsidR="00473A13" w:rsidRPr="004153C8" w:rsidTr="00473A13">
        <w:tc>
          <w:tcPr>
            <w:tcW w:w="3070" w:type="dxa"/>
            <w:vAlign w:val="center"/>
          </w:tcPr>
          <w:p w:rsidR="00473A13" w:rsidRPr="004153C8" w:rsidRDefault="00473A13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2884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8 627</w:t>
            </w:r>
          </w:p>
        </w:tc>
        <w:tc>
          <w:tcPr>
            <w:tcW w:w="3258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11 356</w:t>
            </w:r>
          </w:p>
        </w:tc>
      </w:tr>
      <w:tr w:rsidR="00473A13" w:rsidRPr="004153C8" w:rsidTr="00473A13">
        <w:tc>
          <w:tcPr>
            <w:tcW w:w="3070" w:type="dxa"/>
            <w:vAlign w:val="center"/>
          </w:tcPr>
          <w:p w:rsidR="00473A13" w:rsidRPr="004153C8" w:rsidRDefault="00473A13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2884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8 627</w:t>
            </w:r>
          </w:p>
        </w:tc>
        <w:tc>
          <w:tcPr>
            <w:tcW w:w="3258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11 356</w:t>
            </w:r>
          </w:p>
        </w:tc>
      </w:tr>
      <w:tr w:rsidR="00473A13" w:rsidRPr="004153C8" w:rsidTr="00473A13">
        <w:tc>
          <w:tcPr>
            <w:tcW w:w="3070" w:type="dxa"/>
            <w:vAlign w:val="center"/>
          </w:tcPr>
          <w:p w:rsidR="00473A13" w:rsidRPr="004153C8" w:rsidRDefault="00473A13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2884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258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73A13" w:rsidRPr="004153C8" w:rsidTr="00473A13">
        <w:tc>
          <w:tcPr>
            <w:tcW w:w="3070" w:type="dxa"/>
            <w:vAlign w:val="center"/>
          </w:tcPr>
          <w:p w:rsidR="00473A13" w:rsidRPr="004153C8" w:rsidRDefault="00473A13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2884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258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73A13" w:rsidRPr="004153C8" w:rsidTr="00473A13">
        <w:tc>
          <w:tcPr>
            <w:tcW w:w="3070" w:type="dxa"/>
            <w:vAlign w:val="center"/>
          </w:tcPr>
          <w:p w:rsidR="00473A13" w:rsidRPr="004153C8" w:rsidRDefault="00473A13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Sadzba dane z príjmov ( v %)</w:t>
            </w:r>
          </w:p>
        </w:tc>
        <w:tc>
          <w:tcPr>
            <w:tcW w:w="2884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b/>
                <w:sz w:val="20"/>
                <w:szCs w:val="20"/>
              </w:rPr>
              <w:t>21 %</w:t>
            </w:r>
          </w:p>
        </w:tc>
        <w:tc>
          <w:tcPr>
            <w:tcW w:w="3258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73A13" w:rsidRPr="004153C8" w:rsidTr="00473A13">
        <w:tc>
          <w:tcPr>
            <w:tcW w:w="3070" w:type="dxa"/>
            <w:vAlign w:val="center"/>
          </w:tcPr>
          <w:p w:rsidR="00473A13" w:rsidRPr="004153C8" w:rsidRDefault="00473A13" w:rsidP="00E178D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2884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-25 439</w:t>
            </w:r>
          </w:p>
        </w:tc>
        <w:tc>
          <w:tcPr>
            <w:tcW w:w="3258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-69 001</w:t>
            </w:r>
          </w:p>
        </w:tc>
      </w:tr>
      <w:tr w:rsidR="00473A13" w:rsidRPr="004153C8" w:rsidTr="00473A13">
        <w:tc>
          <w:tcPr>
            <w:tcW w:w="3070" w:type="dxa"/>
            <w:vAlign w:val="center"/>
          </w:tcPr>
          <w:p w:rsidR="00473A13" w:rsidRPr="004153C8" w:rsidRDefault="00473A13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Uplatnená daňová pohľadávka</w:t>
            </w:r>
          </w:p>
        </w:tc>
        <w:tc>
          <w:tcPr>
            <w:tcW w:w="2884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-25 439</w:t>
            </w:r>
          </w:p>
        </w:tc>
        <w:tc>
          <w:tcPr>
            <w:tcW w:w="3258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-69 001</w:t>
            </w:r>
          </w:p>
        </w:tc>
      </w:tr>
      <w:tr w:rsidR="00473A13" w:rsidRPr="004153C8" w:rsidTr="00473A13">
        <w:tc>
          <w:tcPr>
            <w:tcW w:w="3070" w:type="dxa"/>
            <w:vAlign w:val="center"/>
          </w:tcPr>
          <w:p w:rsidR="00473A13" w:rsidRPr="004153C8" w:rsidRDefault="00473A13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2884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-25 439</w:t>
            </w:r>
          </w:p>
        </w:tc>
        <w:tc>
          <w:tcPr>
            <w:tcW w:w="3258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-69 001</w:t>
            </w:r>
          </w:p>
        </w:tc>
      </w:tr>
      <w:tr w:rsidR="00473A13" w:rsidRPr="004153C8" w:rsidTr="00473A13">
        <w:tc>
          <w:tcPr>
            <w:tcW w:w="3070" w:type="dxa"/>
            <w:vAlign w:val="center"/>
          </w:tcPr>
          <w:p w:rsidR="00473A13" w:rsidRPr="004153C8" w:rsidRDefault="00473A13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2884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-25 439</w:t>
            </w:r>
          </w:p>
        </w:tc>
        <w:tc>
          <w:tcPr>
            <w:tcW w:w="3258" w:type="dxa"/>
            <w:vAlign w:val="center"/>
          </w:tcPr>
          <w:p w:rsidR="00473A13" w:rsidRPr="004153C8" w:rsidRDefault="00473A13" w:rsidP="00473A1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-69 001</w:t>
            </w:r>
          </w:p>
        </w:tc>
      </w:tr>
      <w:tr w:rsidR="00473A13" w:rsidRPr="004153C8" w:rsidTr="00473A13">
        <w:tc>
          <w:tcPr>
            <w:tcW w:w="3070" w:type="dxa"/>
            <w:vAlign w:val="center"/>
          </w:tcPr>
          <w:p w:rsidR="00473A13" w:rsidRPr="004153C8" w:rsidRDefault="00473A13" w:rsidP="00E178D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2884" w:type="dxa"/>
            <w:vAlign w:val="center"/>
          </w:tcPr>
          <w:p w:rsidR="00473A13" w:rsidRPr="004153C8" w:rsidRDefault="00473A13" w:rsidP="00C30D1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258" w:type="dxa"/>
            <w:vAlign w:val="center"/>
          </w:tcPr>
          <w:p w:rsidR="00473A13" w:rsidRPr="004153C8" w:rsidRDefault="00473A13" w:rsidP="00C30D1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473A13" w:rsidRPr="004153C8" w:rsidTr="00473A13">
        <w:tc>
          <w:tcPr>
            <w:tcW w:w="3070" w:type="dxa"/>
            <w:vAlign w:val="center"/>
          </w:tcPr>
          <w:p w:rsidR="00473A13" w:rsidRPr="004153C8" w:rsidRDefault="00473A13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Zmena odloženého daňového záväzku</w:t>
            </w:r>
          </w:p>
        </w:tc>
        <w:tc>
          <w:tcPr>
            <w:tcW w:w="2884" w:type="dxa"/>
            <w:vAlign w:val="center"/>
          </w:tcPr>
          <w:p w:rsidR="00473A13" w:rsidRPr="004153C8" w:rsidRDefault="00473A13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258" w:type="dxa"/>
            <w:vAlign w:val="center"/>
          </w:tcPr>
          <w:p w:rsidR="00473A13" w:rsidRPr="004153C8" w:rsidRDefault="00473A13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73A13" w:rsidRPr="004153C8" w:rsidTr="00473A13">
        <w:tc>
          <w:tcPr>
            <w:tcW w:w="3070" w:type="dxa"/>
            <w:vAlign w:val="center"/>
          </w:tcPr>
          <w:p w:rsidR="00473A13" w:rsidRPr="004153C8" w:rsidRDefault="00473A13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2884" w:type="dxa"/>
            <w:vAlign w:val="center"/>
          </w:tcPr>
          <w:p w:rsidR="00473A13" w:rsidRPr="004153C8" w:rsidRDefault="00473A13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258" w:type="dxa"/>
            <w:vAlign w:val="center"/>
          </w:tcPr>
          <w:p w:rsidR="00473A13" w:rsidRPr="004153C8" w:rsidRDefault="00473A13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73A13" w:rsidRPr="004153C8" w:rsidTr="00473A13">
        <w:tc>
          <w:tcPr>
            <w:tcW w:w="3070" w:type="dxa"/>
            <w:vAlign w:val="center"/>
          </w:tcPr>
          <w:p w:rsidR="00473A13" w:rsidRPr="004153C8" w:rsidRDefault="00473A13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2884" w:type="dxa"/>
            <w:vAlign w:val="center"/>
          </w:tcPr>
          <w:p w:rsidR="00473A13" w:rsidRPr="004153C8" w:rsidRDefault="00473A13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258" w:type="dxa"/>
            <w:vAlign w:val="center"/>
          </w:tcPr>
          <w:p w:rsidR="00473A13" w:rsidRPr="004153C8" w:rsidRDefault="00473A13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9054B3" w:rsidRPr="004153C8" w:rsidRDefault="005346D7" w:rsidP="00E852C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 xml:space="preserve">Dodatočné informácie </w:t>
      </w:r>
      <w:r w:rsidR="009054B3" w:rsidRPr="004153C8">
        <w:rPr>
          <w:rFonts w:asciiTheme="majorHAnsi" w:eastAsia="MS Gothic" w:hAnsiTheme="majorHAnsi" w:cs="Arial"/>
          <w:b/>
          <w:sz w:val="20"/>
          <w:szCs w:val="20"/>
        </w:rPr>
        <w:t>týkajúce sa odloženej daňovej pohľadávky/záväzku:</w:t>
      </w:r>
      <w:r w:rsidR="00473A13" w:rsidRPr="004153C8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473A13" w:rsidRPr="004153C8">
        <w:t>Odložená daňová pohľadávka k daňovej strate za rok 2023 (68.383,30 €) nebola účtovaná.</w:t>
      </w:r>
    </w:p>
    <w:p w:rsidR="00300987" w:rsidRPr="0055588A" w:rsidRDefault="007F5803" w:rsidP="0055588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8E5B1A">
        <w:rPr>
          <w:rFonts w:asciiTheme="majorHAnsi" w:eastAsia="MS Gothic" w:hAnsiTheme="majorHAnsi" w:cs="Arial"/>
          <w:b/>
        </w:rPr>
        <w:t xml:space="preserve">III. 2 g) </w:t>
      </w:r>
      <w:r w:rsidR="00300987" w:rsidRPr="008E5B1A">
        <w:rPr>
          <w:rFonts w:asciiTheme="majorHAnsi" w:eastAsia="MS Gothic" w:hAnsiTheme="majorHAnsi" w:cs="Arial"/>
          <w:b/>
        </w:rPr>
        <w:t>Informácie o záväzkoch zo sociálneho fondu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402"/>
        <w:gridCol w:w="2977"/>
        <w:gridCol w:w="2833"/>
      </w:tblGrid>
      <w:tr w:rsidR="00300987" w:rsidRPr="00B47D63" w:rsidTr="008352F0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0987" w:rsidRPr="00706B18" w:rsidRDefault="00300987" w:rsidP="008352F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  <w:r w:rsidR="00706B18">
              <w:rPr>
                <w:rFonts w:asciiTheme="majorHAnsi" w:hAnsiTheme="majorHAnsi" w:cs="Arial"/>
                <w:sz w:val="20"/>
                <w:szCs w:val="20"/>
              </w:rPr>
              <w:t xml:space="preserve"> 1.1.2023 – 31.12.2023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0987" w:rsidRPr="00706B18" w:rsidRDefault="00300987" w:rsidP="00706B1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  <w:r w:rsidR="00706B18">
              <w:rPr>
                <w:rFonts w:asciiTheme="majorHAnsi" w:hAnsiTheme="majorHAnsi" w:cs="Arial"/>
                <w:sz w:val="20"/>
                <w:szCs w:val="20"/>
              </w:rPr>
              <w:t xml:space="preserve"> 1.1.– 31.12.2022</w:t>
            </w: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300987" w:rsidRPr="0093765F" w:rsidRDefault="0093765F" w:rsidP="008352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93765F">
              <w:rPr>
                <w:rFonts w:asciiTheme="majorHAnsi" w:eastAsia="MS Gothic" w:hAnsiTheme="majorHAnsi" w:cs="Arial"/>
                <w:sz w:val="20"/>
                <w:szCs w:val="20"/>
              </w:rPr>
              <w:t>19 553</w:t>
            </w:r>
          </w:p>
        </w:tc>
        <w:tc>
          <w:tcPr>
            <w:tcW w:w="2833" w:type="dxa"/>
            <w:tcBorders>
              <w:top w:val="single" w:sz="12" w:space="0" w:color="auto"/>
            </w:tcBorders>
            <w:vAlign w:val="center"/>
          </w:tcPr>
          <w:p w:rsidR="00300987" w:rsidRPr="0093765F" w:rsidRDefault="0093765F" w:rsidP="008352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</w:rPr>
              <w:t>10 978</w:t>
            </w:r>
          </w:p>
        </w:tc>
      </w:tr>
      <w:tr w:rsidR="00300987" w:rsidRPr="00B47D63" w:rsidTr="008352F0"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977" w:type="dxa"/>
            <w:vAlign w:val="center"/>
          </w:tcPr>
          <w:p w:rsidR="00300987" w:rsidRPr="0093765F" w:rsidRDefault="0093765F" w:rsidP="0093765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93765F">
              <w:rPr>
                <w:rFonts w:asciiTheme="majorHAnsi" w:eastAsia="MS Gothic" w:hAnsiTheme="majorHAnsi" w:cs="Arial"/>
                <w:sz w:val="20"/>
                <w:szCs w:val="20"/>
              </w:rPr>
              <w:t>5 56</w:t>
            </w:r>
            <w:r>
              <w:rPr>
                <w:rFonts w:asciiTheme="majorHAnsi" w:eastAsia="MS Gothic" w:hAnsiTheme="majorHAnsi" w:cs="Arial"/>
                <w:sz w:val="20"/>
                <w:szCs w:val="20"/>
              </w:rPr>
              <w:t>9</w:t>
            </w:r>
          </w:p>
        </w:tc>
        <w:tc>
          <w:tcPr>
            <w:tcW w:w="2833" w:type="dxa"/>
            <w:vAlign w:val="center"/>
          </w:tcPr>
          <w:p w:rsidR="00300987" w:rsidRPr="0093765F" w:rsidRDefault="00300987" w:rsidP="008352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zo zisku</w:t>
            </w:r>
          </w:p>
        </w:tc>
        <w:tc>
          <w:tcPr>
            <w:tcW w:w="2977" w:type="dxa"/>
            <w:vAlign w:val="center"/>
          </w:tcPr>
          <w:p w:rsidR="00300987" w:rsidRPr="0093765F" w:rsidRDefault="0093765F" w:rsidP="008352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93765F">
              <w:rPr>
                <w:rFonts w:asciiTheme="majorHAnsi" w:eastAsia="MS Gothic" w:hAnsiTheme="majorHAnsi" w:cs="Arial"/>
                <w:sz w:val="20"/>
                <w:szCs w:val="20"/>
              </w:rPr>
              <w:t>9 000</w:t>
            </w:r>
          </w:p>
        </w:tc>
        <w:tc>
          <w:tcPr>
            <w:tcW w:w="2833" w:type="dxa"/>
            <w:vAlign w:val="center"/>
          </w:tcPr>
          <w:p w:rsidR="00300987" w:rsidRPr="0093765F" w:rsidRDefault="00300987" w:rsidP="008352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Ostatná tvorba sociálneho fondu</w:t>
            </w:r>
          </w:p>
        </w:tc>
        <w:tc>
          <w:tcPr>
            <w:tcW w:w="2977" w:type="dxa"/>
            <w:vAlign w:val="center"/>
          </w:tcPr>
          <w:p w:rsidR="00300987" w:rsidRPr="0093765F" w:rsidRDefault="00300987" w:rsidP="008352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2833" w:type="dxa"/>
            <w:vAlign w:val="center"/>
          </w:tcPr>
          <w:p w:rsidR="00300987" w:rsidRPr="0093765F" w:rsidRDefault="00300987" w:rsidP="008352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spolu</w:t>
            </w:r>
          </w:p>
        </w:tc>
        <w:tc>
          <w:tcPr>
            <w:tcW w:w="2977" w:type="dxa"/>
            <w:vAlign w:val="center"/>
          </w:tcPr>
          <w:p w:rsidR="00300987" w:rsidRPr="0093765F" w:rsidRDefault="0093765F" w:rsidP="008352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93765F">
              <w:rPr>
                <w:rFonts w:asciiTheme="majorHAnsi" w:eastAsia="MS Gothic" w:hAnsiTheme="majorHAnsi" w:cs="Arial"/>
                <w:sz w:val="20"/>
                <w:szCs w:val="20"/>
              </w:rPr>
              <w:t>14 56</w:t>
            </w:r>
            <w:r>
              <w:rPr>
                <w:rFonts w:asciiTheme="majorHAnsi" w:eastAsia="MS Gothic" w:hAnsiTheme="majorHAnsi" w:cs="Arial"/>
                <w:sz w:val="20"/>
                <w:szCs w:val="20"/>
              </w:rPr>
              <w:t>9</w:t>
            </w:r>
          </w:p>
        </w:tc>
        <w:tc>
          <w:tcPr>
            <w:tcW w:w="2833" w:type="dxa"/>
            <w:vAlign w:val="center"/>
          </w:tcPr>
          <w:p w:rsidR="00300987" w:rsidRPr="0093765F" w:rsidRDefault="0093765F" w:rsidP="008352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</w:rPr>
              <w:t>21 201</w:t>
            </w: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Čerpanie sociálneho fondu</w:t>
            </w:r>
          </w:p>
        </w:tc>
        <w:tc>
          <w:tcPr>
            <w:tcW w:w="2977" w:type="dxa"/>
            <w:vAlign w:val="center"/>
          </w:tcPr>
          <w:p w:rsidR="00300987" w:rsidRPr="0093765F" w:rsidRDefault="0093765F" w:rsidP="008352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93765F">
              <w:rPr>
                <w:rFonts w:asciiTheme="majorHAnsi" w:eastAsia="MS Gothic" w:hAnsiTheme="majorHAnsi" w:cs="Arial"/>
                <w:sz w:val="20"/>
                <w:szCs w:val="20"/>
              </w:rPr>
              <w:t>9 745</w:t>
            </w:r>
          </w:p>
        </w:tc>
        <w:tc>
          <w:tcPr>
            <w:tcW w:w="2833" w:type="dxa"/>
            <w:vAlign w:val="center"/>
          </w:tcPr>
          <w:p w:rsidR="00300987" w:rsidRPr="0093765F" w:rsidRDefault="0093765F" w:rsidP="008352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</w:rPr>
              <w:t>12 626</w:t>
            </w: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977" w:type="dxa"/>
            <w:vAlign w:val="center"/>
          </w:tcPr>
          <w:p w:rsidR="00300987" w:rsidRPr="0093765F" w:rsidRDefault="0093765F" w:rsidP="008352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93765F">
              <w:rPr>
                <w:rFonts w:asciiTheme="majorHAnsi" w:eastAsia="MS Gothic" w:hAnsiTheme="majorHAnsi" w:cs="Arial"/>
                <w:sz w:val="20"/>
                <w:szCs w:val="20"/>
              </w:rPr>
              <w:t>24 37</w:t>
            </w:r>
            <w:r>
              <w:rPr>
                <w:rFonts w:asciiTheme="majorHAnsi" w:eastAsia="MS Gothic" w:hAnsiTheme="majorHAnsi" w:cs="Arial"/>
                <w:sz w:val="20"/>
                <w:szCs w:val="20"/>
              </w:rPr>
              <w:t>7</w:t>
            </w:r>
          </w:p>
        </w:tc>
        <w:tc>
          <w:tcPr>
            <w:tcW w:w="2833" w:type="dxa"/>
            <w:vAlign w:val="center"/>
          </w:tcPr>
          <w:p w:rsidR="00300987" w:rsidRPr="0093765F" w:rsidRDefault="0093765F" w:rsidP="008352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93765F">
              <w:rPr>
                <w:rFonts w:asciiTheme="majorHAnsi" w:eastAsia="MS Gothic" w:hAnsiTheme="majorHAnsi" w:cs="Arial"/>
                <w:sz w:val="20"/>
                <w:szCs w:val="20"/>
              </w:rPr>
              <w:t>19 553</w:t>
            </w:r>
          </w:p>
        </w:tc>
      </w:tr>
    </w:tbl>
    <w:p w:rsidR="0093765F" w:rsidRDefault="0093765F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sz w:val="20"/>
          <w:szCs w:val="20"/>
        </w:rPr>
      </w:pPr>
    </w:p>
    <w:p w:rsidR="007D76CA" w:rsidRDefault="00F94A22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F94A22">
        <w:rPr>
          <w:rFonts w:asciiTheme="majorHAnsi" w:eastAsia="MS Gothic" w:hAnsiTheme="majorHAnsi" w:cs="Arial"/>
          <w:b/>
        </w:rPr>
        <w:t xml:space="preserve">III. 2 h) </w:t>
      </w:r>
      <w:r w:rsidR="007D76CA" w:rsidRPr="008E5B1A">
        <w:rPr>
          <w:rFonts w:asciiTheme="majorHAnsi" w:eastAsia="MS Gothic" w:hAnsiTheme="majorHAnsi" w:cs="Arial"/>
          <w:b/>
        </w:rPr>
        <w:t>Informácie o vydaných dlhopisoch</w:t>
      </w:r>
    </w:p>
    <w:p w:rsidR="0093765F" w:rsidRDefault="0093765F" w:rsidP="00E21C2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sz w:val="20"/>
          <w:szCs w:val="20"/>
        </w:rPr>
      </w:pPr>
    </w:p>
    <w:p w:rsidR="00860689" w:rsidRPr="00BF3EEC" w:rsidRDefault="00150597" w:rsidP="00E21C24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BF3EEC">
        <w:rPr>
          <w:rFonts w:asciiTheme="majorHAnsi" w:eastAsia="MS Gothic" w:hAnsiTheme="majorHAnsi" w:cs="Arial"/>
          <w:b/>
        </w:rPr>
        <w:t>III. 2 i</w:t>
      </w:r>
      <w:r w:rsidR="00F94A22" w:rsidRPr="00BF3EEC">
        <w:rPr>
          <w:rFonts w:asciiTheme="majorHAnsi" w:eastAsia="MS Gothic" w:hAnsiTheme="majorHAnsi" w:cs="Arial"/>
          <w:b/>
        </w:rPr>
        <w:t>)</w:t>
      </w:r>
      <w:r w:rsidR="00860689" w:rsidRPr="00BF3EEC">
        <w:rPr>
          <w:rFonts w:asciiTheme="majorHAnsi" w:eastAsia="MS Gothic" w:hAnsiTheme="majorHAnsi" w:cs="Arial"/>
          <w:b/>
        </w:rPr>
        <w:t xml:space="preserve"> </w:t>
      </w:r>
      <w:r w:rsidR="00C35161" w:rsidRPr="00BF3EEC">
        <w:rPr>
          <w:rFonts w:asciiTheme="majorHAnsi" w:eastAsia="MS Gothic" w:hAnsiTheme="majorHAnsi" w:cs="Arial"/>
          <w:b/>
        </w:rPr>
        <w:t>Informácie o bankových úveroch, pôžičkách a krátkodobých finančných</w:t>
      </w:r>
    </w:p>
    <w:p w:rsidR="00C35161" w:rsidRPr="00BF3EEC" w:rsidRDefault="00E21C24" w:rsidP="0055588A">
      <w:pPr>
        <w:spacing w:after="0" w:line="240" w:lineRule="auto"/>
        <w:ind w:left="851" w:hanging="143"/>
        <w:rPr>
          <w:rFonts w:asciiTheme="majorHAnsi" w:eastAsia="MS Gothic" w:hAnsiTheme="majorHAnsi" w:cs="Arial"/>
          <w:b/>
        </w:rPr>
      </w:pPr>
      <w:r w:rsidRPr="00BF3EEC">
        <w:rPr>
          <w:rFonts w:asciiTheme="majorHAnsi" w:eastAsia="MS Gothic" w:hAnsiTheme="majorHAnsi" w:cs="Arial"/>
          <w:b/>
        </w:rPr>
        <w:t>v</w:t>
      </w:r>
      <w:r w:rsidR="00C35161" w:rsidRPr="00BF3EEC">
        <w:rPr>
          <w:rFonts w:asciiTheme="majorHAnsi" w:eastAsia="MS Gothic" w:hAnsiTheme="majorHAnsi" w:cs="Arial"/>
          <w:b/>
        </w:rPr>
        <w:t>ýpomociach</w:t>
      </w:r>
    </w:p>
    <w:tbl>
      <w:tblPr>
        <w:tblStyle w:val="Mriekatabuky"/>
        <w:tblW w:w="9212" w:type="dxa"/>
        <w:tblInd w:w="108" w:type="dxa"/>
        <w:tblLook w:val="04A0"/>
      </w:tblPr>
      <w:tblGrid>
        <w:gridCol w:w="1842"/>
        <w:gridCol w:w="1842"/>
        <w:gridCol w:w="1842"/>
        <w:gridCol w:w="1843"/>
        <w:gridCol w:w="1843"/>
      </w:tblGrid>
      <w:tr w:rsidR="002540E1" w:rsidRPr="005472C1" w:rsidTr="00086DFF"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40E1" w:rsidRPr="00BF3EEC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F3EEC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2540E1" w:rsidRPr="00BF3EEC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F3EEC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Úrok </w:t>
            </w:r>
            <w:r w:rsidRPr="00BF3EEC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 xml:space="preserve">p. a. </w:t>
            </w:r>
            <w:r w:rsidRPr="00BF3EEC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(v %)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2540E1" w:rsidRPr="00BF3EEC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F3EEC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40E1" w:rsidRPr="005472C1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5472C1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Suma istiny</w:t>
            </w:r>
          </w:p>
        </w:tc>
      </w:tr>
      <w:tr w:rsidR="002540E1" w:rsidRPr="005472C1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2540E1" w:rsidRPr="00BF3EEC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540E1" w:rsidRPr="00BF3EEC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540E1" w:rsidRPr="00BF3EEC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472C1" w:rsidRDefault="002540E1" w:rsidP="00086DFF">
            <w:pPr>
              <w:jc w:val="center"/>
              <w:rPr>
                <w:rFonts w:asciiTheme="majorHAnsi" w:eastAsia="Times New Roman" w:hAnsiTheme="majorHAnsi" w:cs="Arial"/>
                <w:bCs/>
                <w:sz w:val="20"/>
                <w:szCs w:val="20"/>
                <w:lang w:eastAsia="sk-SK"/>
              </w:rPr>
            </w:pPr>
            <w:r w:rsidRPr="005472C1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BO</w:t>
            </w:r>
            <w:r w:rsidR="005472C1">
              <w:rPr>
                <w:rFonts w:asciiTheme="majorHAnsi" w:eastAsia="Times New Roman" w:hAnsiTheme="majorHAnsi" w:cs="Arial"/>
                <w:bCs/>
                <w:sz w:val="20"/>
                <w:szCs w:val="20"/>
                <w:lang w:eastAsia="sk-SK"/>
              </w:rPr>
              <w:t xml:space="preserve">  </w:t>
            </w:r>
          </w:p>
          <w:p w:rsidR="002540E1" w:rsidRPr="005472C1" w:rsidRDefault="005472C1" w:rsidP="00086DFF">
            <w:pPr>
              <w:jc w:val="center"/>
              <w:rPr>
                <w:rFonts w:asciiTheme="majorHAnsi" w:eastAsia="Times New Roman" w:hAnsiTheme="majorHAnsi" w:cs="Arial"/>
                <w:bCs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Cs/>
                <w:sz w:val="20"/>
                <w:szCs w:val="20"/>
                <w:lang w:eastAsia="sk-SK"/>
              </w:rPr>
              <w:t>1.1.-31.12.2023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2540E1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5472C1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B</w:t>
            </w:r>
            <w:r w:rsidR="00F94A22" w:rsidRPr="005472C1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P</w:t>
            </w:r>
            <w:r w:rsidRPr="005472C1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O</w:t>
            </w:r>
          </w:p>
          <w:p w:rsidR="005472C1" w:rsidRPr="005472C1" w:rsidRDefault="005472C1" w:rsidP="00086DFF">
            <w:pPr>
              <w:jc w:val="center"/>
              <w:rPr>
                <w:rFonts w:asciiTheme="majorHAnsi" w:eastAsia="Times New Roman" w:hAnsiTheme="majorHAnsi" w:cs="Arial"/>
                <w:bCs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Cs/>
                <w:sz w:val="20"/>
                <w:szCs w:val="20"/>
                <w:lang w:eastAsia="sk-SK"/>
              </w:rPr>
              <w:t>1.1.-31.12.2022</w:t>
            </w:r>
          </w:p>
        </w:tc>
      </w:tr>
      <w:tr w:rsidR="002540E1" w:rsidRPr="005472C1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2540E1" w:rsidRPr="00BF3EEC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540E1" w:rsidRPr="00BF3EEC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540E1" w:rsidRPr="00BF3EEC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540E1" w:rsidRPr="005472C1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5472C1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Príslušná mena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2540E1" w:rsidRPr="005472C1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5472C1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Príslušná mena</w:t>
            </w:r>
          </w:p>
        </w:tc>
      </w:tr>
      <w:tr w:rsidR="002540E1" w:rsidRPr="005472C1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40E1" w:rsidRPr="00BF3EEC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:rsidR="002540E1" w:rsidRPr="00BF3EEC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:rsidR="002540E1" w:rsidRPr="00BF3EEC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540E1" w:rsidRPr="005472C1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5472C1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Mena EUR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40E1" w:rsidRPr="005472C1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5472C1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Mena EUR</w:t>
            </w:r>
          </w:p>
        </w:tc>
      </w:tr>
      <w:tr w:rsidR="002540E1" w:rsidRPr="005472C1" w:rsidTr="00086DFF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2540E1" w:rsidRPr="005472C1" w:rsidRDefault="002540E1" w:rsidP="00086DFF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5472C1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Dlhodobé bankové úvery</w:t>
            </w:r>
          </w:p>
        </w:tc>
      </w:tr>
      <w:tr w:rsidR="00813446" w:rsidRPr="005472C1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813446" w:rsidRPr="004153C8" w:rsidRDefault="00144BEF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Splátkový úver č. S02433/2022</w:t>
            </w:r>
          </w:p>
        </w:tc>
        <w:tc>
          <w:tcPr>
            <w:tcW w:w="1842" w:type="dxa"/>
            <w:vMerge w:val="restart"/>
            <w:vAlign w:val="center"/>
          </w:tcPr>
          <w:p w:rsidR="00813446" w:rsidRPr="004153C8" w:rsidRDefault="00BF3EEC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1,9 %</w:t>
            </w:r>
          </w:p>
        </w:tc>
        <w:tc>
          <w:tcPr>
            <w:tcW w:w="1842" w:type="dxa"/>
            <w:vMerge w:val="restart"/>
            <w:vAlign w:val="center"/>
          </w:tcPr>
          <w:p w:rsidR="00813446" w:rsidRPr="004153C8" w:rsidRDefault="00BF3EEC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28.2.2030</w:t>
            </w:r>
          </w:p>
        </w:tc>
        <w:tc>
          <w:tcPr>
            <w:tcW w:w="1843" w:type="dxa"/>
            <w:vAlign w:val="center"/>
          </w:tcPr>
          <w:p w:rsidR="00813446" w:rsidRPr="005472C1" w:rsidRDefault="00012560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5472C1">
              <w:rPr>
                <w:rFonts w:asciiTheme="majorHAnsi" w:eastAsia="MS Gothic" w:hAnsiTheme="majorHAnsi" w:cs="Arial"/>
                <w:sz w:val="20"/>
                <w:szCs w:val="20"/>
              </w:rPr>
              <w:t>221 416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13446" w:rsidRPr="005472C1" w:rsidRDefault="00012560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5472C1">
              <w:rPr>
                <w:rFonts w:asciiTheme="majorHAnsi" w:eastAsia="MS Gothic" w:hAnsiTheme="majorHAnsi" w:cs="Arial"/>
                <w:sz w:val="20"/>
                <w:szCs w:val="20"/>
              </w:rPr>
              <w:t>264 280</w:t>
            </w:r>
          </w:p>
        </w:tc>
      </w:tr>
      <w:tr w:rsidR="00813446" w:rsidRPr="005472C1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813446" w:rsidRPr="004153C8" w:rsidRDefault="00813446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13446" w:rsidRPr="004153C8" w:rsidRDefault="00813446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13446" w:rsidRPr="004153C8" w:rsidRDefault="00813446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13446" w:rsidRPr="005472C1" w:rsidRDefault="00813446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13446" w:rsidRPr="005472C1" w:rsidRDefault="00813446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813446" w:rsidRPr="005472C1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813446" w:rsidRPr="004153C8" w:rsidRDefault="00144BEF" w:rsidP="00144BE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Splátkový úver č. S00262/2016</w:t>
            </w:r>
          </w:p>
        </w:tc>
        <w:tc>
          <w:tcPr>
            <w:tcW w:w="1842" w:type="dxa"/>
            <w:vMerge w:val="restart"/>
            <w:vAlign w:val="center"/>
          </w:tcPr>
          <w:p w:rsidR="00813446" w:rsidRPr="004153C8" w:rsidRDefault="00BF3EEC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1,6 %</w:t>
            </w:r>
          </w:p>
        </w:tc>
        <w:tc>
          <w:tcPr>
            <w:tcW w:w="1842" w:type="dxa"/>
            <w:vMerge w:val="restart"/>
            <w:vAlign w:val="center"/>
          </w:tcPr>
          <w:p w:rsidR="00813446" w:rsidRPr="004153C8" w:rsidRDefault="00BF3EEC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31.1.2026</w:t>
            </w:r>
          </w:p>
        </w:tc>
        <w:tc>
          <w:tcPr>
            <w:tcW w:w="1843" w:type="dxa"/>
            <w:vAlign w:val="center"/>
          </w:tcPr>
          <w:p w:rsidR="00813446" w:rsidRPr="005472C1" w:rsidRDefault="00012560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5472C1">
              <w:rPr>
                <w:rFonts w:asciiTheme="majorHAnsi" w:eastAsia="MS Gothic" w:hAnsiTheme="majorHAnsi" w:cs="Arial"/>
                <w:sz w:val="20"/>
                <w:szCs w:val="20"/>
              </w:rPr>
              <w:t>84 540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13446" w:rsidRPr="005472C1" w:rsidRDefault="00012560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5472C1">
              <w:rPr>
                <w:rFonts w:asciiTheme="majorHAnsi" w:eastAsia="MS Gothic" w:hAnsiTheme="majorHAnsi" w:cs="Arial"/>
                <w:sz w:val="20"/>
                <w:szCs w:val="20"/>
              </w:rPr>
              <w:t>163 720</w:t>
            </w:r>
          </w:p>
        </w:tc>
      </w:tr>
      <w:tr w:rsidR="00813446" w:rsidRPr="005472C1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813446" w:rsidRPr="0093765F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13446" w:rsidRPr="0093765F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13446" w:rsidRPr="0093765F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13446" w:rsidRPr="005472C1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13446" w:rsidRPr="005472C1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12560" w:rsidRPr="005472C1" w:rsidTr="00951B7E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012560" w:rsidRPr="005472C1" w:rsidRDefault="00012560" w:rsidP="00951B7E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5472C1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Krátkodobé</w:t>
            </w:r>
            <w:r w:rsidRPr="005472C1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 bankové úvery</w:t>
            </w:r>
          </w:p>
        </w:tc>
      </w:tr>
      <w:tr w:rsidR="00012560" w:rsidRPr="005472C1" w:rsidTr="00951B7E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012560" w:rsidRPr="004153C8" w:rsidRDefault="00012560" w:rsidP="00951B7E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Splátkový úver č. S02433/2022</w:t>
            </w:r>
          </w:p>
        </w:tc>
        <w:tc>
          <w:tcPr>
            <w:tcW w:w="1842" w:type="dxa"/>
            <w:vMerge w:val="restart"/>
            <w:vAlign w:val="center"/>
          </w:tcPr>
          <w:p w:rsidR="00012560" w:rsidRPr="004153C8" w:rsidRDefault="00012560" w:rsidP="00951B7E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1,9 %</w:t>
            </w:r>
          </w:p>
        </w:tc>
        <w:tc>
          <w:tcPr>
            <w:tcW w:w="1842" w:type="dxa"/>
            <w:vMerge w:val="restart"/>
            <w:vAlign w:val="center"/>
          </w:tcPr>
          <w:p w:rsidR="00012560" w:rsidRPr="004153C8" w:rsidRDefault="00012560" w:rsidP="00951B7E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28.2.2030</w:t>
            </w:r>
          </w:p>
        </w:tc>
        <w:tc>
          <w:tcPr>
            <w:tcW w:w="1843" w:type="dxa"/>
            <w:vAlign w:val="center"/>
          </w:tcPr>
          <w:p w:rsidR="00012560" w:rsidRPr="005472C1" w:rsidRDefault="00012560" w:rsidP="00951B7E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5472C1">
              <w:rPr>
                <w:rFonts w:asciiTheme="majorHAnsi" w:eastAsia="MS Gothic" w:hAnsiTheme="majorHAnsi" w:cs="Arial"/>
                <w:sz w:val="20"/>
                <w:szCs w:val="20"/>
              </w:rPr>
              <w:t>42 864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012560" w:rsidRPr="005472C1" w:rsidRDefault="00012560" w:rsidP="00951B7E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5472C1">
              <w:rPr>
                <w:rFonts w:asciiTheme="majorHAnsi" w:eastAsia="MS Gothic" w:hAnsiTheme="majorHAnsi" w:cs="Arial"/>
                <w:sz w:val="20"/>
                <w:szCs w:val="20"/>
              </w:rPr>
              <w:t>35 720</w:t>
            </w:r>
          </w:p>
        </w:tc>
      </w:tr>
      <w:tr w:rsidR="00012560" w:rsidRPr="005472C1" w:rsidTr="00951B7E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012560" w:rsidRPr="004153C8" w:rsidRDefault="00012560" w:rsidP="00951B7E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12560" w:rsidRPr="004153C8" w:rsidRDefault="00012560" w:rsidP="00951B7E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12560" w:rsidRPr="004153C8" w:rsidRDefault="00012560" w:rsidP="00951B7E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12560" w:rsidRPr="005472C1" w:rsidRDefault="00012560" w:rsidP="00951B7E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012560" w:rsidRPr="005472C1" w:rsidRDefault="00012560" w:rsidP="00951B7E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012560" w:rsidRPr="005472C1" w:rsidTr="00951B7E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012560" w:rsidRPr="004153C8" w:rsidRDefault="00012560" w:rsidP="00951B7E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Splátkový úver č. S00262/2016</w:t>
            </w:r>
          </w:p>
        </w:tc>
        <w:tc>
          <w:tcPr>
            <w:tcW w:w="1842" w:type="dxa"/>
            <w:vMerge w:val="restart"/>
            <w:vAlign w:val="center"/>
          </w:tcPr>
          <w:p w:rsidR="00012560" w:rsidRPr="004153C8" w:rsidRDefault="00012560" w:rsidP="00951B7E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1,6 %</w:t>
            </w:r>
          </w:p>
        </w:tc>
        <w:tc>
          <w:tcPr>
            <w:tcW w:w="1842" w:type="dxa"/>
            <w:vMerge w:val="restart"/>
            <w:vAlign w:val="center"/>
          </w:tcPr>
          <w:p w:rsidR="00012560" w:rsidRPr="004153C8" w:rsidRDefault="00012560" w:rsidP="00951B7E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31.1.2026</w:t>
            </w:r>
          </w:p>
        </w:tc>
        <w:tc>
          <w:tcPr>
            <w:tcW w:w="1843" w:type="dxa"/>
            <w:vAlign w:val="center"/>
          </w:tcPr>
          <w:p w:rsidR="00012560" w:rsidRPr="005472C1" w:rsidRDefault="00012560" w:rsidP="00951B7E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5472C1">
              <w:rPr>
                <w:rFonts w:asciiTheme="majorHAnsi" w:eastAsia="MS Gothic" w:hAnsiTheme="majorHAnsi" w:cs="Arial"/>
                <w:sz w:val="20"/>
                <w:szCs w:val="20"/>
              </w:rPr>
              <w:t>79 180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012560" w:rsidRPr="005472C1" w:rsidRDefault="00012560" w:rsidP="00951B7E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5472C1">
              <w:rPr>
                <w:rFonts w:asciiTheme="majorHAnsi" w:eastAsia="MS Gothic" w:hAnsiTheme="majorHAnsi" w:cs="Arial"/>
                <w:sz w:val="20"/>
                <w:szCs w:val="20"/>
              </w:rPr>
              <w:t>79 180</w:t>
            </w:r>
          </w:p>
        </w:tc>
      </w:tr>
      <w:tr w:rsidR="00012560" w:rsidRPr="005472C1" w:rsidTr="00951B7E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012560" w:rsidRPr="0093765F" w:rsidRDefault="00012560" w:rsidP="00951B7E">
            <w:pPr>
              <w:jc w:val="center"/>
              <w:rPr>
                <w:rFonts w:asciiTheme="majorHAnsi" w:eastAsia="MS Gothic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12560" w:rsidRPr="0093765F" w:rsidRDefault="00012560" w:rsidP="00951B7E">
            <w:pPr>
              <w:jc w:val="center"/>
              <w:rPr>
                <w:rFonts w:asciiTheme="majorHAnsi" w:eastAsia="MS Gothic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12560" w:rsidRPr="0093765F" w:rsidRDefault="00012560" w:rsidP="00951B7E">
            <w:pPr>
              <w:jc w:val="center"/>
              <w:rPr>
                <w:rFonts w:asciiTheme="majorHAnsi" w:eastAsia="MS Gothic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12560" w:rsidRPr="005472C1" w:rsidRDefault="00012560" w:rsidP="00951B7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012560" w:rsidRPr="005472C1" w:rsidRDefault="00012560" w:rsidP="00951B7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012560" w:rsidRDefault="00012560" w:rsidP="005346D7">
      <w:pPr>
        <w:spacing w:after="0" w:line="240" w:lineRule="auto"/>
        <w:rPr>
          <w:rFonts w:asciiTheme="majorHAnsi" w:eastAsia="MS Gothic" w:hAnsiTheme="majorHAnsi" w:cs="Arial"/>
          <w:b/>
          <w:sz w:val="20"/>
          <w:szCs w:val="20"/>
        </w:rPr>
      </w:pPr>
    </w:p>
    <w:p w:rsidR="009E7B04" w:rsidRPr="0055588A" w:rsidRDefault="006A235C" w:rsidP="0055588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A235C">
        <w:rPr>
          <w:rFonts w:asciiTheme="majorHAnsi" w:eastAsia="MS Gothic" w:hAnsiTheme="majorHAnsi" w:cs="Arial"/>
          <w:b/>
        </w:rPr>
        <w:t xml:space="preserve">III. 2 j) </w:t>
      </w:r>
      <w:r w:rsidR="009E7B04" w:rsidRPr="006A235C">
        <w:rPr>
          <w:rFonts w:asciiTheme="majorHAnsi" w:eastAsia="MS Gothic" w:hAnsiTheme="majorHAnsi" w:cs="Arial"/>
          <w:b/>
        </w:rPr>
        <w:t>Informácie o významných položkách časového rozlíšenia na strane pasív: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70"/>
        <w:gridCol w:w="3071"/>
        <w:gridCol w:w="3071"/>
      </w:tblGrid>
      <w:tr w:rsidR="00725C7C" w:rsidRPr="00B47D63" w:rsidTr="00470E2D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5C7C" w:rsidRPr="00B47D63" w:rsidRDefault="00725C7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5C7C" w:rsidRPr="0093765F" w:rsidRDefault="006A235C" w:rsidP="00470E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  <w:r w:rsidR="0093765F"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                </w:t>
            </w:r>
            <w:r w:rsidR="0093765F">
              <w:rPr>
                <w:rFonts w:asciiTheme="majorHAnsi" w:hAnsiTheme="majorHAnsi" w:cs="Arial"/>
                <w:sz w:val="20"/>
                <w:szCs w:val="20"/>
              </w:rPr>
              <w:t xml:space="preserve"> 1.1.2023-31.12.2023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5C7C" w:rsidRPr="00B47D63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34038" w:rsidRPr="00B47D63" w:rsidTr="00470E2D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Výdavky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34038" w:rsidRPr="00B47D63" w:rsidRDefault="0093765F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</w:rPr>
              <w:t>56 960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</w:t>
            </w:r>
            <w:r w:rsidR="006D144D" w:rsidRPr="00B47D63">
              <w:rPr>
                <w:rFonts w:asciiTheme="majorHAnsi" w:hAnsiTheme="majorHAnsi" w:cs="Arial"/>
                <w:b/>
                <w:sz w:val="20"/>
                <w:szCs w:val="20"/>
              </w:rPr>
              <w:t>ýdavky budúcich období krátkodo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bé, z toho:</w:t>
            </w:r>
          </w:p>
        </w:tc>
        <w:tc>
          <w:tcPr>
            <w:tcW w:w="3071" w:type="dxa"/>
            <w:vAlign w:val="center"/>
          </w:tcPr>
          <w:p w:rsidR="00C34038" w:rsidRPr="00B47D63" w:rsidRDefault="0093765F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</w:rPr>
              <w:t>60 552</w:t>
            </w:r>
          </w:p>
        </w:tc>
        <w:tc>
          <w:tcPr>
            <w:tcW w:w="3071" w:type="dxa"/>
            <w:vAlign w:val="center"/>
          </w:tcPr>
          <w:p w:rsidR="00C34038" w:rsidRPr="00B47D63" w:rsidRDefault="0093765F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</w:rPr>
              <w:t>190 349</w:t>
            </w:r>
          </w:p>
        </w:tc>
      </w:tr>
    </w:tbl>
    <w:p w:rsidR="006465E1" w:rsidRPr="0093765F" w:rsidRDefault="007D291D" w:rsidP="005346D7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 informácie</w:t>
      </w:r>
      <w:r w:rsidR="006D144D" w:rsidRPr="00B47D63">
        <w:rPr>
          <w:rFonts w:asciiTheme="majorHAnsi" w:eastAsia="MS Gothic" w:hAnsiTheme="majorHAnsi" w:cs="Arial"/>
          <w:b/>
          <w:sz w:val="20"/>
          <w:szCs w:val="20"/>
        </w:rPr>
        <w:t xml:space="preserve"> o významných položkách časového rozlíšenia na strane pasív:</w:t>
      </w:r>
      <w:r w:rsidR="0093765F">
        <w:rPr>
          <w:rFonts w:asciiTheme="majorHAnsi" w:eastAsia="MS Gothic" w:hAnsiTheme="majorHAnsi" w:cs="Arial"/>
          <w:sz w:val="20"/>
          <w:szCs w:val="20"/>
        </w:rPr>
        <w:t xml:space="preserve"> Zúčtovanie investičných dotácii.</w:t>
      </w:r>
    </w:p>
    <w:p w:rsidR="005472C1" w:rsidRDefault="005472C1">
      <w:pPr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br w:type="page"/>
      </w:r>
    </w:p>
    <w:p w:rsidR="00E317EC" w:rsidRDefault="00D2240D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</w:rPr>
      </w:pPr>
      <w:r w:rsidRPr="008E5B1A">
        <w:rPr>
          <w:rFonts w:asciiTheme="majorHAnsi" w:eastAsia="MS Gothic" w:hAnsiTheme="majorHAnsi" w:cs="Arial"/>
          <w:b/>
        </w:rPr>
        <w:lastRenderedPageBreak/>
        <w:t>III.3</w:t>
      </w:r>
      <w:r w:rsidR="00CD66E4" w:rsidRPr="008E5B1A">
        <w:rPr>
          <w:rFonts w:asciiTheme="majorHAnsi" w:eastAsia="MS Gothic" w:hAnsiTheme="majorHAnsi" w:cs="Arial"/>
          <w:b/>
        </w:rPr>
        <w:t xml:space="preserve"> </w:t>
      </w:r>
      <w:r w:rsidRPr="008E5B1A">
        <w:rPr>
          <w:rFonts w:asciiTheme="majorHAnsi" w:eastAsia="MS Gothic" w:hAnsiTheme="majorHAnsi" w:cs="Arial"/>
          <w:b/>
        </w:rPr>
        <w:tab/>
      </w:r>
      <w:r w:rsidR="00432FE0" w:rsidRPr="00135717">
        <w:rPr>
          <w:rFonts w:asciiTheme="majorHAnsi" w:eastAsia="MS Gothic" w:hAnsiTheme="majorHAnsi" w:cs="Arial"/>
          <w:b/>
        </w:rPr>
        <w:t>Informácie o majetku prenajatom formou finančného prenájmu</w:t>
      </w:r>
      <w:r w:rsidR="006332EC" w:rsidRPr="00135717">
        <w:rPr>
          <w:rFonts w:asciiTheme="majorHAnsi" w:eastAsia="MS Gothic" w:hAnsiTheme="majorHAnsi" w:cs="Arial"/>
          <w:b/>
        </w:rPr>
        <w:t xml:space="preserve"> u prenajímateľa: celková suma dohodnutých platieb ku dňu, ku ktorému sa zostavuje ÚZ v</w:t>
      </w:r>
      <w:r w:rsidR="00E317EC">
        <w:rPr>
          <w:rFonts w:asciiTheme="majorHAnsi" w:eastAsia="MS Gothic" w:hAnsiTheme="majorHAnsi" w:cs="Arial"/>
          <w:b/>
        </w:rPr>
        <w:t> </w:t>
      </w:r>
      <w:r w:rsidR="006332EC" w:rsidRPr="00135717">
        <w:rPr>
          <w:rFonts w:asciiTheme="majorHAnsi" w:eastAsia="MS Gothic" w:hAnsiTheme="majorHAnsi" w:cs="Arial"/>
          <w:b/>
        </w:rPr>
        <w:t>členení</w:t>
      </w:r>
    </w:p>
    <w:p w:rsidR="00432FE0" w:rsidRPr="00135717" w:rsidRDefault="006332EC" w:rsidP="00E317EC">
      <w:pPr>
        <w:spacing w:after="0" w:line="240" w:lineRule="auto"/>
        <w:ind w:left="567"/>
        <w:rPr>
          <w:rFonts w:asciiTheme="majorHAnsi" w:eastAsia="MS Gothic" w:hAnsiTheme="majorHAnsi" w:cs="Arial"/>
          <w:b/>
        </w:rPr>
      </w:pPr>
      <w:r w:rsidRPr="00135717">
        <w:rPr>
          <w:rFonts w:asciiTheme="majorHAnsi" w:eastAsia="MS Gothic" w:hAnsiTheme="majorHAnsi" w:cs="Arial"/>
          <w:b/>
        </w:rPr>
        <w:t>na istinu u prenajímateľa a finančný výnos:</w:t>
      </w:r>
    </w:p>
    <w:p w:rsidR="00135717" w:rsidRPr="00B47D63" w:rsidRDefault="0013571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70BD0" w:rsidRPr="008E5B1A" w:rsidRDefault="00D60B94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</w:rPr>
      </w:pPr>
      <w:r w:rsidRPr="008E5B1A">
        <w:rPr>
          <w:rFonts w:asciiTheme="majorHAnsi" w:eastAsia="MS Gothic" w:hAnsiTheme="majorHAnsi" w:cs="Arial"/>
          <w:b/>
        </w:rPr>
        <w:t>III.4</w:t>
      </w:r>
      <w:r w:rsidRPr="008E5B1A">
        <w:rPr>
          <w:rFonts w:asciiTheme="majorHAnsi" w:eastAsia="MS Gothic" w:hAnsiTheme="majorHAnsi" w:cs="Arial"/>
          <w:b/>
        </w:rPr>
        <w:tab/>
        <w:t>Informácie o majetku prenajatom formou finančného prenájmu u nájomcu: celková suma dohodnutých platieb ku dňu, ku ktorému sa zostavuje ÚZ:</w:t>
      </w:r>
    </w:p>
    <w:p w:rsidR="00CD66E4" w:rsidRPr="003352A5" w:rsidRDefault="00CD66E4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D629B" w:rsidRPr="004153C8" w:rsidRDefault="003158FB" w:rsidP="0055588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4153C8">
        <w:rPr>
          <w:rFonts w:asciiTheme="majorHAnsi" w:eastAsia="MS Gothic" w:hAnsiTheme="majorHAnsi" w:cs="Arial"/>
          <w:b/>
        </w:rPr>
        <w:t xml:space="preserve">III. 5 </w:t>
      </w:r>
      <w:r w:rsidR="0034315A" w:rsidRPr="004153C8">
        <w:rPr>
          <w:rFonts w:asciiTheme="majorHAnsi" w:eastAsia="MS Gothic" w:hAnsiTheme="majorHAnsi" w:cs="Arial"/>
          <w:b/>
        </w:rPr>
        <w:t xml:space="preserve">a) </w:t>
      </w:r>
      <w:r w:rsidR="00C70BD0" w:rsidRPr="004153C8">
        <w:rPr>
          <w:rFonts w:asciiTheme="majorHAnsi" w:eastAsia="MS Gothic" w:hAnsiTheme="majorHAnsi" w:cs="Arial"/>
          <w:b/>
        </w:rPr>
        <w:t>– e)</w:t>
      </w:r>
      <w:r w:rsidR="004D629B" w:rsidRPr="004153C8">
        <w:rPr>
          <w:rFonts w:asciiTheme="majorHAnsi" w:eastAsia="MS Gothic" w:hAnsiTheme="majorHAnsi" w:cs="Arial"/>
          <w:b/>
        </w:rPr>
        <w:t xml:space="preserve"> Informácie o dani z príjmov</w:t>
      </w:r>
    </w:p>
    <w:p w:rsidR="009D08FA" w:rsidRPr="004153C8" w:rsidRDefault="009D08FA" w:rsidP="0034315A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p w:rsidR="003B284E" w:rsidRPr="004153C8" w:rsidRDefault="003158FB" w:rsidP="0055588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4153C8">
        <w:rPr>
          <w:rFonts w:asciiTheme="majorHAnsi" w:eastAsia="MS Gothic" w:hAnsiTheme="majorHAnsi" w:cs="Arial"/>
          <w:b/>
        </w:rPr>
        <w:t xml:space="preserve">III. 5 </w:t>
      </w:r>
      <w:r w:rsidR="0034315A" w:rsidRPr="004153C8">
        <w:rPr>
          <w:rFonts w:asciiTheme="majorHAnsi" w:eastAsia="MS Gothic" w:hAnsiTheme="majorHAnsi" w:cs="Arial"/>
          <w:b/>
        </w:rPr>
        <w:t xml:space="preserve">f) </w:t>
      </w:r>
      <w:r w:rsidR="00DF6712" w:rsidRPr="004153C8">
        <w:rPr>
          <w:rFonts w:asciiTheme="majorHAnsi" w:eastAsia="MS Gothic" w:hAnsiTheme="majorHAnsi" w:cs="Arial"/>
          <w:b/>
        </w:rPr>
        <w:t>a g)  Informácie o daniach z</w:t>
      </w:r>
      <w:r w:rsidR="003B284E" w:rsidRPr="004153C8">
        <w:rPr>
          <w:rFonts w:asciiTheme="majorHAnsi" w:eastAsia="MS Gothic" w:hAnsiTheme="majorHAnsi" w:cs="Arial"/>
          <w:b/>
        </w:rPr>
        <w:t> </w:t>
      </w:r>
      <w:r w:rsidR="00DF6712" w:rsidRPr="004153C8">
        <w:rPr>
          <w:rFonts w:asciiTheme="majorHAnsi" w:eastAsia="MS Gothic" w:hAnsiTheme="majorHAnsi" w:cs="Arial"/>
          <w:b/>
        </w:rPr>
        <w:t>príjmov</w:t>
      </w:r>
    </w:p>
    <w:p w:rsidR="0019138A" w:rsidRPr="00B47D63" w:rsidRDefault="001913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13CCA" w:rsidRPr="0093765F" w:rsidRDefault="00E8181E" w:rsidP="0093765F">
      <w:pPr>
        <w:spacing w:after="0" w:line="240" w:lineRule="auto"/>
        <w:ind w:left="567" w:hanging="567"/>
        <w:rPr>
          <w:rFonts w:asciiTheme="majorHAnsi" w:eastAsia="MS Gothic" w:hAnsiTheme="majorHAnsi" w:cs="Arial"/>
          <w:b/>
        </w:rPr>
      </w:pPr>
      <w:r w:rsidRPr="00E8181E">
        <w:rPr>
          <w:rFonts w:asciiTheme="majorHAnsi" w:eastAsia="MS Gothic" w:hAnsiTheme="majorHAnsi" w:cs="Arial"/>
          <w:b/>
        </w:rPr>
        <w:t>III. 6</w:t>
      </w:r>
      <w:r w:rsidR="00F349F3" w:rsidRPr="00E8181E">
        <w:rPr>
          <w:rFonts w:asciiTheme="majorHAnsi" w:eastAsia="MS Gothic" w:hAnsiTheme="majorHAnsi" w:cs="Arial"/>
          <w:b/>
        </w:rPr>
        <w:t xml:space="preserve">. </w:t>
      </w:r>
      <w:r w:rsidR="00A13CCA"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CB5388" w:rsidRDefault="00CB538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3765F" w:rsidRPr="00B47D63" w:rsidRDefault="0093765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B5388" w:rsidRPr="005346D7" w:rsidRDefault="00CB5388" w:rsidP="005346D7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IV</w:t>
      </w:r>
      <w:r w:rsidR="002E5E65">
        <w:rPr>
          <w:rFonts w:asciiTheme="majorHAnsi" w:hAnsiTheme="majorHAnsi" w:cs="Arial"/>
          <w:b/>
          <w:sz w:val="24"/>
          <w:szCs w:val="24"/>
        </w:rPr>
        <w:t xml:space="preserve"> -</w:t>
      </w:r>
      <w:r w:rsidR="00AC390C">
        <w:rPr>
          <w:rFonts w:asciiTheme="majorHAnsi" w:hAnsiTheme="majorHAnsi" w:cs="Arial"/>
          <w:b/>
          <w:sz w:val="24"/>
          <w:szCs w:val="24"/>
        </w:rPr>
        <w:t xml:space="preserve">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položky </w:t>
      </w:r>
      <w:r w:rsidR="004F1560" w:rsidRPr="00B47D63">
        <w:rPr>
          <w:rFonts w:asciiTheme="majorHAnsi" w:hAnsiTheme="majorHAnsi" w:cs="Arial"/>
          <w:b/>
          <w:sz w:val="24"/>
          <w:szCs w:val="24"/>
        </w:rPr>
        <w:t>výkazu ziskov a strát</w:t>
      </w:r>
    </w:p>
    <w:p w:rsidR="00A10232" w:rsidRPr="0055588A" w:rsidRDefault="00DE52FC" w:rsidP="0055588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5D69FD">
        <w:rPr>
          <w:rFonts w:asciiTheme="majorHAnsi" w:eastAsia="MS Gothic" w:hAnsiTheme="majorHAnsi" w:cs="Arial"/>
          <w:b/>
        </w:rPr>
        <w:t xml:space="preserve">IV.1 a) </w:t>
      </w:r>
      <w:r w:rsidR="002849DB" w:rsidRPr="005D69FD">
        <w:rPr>
          <w:rFonts w:asciiTheme="majorHAnsi" w:eastAsia="MS Gothic" w:hAnsiTheme="majorHAnsi" w:cs="Arial"/>
          <w:b/>
        </w:rPr>
        <w:t>Informácie o tržbách</w:t>
      </w:r>
    </w:p>
    <w:tbl>
      <w:tblPr>
        <w:tblStyle w:val="Mriekatabuky"/>
        <w:tblW w:w="549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749"/>
        <w:gridCol w:w="1886"/>
        <w:gridCol w:w="1859"/>
      </w:tblGrid>
      <w:tr w:rsidR="005D69FD" w:rsidRPr="005D69FD" w:rsidTr="005D69FD">
        <w:trPr>
          <w:trHeight w:val="234"/>
        </w:trPr>
        <w:tc>
          <w:tcPr>
            <w:tcW w:w="17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D69FD" w:rsidRPr="005D69FD" w:rsidRDefault="005D69FD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D69FD">
              <w:rPr>
                <w:rFonts w:asciiTheme="majorHAnsi" w:eastAsia="MS Gothic" w:hAnsiTheme="majorHAnsi" w:cs="Arial"/>
                <w:b/>
                <w:sz w:val="20"/>
                <w:szCs w:val="20"/>
              </w:rPr>
              <w:t>Oblasť odbytu</w:t>
            </w:r>
          </w:p>
        </w:tc>
        <w:tc>
          <w:tcPr>
            <w:tcW w:w="1886" w:type="dxa"/>
            <w:vMerge w:val="restart"/>
            <w:tcBorders>
              <w:top w:val="single" w:sz="12" w:space="0" w:color="auto"/>
            </w:tcBorders>
            <w:vAlign w:val="center"/>
          </w:tcPr>
          <w:p w:rsidR="005D69FD" w:rsidRPr="005D69FD" w:rsidRDefault="005D69FD" w:rsidP="005D69FD">
            <w:pPr>
              <w:jc w:val="center"/>
              <w:rPr>
                <w:rFonts w:asciiTheme="majorHAnsi" w:hAnsiTheme="majorHAnsi"/>
                <w:b/>
              </w:rPr>
            </w:pPr>
            <w:r w:rsidRPr="005D69FD">
              <w:rPr>
                <w:rFonts w:asciiTheme="majorHAnsi" w:hAnsiTheme="majorHAnsi"/>
                <w:b/>
              </w:rPr>
              <w:t>BO</w:t>
            </w:r>
          </w:p>
          <w:p w:rsidR="005D69FD" w:rsidRPr="005D69FD" w:rsidRDefault="005D69FD" w:rsidP="005D69FD">
            <w:pPr>
              <w:pStyle w:val="Odsekzoznamu"/>
              <w:numPr>
                <w:ilvl w:val="1"/>
                <w:numId w:val="20"/>
              </w:num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D69FD">
              <w:rPr>
                <w:rFonts w:asciiTheme="majorHAnsi" w:hAnsiTheme="majorHAnsi"/>
                <w:sz w:val="20"/>
                <w:szCs w:val="20"/>
              </w:rPr>
              <w:t>– 31.12.2023</w:t>
            </w:r>
          </w:p>
        </w:tc>
        <w:tc>
          <w:tcPr>
            <w:tcW w:w="1859" w:type="dxa"/>
            <w:vMerge w:val="restart"/>
            <w:tcBorders>
              <w:top w:val="single" w:sz="12" w:space="0" w:color="auto"/>
            </w:tcBorders>
            <w:vAlign w:val="center"/>
          </w:tcPr>
          <w:p w:rsidR="005D69FD" w:rsidRPr="005D69FD" w:rsidRDefault="005D69FD" w:rsidP="002653E9">
            <w:pPr>
              <w:jc w:val="center"/>
              <w:rPr>
                <w:rFonts w:asciiTheme="majorHAnsi" w:hAnsiTheme="majorHAnsi"/>
                <w:b/>
              </w:rPr>
            </w:pPr>
            <w:r w:rsidRPr="005D69FD">
              <w:rPr>
                <w:rFonts w:asciiTheme="majorHAnsi" w:hAnsiTheme="majorHAnsi"/>
                <w:b/>
              </w:rPr>
              <w:t>PO</w:t>
            </w:r>
          </w:p>
          <w:p w:rsidR="005D69FD" w:rsidRPr="005D69FD" w:rsidRDefault="005D69FD" w:rsidP="005D69FD">
            <w:pPr>
              <w:pStyle w:val="Odsekzoznamu"/>
              <w:numPr>
                <w:ilvl w:val="1"/>
                <w:numId w:val="21"/>
              </w:num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D69FD">
              <w:rPr>
                <w:rFonts w:asciiTheme="majorHAnsi" w:hAnsiTheme="majorHAnsi"/>
                <w:sz w:val="20"/>
                <w:szCs w:val="20"/>
              </w:rPr>
              <w:t>– 31.12.2022</w:t>
            </w:r>
          </w:p>
        </w:tc>
      </w:tr>
      <w:tr w:rsidR="005D69FD" w:rsidRPr="005D69FD" w:rsidTr="005D69FD">
        <w:trPr>
          <w:trHeight w:val="234"/>
        </w:trPr>
        <w:tc>
          <w:tcPr>
            <w:tcW w:w="17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D69FD" w:rsidRPr="005D69FD" w:rsidRDefault="005D69FD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86" w:type="dxa"/>
            <w:vMerge/>
            <w:tcBorders>
              <w:bottom w:val="single" w:sz="12" w:space="0" w:color="auto"/>
            </w:tcBorders>
            <w:vAlign w:val="center"/>
          </w:tcPr>
          <w:p w:rsidR="005D69FD" w:rsidRPr="005D69FD" w:rsidRDefault="005D69FD" w:rsidP="002653E9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59" w:type="dxa"/>
            <w:vMerge/>
            <w:tcBorders>
              <w:bottom w:val="single" w:sz="12" w:space="0" w:color="auto"/>
            </w:tcBorders>
            <w:vAlign w:val="center"/>
          </w:tcPr>
          <w:p w:rsidR="005D69FD" w:rsidRPr="005D69FD" w:rsidRDefault="005D69FD" w:rsidP="002653E9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5D69FD" w:rsidRPr="005D69FD" w:rsidTr="003D18A2">
        <w:trPr>
          <w:trHeight w:val="340"/>
        </w:trPr>
        <w:tc>
          <w:tcPr>
            <w:tcW w:w="1749" w:type="dxa"/>
            <w:tcBorders>
              <w:top w:val="single" w:sz="12" w:space="0" w:color="auto"/>
            </w:tcBorders>
            <w:vAlign w:val="center"/>
          </w:tcPr>
          <w:p w:rsidR="005D69FD" w:rsidRPr="005D69FD" w:rsidRDefault="005D69FD" w:rsidP="00082E66">
            <w:pPr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5D69FD">
              <w:rPr>
                <w:rFonts w:asciiTheme="majorHAnsi" w:eastAsia="MS Gothic" w:hAnsiTheme="majorHAnsi" w:cs="Arial"/>
                <w:sz w:val="20"/>
                <w:szCs w:val="20"/>
              </w:rPr>
              <w:t>Tržby z predaja tovaru</w:t>
            </w:r>
          </w:p>
        </w:tc>
        <w:tc>
          <w:tcPr>
            <w:tcW w:w="1886" w:type="dxa"/>
            <w:tcBorders>
              <w:top w:val="single" w:sz="12" w:space="0" w:color="auto"/>
            </w:tcBorders>
            <w:vAlign w:val="center"/>
          </w:tcPr>
          <w:p w:rsidR="005D69FD" w:rsidRPr="005D69FD" w:rsidRDefault="005D69FD" w:rsidP="002653E9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5D69FD">
              <w:rPr>
                <w:rFonts w:asciiTheme="majorHAnsi" w:eastAsia="MS Gothic" w:hAnsiTheme="majorHAnsi" w:cs="Arial"/>
                <w:sz w:val="20"/>
                <w:szCs w:val="20"/>
              </w:rPr>
              <w:t>1 943 832</w:t>
            </w:r>
          </w:p>
        </w:tc>
        <w:tc>
          <w:tcPr>
            <w:tcW w:w="1859" w:type="dxa"/>
            <w:tcBorders>
              <w:top w:val="single" w:sz="12" w:space="0" w:color="auto"/>
            </w:tcBorders>
            <w:vAlign w:val="center"/>
          </w:tcPr>
          <w:p w:rsidR="005D69FD" w:rsidRPr="005D69FD" w:rsidRDefault="005D69FD" w:rsidP="002653E9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5D69FD">
              <w:rPr>
                <w:rFonts w:asciiTheme="majorHAnsi" w:eastAsia="MS Gothic" w:hAnsiTheme="majorHAnsi" w:cs="Arial"/>
                <w:sz w:val="20"/>
                <w:szCs w:val="20"/>
              </w:rPr>
              <w:t>5 376 094</w:t>
            </w:r>
          </w:p>
        </w:tc>
      </w:tr>
      <w:tr w:rsidR="005D69FD" w:rsidRPr="005D69FD" w:rsidTr="003D18A2">
        <w:trPr>
          <w:trHeight w:val="340"/>
        </w:trPr>
        <w:tc>
          <w:tcPr>
            <w:tcW w:w="1749" w:type="dxa"/>
            <w:vAlign w:val="center"/>
          </w:tcPr>
          <w:p w:rsidR="005D69FD" w:rsidRPr="005D69FD" w:rsidRDefault="005D69FD" w:rsidP="002653E9">
            <w:pPr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5D69FD">
              <w:rPr>
                <w:rFonts w:asciiTheme="majorHAnsi" w:eastAsia="MS Gothic" w:hAnsiTheme="majorHAnsi" w:cs="Arial"/>
                <w:sz w:val="20"/>
                <w:szCs w:val="20"/>
              </w:rPr>
              <w:t>Tržby z predaja vlastných výrobkov</w:t>
            </w:r>
          </w:p>
        </w:tc>
        <w:tc>
          <w:tcPr>
            <w:tcW w:w="1886" w:type="dxa"/>
            <w:vAlign w:val="center"/>
          </w:tcPr>
          <w:p w:rsidR="005D69FD" w:rsidRPr="005D69FD" w:rsidRDefault="005D69FD" w:rsidP="002653E9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5D69FD">
              <w:rPr>
                <w:rFonts w:asciiTheme="majorHAnsi" w:eastAsia="MS Gothic" w:hAnsiTheme="majorHAnsi" w:cs="Arial"/>
                <w:sz w:val="20"/>
                <w:szCs w:val="20"/>
              </w:rPr>
              <w:t>6 332 996</w:t>
            </w:r>
          </w:p>
        </w:tc>
        <w:tc>
          <w:tcPr>
            <w:tcW w:w="1859" w:type="dxa"/>
            <w:vAlign w:val="center"/>
          </w:tcPr>
          <w:p w:rsidR="005D69FD" w:rsidRPr="005D69FD" w:rsidRDefault="005D69FD" w:rsidP="002653E9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5D69FD">
              <w:rPr>
                <w:rFonts w:asciiTheme="majorHAnsi" w:eastAsia="MS Gothic" w:hAnsiTheme="majorHAnsi" w:cs="Arial"/>
                <w:sz w:val="20"/>
                <w:szCs w:val="20"/>
              </w:rPr>
              <w:t>6 027 115</w:t>
            </w:r>
          </w:p>
        </w:tc>
      </w:tr>
      <w:tr w:rsidR="005D69FD" w:rsidRPr="005D69FD" w:rsidTr="003D18A2">
        <w:trPr>
          <w:trHeight w:val="340"/>
        </w:trPr>
        <w:tc>
          <w:tcPr>
            <w:tcW w:w="1749" w:type="dxa"/>
            <w:vAlign w:val="center"/>
          </w:tcPr>
          <w:p w:rsidR="005D69FD" w:rsidRPr="005D69FD" w:rsidRDefault="005D69FD" w:rsidP="002653E9">
            <w:pPr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5D69FD">
              <w:rPr>
                <w:rFonts w:asciiTheme="majorHAnsi" w:eastAsia="MS Gothic" w:hAnsiTheme="majorHAnsi" w:cs="Arial"/>
                <w:sz w:val="20"/>
                <w:szCs w:val="20"/>
              </w:rPr>
              <w:t>Tržby z predaja služieb</w:t>
            </w:r>
          </w:p>
        </w:tc>
        <w:tc>
          <w:tcPr>
            <w:tcW w:w="1886" w:type="dxa"/>
            <w:vAlign w:val="center"/>
          </w:tcPr>
          <w:p w:rsidR="005D69FD" w:rsidRPr="005D69FD" w:rsidRDefault="005D69FD" w:rsidP="002653E9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5D69FD">
              <w:rPr>
                <w:rFonts w:asciiTheme="majorHAnsi" w:eastAsia="MS Gothic" w:hAnsiTheme="majorHAnsi" w:cs="Arial"/>
                <w:sz w:val="20"/>
                <w:szCs w:val="20"/>
              </w:rPr>
              <w:t>492 259</w:t>
            </w:r>
          </w:p>
        </w:tc>
        <w:tc>
          <w:tcPr>
            <w:tcW w:w="1859" w:type="dxa"/>
            <w:vAlign w:val="center"/>
          </w:tcPr>
          <w:p w:rsidR="005D69FD" w:rsidRPr="005D69FD" w:rsidRDefault="005D69FD" w:rsidP="003D18A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5D69FD">
              <w:rPr>
                <w:rFonts w:asciiTheme="majorHAnsi" w:eastAsia="MS Gothic" w:hAnsiTheme="majorHAnsi" w:cs="Arial"/>
                <w:sz w:val="20"/>
                <w:szCs w:val="20"/>
              </w:rPr>
              <w:t>395 220</w:t>
            </w:r>
          </w:p>
        </w:tc>
      </w:tr>
      <w:tr w:rsidR="005D69FD" w:rsidRPr="00B47D63" w:rsidTr="003D18A2">
        <w:trPr>
          <w:trHeight w:val="340"/>
        </w:trPr>
        <w:tc>
          <w:tcPr>
            <w:tcW w:w="17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69FD" w:rsidRPr="00B47D63" w:rsidRDefault="005D69FD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D69FD">
              <w:rPr>
                <w:rFonts w:asciiTheme="majorHAnsi" w:eastAsia="MS Gothic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18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69FD" w:rsidRPr="00B47D63" w:rsidRDefault="005D69FD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8 769 087</w:t>
            </w:r>
          </w:p>
        </w:tc>
        <w:tc>
          <w:tcPr>
            <w:tcW w:w="18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69FD" w:rsidRPr="00B47D63" w:rsidRDefault="005D69FD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11 798 429</w:t>
            </w:r>
          </w:p>
        </w:tc>
      </w:tr>
    </w:tbl>
    <w:p w:rsidR="00BA1C36" w:rsidRPr="00B47D63" w:rsidRDefault="00BA1C3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C1740" w:rsidRPr="0055588A" w:rsidRDefault="00DE52FC" w:rsidP="0055588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DE52FC">
        <w:rPr>
          <w:rFonts w:asciiTheme="majorHAnsi" w:eastAsia="MS Gothic" w:hAnsiTheme="majorHAnsi" w:cs="Arial"/>
          <w:b/>
        </w:rPr>
        <w:t xml:space="preserve">IV. 1 b) </w:t>
      </w:r>
      <w:r w:rsidR="002437BF" w:rsidRPr="00DE52FC">
        <w:rPr>
          <w:rFonts w:asciiTheme="majorHAnsi" w:eastAsia="MS Gothic" w:hAnsiTheme="majorHAnsi" w:cs="Arial"/>
          <w:b/>
        </w:rPr>
        <w:t>Informácie o zmene stavu vnútroorganizačných zásob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380"/>
        <w:gridCol w:w="1184"/>
        <w:gridCol w:w="1143"/>
        <w:gridCol w:w="1208"/>
        <w:gridCol w:w="1152"/>
        <w:gridCol w:w="1145"/>
      </w:tblGrid>
      <w:tr w:rsidR="007A3AEA" w:rsidRPr="00B47D63" w:rsidTr="00082E66">
        <w:tc>
          <w:tcPr>
            <w:tcW w:w="3380" w:type="dxa"/>
            <w:vMerge w:val="restart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184" w:type="dxa"/>
            <w:vAlign w:val="center"/>
          </w:tcPr>
          <w:p w:rsidR="007A3AEA" w:rsidRPr="00082E66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  <w:r w:rsidR="00082E66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="00082E66">
              <w:rPr>
                <w:rFonts w:asciiTheme="majorHAnsi" w:hAnsiTheme="majorHAnsi" w:cs="Arial"/>
                <w:sz w:val="20"/>
                <w:szCs w:val="20"/>
              </w:rPr>
              <w:t>1.1.-31.12.2023</w:t>
            </w:r>
          </w:p>
        </w:tc>
        <w:tc>
          <w:tcPr>
            <w:tcW w:w="2351" w:type="dxa"/>
            <w:gridSpan w:val="2"/>
            <w:vAlign w:val="center"/>
          </w:tcPr>
          <w:p w:rsidR="007A3AEA" w:rsidRPr="00082E66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  <w:r w:rsidR="00082E66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="00082E66">
              <w:rPr>
                <w:rFonts w:asciiTheme="majorHAnsi" w:hAnsiTheme="majorHAnsi" w:cs="Arial"/>
                <w:sz w:val="20"/>
                <w:szCs w:val="20"/>
              </w:rPr>
              <w:t>1.1.-31.12.2022</w:t>
            </w:r>
          </w:p>
        </w:tc>
        <w:tc>
          <w:tcPr>
            <w:tcW w:w="2297" w:type="dxa"/>
            <w:gridSpan w:val="2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stavu vnútroorganizačných zásob</w:t>
            </w:r>
          </w:p>
        </w:tc>
      </w:tr>
      <w:tr w:rsidR="007A3AEA" w:rsidRPr="00B47D63" w:rsidTr="00082E66">
        <w:tc>
          <w:tcPr>
            <w:tcW w:w="3380" w:type="dxa"/>
            <w:vMerge/>
            <w:vAlign w:val="center"/>
          </w:tcPr>
          <w:p w:rsidR="007A3AEA" w:rsidRPr="00B47D63" w:rsidRDefault="007A3AEA" w:rsidP="0064097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184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43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208" w:type="dxa"/>
            <w:vAlign w:val="center"/>
          </w:tcPr>
          <w:p w:rsidR="00640974" w:rsidRDefault="00640974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Začiatočný</w:t>
            </w:r>
          </w:p>
          <w:p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1145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7A3AEA" w:rsidRPr="00B47D63" w:rsidTr="00082E66">
        <w:trPr>
          <w:trHeight w:val="340"/>
        </w:trPr>
        <w:tc>
          <w:tcPr>
            <w:tcW w:w="3380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Nedokončená výroba a polotovary vl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astnej</w:t>
            </w:r>
            <w:r w:rsidRPr="006D7A08">
              <w:rPr>
                <w:rFonts w:ascii="Cambria" w:hAnsi="Cambria" w:cs="Arial"/>
                <w:sz w:val="20"/>
                <w:szCs w:val="20"/>
              </w:rPr>
              <w:t xml:space="preserve"> výr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oby</w:t>
            </w:r>
          </w:p>
        </w:tc>
        <w:tc>
          <w:tcPr>
            <w:tcW w:w="1184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082E66">
        <w:trPr>
          <w:trHeight w:val="340"/>
        </w:trPr>
        <w:tc>
          <w:tcPr>
            <w:tcW w:w="3380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Výrobky</w:t>
            </w:r>
          </w:p>
        </w:tc>
        <w:tc>
          <w:tcPr>
            <w:tcW w:w="1184" w:type="dxa"/>
            <w:vAlign w:val="center"/>
          </w:tcPr>
          <w:p w:rsidR="007A3AEA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189 286</w:t>
            </w:r>
          </w:p>
        </w:tc>
        <w:tc>
          <w:tcPr>
            <w:tcW w:w="1143" w:type="dxa"/>
            <w:vAlign w:val="center"/>
          </w:tcPr>
          <w:p w:rsidR="007A3AEA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114 934</w:t>
            </w:r>
          </w:p>
        </w:tc>
        <w:tc>
          <w:tcPr>
            <w:tcW w:w="1208" w:type="dxa"/>
            <w:vAlign w:val="center"/>
          </w:tcPr>
          <w:p w:rsidR="007A3AEA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64 856</w:t>
            </w:r>
          </w:p>
        </w:tc>
        <w:tc>
          <w:tcPr>
            <w:tcW w:w="1152" w:type="dxa"/>
            <w:vAlign w:val="center"/>
          </w:tcPr>
          <w:p w:rsidR="007A3AEA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74 352</w:t>
            </w:r>
          </w:p>
        </w:tc>
        <w:tc>
          <w:tcPr>
            <w:tcW w:w="1145" w:type="dxa"/>
            <w:vAlign w:val="center"/>
          </w:tcPr>
          <w:p w:rsidR="007A3AEA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50 078</w:t>
            </w:r>
          </w:p>
        </w:tc>
      </w:tr>
      <w:tr w:rsidR="007A3AEA" w:rsidRPr="00B47D63" w:rsidTr="00082E66">
        <w:trPr>
          <w:trHeight w:val="340"/>
        </w:trPr>
        <w:tc>
          <w:tcPr>
            <w:tcW w:w="3380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Zvieratá</w:t>
            </w:r>
          </w:p>
        </w:tc>
        <w:tc>
          <w:tcPr>
            <w:tcW w:w="1184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82E66" w:rsidRPr="00B47D63" w:rsidTr="00082E66">
        <w:trPr>
          <w:trHeight w:val="340"/>
        </w:trPr>
        <w:tc>
          <w:tcPr>
            <w:tcW w:w="3380" w:type="dxa"/>
            <w:vAlign w:val="center"/>
          </w:tcPr>
          <w:p w:rsidR="00082E66" w:rsidRPr="006D7A08" w:rsidRDefault="00082E66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184" w:type="dxa"/>
            <w:vAlign w:val="center"/>
          </w:tcPr>
          <w:p w:rsidR="00082E66" w:rsidRPr="00B47D63" w:rsidRDefault="00082E66" w:rsidP="003D18A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189 286</w:t>
            </w:r>
          </w:p>
        </w:tc>
        <w:tc>
          <w:tcPr>
            <w:tcW w:w="1143" w:type="dxa"/>
            <w:vAlign w:val="center"/>
          </w:tcPr>
          <w:p w:rsidR="00082E66" w:rsidRPr="00B47D63" w:rsidRDefault="00082E66" w:rsidP="003D18A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114 934</w:t>
            </w:r>
          </w:p>
        </w:tc>
        <w:tc>
          <w:tcPr>
            <w:tcW w:w="1208" w:type="dxa"/>
            <w:vAlign w:val="center"/>
          </w:tcPr>
          <w:p w:rsidR="00082E66" w:rsidRPr="00B47D63" w:rsidRDefault="00082E66" w:rsidP="003D18A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64 856</w:t>
            </w:r>
          </w:p>
        </w:tc>
        <w:tc>
          <w:tcPr>
            <w:tcW w:w="1152" w:type="dxa"/>
            <w:vAlign w:val="center"/>
          </w:tcPr>
          <w:p w:rsidR="00082E66" w:rsidRPr="00B47D63" w:rsidRDefault="00082E66" w:rsidP="003D18A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74 352</w:t>
            </w:r>
          </w:p>
        </w:tc>
        <w:tc>
          <w:tcPr>
            <w:tcW w:w="1145" w:type="dxa"/>
            <w:vAlign w:val="center"/>
          </w:tcPr>
          <w:p w:rsidR="00082E66" w:rsidRPr="00B47D63" w:rsidRDefault="00082E66" w:rsidP="003D18A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50 078</w:t>
            </w:r>
          </w:p>
        </w:tc>
      </w:tr>
      <w:tr w:rsidR="00082E66" w:rsidRPr="00B47D63" w:rsidTr="00082E66">
        <w:trPr>
          <w:trHeight w:val="340"/>
        </w:trPr>
        <w:tc>
          <w:tcPr>
            <w:tcW w:w="3380" w:type="dxa"/>
            <w:vAlign w:val="center"/>
          </w:tcPr>
          <w:p w:rsidR="00082E66" w:rsidRPr="006D7A08" w:rsidRDefault="00082E66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Manká a škody</w:t>
            </w:r>
          </w:p>
        </w:tc>
        <w:tc>
          <w:tcPr>
            <w:tcW w:w="1184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3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82E66" w:rsidRPr="00B47D63" w:rsidTr="00082E66">
        <w:trPr>
          <w:trHeight w:val="340"/>
        </w:trPr>
        <w:tc>
          <w:tcPr>
            <w:tcW w:w="3380" w:type="dxa"/>
            <w:vAlign w:val="center"/>
          </w:tcPr>
          <w:p w:rsidR="00082E66" w:rsidRPr="006D7A08" w:rsidRDefault="00082E66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Reprezentačné</w:t>
            </w:r>
          </w:p>
        </w:tc>
        <w:tc>
          <w:tcPr>
            <w:tcW w:w="1184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3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82E66" w:rsidRPr="00B47D63" w:rsidTr="00082E66">
        <w:trPr>
          <w:trHeight w:val="340"/>
        </w:trPr>
        <w:tc>
          <w:tcPr>
            <w:tcW w:w="3380" w:type="dxa"/>
            <w:vAlign w:val="center"/>
          </w:tcPr>
          <w:p w:rsidR="00082E66" w:rsidRPr="006D7A08" w:rsidRDefault="00082E66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Dary</w:t>
            </w:r>
          </w:p>
        </w:tc>
        <w:tc>
          <w:tcPr>
            <w:tcW w:w="1184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3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82E66" w:rsidRPr="00B47D63" w:rsidTr="00082E66">
        <w:trPr>
          <w:trHeight w:val="340"/>
        </w:trPr>
        <w:tc>
          <w:tcPr>
            <w:tcW w:w="3380" w:type="dxa"/>
            <w:vAlign w:val="center"/>
          </w:tcPr>
          <w:p w:rsidR="00082E66" w:rsidRPr="006D7A08" w:rsidRDefault="00082E66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1184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3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82E66" w:rsidRPr="00B47D63" w:rsidTr="00082E66">
        <w:trPr>
          <w:trHeight w:val="340"/>
        </w:trPr>
        <w:tc>
          <w:tcPr>
            <w:tcW w:w="3380" w:type="dxa"/>
            <w:vAlign w:val="center"/>
          </w:tcPr>
          <w:p w:rsidR="00082E66" w:rsidRPr="006D7A08" w:rsidRDefault="00082E66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Zmena stavu vnútroorganizačných</w:t>
            </w:r>
          </w:p>
          <w:p w:rsidR="00082E66" w:rsidRPr="006D7A08" w:rsidRDefault="00082E66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vo výkaze ziskov a strát</w:t>
            </w:r>
          </w:p>
        </w:tc>
        <w:tc>
          <w:tcPr>
            <w:tcW w:w="1184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3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:rsidR="00082E66" w:rsidRPr="00B47D63" w:rsidRDefault="00082E6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082E66" w:rsidRPr="00B47D63" w:rsidRDefault="00082E66" w:rsidP="003D18A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74 352</w:t>
            </w:r>
          </w:p>
        </w:tc>
        <w:tc>
          <w:tcPr>
            <w:tcW w:w="1145" w:type="dxa"/>
            <w:vAlign w:val="center"/>
          </w:tcPr>
          <w:p w:rsidR="00082E66" w:rsidRPr="00B47D63" w:rsidRDefault="00082E66" w:rsidP="003D18A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50 078</w:t>
            </w:r>
          </w:p>
        </w:tc>
      </w:tr>
    </w:tbl>
    <w:p w:rsidR="00723895" w:rsidRDefault="00723895" w:rsidP="00082E66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9C5DDA" w:rsidRDefault="00DE52FC" w:rsidP="00082E66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DE52FC">
        <w:rPr>
          <w:rFonts w:asciiTheme="majorHAnsi" w:eastAsia="MS Gothic" w:hAnsiTheme="majorHAnsi" w:cs="Arial"/>
          <w:b/>
        </w:rPr>
        <w:lastRenderedPageBreak/>
        <w:t xml:space="preserve">IV. 1 </w:t>
      </w:r>
      <w:r w:rsidR="00BC3CC6" w:rsidRPr="00DE52FC">
        <w:rPr>
          <w:rFonts w:asciiTheme="majorHAnsi" w:eastAsia="MS Gothic" w:hAnsiTheme="majorHAnsi" w:cs="Arial"/>
          <w:b/>
        </w:rPr>
        <w:t xml:space="preserve">c)  </w:t>
      </w:r>
      <w:r w:rsidR="006C1740" w:rsidRPr="00DE52FC">
        <w:rPr>
          <w:rFonts w:asciiTheme="majorHAnsi" w:eastAsia="MS Gothic" w:hAnsiTheme="majorHAnsi" w:cs="Arial"/>
          <w:b/>
        </w:rPr>
        <w:t>d)  f)</w:t>
      </w:r>
      <w:r w:rsidR="00BC3CC6" w:rsidRPr="00DE52FC">
        <w:rPr>
          <w:rFonts w:asciiTheme="majorHAnsi" w:eastAsia="MS Gothic" w:hAnsiTheme="majorHAnsi" w:cs="Arial"/>
          <w:b/>
        </w:rPr>
        <w:t xml:space="preserve"> I</w:t>
      </w:r>
      <w:r w:rsidR="0016738C" w:rsidRPr="00DE52FC">
        <w:rPr>
          <w:rFonts w:asciiTheme="majorHAnsi" w:eastAsia="MS Gothic" w:hAnsiTheme="majorHAnsi" w:cs="Arial"/>
          <w:b/>
        </w:rPr>
        <w:t>nformácie o výnosoch pri aktivácii nákladov</w:t>
      </w:r>
      <w:r>
        <w:rPr>
          <w:rFonts w:asciiTheme="majorHAnsi" w:eastAsia="MS Gothic" w:hAnsiTheme="majorHAnsi" w:cs="Arial"/>
          <w:b/>
        </w:rPr>
        <w:t>,</w:t>
      </w:r>
      <w:r w:rsidR="0016738C" w:rsidRPr="00DE52FC">
        <w:rPr>
          <w:rFonts w:asciiTheme="majorHAnsi" w:eastAsia="MS Gothic" w:hAnsiTheme="majorHAnsi" w:cs="Arial"/>
          <w:b/>
        </w:rPr>
        <w:t xml:space="preserve"> o výnosoch z hospodárskej </w:t>
      </w:r>
      <w:r w:rsidR="00F50A9D" w:rsidRPr="00DE52FC">
        <w:rPr>
          <w:rFonts w:asciiTheme="majorHAnsi" w:eastAsia="MS Gothic" w:hAnsiTheme="majorHAnsi" w:cs="Arial"/>
          <w:b/>
        </w:rPr>
        <w:t>č</w:t>
      </w:r>
      <w:r w:rsidR="0016738C" w:rsidRPr="00DE52FC">
        <w:rPr>
          <w:rFonts w:asciiTheme="majorHAnsi" w:eastAsia="MS Gothic" w:hAnsiTheme="majorHAnsi" w:cs="Arial"/>
          <w:b/>
        </w:rPr>
        <w:t>innosti,</w:t>
      </w:r>
      <w:r w:rsidR="00F50A9D" w:rsidRPr="00DE52FC">
        <w:rPr>
          <w:rFonts w:asciiTheme="majorHAnsi" w:eastAsia="MS Gothic" w:hAnsiTheme="majorHAnsi" w:cs="Arial"/>
          <w:b/>
        </w:rPr>
        <w:t xml:space="preserve"> </w:t>
      </w:r>
      <w:r w:rsidR="0016738C" w:rsidRPr="00DE52FC">
        <w:rPr>
          <w:rFonts w:asciiTheme="majorHAnsi" w:eastAsia="MS Gothic" w:hAnsiTheme="majorHAnsi" w:cs="Arial"/>
          <w:b/>
        </w:rPr>
        <w:t>finančných  výnosov a výnosov, ktoré majú výnimočný rozsah alebo výskyt</w:t>
      </w:r>
      <w:r>
        <w:rPr>
          <w:rFonts w:asciiTheme="majorHAnsi" w:eastAsia="MS Gothic" w:hAnsiTheme="majorHAnsi" w:cs="Arial"/>
          <w:b/>
        </w:rPr>
        <w:t>:</w:t>
      </w:r>
    </w:p>
    <w:p w:rsidR="00082E66" w:rsidRPr="00082E66" w:rsidRDefault="00082E66" w:rsidP="00082E66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DF1284" w:rsidRDefault="00610C72" w:rsidP="00DF1284">
      <w:pPr>
        <w:spacing w:after="0" w:line="240" w:lineRule="auto"/>
        <w:rPr>
          <w:rFonts w:asciiTheme="majorHAnsi" w:eastAsia="MS Gothic" w:hAnsiTheme="majorHAnsi" w:cs="Arial"/>
          <w:b/>
        </w:rPr>
      </w:pPr>
      <w:r w:rsidRPr="00610C72">
        <w:rPr>
          <w:rFonts w:asciiTheme="majorHAnsi" w:eastAsia="MS Gothic" w:hAnsiTheme="majorHAnsi" w:cs="Arial"/>
          <w:b/>
        </w:rPr>
        <w:t xml:space="preserve">IV. 1 </w:t>
      </w:r>
      <w:r w:rsidR="00AC1287" w:rsidRPr="00610C72">
        <w:rPr>
          <w:rFonts w:asciiTheme="majorHAnsi" w:eastAsia="MS Gothic" w:hAnsiTheme="majorHAnsi" w:cs="Arial"/>
          <w:b/>
        </w:rPr>
        <w:t xml:space="preserve">e)  </w:t>
      </w:r>
      <w:r w:rsidRPr="00610C72">
        <w:rPr>
          <w:rFonts w:asciiTheme="majorHAnsi" w:eastAsia="MS Gothic" w:hAnsiTheme="majorHAnsi" w:cs="Arial"/>
          <w:b/>
        </w:rPr>
        <w:t>g) h)</w:t>
      </w:r>
      <w:r w:rsidR="00555D71" w:rsidRPr="00610C72">
        <w:rPr>
          <w:rFonts w:asciiTheme="majorHAnsi" w:eastAsia="MS Gothic" w:hAnsiTheme="majorHAnsi" w:cs="Arial"/>
          <w:b/>
        </w:rPr>
        <w:t xml:space="preserve"> i)</w:t>
      </w:r>
      <w:r w:rsidR="00DF1284">
        <w:rPr>
          <w:rFonts w:asciiTheme="majorHAnsi" w:eastAsia="MS Gothic" w:hAnsiTheme="majorHAnsi" w:cs="Arial"/>
          <w:b/>
        </w:rPr>
        <w:t xml:space="preserve"> </w:t>
      </w:r>
      <w:r w:rsidRPr="00610C72">
        <w:rPr>
          <w:rFonts w:asciiTheme="majorHAnsi" w:eastAsia="MS Gothic" w:hAnsiTheme="majorHAnsi" w:cs="Arial"/>
          <w:b/>
        </w:rPr>
        <w:t>a IV.3</w:t>
      </w:r>
      <w:r w:rsidR="003B1721"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b/>
        </w:rPr>
        <w:t>Informácie o osobných nákladoch, o významných nákladoch</w:t>
      </w:r>
    </w:p>
    <w:p w:rsidR="003B1721" w:rsidRDefault="003B1721" w:rsidP="003B1721">
      <w:pPr>
        <w:spacing w:after="0" w:line="240" w:lineRule="auto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b/>
        </w:rPr>
        <w:tab/>
      </w:r>
      <w:r w:rsidR="00610C72">
        <w:rPr>
          <w:rFonts w:asciiTheme="majorHAnsi" w:eastAsia="MS Gothic" w:hAnsiTheme="majorHAnsi" w:cs="Arial"/>
          <w:b/>
        </w:rPr>
        <w:t xml:space="preserve">za </w:t>
      </w:r>
      <w:r w:rsidR="00161633">
        <w:rPr>
          <w:rFonts w:asciiTheme="majorHAnsi" w:eastAsia="MS Gothic" w:hAnsiTheme="majorHAnsi" w:cs="Arial"/>
          <w:b/>
        </w:rPr>
        <w:t>p</w:t>
      </w:r>
      <w:r w:rsidR="00610C72">
        <w:rPr>
          <w:rFonts w:asciiTheme="majorHAnsi" w:eastAsia="MS Gothic" w:hAnsiTheme="majorHAnsi" w:cs="Arial"/>
          <w:b/>
        </w:rPr>
        <w:t>oskytnuté služby a význ</w:t>
      </w:r>
      <w:r>
        <w:rPr>
          <w:rFonts w:asciiTheme="majorHAnsi" w:eastAsia="MS Gothic" w:hAnsiTheme="majorHAnsi" w:cs="Arial"/>
          <w:b/>
        </w:rPr>
        <w:t>amných nákladoch z </w:t>
      </w:r>
      <w:r w:rsidR="00DF1284">
        <w:rPr>
          <w:rFonts w:asciiTheme="majorHAnsi" w:eastAsia="MS Gothic" w:hAnsiTheme="majorHAnsi" w:cs="Arial"/>
          <w:b/>
        </w:rPr>
        <w:t>hospodárskej</w:t>
      </w:r>
    </w:p>
    <w:p w:rsidR="00555D71" w:rsidRDefault="003B1721" w:rsidP="00082E66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a</w:t>
      </w:r>
      <w:r w:rsidR="00610C72">
        <w:rPr>
          <w:rFonts w:asciiTheme="majorHAnsi" w:eastAsia="MS Gothic" w:hAnsiTheme="majorHAnsi" w:cs="Arial"/>
          <w:b/>
        </w:rPr>
        <w:t> finančnej činnosti:</w:t>
      </w:r>
    </w:p>
    <w:p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31199" w:rsidRPr="0055588A" w:rsidRDefault="004B476F" w:rsidP="0055588A">
      <w:pPr>
        <w:spacing w:after="0" w:line="240" w:lineRule="auto"/>
        <w:ind w:left="567" w:hanging="567"/>
        <w:rPr>
          <w:rFonts w:asciiTheme="majorHAnsi" w:eastAsia="MS Gothic" w:hAnsiTheme="majorHAnsi" w:cs="Arial"/>
          <w:b/>
        </w:rPr>
      </w:pPr>
      <w:r w:rsidRPr="004B476F">
        <w:rPr>
          <w:rFonts w:asciiTheme="majorHAnsi" w:eastAsia="MS Gothic" w:hAnsiTheme="majorHAnsi" w:cs="Arial"/>
          <w:b/>
        </w:rPr>
        <w:t>IV. 4</w:t>
      </w:r>
      <w:r w:rsidR="00F741B4">
        <w:rPr>
          <w:rFonts w:asciiTheme="majorHAnsi" w:eastAsia="MS Gothic" w:hAnsiTheme="majorHAnsi" w:cs="Arial"/>
          <w:b/>
        </w:rPr>
        <w:tab/>
      </w:r>
      <w:r w:rsidR="00131199" w:rsidRPr="004B476F">
        <w:rPr>
          <w:rFonts w:asciiTheme="majorHAnsi" w:eastAsia="MS Gothic" w:hAnsiTheme="majorHAnsi" w:cs="Arial"/>
          <w:b/>
        </w:rPr>
        <w:t xml:space="preserve">Informácie o čistom </w:t>
      </w:r>
      <w:r w:rsidR="00C15419" w:rsidRPr="004B476F">
        <w:rPr>
          <w:rFonts w:asciiTheme="majorHAnsi" w:eastAsia="MS Gothic" w:hAnsiTheme="majorHAnsi" w:cs="Arial"/>
          <w:b/>
        </w:rPr>
        <w:t>obrate podľa § 2 ods. 15 a § 19 ods. 1a)  Zákona o účtovníctve: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2"/>
        <w:gridCol w:w="2835"/>
        <w:gridCol w:w="2835"/>
      </w:tblGrid>
      <w:tr w:rsidR="0045490A" w:rsidRPr="00B47D63" w:rsidTr="005325BE">
        <w:tc>
          <w:tcPr>
            <w:tcW w:w="35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490A" w:rsidRPr="00B47D63" w:rsidTr="005325BE">
        <w:trPr>
          <w:trHeight w:val="340"/>
        </w:trPr>
        <w:tc>
          <w:tcPr>
            <w:tcW w:w="3542" w:type="dxa"/>
            <w:tcBorders>
              <w:top w:val="single" w:sz="12" w:space="0" w:color="auto"/>
            </w:tcBorders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vlastné výrobky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45490A" w:rsidRPr="00B47D63" w:rsidRDefault="005325BE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6 332 996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45490A" w:rsidRPr="00B47D63" w:rsidRDefault="005325BE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6 027 115</w:t>
            </w:r>
          </w:p>
        </w:tc>
      </w:tr>
      <w:tr w:rsidR="0045490A" w:rsidRPr="00B47D63" w:rsidTr="005325BE">
        <w:trPr>
          <w:trHeight w:val="340"/>
        </w:trPr>
        <w:tc>
          <w:tcPr>
            <w:tcW w:w="3542" w:type="dxa"/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45490A" w:rsidRPr="00B47D63" w:rsidRDefault="005325BE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492 258</w:t>
            </w:r>
          </w:p>
        </w:tc>
        <w:tc>
          <w:tcPr>
            <w:tcW w:w="2835" w:type="dxa"/>
            <w:vAlign w:val="center"/>
          </w:tcPr>
          <w:p w:rsidR="0045490A" w:rsidRPr="00B47D63" w:rsidRDefault="005325BE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395 220</w:t>
            </w:r>
          </w:p>
        </w:tc>
      </w:tr>
      <w:tr w:rsidR="0045490A" w:rsidRPr="00B47D63" w:rsidTr="005325BE">
        <w:trPr>
          <w:trHeight w:val="340"/>
        </w:trPr>
        <w:tc>
          <w:tcPr>
            <w:tcW w:w="3542" w:type="dxa"/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45490A" w:rsidRPr="00B47D63" w:rsidRDefault="005325BE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1 943 832</w:t>
            </w:r>
          </w:p>
        </w:tc>
        <w:tc>
          <w:tcPr>
            <w:tcW w:w="2835" w:type="dxa"/>
            <w:vAlign w:val="center"/>
          </w:tcPr>
          <w:p w:rsidR="0045490A" w:rsidRPr="00B47D63" w:rsidRDefault="005325BE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5 376 094</w:t>
            </w:r>
          </w:p>
        </w:tc>
      </w:tr>
      <w:tr w:rsidR="0045490A" w:rsidRPr="00B47D63" w:rsidTr="005325BE">
        <w:trPr>
          <w:trHeight w:val="340"/>
        </w:trPr>
        <w:tc>
          <w:tcPr>
            <w:tcW w:w="35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Čistý obrat celkom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5325BE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8 769 086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5325BE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11 798 429</w:t>
            </w:r>
          </w:p>
        </w:tc>
      </w:tr>
    </w:tbl>
    <w:p w:rsidR="005472C1" w:rsidRDefault="005472C1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3342A" w:rsidRPr="00B47D63" w:rsidRDefault="0043342A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Pr="00384901" w:rsidRDefault="0038490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  <w:r w:rsidR="001B3364">
        <w:rPr>
          <w:rFonts w:asciiTheme="majorHAnsi" w:eastAsia="MS Gothic" w:hAnsiTheme="majorHAnsi" w:cs="Arial"/>
          <w:b/>
        </w:rPr>
        <w:t>:</w:t>
      </w:r>
    </w:p>
    <w:p w:rsidR="00C66B34" w:rsidRPr="00B47D63" w:rsidRDefault="00C66B34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8B067C" w:rsidRDefault="00A824E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8B067C">
        <w:rPr>
          <w:rFonts w:asciiTheme="majorHAnsi" w:eastAsia="MS Gothic" w:hAnsiTheme="majorHAnsi" w:cs="Arial"/>
          <w:b/>
        </w:rPr>
        <w:t>V. 1 b) Informácie o podmienených záväzkoch</w:t>
      </w:r>
      <w:r w:rsidR="001B3364" w:rsidRPr="008B067C">
        <w:rPr>
          <w:rFonts w:asciiTheme="majorHAnsi" w:eastAsia="MS Gothic" w:hAnsiTheme="majorHAnsi" w:cs="Arial"/>
          <w:b/>
        </w:rPr>
        <w:t>:</w:t>
      </w:r>
    </w:p>
    <w:p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723895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8B067C">
        <w:rPr>
          <w:rFonts w:asciiTheme="majorHAnsi" w:hAnsiTheme="majorHAnsi" w:cs="Arial"/>
          <w:b/>
        </w:rPr>
        <w:t>V. 2 Významné položky ostatných finančných povinností, ktoré sa nevykazujú v účtovných výkazoch:</w:t>
      </w: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325BE" w:rsidRPr="0055588A" w:rsidRDefault="0087144C" w:rsidP="0055588A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</w:t>
      </w:r>
      <w:r w:rsidR="00B97D03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 xml:space="preserve">Udalosti, ktoré nastali po dni, ku ktorému sa zostavuje účtovná </w:t>
      </w:r>
      <w:r w:rsidR="00B97D03">
        <w:rPr>
          <w:rFonts w:asciiTheme="majorHAnsi" w:hAnsiTheme="majorHAnsi" w:cs="Arial"/>
          <w:b/>
          <w:sz w:val="24"/>
          <w:szCs w:val="24"/>
        </w:rPr>
        <w:t>z</w:t>
      </w:r>
      <w:r w:rsidRPr="00B47D63">
        <w:rPr>
          <w:rFonts w:asciiTheme="majorHAnsi" w:hAnsiTheme="majorHAnsi" w:cs="Arial"/>
          <w:b/>
          <w:sz w:val="24"/>
          <w:szCs w:val="24"/>
        </w:rPr>
        <w:t>ávierka</w:t>
      </w:r>
    </w:p>
    <w:p w:rsidR="005425F6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</w:rPr>
      </w:pPr>
      <w:r w:rsidRPr="005325BE">
        <w:rPr>
          <w:rFonts w:asciiTheme="majorHAnsi" w:eastAsia="MS Gothic" w:hAnsiTheme="majorHAnsi" w:cs="Arial"/>
          <w:sz w:val="20"/>
          <w:szCs w:val="20"/>
        </w:rPr>
        <w:t>V období medzi dňom, ku ktorému sa zostavuje účtovná závierka a dňom jej zostavenia</w:t>
      </w:r>
      <w:r w:rsidR="004F7ACE" w:rsidRPr="005325BE">
        <w:rPr>
          <w:rFonts w:asciiTheme="majorHAnsi" w:eastAsia="MS Gothic" w:hAnsiTheme="majorHAnsi" w:cs="Arial"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5325BE" w:rsidRPr="005325BE" w:rsidRDefault="005325B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7162D" w:rsidRDefault="00B933B9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</w:t>
      </w:r>
      <w:r w:rsidR="00C85182">
        <w:rPr>
          <w:rFonts w:asciiTheme="majorHAnsi" w:hAnsiTheme="majorHAnsi" w:cs="Arial"/>
          <w:b/>
          <w:sz w:val="24"/>
          <w:szCs w:val="24"/>
        </w:rPr>
        <w:t xml:space="preserve"> -</w:t>
      </w:r>
      <w:r w:rsidR="00E7162D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>Informácie o ekonomických vzťahoch účtovnej jednotky</w:t>
      </w:r>
    </w:p>
    <w:p w:rsidR="00E852C3" w:rsidRPr="005346D7" w:rsidRDefault="00B933B9" w:rsidP="005346D7">
      <w:pPr>
        <w:pStyle w:val="Odsekzoznamu"/>
        <w:ind w:left="1134" w:firstLine="282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 xml:space="preserve">a </w:t>
      </w:r>
      <w:r w:rsidR="00C85182">
        <w:rPr>
          <w:rFonts w:asciiTheme="majorHAnsi" w:hAnsiTheme="majorHAnsi" w:cs="Arial"/>
          <w:b/>
          <w:sz w:val="24"/>
          <w:szCs w:val="24"/>
        </w:rPr>
        <w:t>s</w:t>
      </w:r>
      <w:r w:rsidRPr="00B47D63">
        <w:rPr>
          <w:rFonts w:asciiTheme="majorHAnsi" w:hAnsiTheme="majorHAnsi" w:cs="Arial"/>
          <w:b/>
          <w:sz w:val="24"/>
          <w:szCs w:val="24"/>
        </w:rPr>
        <w:t>priaznených osôb</w:t>
      </w:r>
    </w:p>
    <w:p w:rsidR="004B7D53" w:rsidRPr="006550CA" w:rsidRDefault="002C2434" w:rsidP="0055588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550CA">
        <w:rPr>
          <w:rFonts w:asciiTheme="majorHAnsi" w:eastAsia="MS Gothic" w:hAnsiTheme="majorHAnsi" w:cs="Arial"/>
          <w:b/>
        </w:rPr>
        <w:t xml:space="preserve">VII. 1 a)  </w:t>
      </w:r>
      <w:r w:rsidR="004B7D53" w:rsidRPr="006550CA">
        <w:rPr>
          <w:rFonts w:asciiTheme="majorHAnsi" w:eastAsia="MS Gothic" w:hAnsiTheme="majorHAnsi" w:cs="Arial"/>
          <w:b/>
        </w:rPr>
        <w:t>Informácie o ekonomických vzťahoch účtovnej jednotky a spriaznených osôb: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71530F" w:rsidRPr="006550CA" w:rsidTr="001D0F82"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530F" w:rsidRPr="006550CA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6550CA">
              <w:rPr>
                <w:rFonts w:asciiTheme="majorHAnsi" w:hAnsiTheme="majorHAnsi" w:cs="Arial"/>
                <w:b/>
                <w:sz w:val="20"/>
                <w:szCs w:val="20"/>
              </w:rPr>
              <w:t>Spriaznená osoba</w:t>
            </w:r>
          </w:p>
        </w:tc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530F" w:rsidRPr="006550CA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6550CA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460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530F" w:rsidRPr="006550CA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6550CA">
              <w:rPr>
                <w:rFonts w:asciiTheme="majorHAnsi" w:hAnsiTheme="majorHAnsi" w:cs="Arial"/>
                <w:b/>
                <w:sz w:val="20"/>
                <w:szCs w:val="20"/>
              </w:rPr>
              <w:t>Hodnotové vyjadrenie obchodu</w:t>
            </w:r>
          </w:p>
        </w:tc>
      </w:tr>
      <w:tr w:rsidR="0071530F" w:rsidRPr="006550CA" w:rsidTr="001D0F82"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530F" w:rsidRPr="006550CA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530F" w:rsidRPr="006550CA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530F" w:rsidRDefault="002C2434" w:rsidP="00CF5B8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6550CA"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  <w:p w:rsidR="006550CA" w:rsidRPr="006550CA" w:rsidRDefault="006550CA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6550CA">
              <w:rPr>
                <w:rFonts w:asciiTheme="majorHAnsi" w:hAnsiTheme="majorHAnsi" w:cs="Arial"/>
                <w:sz w:val="20"/>
                <w:szCs w:val="20"/>
              </w:rPr>
              <w:t>1.1.-31.12.2023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530F" w:rsidRPr="006550CA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6550CA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F5B82" w:rsidRPr="006550CA" w:rsidTr="001D0F82">
        <w:trPr>
          <w:trHeight w:val="340"/>
        </w:trPr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CF5B82" w:rsidRPr="006550CA" w:rsidRDefault="00163294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6550CA">
              <w:rPr>
                <w:rFonts w:ascii="Cambria" w:hAnsi="Cambria" w:cs="Arial"/>
                <w:sz w:val="20"/>
                <w:szCs w:val="20"/>
              </w:rPr>
              <w:t xml:space="preserve">LEGUSEM </w:t>
            </w:r>
            <w:proofErr w:type="spellStart"/>
            <w:r w:rsidRPr="006550CA">
              <w:rPr>
                <w:rFonts w:ascii="Cambria" w:hAnsi="Cambria" w:cs="Arial"/>
                <w:sz w:val="20"/>
                <w:szCs w:val="20"/>
              </w:rPr>
              <w:t>pt</w:t>
            </w:r>
            <w:proofErr w:type="spellEnd"/>
            <w:r w:rsidRPr="006550CA">
              <w:rPr>
                <w:rFonts w:ascii="Cambria" w:hAnsi="Cambria" w:cs="Arial"/>
                <w:sz w:val="20"/>
                <w:szCs w:val="20"/>
              </w:rPr>
              <w:t>, a.s.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CF5B82" w:rsidRPr="006550CA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6550CA">
              <w:rPr>
                <w:rFonts w:ascii="Cambria" w:hAnsi="Cambria"/>
                <w:sz w:val="20"/>
                <w:szCs w:val="20"/>
              </w:rPr>
              <w:t>Kúpa/predaj zásob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CF5B82" w:rsidRPr="006550CA" w:rsidRDefault="00163294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6550CA">
              <w:rPr>
                <w:rFonts w:asciiTheme="majorHAnsi" w:eastAsia="MS Gothic" w:hAnsiTheme="majorHAnsi" w:cs="Arial"/>
                <w:sz w:val="20"/>
                <w:szCs w:val="20"/>
              </w:rPr>
              <w:t>1 287 733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CF5B82" w:rsidRPr="006550CA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6550CA" w:rsidTr="001D0F82">
        <w:trPr>
          <w:trHeight w:val="340"/>
        </w:trPr>
        <w:tc>
          <w:tcPr>
            <w:tcW w:w="2303" w:type="dxa"/>
            <w:vAlign w:val="center"/>
          </w:tcPr>
          <w:p w:rsidR="00CF5B82" w:rsidRPr="006550CA" w:rsidRDefault="00163294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6550CA">
              <w:rPr>
                <w:rFonts w:ascii="Cambria" w:hAnsi="Cambria" w:cs="Arial"/>
                <w:sz w:val="20"/>
                <w:szCs w:val="20"/>
              </w:rPr>
              <w:t xml:space="preserve">LEGUSEM </w:t>
            </w:r>
            <w:proofErr w:type="spellStart"/>
            <w:r w:rsidRPr="006550CA">
              <w:rPr>
                <w:rFonts w:ascii="Cambria" w:hAnsi="Cambria" w:cs="Arial"/>
                <w:sz w:val="20"/>
                <w:szCs w:val="20"/>
              </w:rPr>
              <w:t>pt</w:t>
            </w:r>
            <w:proofErr w:type="spellEnd"/>
            <w:r w:rsidRPr="006550CA">
              <w:rPr>
                <w:rFonts w:ascii="Cambria" w:hAnsi="Cambria" w:cs="Arial"/>
                <w:sz w:val="20"/>
                <w:szCs w:val="20"/>
              </w:rPr>
              <w:t>, a.s.</w:t>
            </w:r>
          </w:p>
        </w:tc>
        <w:tc>
          <w:tcPr>
            <w:tcW w:w="2303" w:type="dxa"/>
            <w:vAlign w:val="center"/>
          </w:tcPr>
          <w:p w:rsidR="00CF5B82" w:rsidRPr="006550CA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6550CA">
              <w:rPr>
                <w:rFonts w:ascii="Cambria" w:hAnsi="Cambria"/>
                <w:sz w:val="20"/>
                <w:szCs w:val="20"/>
              </w:rPr>
              <w:t>Nákup/predaj služieb</w:t>
            </w:r>
          </w:p>
        </w:tc>
        <w:tc>
          <w:tcPr>
            <w:tcW w:w="2303" w:type="dxa"/>
            <w:vAlign w:val="center"/>
          </w:tcPr>
          <w:p w:rsidR="00CF5B82" w:rsidRPr="006550CA" w:rsidRDefault="00163294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6550CA">
              <w:rPr>
                <w:rFonts w:asciiTheme="majorHAnsi" w:eastAsia="MS Gothic" w:hAnsiTheme="majorHAnsi" w:cs="Arial"/>
                <w:sz w:val="20"/>
                <w:szCs w:val="20"/>
              </w:rPr>
              <w:t>332 975</w:t>
            </w:r>
          </w:p>
        </w:tc>
        <w:tc>
          <w:tcPr>
            <w:tcW w:w="2303" w:type="dxa"/>
            <w:vAlign w:val="center"/>
          </w:tcPr>
          <w:p w:rsidR="00CF5B82" w:rsidRPr="006550CA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6550CA" w:rsidTr="001D0F82">
        <w:trPr>
          <w:trHeight w:val="340"/>
        </w:trPr>
        <w:tc>
          <w:tcPr>
            <w:tcW w:w="2303" w:type="dxa"/>
            <w:vAlign w:val="center"/>
          </w:tcPr>
          <w:p w:rsidR="00CF5B82" w:rsidRPr="006550CA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6550CA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6550CA">
              <w:rPr>
                <w:rFonts w:ascii="Cambria" w:hAnsi="Cambria"/>
                <w:sz w:val="20"/>
                <w:szCs w:val="20"/>
              </w:rPr>
              <w:t>Poskytnutie/prijatie záruk a garancií</w:t>
            </w:r>
          </w:p>
        </w:tc>
        <w:tc>
          <w:tcPr>
            <w:tcW w:w="2303" w:type="dxa"/>
            <w:vAlign w:val="center"/>
          </w:tcPr>
          <w:p w:rsidR="00CF5B82" w:rsidRPr="006550CA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6550CA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2616EC" w:rsidRPr="00723895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723895">
        <w:rPr>
          <w:rFonts w:asciiTheme="majorHAnsi" w:eastAsia="MS Gothic" w:hAnsiTheme="majorHAnsi" w:cs="Arial"/>
          <w:b/>
        </w:rPr>
        <w:lastRenderedPageBreak/>
        <w:t>VII. 1 b)</w:t>
      </w:r>
      <w:r w:rsidR="00B848B2" w:rsidRPr="00723895">
        <w:rPr>
          <w:rFonts w:asciiTheme="majorHAnsi" w:eastAsia="MS Gothic" w:hAnsiTheme="majorHAnsi" w:cs="Arial"/>
          <w:b/>
        </w:rPr>
        <w:tab/>
      </w:r>
      <w:r w:rsidR="0037243D" w:rsidRPr="00723895">
        <w:rPr>
          <w:rFonts w:asciiTheme="majorHAnsi" w:eastAsia="MS Gothic" w:hAnsiTheme="majorHAnsi" w:cs="Arial"/>
          <w:b/>
        </w:rPr>
        <w:t>Charakteristika transakcií medzi účtovnou jednotkou a spriaznenými osobami</w:t>
      </w:r>
      <w:r w:rsidR="00C53FFE" w:rsidRPr="00723895">
        <w:rPr>
          <w:rFonts w:asciiTheme="majorHAnsi" w:eastAsia="MS Gothic" w:hAnsiTheme="majorHAnsi" w:cs="Arial"/>
          <w:b/>
        </w:rPr>
        <w:t>:</w:t>
      </w:r>
    </w:p>
    <w:p w:rsidR="00E852C3" w:rsidRDefault="00E852C3" w:rsidP="0055588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FF0000"/>
          <w:sz w:val="20"/>
          <w:szCs w:val="20"/>
        </w:rPr>
      </w:pPr>
    </w:p>
    <w:p w:rsidR="004B5C61" w:rsidRPr="004153C8" w:rsidRDefault="00592C96" w:rsidP="0055588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4153C8">
        <w:rPr>
          <w:rFonts w:asciiTheme="majorHAnsi" w:eastAsia="MS Gothic" w:hAnsiTheme="majorHAnsi" w:cs="Arial"/>
          <w:b/>
        </w:rPr>
        <w:t xml:space="preserve">VII. 1 c)  </w:t>
      </w:r>
      <w:r w:rsidR="004B5C61" w:rsidRPr="004153C8">
        <w:rPr>
          <w:rFonts w:asciiTheme="majorHAnsi" w:eastAsia="MS Gothic" w:hAnsiTheme="majorHAnsi" w:cs="Arial"/>
          <w:b/>
        </w:rPr>
        <w:t>Charakteristika transakcií medzi účtovnou jednotkou a spriaznenými osobami:</w:t>
      </w:r>
    </w:p>
    <w:tbl>
      <w:tblPr>
        <w:tblStyle w:val="Mriekatabuky"/>
        <w:tblW w:w="921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2363"/>
        <w:gridCol w:w="1181"/>
        <w:gridCol w:w="992"/>
        <w:gridCol w:w="851"/>
        <w:gridCol w:w="894"/>
        <w:gridCol w:w="979"/>
        <w:gridCol w:w="979"/>
        <w:gridCol w:w="979"/>
      </w:tblGrid>
      <w:tr w:rsidR="002C7284" w:rsidRPr="004153C8" w:rsidTr="004153C8">
        <w:trPr>
          <w:trHeight w:val="230"/>
        </w:trPr>
        <w:tc>
          <w:tcPr>
            <w:tcW w:w="236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C0D0E" w:rsidRPr="004153C8" w:rsidRDefault="007C0D0E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b/>
                <w:sz w:val="20"/>
                <w:szCs w:val="20"/>
              </w:rPr>
              <w:t>Zoznam</w:t>
            </w:r>
          </w:p>
          <w:p w:rsidR="002C7284" w:rsidRPr="004153C8" w:rsidRDefault="007C0D0E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b/>
                <w:sz w:val="20"/>
                <w:szCs w:val="20"/>
              </w:rPr>
              <w:t>a charakteristika</w:t>
            </w:r>
          </w:p>
        </w:tc>
        <w:tc>
          <w:tcPr>
            <w:tcW w:w="6855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153C8" w:rsidRPr="004153C8" w:rsidRDefault="002C7284" w:rsidP="004153C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b/>
                <w:sz w:val="20"/>
                <w:szCs w:val="20"/>
              </w:rPr>
              <w:t>Suma transakcie za bežné účtovné obdobie</w:t>
            </w:r>
            <w:r w:rsidR="004153C8">
              <w:rPr>
                <w:rFonts w:asciiTheme="majorHAnsi" w:hAnsiTheme="majorHAnsi" w:cs="Arial"/>
                <w:sz w:val="20"/>
                <w:szCs w:val="20"/>
              </w:rPr>
              <w:t xml:space="preserve"> 1.1.-31.12.2023</w:t>
            </w:r>
          </w:p>
        </w:tc>
      </w:tr>
      <w:tr w:rsidR="002C7284" w:rsidRPr="004153C8" w:rsidTr="004153C8">
        <w:trPr>
          <w:trHeight w:val="234"/>
        </w:trPr>
        <w:tc>
          <w:tcPr>
            <w:tcW w:w="236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284" w:rsidRPr="004153C8" w:rsidRDefault="002C7284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4153C8" w:rsidRDefault="002C7284" w:rsidP="002B4A2A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b/>
                <w:sz w:val="20"/>
                <w:szCs w:val="20"/>
              </w:rPr>
              <w:t xml:space="preserve">Subjekt s </w:t>
            </w:r>
            <w:r w:rsidR="007C0D0E" w:rsidRPr="004153C8">
              <w:rPr>
                <w:rFonts w:asciiTheme="majorHAnsi" w:hAnsiTheme="majorHAnsi" w:cs="Arial"/>
                <w:b/>
                <w:sz w:val="20"/>
                <w:szCs w:val="20"/>
              </w:rPr>
              <w:t>rozhodujú</w:t>
            </w:r>
            <w:r w:rsidRPr="004153C8">
              <w:rPr>
                <w:rFonts w:asciiTheme="majorHAnsi" w:hAnsiTheme="majorHAnsi" w:cs="Arial"/>
                <w:b/>
                <w:sz w:val="20"/>
                <w:szCs w:val="20"/>
              </w:rPr>
              <w:t>cim vplyvom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4153C8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b/>
                <w:sz w:val="20"/>
                <w:szCs w:val="20"/>
              </w:rPr>
              <w:t>Subjekt s</w:t>
            </w:r>
            <w:r w:rsidR="002B4A2A" w:rsidRPr="004153C8">
              <w:rPr>
                <w:rFonts w:asciiTheme="majorHAnsi" w:hAnsiTheme="majorHAnsi" w:cs="Arial"/>
                <w:b/>
                <w:sz w:val="20"/>
                <w:szCs w:val="20"/>
              </w:rPr>
              <w:t>o spoločným rozhodujúcim alebo</w:t>
            </w:r>
            <w:r w:rsidRPr="004153C8">
              <w:rPr>
                <w:rFonts w:asciiTheme="majorHAnsi" w:hAnsiTheme="majorHAnsi" w:cs="Arial"/>
                <w:b/>
                <w:sz w:val="20"/>
                <w:szCs w:val="20"/>
              </w:rPr>
              <w:t xml:space="preserve"> podstatným vplyvom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4153C8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b/>
                <w:sz w:val="20"/>
                <w:szCs w:val="20"/>
              </w:rPr>
              <w:t>Dcérska účtovná jednotka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4153C8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b/>
                <w:sz w:val="20"/>
                <w:szCs w:val="20"/>
              </w:rPr>
              <w:t>Spoločný podnik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4153C8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b/>
                <w:sz w:val="20"/>
                <w:szCs w:val="20"/>
              </w:rPr>
              <w:t>Pridružená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4153C8" w:rsidRDefault="00592C96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b/>
                <w:sz w:val="20"/>
                <w:szCs w:val="20"/>
              </w:rPr>
              <w:t>Kľúčový manaž</w:t>
            </w:r>
            <w:r w:rsidR="002C7284" w:rsidRPr="004153C8">
              <w:rPr>
                <w:rFonts w:asciiTheme="majorHAnsi" w:hAnsiTheme="majorHAnsi" w:cs="Arial"/>
                <w:b/>
                <w:sz w:val="20"/>
                <w:szCs w:val="20"/>
              </w:rPr>
              <w:t>ment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4153C8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b/>
                <w:sz w:val="20"/>
                <w:szCs w:val="20"/>
              </w:rPr>
              <w:t>Ostatné spriaznené osoby</w:t>
            </w:r>
          </w:p>
        </w:tc>
      </w:tr>
      <w:tr w:rsidR="002C7284" w:rsidRPr="004153C8" w:rsidTr="004153C8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Popis transakcie</w:t>
            </w:r>
          </w:p>
        </w:tc>
        <w:tc>
          <w:tcPr>
            <w:tcW w:w="118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C7284" w:rsidRPr="004153C8" w:rsidTr="004153C8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4340" w:rsidRPr="004153C8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Zostatok ku dňu,</w:t>
            </w:r>
          </w:p>
          <w:p w:rsidR="005D4340" w:rsidRPr="004153C8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 xml:space="preserve">ku </w:t>
            </w:r>
            <w:r w:rsidR="005D4340" w:rsidRPr="004153C8"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4153C8">
              <w:rPr>
                <w:rFonts w:asciiTheme="majorHAnsi" w:hAnsiTheme="majorHAnsi" w:cs="Arial"/>
                <w:sz w:val="20"/>
                <w:szCs w:val="20"/>
              </w:rPr>
              <w:t>torému</w:t>
            </w:r>
            <w:r w:rsidR="005D4340" w:rsidRPr="004153C8">
              <w:rPr>
                <w:rFonts w:asciiTheme="majorHAnsi" w:hAnsiTheme="majorHAnsi" w:cs="Arial"/>
                <w:sz w:val="20"/>
                <w:szCs w:val="20"/>
              </w:rPr>
              <w:t xml:space="preserve"> sa </w:t>
            </w:r>
            <w:r w:rsidR="0075581C" w:rsidRPr="004153C8">
              <w:rPr>
                <w:rFonts w:asciiTheme="majorHAnsi" w:hAnsiTheme="majorHAnsi" w:cs="Arial"/>
                <w:sz w:val="20"/>
                <w:szCs w:val="20"/>
              </w:rPr>
              <w:t>z</w:t>
            </w:r>
            <w:r w:rsidR="005D4340" w:rsidRPr="004153C8">
              <w:rPr>
                <w:rFonts w:asciiTheme="majorHAnsi" w:hAnsiTheme="majorHAnsi" w:cs="Arial"/>
                <w:sz w:val="20"/>
                <w:szCs w:val="20"/>
              </w:rPr>
              <w:t>ostavuje</w:t>
            </w:r>
          </w:p>
          <w:p w:rsidR="0046760D" w:rsidRPr="004153C8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účtovná závierka</w:t>
            </w:r>
          </w:p>
        </w:tc>
        <w:tc>
          <w:tcPr>
            <w:tcW w:w="118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C7284" w:rsidRPr="004153C8" w:rsidTr="004153C8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Zabezpečenie</w:t>
            </w:r>
          </w:p>
        </w:tc>
        <w:tc>
          <w:tcPr>
            <w:tcW w:w="118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C7284" w:rsidRPr="004153C8" w:rsidTr="004153C8">
        <w:tc>
          <w:tcPr>
            <w:tcW w:w="23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44B3D" w:rsidRPr="004153C8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 xml:space="preserve">OP k pohľadávkam </w:t>
            </w:r>
            <w:r w:rsidR="00C725D8" w:rsidRPr="004153C8"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="00844B3D" w:rsidRPr="004153C8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4153C8">
              <w:rPr>
                <w:rFonts w:asciiTheme="majorHAnsi" w:hAnsiTheme="majorHAnsi" w:cs="Arial"/>
                <w:sz w:val="20"/>
                <w:szCs w:val="20"/>
              </w:rPr>
              <w:t>odúčtovanie</w:t>
            </w:r>
          </w:p>
          <w:p w:rsidR="0075581C" w:rsidRPr="004153C8" w:rsidRDefault="00C725D8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p</w:t>
            </w:r>
            <w:r w:rsidR="0046760D" w:rsidRPr="004153C8">
              <w:rPr>
                <w:rFonts w:asciiTheme="majorHAnsi" w:hAnsiTheme="majorHAnsi" w:cs="Arial"/>
                <w:sz w:val="20"/>
                <w:szCs w:val="20"/>
              </w:rPr>
              <w:t>ohľadávok</w:t>
            </w:r>
          </w:p>
          <w:p w:rsidR="0046760D" w:rsidRPr="004153C8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4153C8">
              <w:rPr>
                <w:rFonts w:asciiTheme="majorHAnsi" w:hAnsiTheme="majorHAnsi" w:cs="Arial"/>
                <w:sz w:val="20"/>
                <w:szCs w:val="20"/>
              </w:rPr>
              <w:t>do nákladov</w:t>
            </w:r>
          </w:p>
        </w:tc>
        <w:tc>
          <w:tcPr>
            <w:tcW w:w="118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4153C8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153C8" w:rsidRPr="004153C8" w:rsidTr="004153C8">
        <w:trPr>
          <w:trHeight w:val="340"/>
        </w:trPr>
        <w:tc>
          <w:tcPr>
            <w:tcW w:w="2363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4153C8" w:rsidRPr="004153C8" w:rsidRDefault="004153C8" w:rsidP="00951B7E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Skladovanie komodít</w:t>
            </w:r>
          </w:p>
        </w:tc>
        <w:tc>
          <w:tcPr>
            <w:tcW w:w="1181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4153C8" w:rsidRPr="004153C8" w:rsidRDefault="004153C8" w:rsidP="004153C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175 723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153C8" w:rsidRPr="004153C8" w:rsidTr="004153C8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:rsidR="004153C8" w:rsidRPr="004153C8" w:rsidRDefault="004153C8" w:rsidP="00951B7E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Zostatok</w:t>
            </w:r>
          </w:p>
        </w:tc>
        <w:tc>
          <w:tcPr>
            <w:tcW w:w="1181" w:type="dxa"/>
            <w:shd w:val="clear" w:color="auto" w:fill="EEECE1" w:themeFill="background2"/>
            <w:vAlign w:val="center"/>
          </w:tcPr>
          <w:p w:rsidR="004153C8" w:rsidRPr="004153C8" w:rsidRDefault="004153C8" w:rsidP="004153C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61</w:t>
            </w: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 xml:space="preserve"> </w:t>
            </w: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638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153C8" w:rsidRPr="004153C8" w:rsidTr="004153C8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:rsidR="004153C8" w:rsidRPr="004153C8" w:rsidRDefault="004153C8" w:rsidP="00951B7E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Zabezpečenie</w:t>
            </w:r>
          </w:p>
        </w:tc>
        <w:tc>
          <w:tcPr>
            <w:tcW w:w="1181" w:type="dxa"/>
            <w:shd w:val="clear" w:color="auto" w:fill="EEECE1" w:themeFill="background2"/>
            <w:vAlign w:val="center"/>
          </w:tcPr>
          <w:p w:rsidR="004153C8" w:rsidRPr="004153C8" w:rsidRDefault="004153C8" w:rsidP="004153C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153C8" w:rsidRPr="004153C8" w:rsidTr="004153C8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:rsidR="004153C8" w:rsidRPr="004153C8" w:rsidRDefault="004153C8" w:rsidP="00951B7E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OP</w:t>
            </w:r>
          </w:p>
        </w:tc>
        <w:tc>
          <w:tcPr>
            <w:tcW w:w="1181" w:type="dxa"/>
            <w:shd w:val="clear" w:color="auto" w:fill="EEECE1" w:themeFill="background2"/>
            <w:vAlign w:val="center"/>
          </w:tcPr>
          <w:p w:rsidR="004153C8" w:rsidRPr="004153C8" w:rsidRDefault="004153C8" w:rsidP="004153C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153C8" w:rsidRPr="004153C8" w:rsidTr="004153C8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:rsidR="004153C8" w:rsidRPr="004153C8" w:rsidRDefault="004153C8" w:rsidP="00951B7E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 xml:space="preserve">Predaj tovaru </w:t>
            </w:r>
            <w:proofErr w:type="spellStart"/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tovaru</w:t>
            </w:r>
            <w:proofErr w:type="spellEnd"/>
          </w:p>
        </w:tc>
        <w:tc>
          <w:tcPr>
            <w:tcW w:w="1181" w:type="dxa"/>
            <w:shd w:val="clear" w:color="auto" w:fill="auto"/>
            <w:vAlign w:val="center"/>
          </w:tcPr>
          <w:p w:rsidR="004153C8" w:rsidRPr="004153C8" w:rsidRDefault="004153C8" w:rsidP="004153C8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239 02</w:t>
            </w: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153C8" w:rsidRPr="004153C8" w:rsidTr="004153C8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:rsidR="004153C8" w:rsidRPr="004153C8" w:rsidRDefault="004153C8" w:rsidP="00951B7E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Zostatok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4153C8" w:rsidRPr="004153C8" w:rsidRDefault="004153C8" w:rsidP="00951B7E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153C8" w:rsidRPr="004153C8" w:rsidTr="004153C8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:rsidR="004153C8" w:rsidRPr="004153C8" w:rsidRDefault="004153C8" w:rsidP="00951B7E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Zabezpečenie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4153C8" w:rsidRPr="004153C8" w:rsidRDefault="004153C8" w:rsidP="00951B7E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153C8" w:rsidRPr="004153C8" w:rsidTr="004153C8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:rsidR="004153C8" w:rsidRPr="004153C8" w:rsidRDefault="004153C8" w:rsidP="00951B7E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OP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4153C8" w:rsidRPr="004153C8" w:rsidRDefault="004153C8" w:rsidP="00951B7E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 w:rsidRPr="004153C8">
              <w:rPr>
                <w:rFonts w:asciiTheme="majorHAnsi" w:eastAsia="MS Gothic" w:hAnsiTheme="majorHAnsi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4153C8" w:rsidRPr="004153C8" w:rsidRDefault="004153C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66304" w:rsidRPr="00B47D63" w:rsidRDefault="00B663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55163" w:rsidRPr="0055588A" w:rsidRDefault="000A3DA9" w:rsidP="0055588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0A3DA9">
        <w:rPr>
          <w:rFonts w:asciiTheme="majorHAnsi" w:eastAsia="MS Gothic" w:hAnsiTheme="majorHAnsi" w:cs="Arial"/>
          <w:b/>
        </w:rPr>
        <w:t>VII. 2</w:t>
      </w:r>
      <w:r w:rsidR="00CB4A1B">
        <w:rPr>
          <w:rFonts w:asciiTheme="majorHAnsi" w:eastAsia="MS Gothic" w:hAnsiTheme="majorHAnsi" w:cs="Arial"/>
          <w:b/>
        </w:rPr>
        <w:tab/>
      </w:r>
      <w:r w:rsidR="00844D7E" w:rsidRPr="000A3DA9">
        <w:rPr>
          <w:rFonts w:asciiTheme="majorHAnsi" w:eastAsia="MS Gothic" w:hAnsiTheme="majorHAnsi" w:cs="Arial"/>
          <w:b/>
        </w:rPr>
        <w:t xml:space="preserve">Informácie o príjmoch a výhodách členov štatutárnych orgánov, </w:t>
      </w:r>
      <w:r w:rsidR="00CB4A1B">
        <w:rPr>
          <w:rFonts w:asciiTheme="majorHAnsi" w:eastAsia="MS Gothic" w:hAnsiTheme="majorHAnsi" w:cs="Arial"/>
          <w:b/>
        </w:rPr>
        <w:t xml:space="preserve"> </w:t>
      </w:r>
      <w:r w:rsidR="00844D7E" w:rsidRPr="000A3DA9">
        <w:rPr>
          <w:rFonts w:asciiTheme="majorHAnsi" w:eastAsia="MS Gothic" w:hAnsiTheme="majorHAnsi" w:cs="Arial"/>
          <w:b/>
        </w:rPr>
        <w:t>dozorných orgánov a iného orgánu účtovnej jednotky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268"/>
        <w:gridCol w:w="1418"/>
        <w:gridCol w:w="1276"/>
        <w:gridCol w:w="772"/>
        <w:gridCol w:w="1413"/>
        <w:gridCol w:w="1212"/>
        <w:gridCol w:w="853"/>
      </w:tblGrid>
      <w:tr w:rsidR="00152071" w:rsidRPr="00156462" w:rsidTr="001A7807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eastAsia="MS Gothic" w:hAnsi="Cambria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46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95AEA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47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95AEA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1A7807" w:rsidRPr="00156462" w:rsidTr="001A780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</w:tr>
      <w:tr w:rsidR="00714355" w:rsidRPr="00156462" w:rsidTr="001A780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</w:tr>
      <w:tr w:rsidR="00714355" w:rsidRPr="00156462" w:rsidTr="001A7807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347965" w:rsidRPr="00156462" w:rsidRDefault="00A0768A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Prijaté o</w:t>
            </w:r>
            <w:r w:rsidR="00347965" w:rsidRPr="00156462">
              <w:rPr>
                <w:rFonts w:ascii="Cambria" w:hAnsi="Cambria" w:cs="Arial"/>
                <w:sz w:val="20"/>
                <w:szCs w:val="20"/>
              </w:rPr>
              <w:t>dmeny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47965" w:rsidRPr="00E408AB" w:rsidRDefault="00E408AB" w:rsidP="0015646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 w:rsidRPr="00E408AB">
              <w:rPr>
                <w:rFonts w:ascii="Cambria" w:eastAsia="MS Gothic" w:hAnsi="Cambria" w:cs="Arial"/>
                <w:sz w:val="20"/>
                <w:szCs w:val="20"/>
              </w:rPr>
              <w:t>1 600</w:t>
            </w:r>
          </w:p>
        </w:tc>
        <w:tc>
          <w:tcPr>
            <w:tcW w:w="1276" w:type="dxa"/>
            <w:vAlign w:val="center"/>
          </w:tcPr>
          <w:p w:rsidR="00347965" w:rsidRPr="00E408AB" w:rsidRDefault="00E408AB" w:rsidP="0015646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>
              <w:rPr>
                <w:rFonts w:ascii="Cambria" w:eastAsia="MS Gothic" w:hAnsi="Cambria" w:cs="Arial"/>
                <w:sz w:val="20"/>
                <w:szCs w:val="20"/>
              </w:rPr>
              <w:t>300</w:t>
            </w:r>
          </w:p>
        </w:tc>
        <w:tc>
          <w:tcPr>
            <w:tcW w:w="772" w:type="dxa"/>
            <w:vAlign w:val="center"/>
          </w:tcPr>
          <w:p w:rsidR="00347965" w:rsidRPr="00E408AB" w:rsidRDefault="00347965" w:rsidP="0015646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E408AB" w:rsidRDefault="00347965" w:rsidP="0015646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E408AB" w:rsidRDefault="00347965" w:rsidP="0015646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E408AB" w:rsidRDefault="00347965" w:rsidP="0015646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  <w:tr w:rsidR="001A7807" w:rsidRPr="00156462" w:rsidTr="001A7807">
        <w:tc>
          <w:tcPr>
            <w:tcW w:w="2268" w:type="dxa"/>
            <w:vMerge/>
            <w:vAlign w:val="center"/>
          </w:tcPr>
          <w:p w:rsidR="008E45AC" w:rsidRPr="00156462" w:rsidRDefault="008E45AC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E45AC" w:rsidRPr="00E408AB" w:rsidRDefault="008E45AC" w:rsidP="0015646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E45AC" w:rsidRPr="00E408AB" w:rsidRDefault="008E45AC" w:rsidP="0015646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E45AC" w:rsidRPr="00E408AB" w:rsidRDefault="008E45AC" w:rsidP="0015646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8E45AC" w:rsidRPr="00E408AB" w:rsidRDefault="008E45AC" w:rsidP="0015646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8E45AC" w:rsidRPr="00E408AB" w:rsidRDefault="008E45AC" w:rsidP="0015646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8E45AC" w:rsidRPr="00E408AB" w:rsidRDefault="008E45AC" w:rsidP="0015646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</w:tr>
    </w:tbl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723895" w:rsidRDefault="00BF4868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723895">
        <w:rPr>
          <w:rFonts w:asciiTheme="majorHAnsi" w:eastAsia="MS Gothic" w:hAnsiTheme="majorHAnsi" w:cs="Arial"/>
          <w:b/>
        </w:rPr>
        <w:t xml:space="preserve">VIII. 1 </w:t>
      </w:r>
      <w:r w:rsidR="00A20AEA" w:rsidRPr="00723895">
        <w:rPr>
          <w:rFonts w:asciiTheme="majorHAnsi" w:eastAsia="MS Gothic" w:hAnsiTheme="majorHAnsi" w:cs="Arial"/>
          <w:b/>
        </w:rPr>
        <w:t>Informácie o výlučných právach alebo osobitných právach udelených účtovnej jednotke</w:t>
      </w:r>
    </w:p>
    <w:p w:rsidR="003C11B9" w:rsidRPr="00723895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723895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723895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723895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723895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723895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723895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723895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723895" w:rsidRDefault="00723895" w:rsidP="004006DD">
      <w:pPr>
        <w:spacing w:after="0" w:line="240" w:lineRule="auto"/>
        <w:ind w:left="1410" w:hanging="1410"/>
        <w:rPr>
          <w:rFonts w:asciiTheme="majorHAnsi" w:eastAsia="MS Gothic" w:hAnsiTheme="majorHAnsi" w:cs="Arial"/>
          <w:b/>
          <w:color w:val="FF0000"/>
          <w:sz w:val="20"/>
          <w:szCs w:val="20"/>
        </w:rPr>
      </w:pPr>
    </w:p>
    <w:p w:rsidR="00CF53CF" w:rsidRPr="00FA7671" w:rsidRDefault="000F1CED" w:rsidP="004006DD">
      <w:pPr>
        <w:spacing w:after="0" w:line="240" w:lineRule="auto"/>
        <w:ind w:left="1410" w:hanging="1410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lastRenderedPageBreak/>
        <w:t xml:space="preserve">VIII. 2 </w:t>
      </w:r>
      <w:r w:rsidR="00FA7671">
        <w:rPr>
          <w:rFonts w:asciiTheme="majorHAnsi" w:eastAsia="MS Gothic" w:hAnsiTheme="majorHAnsi" w:cs="Arial"/>
          <w:b/>
        </w:rPr>
        <w:t>a) a b)</w:t>
      </w:r>
      <w:r w:rsidR="004006DD">
        <w:rPr>
          <w:rFonts w:asciiTheme="majorHAnsi" w:eastAsia="MS Gothic" w:hAnsiTheme="majorHAnsi" w:cs="Arial"/>
          <w:b/>
        </w:rPr>
        <w:tab/>
      </w:r>
      <w:r w:rsidR="00CF53CF" w:rsidRPr="00FA7671">
        <w:rPr>
          <w:rFonts w:asciiTheme="majorHAnsi" w:eastAsia="MS Gothic" w:hAnsiTheme="majorHAnsi" w:cs="Arial"/>
          <w:b/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CF53CF" w:rsidRPr="0069140C">
        <w:rPr>
          <w:rFonts w:asciiTheme="majorHAnsi" w:eastAsia="MS Gothic" w:hAnsiTheme="majorHAnsi" w:cs="Arial"/>
          <w:b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 xml:space="preserve">bezprostredne predchádzajúce účtovné obdobie bol väčší ako 250 000 </w:t>
      </w:r>
      <w:proofErr w:type="spellStart"/>
      <w:r w:rsidR="00CF53CF" w:rsidRPr="00FA7671">
        <w:rPr>
          <w:rFonts w:asciiTheme="majorHAnsi" w:eastAsia="MS Gothic" w:hAnsiTheme="majorHAnsi" w:cs="Arial"/>
          <w:b/>
        </w:rPr>
        <w:t>000</w:t>
      </w:r>
      <w:proofErr w:type="spellEnd"/>
      <w:r w:rsidR="00CF53CF" w:rsidRPr="00FA7671">
        <w:rPr>
          <w:rFonts w:asciiTheme="majorHAnsi" w:eastAsia="MS Gothic" w:hAnsiTheme="majorHAnsi" w:cs="Arial"/>
          <w:b/>
        </w:rPr>
        <w:t xml:space="preserve">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C3127" w:rsidRDefault="0030581B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VIII. 2 c) – g)</w:t>
      </w:r>
      <w:r w:rsidR="00E43DA6"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b/>
        </w:rPr>
        <w:t>I</w:t>
      </w:r>
      <w:r w:rsidR="00AD2739" w:rsidRPr="0069140C">
        <w:rPr>
          <w:rFonts w:asciiTheme="majorHAnsi" w:eastAsia="MS Gothic" w:hAnsiTheme="majorHAnsi" w:cs="Arial"/>
          <w:b/>
        </w:rPr>
        <w:t xml:space="preserve">nformácie týkajúce sa účtovnej jednotky, na ktorú sa vzťahuje § 23d ods. 6 </w:t>
      </w:r>
      <w:proofErr w:type="spellStart"/>
      <w:r w:rsidR="005C3127">
        <w:rPr>
          <w:rFonts w:asciiTheme="majorHAnsi" w:eastAsia="MS Gothic" w:hAnsiTheme="majorHAnsi" w:cs="Arial"/>
          <w:b/>
        </w:rPr>
        <w:t>Z</w:t>
      </w:r>
      <w:r w:rsidR="00AD2739" w:rsidRPr="0069140C">
        <w:rPr>
          <w:rFonts w:asciiTheme="majorHAnsi" w:eastAsia="MS Gothic" w:hAnsiTheme="majorHAnsi" w:cs="Arial"/>
          <w:b/>
        </w:rPr>
        <w:t>oÚ</w:t>
      </w:r>
      <w:proofErr w:type="spellEnd"/>
      <w:r w:rsidR="00AD2739" w:rsidRPr="0069140C">
        <w:rPr>
          <w:rFonts w:asciiTheme="majorHAnsi" w:eastAsia="MS Gothic" w:hAnsiTheme="majorHAnsi" w:cs="Arial"/>
          <w:b/>
        </w:rPr>
        <w:t xml:space="preserve">, jej činnosť je zaradená do kategórie priemyselnej výroby a jej čistý </w:t>
      </w:r>
      <w:r w:rsidR="005C3127">
        <w:rPr>
          <w:rFonts w:asciiTheme="majorHAnsi" w:eastAsia="MS Gothic" w:hAnsiTheme="majorHAnsi" w:cs="Arial"/>
          <w:b/>
        </w:rPr>
        <w:t>o</w:t>
      </w:r>
      <w:r w:rsidR="00AD2739" w:rsidRPr="0069140C">
        <w:rPr>
          <w:rFonts w:asciiTheme="majorHAnsi" w:eastAsia="MS Gothic" w:hAnsiTheme="majorHAnsi" w:cs="Arial"/>
          <w:b/>
        </w:rPr>
        <w:t>brat</w:t>
      </w:r>
      <w:r w:rsidR="005C3127">
        <w:rPr>
          <w:rFonts w:asciiTheme="majorHAnsi" w:eastAsia="MS Gothic" w:hAnsiTheme="majorHAnsi" w:cs="Arial"/>
          <w:b/>
        </w:rPr>
        <w:t xml:space="preserve"> </w:t>
      </w:r>
      <w:r w:rsidR="00AD2739" w:rsidRPr="0069140C">
        <w:rPr>
          <w:rFonts w:asciiTheme="majorHAnsi" w:eastAsia="MS Gothic" w:hAnsiTheme="majorHAnsi" w:cs="Arial"/>
          <w:b/>
        </w:rPr>
        <w:t xml:space="preserve"> za bezprostredne predchádzajúce účtovné obdobie bol väčší ako</w:t>
      </w:r>
    </w:p>
    <w:p w:rsidR="008B77F4" w:rsidRPr="0030581B" w:rsidRDefault="00AD2739" w:rsidP="005C3127">
      <w:pPr>
        <w:spacing w:after="0" w:line="240" w:lineRule="auto"/>
        <w:ind w:left="1418" w:hanging="2"/>
        <w:rPr>
          <w:rFonts w:asciiTheme="majorHAnsi" w:eastAsia="MS Gothic" w:hAnsiTheme="majorHAnsi" w:cs="Arial"/>
          <w:b/>
        </w:rPr>
      </w:pPr>
      <w:r w:rsidRPr="0069140C">
        <w:rPr>
          <w:rFonts w:asciiTheme="majorHAnsi" w:eastAsia="MS Gothic" w:hAnsiTheme="majorHAnsi" w:cs="Arial"/>
          <w:b/>
        </w:rPr>
        <w:t xml:space="preserve">250 000 </w:t>
      </w:r>
      <w:proofErr w:type="spellStart"/>
      <w:r w:rsidRPr="0069140C">
        <w:rPr>
          <w:rFonts w:asciiTheme="majorHAnsi" w:eastAsia="MS Gothic" w:hAnsiTheme="majorHAnsi" w:cs="Arial"/>
          <w:b/>
        </w:rPr>
        <w:t>000</w:t>
      </w:r>
      <w:proofErr w:type="spellEnd"/>
      <w:r w:rsidRPr="0069140C">
        <w:rPr>
          <w:rFonts w:asciiTheme="majorHAnsi" w:eastAsia="MS Gothic" w:hAnsiTheme="majorHAnsi" w:cs="Arial"/>
          <w:b/>
        </w:rPr>
        <w:t xml:space="preserve"> €:</w:t>
      </w: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30581B" w:rsidRDefault="0030581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VIII. </w:t>
      </w:r>
      <w:r w:rsidRPr="0030581B">
        <w:rPr>
          <w:rFonts w:asciiTheme="majorHAnsi" w:eastAsia="MS Gothic" w:hAnsiTheme="majorHAnsi" w:cs="Arial"/>
          <w:b/>
        </w:rPr>
        <w:t xml:space="preserve">3  </w:t>
      </w:r>
      <w:r w:rsidR="004C4CE5" w:rsidRPr="0030581B">
        <w:rPr>
          <w:rFonts w:asciiTheme="majorHAnsi" w:eastAsia="MS Gothic" w:hAnsiTheme="majorHAnsi" w:cs="Arial"/>
          <w:b/>
        </w:rPr>
        <w:t xml:space="preserve">Informácie týkajúce sa účtovnej jednotky, na ktorú sa vzťahuje § 23d ods. 6 </w:t>
      </w:r>
      <w:proofErr w:type="spellStart"/>
      <w:r w:rsidR="004C4CE5" w:rsidRPr="0030581B">
        <w:rPr>
          <w:rFonts w:asciiTheme="majorHAnsi" w:eastAsia="MS Gothic" w:hAnsiTheme="majorHAnsi" w:cs="Arial"/>
          <w:b/>
        </w:rPr>
        <w:t>ZoÚ</w:t>
      </w:r>
      <w:proofErr w:type="spellEnd"/>
      <w:r w:rsidR="004C4CE5" w:rsidRPr="0030581B">
        <w:rPr>
          <w:rFonts w:asciiTheme="majorHAnsi" w:eastAsia="MS Gothic" w:hAnsiTheme="majorHAnsi" w:cs="Arial"/>
          <w:b/>
        </w:rPr>
        <w:t>, jej činnosť je zaradená do kategórie priemyselnej výroby a jej čistý obrat za bezprostredne predchádzajúce účtovné obdob</w:t>
      </w:r>
      <w:r>
        <w:rPr>
          <w:rFonts w:asciiTheme="majorHAnsi" w:eastAsia="MS Gothic" w:hAnsiTheme="majorHAnsi" w:cs="Arial"/>
          <w:b/>
        </w:rPr>
        <w:t xml:space="preserve">ie bol väčší ako 250 000 </w:t>
      </w:r>
      <w:proofErr w:type="spellStart"/>
      <w:r>
        <w:rPr>
          <w:rFonts w:asciiTheme="majorHAnsi" w:eastAsia="MS Gothic" w:hAnsiTheme="majorHAnsi" w:cs="Arial"/>
          <w:b/>
        </w:rPr>
        <w:t>000</w:t>
      </w:r>
      <w:proofErr w:type="spellEnd"/>
      <w:r>
        <w:rPr>
          <w:rFonts w:asciiTheme="majorHAnsi" w:eastAsia="MS Gothic" w:hAnsiTheme="majorHAnsi" w:cs="Arial"/>
          <w:b/>
        </w:rPr>
        <w:t xml:space="preserve"> € -  finančné vzťahy </w:t>
      </w:r>
      <w:r w:rsidR="004C4CE5" w:rsidRPr="0030581B">
        <w:rPr>
          <w:rFonts w:asciiTheme="majorHAnsi" w:eastAsia="MS Gothic" w:hAnsiTheme="majorHAnsi" w:cs="Arial"/>
          <w:b/>
        </w:rPr>
        <w:t xml:space="preserve"> medzi orgánom verejnej moci a účtovnou jednotkou:</w:t>
      </w:r>
    </w:p>
    <w:p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D1DC2" w:rsidRPr="0055588A" w:rsidRDefault="00C56443" w:rsidP="0055588A">
      <w:pPr>
        <w:pStyle w:val="Odsekzoznamu"/>
        <w:spacing w:after="0" w:line="240" w:lineRule="auto"/>
        <w:ind w:left="425" w:hanging="425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IX</w:t>
      </w:r>
      <w:r w:rsidR="003F7DF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Prehľad o pohybe vlastného imania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890"/>
        <w:gridCol w:w="1464"/>
        <w:gridCol w:w="1464"/>
        <w:gridCol w:w="1464"/>
        <w:gridCol w:w="1465"/>
        <w:gridCol w:w="1465"/>
      </w:tblGrid>
      <w:tr w:rsidR="00B92547" w:rsidRPr="00B24D4B" w:rsidTr="00B24D4B">
        <w:tc>
          <w:tcPr>
            <w:tcW w:w="189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B92547" w:rsidRPr="00B24D4B" w:rsidTr="00B24D4B">
        <w:tc>
          <w:tcPr>
            <w:tcW w:w="189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začiatku</w:t>
            </w:r>
          </w:p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konci</w:t>
            </w:r>
          </w:p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:rsidR="00DE72E3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Základné imanie</w:t>
            </w:r>
          </w:p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:rsidR="00DA3A4A" w:rsidRPr="00692B07" w:rsidRDefault="00692B07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 w:rsidRPr="00692B07">
              <w:rPr>
                <w:rFonts w:ascii="Cambria" w:eastAsia="MS Gothic" w:hAnsi="Cambria" w:cs="Arial"/>
                <w:sz w:val="20"/>
                <w:szCs w:val="20"/>
              </w:rPr>
              <w:t>3 362 828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:rsidR="00DA3A4A" w:rsidRPr="00692B07" w:rsidRDefault="00DA3A4A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:rsidR="00DA3A4A" w:rsidRPr="00692B07" w:rsidRDefault="00DA3A4A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:rsidR="00DA3A4A" w:rsidRPr="00692B07" w:rsidRDefault="00DA3A4A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:rsidR="00DA3A4A" w:rsidRPr="00692B07" w:rsidRDefault="00692B07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 w:rsidRPr="00692B07">
              <w:rPr>
                <w:rFonts w:ascii="Cambria" w:eastAsia="MS Gothic" w:hAnsi="Cambria" w:cs="Arial"/>
                <w:sz w:val="20"/>
                <w:szCs w:val="20"/>
              </w:rPr>
              <w:t>3 362 828</w:t>
            </w: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:rsidR="00DA3A4A" w:rsidRPr="00692B07" w:rsidRDefault="00692B07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>
              <w:rPr>
                <w:rFonts w:ascii="Cambria" w:eastAsia="MS Gothic" w:hAnsi="Cambria" w:cs="Arial"/>
                <w:sz w:val="20"/>
                <w:szCs w:val="20"/>
              </w:rPr>
              <w:t>260 514</w:t>
            </w:r>
          </w:p>
        </w:tc>
        <w:tc>
          <w:tcPr>
            <w:tcW w:w="1464" w:type="dxa"/>
            <w:vAlign w:val="center"/>
          </w:tcPr>
          <w:p w:rsidR="00DA3A4A" w:rsidRPr="00692B07" w:rsidRDefault="00692B07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>
              <w:rPr>
                <w:rFonts w:ascii="Cambria" w:eastAsia="MS Gothic" w:hAnsi="Cambria" w:cs="Arial"/>
                <w:sz w:val="20"/>
                <w:szCs w:val="20"/>
              </w:rPr>
              <w:t>57 532</w:t>
            </w:r>
          </w:p>
        </w:tc>
        <w:tc>
          <w:tcPr>
            <w:tcW w:w="1464" w:type="dxa"/>
            <w:vAlign w:val="center"/>
          </w:tcPr>
          <w:p w:rsidR="00DA3A4A" w:rsidRPr="00692B07" w:rsidRDefault="00DA3A4A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692B07" w:rsidRDefault="00DA3A4A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692B07" w:rsidRDefault="00692B07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>
              <w:rPr>
                <w:rFonts w:ascii="Cambria" w:eastAsia="MS Gothic" w:hAnsi="Cambria" w:cs="Arial"/>
                <w:sz w:val="20"/>
                <w:szCs w:val="20"/>
              </w:rPr>
              <w:t>318 045</w:t>
            </w: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:rsidR="00DA3A4A" w:rsidRPr="00692B07" w:rsidRDefault="00692B07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>
              <w:rPr>
                <w:rFonts w:ascii="Cambria" w:eastAsia="MS Gothic" w:hAnsi="Cambria" w:cs="Arial"/>
                <w:sz w:val="20"/>
                <w:szCs w:val="20"/>
              </w:rPr>
              <w:t>487 912</w:t>
            </w:r>
          </w:p>
        </w:tc>
        <w:tc>
          <w:tcPr>
            <w:tcW w:w="1464" w:type="dxa"/>
            <w:vAlign w:val="center"/>
          </w:tcPr>
          <w:p w:rsidR="00DA3A4A" w:rsidRPr="00692B07" w:rsidRDefault="00DA3A4A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692B07" w:rsidRDefault="00DA3A4A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692B07" w:rsidRDefault="00DA3A4A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692B07" w:rsidRDefault="00692B07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>
              <w:rPr>
                <w:rFonts w:ascii="Cambria" w:eastAsia="MS Gothic" w:hAnsi="Cambria" w:cs="Arial"/>
                <w:sz w:val="20"/>
                <w:szCs w:val="20"/>
              </w:rPr>
              <w:t>487 912</w:t>
            </w: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:rsidR="00DA3A4A" w:rsidRPr="00692B07" w:rsidRDefault="00692B07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>
              <w:rPr>
                <w:rFonts w:ascii="Cambria" w:eastAsia="MS Gothic" w:hAnsi="Cambria" w:cs="Arial"/>
                <w:sz w:val="20"/>
                <w:szCs w:val="20"/>
              </w:rPr>
              <w:t>16 117</w:t>
            </w:r>
          </w:p>
        </w:tc>
        <w:tc>
          <w:tcPr>
            <w:tcW w:w="1464" w:type="dxa"/>
            <w:vAlign w:val="center"/>
          </w:tcPr>
          <w:p w:rsidR="00DA3A4A" w:rsidRPr="00692B07" w:rsidRDefault="00692B07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>
              <w:rPr>
                <w:rFonts w:ascii="Cambria" w:eastAsia="MS Gothic" w:hAnsi="Cambria" w:cs="Arial"/>
                <w:sz w:val="20"/>
                <w:szCs w:val="20"/>
              </w:rPr>
              <w:t>9 000</w:t>
            </w:r>
          </w:p>
        </w:tc>
        <w:tc>
          <w:tcPr>
            <w:tcW w:w="1464" w:type="dxa"/>
            <w:vAlign w:val="center"/>
          </w:tcPr>
          <w:p w:rsidR="00DA3A4A" w:rsidRPr="00692B07" w:rsidRDefault="00692B07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>
              <w:rPr>
                <w:rFonts w:ascii="Cambria" w:eastAsia="MS Gothic" w:hAnsi="Cambria" w:cs="Arial"/>
                <w:sz w:val="20"/>
                <w:szCs w:val="20"/>
              </w:rPr>
              <w:t>3 577</w:t>
            </w:r>
          </w:p>
        </w:tc>
        <w:tc>
          <w:tcPr>
            <w:tcW w:w="1465" w:type="dxa"/>
            <w:vAlign w:val="center"/>
          </w:tcPr>
          <w:p w:rsidR="00DA3A4A" w:rsidRPr="00692B07" w:rsidRDefault="00DA3A4A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692B07" w:rsidRDefault="00692B07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>
              <w:rPr>
                <w:rFonts w:ascii="Cambria" w:eastAsia="MS Gothic" w:hAnsi="Cambria" w:cs="Arial"/>
                <w:sz w:val="20"/>
                <w:szCs w:val="20"/>
              </w:rPr>
              <w:t>21 540</w:t>
            </w: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2D5B86" w:rsidP="003F7DF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:rsidR="00692B07" w:rsidRPr="00692B07" w:rsidRDefault="00692B07" w:rsidP="00692B07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>
              <w:rPr>
                <w:rFonts w:ascii="Cambria" w:eastAsia="MS Gothic" w:hAnsi="Cambria" w:cs="Arial"/>
                <w:sz w:val="20"/>
                <w:szCs w:val="20"/>
              </w:rPr>
              <w:t>656 897</w:t>
            </w:r>
          </w:p>
        </w:tc>
        <w:tc>
          <w:tcPr>
            <w:tcW w:w="1464" w:type="dxa"/>
            <w:vAlign w:val="center"/>
          </w:tcPr>
          <w:p w:rsidR="00DA3A4A" w:rsidRPr="00692B07" w:rsidRDefault="00692B07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>
              <w:rPr>
                <w:rFonts w:ascii="Cambria" w:eastAsia="MS Gothic" w:hAnsi="Cambria" w:cs="Arial"/>
                <w:sz w:val="20"/>
                <w:szCs w:val="20"/>
              </w:rPr>
              <w:t>508 784</w:t>
            </w:r>
          </w:p>
        </w:tc>
        <w:tc>
          <w:tcPr>
            <w:tcW w:w="1464" w:type="dxa"/>
            <w:vAlign w:val="center"/>
          </w:tcPr>
          <w:p w:rsidR="00DA3A4A" w:rsidRPr="00692B07" w:rsidRDefault="00692B07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>
              <w:rPr>
                <w:rFonts w:ascii="Cambria" w:eastAsia="MS Gothic" w:hAnsi="Cambria" w:cs="Arial"/>
                <w:sz w:val="20"/>
                <w:szCs w:val="20"/>
              </w:rPr>
              <w:t>1 900</w:t>
            </w:r>
          </w:p>
        </w:tc>
        <w:tc>
          <w:tcPr>
            <w:tcW w:w="1465" w:type="dxa"/>
            <w:vAlign w:val="center"/>
          </w:tcPr>
          <w:p w:rsidR="00DA3A4A" w:rsidRPr="00692B07" w:rsidRDefault="00DA3A4A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692B07" w:rsidRDefault="00692B07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>
              <w:rPr>
                <w:rFonts w:ascii="Cambria" w:eastAsia="MS Gothic" w:hAnsi="Cambria" w:cs="Arial"/>
                <w:sz w:val="20"/>
                <w:szCs w:val="20"/>
              </w:rPr>
              <w:t>1 163 781</w:t>
            </w:r>
          </w:p>
        </w:tc>
      </w:tr>
    </w:tbl>
    <w:p w:rsidR="0030581B" w:rsidRPr="00B47D63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890"/>
        <w:gridCol w:w="1464"/>
        <w:gridCol w:w="1464"/>
        <w:gridCol w:w="1464"/>
        <w:gridCol w:w="1465"/>
        <w:gridCol w:w="1465"/>
      </w:tblGrid>
      <w:tr w:rsidR="00384D2F" w:rsidRPr="00B47D63" w:rsidTr="00A475EA">
        <w:tc>
          <w:tcPr>
            <w:tcW w:w="1890" w:type="dxa"/>
            <w:vMerge w:val="restart"/>
            <w:vAlign w:val="center"/>
          </w:tcPr>
          <w:p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vAlign w:val="center"/>
          </w:tcPr>
          <w:p w:rsidR="00384D2F" w:rsidRPr="00B47D63" w:rsidRDefault="00BD1DC2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  <w:r w:rsidR="00384D2F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384D2F" w:rsidRPr="00B47D63" w:rsidTr="00A475EA">
        <w:tc>
          <w:tcPr>
            <w:tcW w:w="1890" w:type="dxa"/>
            <w:vMerge/>
            <w:vAlign w:val="center"/>
          </w:tcPr>
          <w:p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začiatku</w:t>
            </w:r>
          </w:p>
          <w:p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vAlign w:val="center"/>
          </w:tcPr>
          <w:p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vAlign w:val="center"/>
          </w:tcPr>
          <w:p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konci</w:t>
            </w:r>
          </w:p>
          <w:p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</w:tr>
      <w:tr w:rsidR="005D69FD" w:rsidRPr="00B47D63" w:rsidTr="00A475EA">
        <w:trPr>
          <w:trHeight w:val="340"/>
        </w:trPr>
        <w:tc>
          <w:tcPr>
            <w:tcW w:w="1890" w:type="dxa"/>
            <w:vAlign w:val="center"/>
          </w:tcPr>
          <w:p w:rsidR="005D69FD" w:rsidRPr="00B24D4B" w:rsidRDefault="005D69FD" w:rsidP="003D18A2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Základné imanie</w:t>
            </w:r>
          </w:p>
          <w:p w:rsidR="005D69FD" w:rsidRPr="00B24D4B" w:rsidRDefault="005D69FD" w:rsidP="003D18A2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 w:rsidRPr="00692B07">
              <w:rPr>
                <w:rFonts w:ascii="Cambria" w:eastAsia="MS Gothic" w:hAnsi="Cambria" w:cs="Arial"/>
                <w:sz w:val="20"/>
                <w:szCs w:val="20"/>
              </w:rPr>
              <w:t>3 362 828</w:t>
            </w:r>
          </w:p>
        </w:tc>
      </w:tr>
      <w:tr w:rsidR="005D69FD" w:rsidRPr="00B47D63" w:rsidTr="00A475EA">
        <w:trPr>
          <w:trHeight w:val="340"/>
        </w:trPr>
        <w:tc>
          <w:tcPr>
            <w:tcW w:w="1890" w:type="dxa"/>
            <w:vAlign w:val="center"/>
          </w:tcPr>
          <w:p w:rsidR="005D69FD" w:rsidRPr="00B24D4B" w:rsidRDefault="005D69FD" w:rsidP="003D18A2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>
              <w:rPr>
                <w:rFonts w:ascii="Cambria" w:eastAsia="MS Gothic" w:hAnsi="Cambria" w:cs="Arial"/>
                <w:sz w:val="20"/>
                <w:szCs w:val="20"/>
              </w:rPr>
              <w:t>260 514</w:t>
            </w:r>
          </w:p>
        </w:tc>
      </w:tr>
      <w:tr w:rsidR="005D69FD" w:rsidRPr="00B47D63" w:rsidTr="00A475EA">
        <w:trPr>
          <w:trHeight w:val="340"/>
        </w:trPr>
        <w:tc>
          <w:tcPr>
            <w:tcW w:w="1890" w:type="dxa"/>
            <w:vAlign w:val="center"/>
          </w:tcPr>
          <w:p w:rsidR="005D69FD" w:rsidRPr="00B24D4B" w:rsidRDefault="005D69FD" w:rsidP="003D18A2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>
              <w:rPr>
                <w:rFonts w:ascii="Cambria" w:eastAsia="MS Gothic" w:hAnsi="Cambria" w:cs="Arial"/>
                <w:sz w:val="20"/>
                <w:szCs w:val="20"/>
              </w:rPr>
              <w:t>487 912</w:t>
            </w:r>
          </w:p>
        </w:tc>
      </w:tr>
      <w:tr w:rsidR="005D69FD" w:rsidRPr="00B47D63" w:rsidTr="00A475EA">
        <w:trPr>
          <w:trHeight w:val="340"/>
        </w:trPr>
        <w:tc>
          <w:tcPr>
            <w:tcW w:w="1890" w:type="dxa"/>
            <w:vAlign w:val="center"/>
          </w:tcPr>
          <w:p w:rsidR="005D69FD" w:rsidRPr="00B24D4B" w:rsidRDefault="005D69FD" w:rsidP="003D18A2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>
              <w:rPr>
                <w:rFonts w:ascii="Cambria" w:eastAsia="MS Gothic" w:hAnsi="Cambria" w:cs="Arial"/>
                <w:sz w:val="20"/>
                <w:szCs w:val="20"/>
              </w:rPr>
              <w:t>16 117</w:t>
            </w:r>
          </w:p>
        </w:tc>
      </w:tr>
      <w:tr w:rsidR="005D69FD" w:rsidRPr="00B47D63" w:rsidTr="00A475EA">
        <w:trPr>
          <w:trHeight w:val="340"/>
        </w:trPr>
        <w:tc>
          <w:tcPr>
            <w:tcW w:w="1890" w:type="dxa"/>
            <w:vAlign w:val="center"/>
          </w:tcPr>
          <w:p w:rsidR="005D69FD" w:rsidRPr="00B24D4B" w:rsidRDefault="005D69FD" w:rsidP="003D18A2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5D69FD" w:rsidRPr="00692B07" w:rsidRDefault="005D69FD" w:rsidP="003D18A2">
            <w:pPr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>
              <w:rPr>
                <w:rFonts w:ascii="Cambria" w:eastAsia="MS Gothic" w:hAnsi="Cambria" w:cs="Arial"/>
                <w:sz w:val="20"/>
                <w:szCs w:val="20"/>
              </w:rPr>
              <w:t>656 897</w:t>
            </w:r>
          </w:p>
        </w:tc>
      </w:tr>
    </w:tbl>
    <w:p w:rsidR="005D69FD" w:rsidRDefault="005D69FD" w:rsidP="005D69FD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D69FD" w:rsidRDefault="005D69FD" w:rsidP="005D69FD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EB74C7" w:rsidRPr="00805A3B" w:rsidRDefault="0030581B" w:rsidP="005D69FD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805A3B">
        <w:rPr>
          <w:rFonts w:asciiTheme="majorHAnsi" w:hAnsiTheme="majorHAnsi" w:cs="Arial"/>
          <w:b/>
          <w:sz w:val="24"/>
          <w:szCs w:val="24"/>
        </w:rPr>
        <w:lastRenderedPageBreak/>
        <w:t>Článok X</w:t>
      </w:r>
      <w:r w:rsidR="00701724" w:rsidRPr="00805A3B">
        <w:rPr>
          <w:rFonts w:asciiTheme="majorHAnsi" w:hAnsiTheme="majorHAnsi" w:cs="Arial"/>
          <w:b/>
          <w:sz w:val="24"/>
          <w:szCs w:val="24"/>
        </w:rPr>
        <w:t xml:space="preserve"> -</w:t>
      </w:r>
      <w:r w:rsidR="00847F93" w:rsidRPr="00805A3B">
        <w:rPr>
          <w:rFonts w:asciiTheme="majorHAnsi" w:hAnsiTheme="majorHAnsi" w:cs="Arial"/>
          <w:b/>
          <w:sz w:val="24"/>
          <w:szCs w:val="24"/>
        </w:rPr>
        <w:t xml:space="preserve"> </w:t>
      </w:r>
      <w:r w:rsidR="00D439BE" w:rsidRPr="00805A3B">
        <w:rPr>
          <w:rFonts w:asciiTheme="majorHAnsi" w:hAnsiTheme="majorHAnsi" w:cs="Arial"/>
          <w:b/>
          <w:sz w:val="24"/>
          <w:szCs w:val="24"/>
        </w:rPr>
        <w:t>Prehľad peňažných tokov pri použití nepriamej metódy</w:t>
      </w: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1276"/>
        <w:gridCol w:w="4961"/>
        <w:gridCol w:w="1560"/>
        <w:gridCol w:w="1445"/>
      </w:tblGrid>
      <w:tr w:rsidR="002A52F0" w:rsidRPr="00805A3B" w:rsidTr="005472C1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1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 xml:space="preserve">Bezprostredne </w:t>
            </w:r>
            <w:r w:rsidR="0030581B" w:rsidRPr="00805A3B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2A52F0" w:rsidRPr="00805A3B" w:rsidTr="005472C1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12" w:space="0" w:color="auto"/>
            </w:tcBorders>
            <w:shd w:val="clear" w:color="auto" w:fill="EEECE1" w:themeFill="background2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Peňažné toky z prevádzkovej činnosti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Z/S</w:t>
            </w:r>
          </w:p>
        </w:tc>
        <w:tc>
          <w:tcPr>
            <w:tcW w:w="4961" w:type="dxa"/>
          </w:tcPr>
          <w:p w:rsidR="00E537BD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Výsledok hospodárenia za účtovné obdobie</w:t>
            </w:r>
          </w:p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pred zdanením daňou z príjmov (+/–)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1.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Nepeňažné operácie ovplyvňujúce výsledok hospodárenia za účtovné obdobie p</w:t>
            </w:r>
            <w:r w:rsidR="006439E7" w:rsidRPr="00805A3B">
              <w:rPr>
                <w:rFonts w:asciiTheme="majorHAnsi" w:hAnsiTheme="majorHAnsi" w:cs="Arial"/>
                <w:sz w:val="20"/>
                <w:szCs w:val="20"/>
              </w:rPr>
              <w:t>red  zdane</w:t>
            </w:r>
            <w:r w:rsidRPr="00805A3B">
              <w:rPr>
                <w:rFonts w:asciiTheme="majorHAnsi" w:hAnsiTheme="majorHAnsi" w:cs="Arial"/>
                <w:sz w:val="20"/>
                <w:szCs w:val="20"/>
              </w:rPr>
              <w:t xml:space="preserve">ním daňou z príjmov (+/–) (súčet A. 1. 1. až A. 1. 13.)  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1. 1.</w:t>
            </w:r>
          </w:p>
        </w:tc>
        <w:tc>
          <w:tcPr>
            <w:tcW w:w="4961" w:type="dxa"/>
          </w:tcPr>
          <w:p w:rsidR="00713B2E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Odpisy dlhodobého nehmotného majetku</w:t>
            </w:r>
          </w:p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1. 2.</w:t>
            </w:r>
          </w:p>
        </w:tc>
        <w:tc>
          <w:tcPr>
            <w:tcW w:w="4961" w:type="dxa"/>
          </w:tcPr>
          <w:p w:rsidR="00144528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Zostatková cena dlhodobého nehmotného majetku a dlhodobého hmotného majetku účtovaná</w:t>
            </w:r>
          </w:p>
          <w:p w:rsidR="00144528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pri vyradení tohto majetku do nákladov</w:t>
            </w:r>
          </w:p>
          <w:p w:rsidR="00144528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na hospodársku činnosť, okrem zostatkovej ceny predaného dlhodobého nehmotného majetku</w:t>
            </w:r>
          </w:p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1. 3.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Odpis opravnej položky k nadobudnutému majetku  (+/–)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1. 4.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Zmena stavu dlhodobých rezerv (+/–)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1. 5.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Zmena stavu opravných položiek  (+/–)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1. 6.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Zmena stavu položiek časového rozlíšenia nákladov a výnosov  (+/–)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1. 7.</w:t>
            </w:r>
          </w:p>
        </w:tc>
        <w:tc>
          <w:tcPr>
            <w:tcW w:w="4961" w:type="dxa"/>
          </w:tcPr>
          <w:p w:rsidR="00144528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Dividendy a iné podiely na zisku účtované</w:t>
            </w:r>
          </w:p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do výnosov  (–)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1. 8.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Úroky účtované do nákladov  (+)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1. 9.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Úroky účtované do výnosov  (–)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1. 10.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Kurzový zisk vyčíslený k peňažným pros</w:t>
            </w:r>
            <w:r w:rsidR="00EB74C7" w:rsidRPr="00805A3B">
              <w:rPr>
                <w:rFonts w:asciiTheme="majorHAnsi" w:hAnsiTheme="majorHAnsi" w:cs="Arial"/>
                <w:sz w:val="20"/>
                <w:szCs w:val="20"/>
              </w:rPr>
              <w:t>tried</w:t>
            </w:r>
            <w:r w:rsidRPr="00805A3B">
              <w:rPr>
                <w:rFonts w:asciiTheme="majorHAnsi" w:hAnsiTheme="majorHAnsi" w:cs="Arial"/>
                <w:sz w:val="20"/>
                <w:szCs w:val="20"/>
              </w:rPr>
              <w:t>kom a peňažným ekvivalentom ku dňu, ku ktorému sa zostavuje účtovná závierka (–)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1. 11.</w:t>
            </w:r>
          </w:p>
        </w:tc>
        <w:tc>
          <w:tcPr>
            <w:tcW w:w="4961" w:type="dxa"/>
          </w:tcPr>
          <w:p w:rsidR="00144528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 xml:space="preserve">Kurzová strata vyčíslená k peňažným </w:t>
            </w:r>
            <w:proofErr w:type="spellStart"/>
            <w:r w:rsidRPr="00805A3B">
              <w:rPr>
                <w:rFonts w:asciiTheme="majorHAnsi" w:hAnsiTheme="majorHAnsi" w:cs="Arial"/>
                <w:sz w:val="20"/>
                <w:szCs w:val="20"/>
              </w:rPr>
              <w:t>prostried-kom</w:t>
            </w:r>
            <w:proofErr w:type="spellEnd"/>
            <w:r w:rsidRPr="00805A3B">
              <w:rPr>
                <w:rFonts w:asciiTheme="majorHAnsi" w:hAnsiTheme="majorHAnsi" w:cs="Arial"/>
                <w:sz w:val="20"/>
                <w:szCs w:val="20"/>
              </w:rPr>
              <w:t xml:space="preserve"> a peňažným ekvivalentom ku dňu,</w:t>
            </w:r>
          </w:p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ku ktorému sa zostavuje účtovná závierka (+)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1. 12.</w:t>
            </w:r>
          </w:p>
        </w:tc>
        <w:tc>
          <w:tcPr>
            <w:tcW w:w="4961" w:type="dxa"/>
          </w:tcPr>
          <w:p w:rsidR="00144528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Výsledok z predaja dlhodobého majetku,</w:t>
            </w:r>
          </w:p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s výnimkou majetku, ktorý sa považuje za peňažný ekvivalent (+/–)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1. 13.</w:t>
            </w:r>
          </w:p>
        </w:tc>
        <w:tc>
          <w:tcPr>
            <w:tcW w:w="4961" w:type="dxa"/>
            <w:tcBorders>
              <w:bottom w:val="single" w:sz="12" w:space="0" w:color="auto"/>
            </w:tcBorders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Ostatné položky nepeňažného charakteru, ktoré ovplyvňujú výsledok hospodárenia, okrem tých, ktoré sa uvádzajú osobitne v iných častiach prehľadu peňažných tokov  (+/–)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A. 2.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</w:tcPr>
          <w:p w:rsidR="002A52F0" w:rsidRPr="00805A3B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Vplyv zmien stavu pracovného kapitálu, ktorým sa rozumie rozdiel medzi obežným majetkom a krátkodobými záväzkami, okrem položiek obežného majetku, ktoré sú súčasťou</w:t>
            </w:r>
            <w:r w:rsidR="0030581B" w:rsidRPr="00805A3B">
              <w:rPr>
                <w:rFonts w:asciiTheme="majorHAnsi" w:hAnsiTheme="majorHAnsi" w:cs="Arial"/>
                <w:b/>
                <w:sz w:val="20"/>
                <w:szCs w:val="20"/>
              </w:rPr>
              <w:t xml:space="preserve"> peňažných prostriedkov a peňaž</w:t>
            </w: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ných ekvivalentov, na výsledok hospodáreni</w:t>
            </w:r>
            <w:r w:rsidR="00B1474D" w:rsidRPr="00805A3B">
              <w:rPr>
                <w:rFonts w:asciiTheme="majorHAnsi" w:hAnsiTheme="majorHAnsi" w:cs="Arial"/>
                <w:b/>
                <w:sz w:val="20"/>
                <w:szCs w:val="20"/>
              </w:rPr>
              <w:t>a (súčet A. 2. 1. až A. 2. 4.)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2. 1.</w:t>
            </w:r>
          </w:p>
        </w:tc>
        <w:tc>
          <w:tcPr>
            <w:tcW w:w="4961" w:type="dxa"/>
            <w:tcBorders>
              <w:top w:val="single" w:sz="12" w:space="0" w:color="auto"/>
            </w:tcBorders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Zmena stavu pohľadávok z prevádzkovej činnosti (–/+)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2. 2.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Zmena stavu záväzkov z prevádzkovej činnosti (+/–)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lastRenderedPageBreak/>
              <w:t>A. 2. 3.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Zmena stavu zásob (–/+)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2. 4.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Zmena stavu krátkodobého finančného majetku, okrem majetku, ktorý je súčasťou peňažných prostriedkov a peňažných ekvivalentov (–/+)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 xml:space="preserve">Peňažné toky z  prevádzkovej činnosti, </w:t>
            </w:r>
            <w:r w:rsidR="00B1474D" w:rsidRPr="00805A3B">
              <w:rPr>
                <w:rFonts w:asciiTheme="majorHAnsi" w:hAnsiTheme="majorHAnsi" w:cs="Arial"/>
                <w:b/>
                <w:sz w:val="20"/>
                <w:szCs w:val="20"/>
              </w:rPr>
              <w:t>okrem príjmov a výdavkov, ktoré sa  uvádzajú alternatívne,  osobitne  v iných častiach prehľadu peňažných tokov a peňažných tokov výnimočného rozsahu alebo výskytu (+/–), (súčet Z/S  +  A. 1. + A. 2)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3.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4.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5.</w:t>
            </w:r>
          </w:p>
        </w:tc>
        <w:tc>
          <w:tcPr>
            <w:tcW w:w="4961" w:type="dxa"/>
          </w:tcPr>
          <w:p w:rsidR="00A656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Príjmy z dividend a iných podielov na zisku,</w:t>
            </w:r>
          </w:p>
          <w:p w:rsidR="00A656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s výnimkou tých, ktoré sa začleňujú</w:t>
            </w:r>
          </w:p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do investičných činností (+)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6.</w:t>
            </w:r>
          </w:p>
        </w:tc>
        <w:tc>
          <w:tcPr>
            <w:tcW w:w="4961" w:type="dxa"/>
          </w:tcPr>
          <w:p w:rsidR="00E537BD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na vyplatené dividendy a iné podiely</w:t>
            </w:r>
          </w:p>
          <w:p w:rsidR="00E537BD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na zisku, s výnimkou tých, ktoré sa začleňujú</w:t>
            </w:r>
          </w:p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do finančných činností (–)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7.</w:t>
            </w:r>
          </w:p>
        </w:tc>
        <w:tc>
          <w:tcPr>
            <w:tcW w:w="4961" w:type="dxa"/>
          </w:tcPr>
          <w:p w:rsidR="00E537BD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</w:t>
            </w:r>
          </w:p>
          <w:p w:rsidR="00E537BD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po odpočítaní príjmov z vrátenia preplatku dane</w:t>
            </w:r>
          </w:p>
          <w:p w:rsidR="00E537BD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z príjmov, okrem tých, ktoré sa vzťahujú</w:t>
            </w:r>
          </w:p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na investičnú činnosť alebo na finančnú činnosť  (–/+)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8.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9.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na položky výnimočného rozsahu alebo výskytu (–)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10.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11.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12.</w:t>
            </w:r>
          </w:p>
        </w:tc>
        <w:tc>
          <w:tcPr>
            <w:tcW w:w="4961" w:type="dxa"/>
          </w:tcPr>
          <w:p w:rsidR="00E537BD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Ďalšie príjmy vzťahujúce sa na výnosy</w:t>
            </w:r>
          </w:p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A. 13.</w:t>
            </w:r>
          </w:p>
        </w:tc>
        <w:tc>
          <w:tcPr>
            <w:tcW w:w="4961" w:type="dxa"/>
          </w:tcPr>
          <w:p w:rsidR="00E537BD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Ďalšie výdavky vzťahujúce sa na náklady</w:t>
            </w:r>
          </w:p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A.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prevádzkovej činnosti (+/–) (súčet Z/S +  A. 1.  až  A. 13.)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EEECE1" w:themeFill="background2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Peňažné toky z investičnej činnosti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B. 1.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B. 2.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B. 3.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B. 4.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Príjmy z predaja dlhodobého hmotného majetku (+)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472C1" w:rsidRDefault="005472C1">
      <w:r>
        <w:br w:type="page"/>
      </w: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1276"/>
        <w:gridCol w:w="4961"/>
        <w:gridCol w:w="1560"/>
        <w:gridCol w:w="1445"/>
      </w:tblGrid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lastRenderedPageBreak/>
              <w:t>B. 5.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na obstaranie dlhodobých cenných papierov a podielov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B. 6.</w:t>
            </w:r>
          </w:p>
        </w:tc>
        <w:tc>
          <w:tcPr>
            <w:tcW w:w="4961" w:type="dxa"/>
          </w:tcPr>
          <w:p w:rsidR="00E537BD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Príjmy z predaja dlhodobých cenných papierov</w:t>
            </w:r>
          </w:p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B. 7.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na poskytnuté pôžičky (–)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B. 8.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 xml:space="preserve">Peňažné toky z investičnej činnosti, </w:t>
            </w:r>
            <w:r w:rsidR="006E0480" w:rsidRPr="00805A3B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 osobitne  v iných častiach prehľadu peňažných tokov  (+/–) (súčet B. 1. až B. 8.)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B. 9.</w:t>
            </w:r>
          </w:p>
        </w:tc>
        <w:tc>
          <w:tcPr>
            <w:tcW w:w="4961" w:type="dxa"/>
          </w:tcPr>
          <w:p w:rsidR="003046E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alebo ak sa tieto výdavky považujú za peňažné toky</w:t>
            </w:r>
          </w:p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z  finančnej činnosti (–)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B. 10.</w:t>
            </w:r>
          </w:p>
        </w:tc>
        <w:tc>
          <w:tcPr>
            <w:tcW w:w="4961" w:type="dxa"/>
          </w:tcPr>
          <w:p w:rsidR="00E537BD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Príjmy súvisiace s derivátmi, okrem tých, ktoré sú určené na predaj alebo na obchodovanie, alebo ak sa tieto príjmy považujú za peňažné toky</w:t>
            </w:r>
          </w:p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z  finančnej činnosti (+)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B. 11.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B. 12.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B. 13.</w:t>
            </w:r>
          </w:p>
        </w:tc>
        <w:tc>
          <w:tcPr>
            <w:tcW w:w="4961" w:type="dxa"/>
          </w:tcPr>
          <w:p w:rsidR="004A5907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Prijaté úroky, okrem tých, ktoré sa začleňujú</w:t>
            </w:r>
          </w:p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do prevádzkovej činnosti (+)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B. 14.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B. 15.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B. 16.</w:t>
            </w:r>
          </w:p>
        </w:tc>
        <w:tc>
          <w:tcPr>
            <w:tcW w:w="4961" w:type="dxa"/>
          </w:tcPr>
          <w:p w:rsidR="004A5907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B. 17.</w:t>
            </w:r>
          </w:p>
        </w:tc>
        <w:tc>
          <w:tcPr>
            <w:tcW w:w="4961" w:type="dxa"/>
            <w:tcBorders>
              <w:bottom w:val="single" w:sz="12" w:space="0" w:color="auto"/>
            </w:tcBorders>
          </w:tcPr>
          <w:p w:rsidR="004A5907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Ostatné výdavky vzťahujúce sa na investičnú činnosť, okrem tých, ktoré sa uvádzajú osobitne</w:t>
            </w:r>
          </w:p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</w:tcPr>
          <w:p w:rsidR="00EF5189" w:rsidRPr="00805A3B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investičnej činnosti</w:t>
            </w:r>
          </w:p>
          <w:p w:rsidR="002A52F0" w:rsidRPr="00805A3B" w:rsidRDefault="00EF5189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(súčet B. 1. až B. 17.)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12" w:space="0" w:color="auto"/>
            </w:tcBorders>
            <w:shd w:val="clear" w:color="auto" w:fill="EEECE1" w:themeFill="background2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Peňažné toky z finančnej činnosti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C. 1.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vo  vlastnom  imaní (súčet C. 1. 1. až C. 1. 7.)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C. 1. 1.</w:t>
            </w:r>
          </w:p>
        </w:tc>
        <w:tc>
          <w:tcPr>
            <w:tcW w:w="4961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560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472C1" w:rsidRDefault="005472C1">
      <w:r>
        <w:br w:type="page"/>
      </w: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1276"/>
        <w:gridCol w:w="4820"/>
        <w:gridCol w:w="1559"/>
        <w:gridCol w:w="1587"/>
      </w:tblGrid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lastRenderedPageBreak/>
              <w:t>C. 1. 2.</w:t>
            </w:r>
          </w:p>
        </w:tc>
        <w:tc>
          <w:tcPr>
            <w:tcW w:w="4820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C. 1. 3.</w:t>
            </w:r>
          </w:p>
        </w:tc>
        <w:tc>
          <w:tcPr>
            <w:tcW w:w="4820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Prijaté peňažné dary od spoločníkov alebo členov družstva (+)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C. 1. 4.</w:t>
            </w:r>
          </w:p>
        </w:tc>
        <w:tc>
          <w:tcPr>
            <w:tcW w:w="4820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C. 1. 5.</w:t>
            </w:r>
          </w:p>
        </w:tc>
        <w:tc>
          <w:tcPr>
            <w:tcW w:w="4820" w:type="dxa"/>
          </w:tcPr>
          <w:p w:rsidR="00CC4069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na vyplatenie podielu spoločníka</w:t>
            </w:r>
          </w:p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na vlastnom imaní (–)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C. 1. 6.</w:t>
            </w:r>
          </w:p>
        </w:tc>
        <w:tc>
          <w:tcPr>
            <w:tcW w:w="4820" w:type="dxa"/>
          </w:tcPr>
          <w:p w:rsidR="00CC4069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Príjmy z ďalších dôvodov, ktoré súvisia</w:t>
            </w:r>
          </w:p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so znížením vlastného imania (+)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C. 1. 7.</w:t>
            </w:r>
          </w:p>
        </w:tc>
        <w:tc>
          <w:tcPr>
            <w:tcW w:w="4820" w:type="dxa"/>
          </w:tcPr>
          <w:p w:rsidR="00CC4069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z ďalších dôvodov, ktoré súvisia</w:t>
            </w:r>
          </w:p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C. 2.</w:t>
            </w:r>
          </w:p>
        </w:tc>
        <w:tc>
          <w:tcPr>
            <w:tcW w:w="4820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 zmenách v záväzkoch z úverov a pôžičiek (t. j. externých zdrojov financovania) (súčet C. 2. 1. až C. 2. 6.)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C. 2. 1.</w:t>
            </w:r>
          </w:p>
        </w:tc>
        <w:tc>
          <w:tcPr>
            <w:tcW w:w="4820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 xml:space="preserve">Príjmy z úverov, ktoré poskytla účtovnej jednotke banka alebo pobočka zahraničnej banky, ak sa vzťahujú na činnosť súvisiacu s jej predmetom podnikania (+) 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C. 2. 2.</w:t>
            </w:r>
          </w:p>
        </w:tc>
        <w:tc>
          <w:tcPr>
            <w:tcW w:w="4820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C. 2. 3.</w:t>
            </w:r>
          </w:p>
        </w:tc>
        <w:tc>
          <w:tcPr>
            <w:tcW w:w="4820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C. 2. 4.</w:t>
            </w:r>
          </w:p>
        </w:tc>
        <w:tc>
          <w:tcPr>
            <w:tcW w:w="4820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C. 2. 5.</w:t>
            </w:r>
          </w:p>
        </w:tc>
        <w:tc>
          <w:tcPr>
            <w:tcW w:w="4820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C. 2. 6.</w:t>
            </w:r>
          </w:p>
        </w:tc>
        <w:tc>
          <w:tcPr>
            <w:tcW w:w="4820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 xml:space="preserve">Peňažné toky z finančnej činnosti, </w:t>
            </w:r>
            <w:r w:rsidR="00093650" w:rsidRPr="00805A3B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osobitne v iných častiach prehľadu peňažných tokov (+/–) (súčet C. 1. a C.2. )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C. 3.</w:t>
            </w:r>
          </w:p>
        </w:tc>
        <w:tc>
          <w:tcPr>
            <w:tcW w:w="4820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C. 4.</w:t>
            </w:r>
          </w:p>
        </w:tc>
        <w:tc>
          <w:tcPr>
            <w:tcW w:w="4820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na vyplatené dividendy a iné podiely na zisku, okrem tých, ktoré sa  začleňujú do prevádzkovej činnosti (–)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C. 5.</w:t>
            </w:r>
          </w:p>
        </w:tc>
        <w:tc>
          <w:tcPr>
            <w:tcW w:w="4820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C. 6.</w:t>
            </w:r>
          </w:p>
        </w:tc>
        <w:tc>
          <w:tcPr>
            <w:tcW w:w="4820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472C1" w:rsidRDefault="005472C1">
      <w:r>
        <w:br w:type="page"/>
      </w: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1276"/>
        <w:gridCol w:w="4820"/>
        <w:gridCol w:w="1559"/>
        <w:gridCol w:w="1587"/>
      </w:tblGrid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lastRenderedPageBreak/>
              <w:t>C. 7.</w:t>
            </w:r>
          </w:p>
        </w:tc>
        <w:tc>
          <w:tcPr>
            <w:tcW w:w="4820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C. 8.</w:t>
            </w:r>
          </w:p>
        </w:tc>
        <w:tc>
          <w:tcPr>
            <w:tcW w:w="4820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C. 9.</w:t>
            </w:r>
          </w:p>
        </w:tc>
        <w:tc>
          <w:tcPr>
            <w:tcW w:w="4820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jednotky, ak ich možno  začleniť do finančnej činnosti (–)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C. 10.</w:t>
            </w:r>
          </w:p>
        </w:tc>
        <w:tc>
          <w:tcPr>
            <w:tcW w:w="4820" w:type="dxa"/>
          </w:tcPr>
          <w:p w:rsidR="002A52F0" w:rsidRPr="00805A3B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559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C. 11.</w:t>
            </w:r>
          </w:p>
        </w:tc>
        <w:tc>
          <w:tcPr>
            <w:tcW w:w="4820" w:type="dxa"/>
            <w:tcBorders>
              <w:bottom w:val="single" w:sz="12" w:space="0" w:color="auto"/>
            </w:tcBorders>
          </w:tcPr>
          <w:p w:rsidR="00CC4069" w:rsidRPr="00805A3B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Ostatné výdavky vzťahujúce sa na finančnú činnosť, okrem tých, ktoré sa uvádzajú osobitne</w:t>
            </w:r>
          </w:p>
          <w:p w:rsidR="002A52F0" w:rsidRPr="00805A3B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C.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52F0" w:rsidRPr="00805A3B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D.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52F0" w:rsidRPr="00805A3B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Čisté zvýšenie alebo čisté  zníženie peňažných prostriedkov (+/–) (súčet A + B + C)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E.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52F0" w:rsidRPr="00805A3B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prostriedkov na začiatku účtovného obdobia (+/–)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805A3B" w:rsidTr="005472C1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F.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52F0" w:rsidRPr="00805A3B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ekvivalentov na začiatku účtovného obdobia (+/–)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52F0" w:rsidRPr="00805A3B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805A3B" w:rsidTr="005472C1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83" w:rsidRPr="00805A3B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G.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0583" w:rsidRPr="00805A3B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83" w:rsidRPr="00805A3B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0583" w:rsidRPr="00805A3B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805A3B" w:rsidTr="005472C1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83" w:rsidRPr="00805A3B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H.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0583" w:rsidRPr="00805A3B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83" w:rsidRPr="00805A3B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0583" w:rsidRPr="00805A3B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805A3B" w:rsidTr="005472C1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83" w:rsidRPr="00805A3B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I.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0583" w:rsidRPr="00805A3B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 xml:space="preserve">Kurzové rozdiely vyčíslené k peňažným prostriedkom a peňažným ekvivalentom ku dňu, ku ktorému sa zostavuje účtovná závierka (+/–)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83" w:rsidRPr="00805A3B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0583" w:rsidRPr="00805A3B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805A3B" w:rsidTr="005472C1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83" w:rsidRPr="00805A3B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J.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0583" w:rsidRPr="00805A3B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Zostatok peňažných prostriedkov na konci účtovného obdobia upravený o kurzové rozdiely vyčíslené ku dňu, ku ktorému sa zostavuje  účtovná závierka (+/–)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83" w:rsidRPr="00805A3B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0583" w:rsidRPr="00805A3B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805A3B" w:rsidTr="005472C1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83" w:rsidRPr="00805A3B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K.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0583" w:rsidRPr="00805A3B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05A3B">
              <w:rPr>
                <w:rFonts w:asciiTheme="majorHAnsi" w:hAnsiTheme="majorHAnsi" w:cs="Arial"/>
                <w:b/>
                <w:sz w:val="20"/>
                <w:szCs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83" w:rsidRPr="00805A3B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0583" w:rsidRPr="00805A3B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90583" w:rsidRPr="00805A3B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805A3B"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390583" w:rsidRPr="00805A3B">
        <w:rPr>
          <w:rFonts w:asciiTheme="majorHAnsi" w:eastAsia="MS Gothic" w:hAnsiTheme="majorHAnsi" w:cs="Arial"/>
          <w:b/>
          <w:sz w:val="20"/>
          <w:szCs w:val="20"/>
        </w:rPr>
        <w:t>é informácie ku prehľadu finančných tokov:</w:t>
      </w:r>
    </w:p>
    <w:p w:rsidR="00390583" w:rsidRPr="00805A3B" w:rsidRDefault="005B4612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805A3B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90583" w:rsidRPr="00805A3B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805A3B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90583" w:rsidRPr="00805A3B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90583" w:rsidRPr="00805A3B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90583" w:rsidRPr="00805A3B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90583" w:rsidRPr="00805A3B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90583" w:rsidRPr="00805A3B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805A3B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Pr="00805A3B" w:rsidRDefault="00EB74C7" w:rsidP="00805A3B">
      <w:pPr>
        <w:spacing w:before="240" w:line="240" w:lineRule="auto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EB74C7" w:rsidRPr="00805A3B" w:rsidSect="009E5E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18A" w:rsidRDefault="0031718A" w:rsidP="00F0301D">
      <w:pPr>
        <w:spacing w:after="0" w:line="240" w:lineRule="auto"/>
      </w:pPr>
      <w:r>
        <w:separator/>
      </w:r>
    </w:p>
  </w:endnote>
  <w:endnote w:type="continuationSeparator" w:id="0">
    <w:p w:rsidR="0031718A" w:rsidRDefault="0031718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,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473A13" w:rsidRPr="00143D5B" w:rsidRDefault="00473A13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5472C1">
          <w:rPr>
            <w:rFonts w:asciiTheme="majorHAnsi" w:hAnsiTheme="majorHAnsi"/>
            <w:noProof/>
          </w:rPr>
          <w:t>11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473A13" w:rsidRDefault="00473A1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18A" w:rsidRDefault="0031718A" w:rsidP="00F0301D">
      <w:pPr>
        <w:spacing w:after="0" w:line="240" w:lineRule="auto"/>
      </w:pPr>
      <w:r>
        <w:separator/>
      </w:r>
    </w:p>
  </w:footnote>
  <w:footnote w:type="continuationSeparator" w:id="0">
    <w:p w:rsidR="0031718A" w:rsidRDefault="0031718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A13" w:rsidRDefault="00473A13" w:rsidP="008A44F5">
    <w:pPr>
      <w:pStyle w:val="Hlavika"/>
      <w:rPr>
        <w:rFonts w:asciiTheme="majorHAnsi" w:hAnsiTheme="majorHAnsi"/>
      </w:rPr>
    </w:pPr>
  </w:p>
  <w:p w:rsidR="00473A13" w:rsidRPr="006A6ED1" w:rsidRDefault="00473A13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5B4612">
      <w:rPr>
        <w:noProof/>
        <w:color w:val="4F81BD" w:themeColor="accent1"/>
        <w:lang w:eastAsia="sk-SK"/>
      </w:rPr>
      <w:pict>
        <v:group id="Group 63" o:spid="_x0000_s6145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6147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6146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473A13" w:rsidRDefault="00473A13" w:rsidP="00212D72">
    <w:pPr>
      <w:pStyle w:val="Hlavika"/>
      <w:rPr>
        <w:rFonts w:asciiTheme="majorHAnsi" w:hAnsiTheme="majorHAnsi"/>
      </w:rPr>
    </w:pPr>
  </w:p>
  <w:p w:rsidR="00473A13" w:rsidRDefault="00473A13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473A13" w:rsidTr="00C314AE">
      <w:trPr>
        <w:trHeight w:val="340"/>
        <w:jc w:val="right"/>
      </w:trPr>
      <w:tc>
        <w:tcPr>
          <w:tcW w:w="624" w:type="dxa"/>
          <w:vAlign w:val="center"/>
        </w:tcPr>
        <w:p w:rsidR="00473A13" w:rsidRPr="006A6ED1" w:rsidRDefault="00473A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473A13" w:rsidRPr="006A6ED1" w:rsidRDefault="00473A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473A13" w:rsidRPr="006A6ED1" w:rsidRDefault="00473A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473A13" w:rsidRPr="006A6ED1" w:rsidRDefault="00473A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473A13" w:rsidRPr="006A6ED1" w:rsidRDefault="00473A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473A13" w:rsidRPr="006A6ED1" w:rsidRDefault="00473A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473A13" w:rsidRPr="006A6ED1" w:rsidRDefault="00473A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473A13" w:rsidRPr="006A6ED1" w:rsidRDefault="00473A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473A13" w:rsidRPr="006A6ED1" w:rsidRDefault="00473A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473A13" w:rsidRPr="006A6ED1" w:rsidRDefault="00473A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473A13" w:rsidRPr="006A6ED1" w:rsidRDefault="00473A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473A13" w:rsidRPr="006A6ED1" w:rsidRDefault="00473A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73A13" w:rsidRPr="006A6ED1" w:rsidRDefault="00473A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473A13" w:rsidRPr="006A6ED1" w:rsidRDefault="00473A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73A13" w:rsidRPr="006A6ED1" w:rsidRDefault="00473A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473A13" w:rsidRPr="006A6ED1" w:rsidRDefault="00473A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473A13" w:rsidRPr="006A6ED1" w:rsidRDefault="00473A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473A13" w:rsidRPr="006A6ED1" w:rsidRDefault="00473A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473A13" w:rsidRPr="006A6ED1" w:rsidRDefault="00473A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473A13" w:rsidRPr="006A6ED1" w:rsidRDefault="00473A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473A13" w:rsidRPr="006A6ED1" w:rsidRDefault="00473A1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473A13" w:rsidRDefault="00473A13" w:rsidP="00212D72">
    <w:pPr>
      <w:pStyle w:val="Hlavika"/>
      <w:rPr>
        <w:rFonts w:asciiTheme="majorHAnsi" w:hAnsiTheme="majorHAnsi"/>
      </w:rPr>
    </w:pPr>
  </w:p>
  <w:p w:rsidR="00473A13" w:rsidRPr="00132CC6" w:rsidRDefault="00473A13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92BA7938"/>
    <w:lvl w:ilvl="0" w:tplc="FC90CD4E">
      <w:start w:val="1"/>
      <w:numFmt w:val="lowerLetter"/>
      <w:lvlText w:val="%1)"/>
      <w:lvlJc w:val="left"/>
      <w:pPr>
        <w:ind w:left="3276" w:hanging="360"/>
      </w:pPr>
      <w:rPr>
        <w:rFonts w:hint="default"/>
        <w:b/>
        <w:color w:val="auto"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2308D4"/>
    <w:multiLevelType w:val="multilevel"/>
    <w:tmpl w:val="B232A772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80" w:hanging="3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12">
    <w:nsid w:val="4DB72A50"/>
    <w:multiLevelType w:val="hybridMultilevel"/>
    <w:tmpl w:val="4E14AB4C"/>
    <w:lvl w:ilvl="0" w:tplc="E6DC3248">
      <w:start w:val="3"/>
      <w:numFmt w:val="bullet"/>
      <w:lvlText w:val="-"/>
      <w:lvlJc w:val="left"/>
      <w:pPr>
        <w:ind w:left="720" w:hanging="360"/>
      </w:pPr>
      <w:rPr>
        <w:rFonts w:ascii="Cambria" w:eastAsia="MS Gothic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C56212F"/>
    <w:multiLevelType w:val="multilevel"/>
    <w:tmpl w:val="A2EA6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14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0"/>
  </w:num>
  <w:num w:numId="11">
    <w:abstractNumId w:val="20"/>
  </w:num>
  <w:num w:numId="12">
    <w:abstractNumId w:val="6"/>
  </w:num>
  <w:num w:numId="13">
    <w:abstractNumId w:val="4"/>
  </w:num>
  <w:num w:numId="14">
    <w:abstractNumId w:val="7"/>
  </w:num>
  <w:num w:numId="15">
    <w:abstractNumId w:val="13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5"/>
  </w:num>
  <w:num w:numId="21">
    <w:abstractNumId w:val="1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5362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7DD"/>
    <w:rsid w:val="00002264"/>
    <w:rsid w:val="00004B37"/>
    <w:rsid w:val="0000611C"/>
    <w:rsid w:val="00006AA0"/>
    <w:rsid w:val="000104C4"/>
    <w:rsid w:val="00012560"/>
    <w:rsid w:val="0001515D"/>
    <w:rsid w:val="00015231"/>
    <w:rsid w:val="00016E42"/>
    <w:rsid w:val="00020483"/>
    <w:rsid w:val="00027FF4"/>
    <w:rsid w:val="00031F3A"/>
    <w:rsid w:val="0003211C"/>
    <w:rsid w:val="000364DF"/>
    <w:rsid w:val="000364EE"/>
    <w:rsid w:val="00037762"/>
    <w:rsid w:val="00041CBE"/>
    <w:rsid w:val="000430F9"/>
    <w:rsid w:val="000434CE"/>
    <w:rsid w:val="00046AC1"/>
    <w:rsid w:val="00050807"/>
    <w:rsid w:val="000513CE"/>
    <w:rsid w:val="00052872"/>
    <w:rsid w:val="00055B82"/>
    <w:rsid w:val="000564E8"/>
    <w:rsid w:val="00057A42"/>
    <w:rsid w:val="00057CF3"/>
    <w:rsid w:val="00060EED"/>
    <w:rsid w:val="0006251D"/>
    <w:rsid w:val="000647C9"/>
    <w:rsid w:val="000649E0"/>
    <w:rsid w:val="00065C42"/>
    <w:rsid w:val="0006702B"/>
    <w:rsid w:val="00071577"/>
    <w:rsid w:val="00071811"/>
    <w:rsid w:val="00076753"/>
    <w:rsid w:val="0007748C"/>
    <w:rsid w:val="00080009"/>
    <w:rsid w:val="00082E66"/>
    <w:rsid w:val="00083149"/>
    <w:rsid w:val="000832C3"/>
    <w:rsid w:val="0008507F"/>
    <w:rsid w:val="000855F2"/>
    <w:rsid w:val="00086DFF"/>
    <w:rsid w:val="00087918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69A0"/>
    <w:rsid w:val="000D7D8C"/>
    <w:rsid w:val="000E0FCB"/>
    <w:rsid w:val="000E5C4B"/>
    <w:rsid w:val="000F0881"/>
    <w:rsid w:val="000F0F0F"/>
    <w:rsid w:val="000F0FEA"/>
    <w:rsid w:val="000F1CED"/>
    <w:rsid w:val="000F285F"/>
    <w:rsid w:val="000F2D49"/>
    <w:rsid w:val="000F3E2D"/>
    <w:rsid w:val="000F470C"/>
    <w:rsid w:val="000F5F89"/>
    <w:rsid w:val="000F6382"/>
    <w:rsid w:val="000F7222"/>
    <w:rsid w:val="000F7AF9"/>
    <w:rsid w:val="00101BDE"/>
    <w:rsid w:val="00106CA4"/>
    <w:rsid w:val="001078E7"/>
    <w:rsid w:val="00110AF5"/>
    <w:rsid w:val="00111EB0"/>
    <w:rsid w:val="001138A5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53"/>
    <w:rsid w:val="001431AB"/>
    <w:rsid w:val="0014320E"/>
    <w:rsid w:val="00143D5B"/>
    <w:rsid w:val="00144528"/>
    <w:rsid w:val="00144BEF"/>
    <w:rsid w:val="00146E27"/>
    <w:rsid w:val="00150597"/>
    <w:rsid w:val="00152071"/>
    <w:rsid w:val="0015325F"/>
    <w:rsid w:val="00153BB3"/>
    <w:rsid w:val="00154D6B"/>
    <w:rsid w:val="00155738"/>
    <w:rsid w:val="00156462"/>
    <w:rsid w:val="00160921"/>
    <w:rsid w:val="00161633"/>
    <w:rsid w:val="00163294"/>
    <w:rsid w:val="00163D7C"/>
    <w:rsid w:val="00164E6B"/>
    <w:rsid w:val="0016738C"/>
    <w:rsid w:val="001678CF"/>
    <w:rsid w:val="00170174"/>
    <w:rsid w:val="0017064E"/>
    <w:rsid w:val="0017070D"/>
    <w:rsid w:val="00170A4E"/>
    <w:rsid w:val="001737EA"/>
    <w:rsid w:val="00174001"/>
    <w:rsid w:val="00174110"/>
    <w:rsid w:val="00174F4B"/>
    <w:rsid w:val="00177C90"/>
    <w:rsid w:val="00182CE2"/>
    <w:rsid w:val="00184879"/>
    <w:rsid w:val="00185236"/>
    <w:rsid w:val="00190699"/>
    <w:rsid w:val="0019138A"/>
    <w:rsid w:val="00191664"/>
    <w:rsid w:val="001918DA"/>
    <w:rsid w:val="00192ECA"/>
    <w:rsid w:val="00193173"/>
    <w:rsid w:val="001953EE"/>
    <w:rsid w:val="00195675"/>
    <w:rsid w:val="00196380"/>
    <w:rsid w:val="001A2130"/>
    <w:rsid w:val="001A3036"/>
    <w:rsid w:val="001A347D"/>
    <w:rsid w:val="001A39A7"/>
    <w:rsid w:val="001A43C5"/>
    <w:rsid w:val="001A4D76"/>
    <w:rsid w:val="001A4DC2"/>
    <w:rsid w:val="001A4DDA"/>
    <w:rsid w:val="001A7807"/>
    <w:rsid w:val="001B1F80"/>
    <w:rsid w:val="001B30F9"/>
    <w:rsid w:val="001B3364"/>
    <w:rsid w:val="001B4CBB"/>
    <w:rsid w:val="001B5BF8"/>
    <w:rsid w:val="001B6012"/>
    <w:rsid w:val="001B7F7A"/>
    <w:rsid w:val="001C36CF"/>
    <w:rsid w:val="001C4DF5"/>
    <w:rsid w:val="001D064B"/>
    <w:rsid w:val="001D0F82"/>
    <w:rsid w:val="001D4E43"/>
    <w:rsid w:val="001D62A6"/>
    <w:rsid w:val="001E1751"/>
    <w:rsid w:val="001E2D58"/>
    <w:rsid w:val="001E4927"/>
    <w:rsid w:val="001E5324"/>
    <w:rsid w:val="001E5E5F"/>
    <w:rsid w:val="001F0EE2"/>
    <w:rsid w:val="001F18DA"/>
    <w:rsid w:val="001F1FD7"/>
    <w:rsid w:val="001F2857"/>
    <w:rsid w:val="001F2BD8"/>
    <w:rsid w:val="001F507B"/>
    <w:rsid w:val="001F7ED9"/>
    <w:rsid w:val="00200C2C"/>
    <w:rsid w:val="002013BA"/>
    <w:rsid w:val="00201BE0"/>
    <w:rsid w:val="00202CF9"/>
    <w:rsid w:val="00204457"/>
    <w:rsid w:val="00204DD6"/>
    <w:rsid w:val="0020751C"/>
    <w:rsid w:val="00212D72"/>
    <w:rsid w:val="0021539E"/>
    <w:rsid w:val="00220FD2"/>
    <w:rsid w:val="002219E4"/>
    <w:rsid w:val="00222614"/>
    <w:rsid w:val="00225300"/>
    <w:rsid w:val="0022530C"/>
    <w:rsid w:val="00231109"/>
    <w:rsid w:val="002312A3"/>
    <w:rsid w:val="00233937"/>
    <w:rsid w:val="00234628"/>
    <w:rsid w:val="002347FD"/>
    <w:rsid w:val="00236ECD"/>
    <w:rsid w:val="00243542"/>
    <w:rsid w:val="00243794"/>
    <w:rsid w:val="002437BF"/>
    <w:rsid w:val="002472FB"/>
    <w:rsid w:val="002504F6"/>
    <w:rsid w:val="0025065A"/>
    <w:rsid w:val="00250F2E"/>
    <w:rsid w:val="002531DE"/>
    <w:rsid w:val="002540E1"/>
    <w:rsid w:val="002616EC"/>
    <w:rsid w:val="002630B6"/>
    <w:rsid w:val="002649DF"/>
    <w:rsid w:val="002653E9"/>
    <w:rsid w:val="002670E0"/>
    <w:rsid w:val="00271AA8"/>
    <w:rsid w:val="00281E4D"/>
    <w:rsid w:val="00282D1D"/>
    <w:rsid w:val="002849DB"/>
    <w:rsid w:val="002919E3"/>
    <w:rsid w:val="0029523F"/>
    <w:rsid w:val="002A0162"/>
    <w:rsid w:val="002A08B0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1EA7"/>
    <w:rsid w:val="002C20D9"/>
    <w:rsid w:val="002C2434"/>
    <w:rsid w:val="002C41C5"/>
    <w:rsid w:val="002C5B70"/>
    <w:rsid w:val="002C6D7B"/>
    <w:rsid w:val="002C7284"/>
    <w:rsid w:val="002D0D75"/>
    <w:rsid w:val="002D2F3C"/>
    <w:rsid w:val="002D34D7"/>
    <w:rsid w:val="002D4331"/>
    <w:rsid w:val="002D4A97"/>
    <w:rsid w:val="002D50AD"/>
    <w:rsid w:val="002D5582"/>
    <w:rsid w:val="002D5AC6"/>
    <w:rsid w:val="002D5B86"/>
    <w:rsid w:val="002D6AC3"/>
    <w:rsid w:val="002E0452"/>
    <w:rsid w:val="002E0F1F"/>
    <w:rsid w:val="002E2F83"/>
    <w:rsid w:val="002E489E"/>
    <w:rsid w:val="002E5E65"/>
    <w:rsid w:val="002F0574"/>
    <w:rsid w:val="002F2212"/>
    <w:rsid w:val="00300987"/>
    <w:rsid w:val="00302B67"/>
    <w:rsid w:val="0030458B"/>
    <w:rsid w:val="003046E0"/>
    <w:rsid w:val="0030581B"/>
    <w:rsid w:val="00305E2F"/>
    <w:rsid w:val="00312F4C"/>
    <w:rsid w:val="00314296"/>
    <w:rsid w:val="003158FB"/>
    <w:rsid w:val="0031718A"/>
    <w:rsid w:val="00323AB1"/>
    <w:rsid w:val="003240AC"/>
    <w:rsid w:val="00333A4B"/>
    <w:rsid w:val="003352A5"/>
    <w:rsid w:val="003354A0"/>
    <w:rsid w:val="00335B36"/>
    <w:rsid w:val="0034062C"/>
    <w:rsid w:val="0034205B"/>
    <w:rsid w:val="0034315A"/>
    <w:rsid w:val="00343F9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0FA8"/>
    <w:rsid w:val="00361517"/>
    <w:rsid w:val="00361862"/>
    <w:rsid w:val="0037064E"/>
    <w:rsid w:val="003713D6"/>
    <w:rsid w:val="0037243D"/>
    <w:rsid w:val="00375C86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4876"/>
    <w:rsid w:val="003A581B"/>
    <w:rsid w:val="003A66BF"/>
    <w:rsid w:val="003A72A7"/>
    <w:rsid w:val="003A791B"/>
    <w:rsid w:val="003B1721"/>
    <w:rsid w:val="003B284E"/>
    <w:rsid w:val="003B36F5"/>
    <w:rsid w:val="003B48B6"/>
    <w:rsid w:val="003B60A0"/>
    <w:rsid w:val="003C11B9"/>
    <w:rsid w:val="003C1D45"/>
    <w:rsid w:val="003C2923"/>
    <w:rsid w:val="003C29D4"/>
    <w:rsid w:val="003C306A"/>
    <w:rsid w:val="003C3743"/>
    <w:rsid w:val="003C41A4"/>
    <w:rsid w:val="003C5F18"/>
    <w:rsid w:val="003C6E7D"/>
    <w:rsid w:val="003C7722"/>
    <w:rsid w:val="003D100A"/>
    <w:rsid w:val="003D18A2"/>
    <w:rsid w:val="003D2B62"/>
    <w:rsid w:val="003D2DAF"/>
    <w:rsid w:val="003D39D4"/>
    <w:rsid w:val="003D640E"/>
    <w:rsid w:val="003D6901"/>
    <w:rsid w:val="003D6E3A"/>
    <w:rsid w:val="003D7720"/>
    <w:rsid w:val="003E4F06"/>
    <w:rsid w:val="003E67E3"/>
    <w:rsid w:val="003E7748"/>
    <w:rsid w:val="003E7EE4"/>
    <w:rsid w:val="003F071A"/>
    <w:rsid w:val="003F07D2"/>
    <w:rsid w:val="003F36CB"/>
    <w:rsid w:val="003F3A84"/>
    <w:rsid w:val="003F67E5"/>
    <w:rsid w:val="003F7DFB"/>
    <w:rsid w:val="004003FA"/>
    <w:rsid w:val="004006DD"/>
    <w:rsid w:val="0040502E"/>
    <w:rsid w:val="00406F6E"/>
    <w:rsid w:val="0041037E"/>
    <w:rsid w:val="0041103E"/>
    <w:rsid w:val="00411A00"/>
    <w:rsid w:val="0041355F"/>
    <w:rsid w:val="004153C8"/>
    <w:rsid w:val="00416022"/>
    <w:rsid w:val="0041666C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279D0"/>
    <w:rsid w:val="00430805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0E2D"/>
    <w:rsid w:val="00471BE0"/>
    <w:rsid w:val="0047214A"/>
    <w:rsid w:val="004730F6"/>
    <w:rsid w:val="00473A13"/>
    <w:rsid w:val="00474D34"/>
    <w:rsid w:val="00475B9A"/>
    <w:rsid w:val="004770EC"/>
    <w:rsid w:val="00477263"/>
    <w:rsid w:val="00482678"/>
    <w:rsid w:val="004840A1"/>
    <w:rsid w:val="004866B8"/>
    <w:rsid w:val="00493A91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5907"/>
    <w:rsid w:val="004A6806"/>
    <w:rsid w:val="004B08DC"/>
    <w:rsid w:val="004B2DA2"/>
    <w:rsid w:val="004B3AFC"/>
    <w:rsid w:val="004B476F"/>
    <w:rsid w:val="004B5C61"/>
    <w:rsid w:val="004B6688"/>
    <w:rsid w:val="004B74DE"/>
    <w:rsid w:val="004B7D53"/>
    <w:rsid w:val="004C4CE5"/>
    <w:rsid w:val="004C53A2"/>
    <w:rsid w:val="004D1D8F"/>
    <w:rsid w:val="004D2873"/>
    <w:rsid w:val="004D396D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10A0B"/>
    <w:rsid w:val="00511BA1"/>
    <w:rsid w:val="00513A5D"/>
    <w:rsid w:val="00514626"/>
    <w:rsid w:val="00514752"/>
    <w:rsid w:val="00515164"/>
    <w:rsid w:val="00516E1B"/>
    <w:rsid w:val="0051711D"/>
    <w:rsid w:val="00520FF2"/>
    <w:rsid w:val="005253E2"/>
    <w:rsid w:val="00525FF0"/>
    <w:rsid w:val="005325BE"/>
    <w:rsid w:val="00533E3B"/>
    <w:rsid w:val="00533FB7"/>
    <w:rsid w:val="005346D7"/>
    <w:rsid w:val="005353B6"/>
    <w:rsid w:val="00540BF9"/>
    <w:rsid w:val="005416F7"/>
    <w:rsid w:val="00541B72"/>
    <w:rsid w:val="005425F6"/>
    <w:rsid w:val="0054401A"/>
    <w:rsid w:val="00545007"/>
    <w:rsid w:val="00545E0E"/>
    <w:rsid w:val="0054644D"/>
    <w:rsid w:val="005472C1"/>
    <w:rsid w:val="00553506"/>
    <w:rsid w:val="00554806"/>
    <w:rsid w:val="0055588A"/>
    <w:rsid w:val="00555D71"/>
    <w:rsid w:val="005566CA"/>
    <w:rsid w:val="00560D29"/>
    <w:rsid w:val="00561E4D"/>
    <w:rsid w:val="0056353C"/>
    <w:rsid w:val="00565787"/>
    <w:rsid w:val="00567BED"/>
    <w:rsid w:val="005717C0"/>
    <w:rsid w:val="005733CC"/>
    <w:rsid w:val="005744A7"/>
    <w:rsid w:val="00580025"/>
    <w:rsid w:val="00582CD6"/>
    <w:rsid w:val="005840A6"/>
    <w:rsid w:val="00585D32"/>
    <w:rsid w:val="00586295"/>
    <w:rsid w:val="00587E4F"/>
    <w:rsid w:val="005911E6"/>
    <w:rsid w:val="00592C96"/>
    <w:rsid w:val="00593CA2"/>
    <w:rsid w:val="00594141"/>
    <w:rsid w:val="00595216"/>
    <w:rsid w:val="00595234"/>
    <w:rsid w:val="005973B7"/>
    <w:rsid w:val="00597E82"/>
    <w:rsid w:val="005A0137"/>
    <w:rsid w:val="005A0B1B"/>
    <w:rsid w:val="005A19CD"/>
    <w:rsid w:val="005A3304"/>
    <w:rsid w:val="005A43FC"/>
    <w:rsid w:val="005A7509"/>
    <w:rsid w:val="005B33D4"/>
    <w:rsid w:val="005B4612"/>
    <w:rsid w:val="005B57D0"/>
    <w:rsid w:val="005C2C20"/>
    <w:rsid w:val="005C3127"/>
    <w:rsid w:val="005C3748"/>
    <w:rsid w:val="005C7043"/>
    <w:rsid w:val="005D08B8"/>
    <w:rsid w:val="005D1945"/>
    <w:rsid w:val="005D2D0F"/>
    <w:rsid w:val="005D4340"/>
    <w:rsid w:val="005D53E6"/>
    <w:rsid w:val="005D659B"/>
    <w:rsid w:val="005D66B6"/>
    <w:rsid w:val="005D69FD"/>
    <w:rsid w:val="005D6D25"/>
    <w:rsid w:val="005E0002"/>
    <w:rsid w:val="005E0254"/>
    <w:rsid w:val="005E0D14"/>
    <w:rsid w:val="005E323B"/>
    <w:rsid w:val="005E481F"/>
    <w:rsid w:val="005E64F4"/>
    <w:rsid w:val="005F0118"/>
    <w:rsid w:val="005F531C"/>
    <w:rsid w:val="005F589C"/>
    <w:rsid w:val="006000C6"/>
    <w:rsid w:val="00600DE7"/>
    <w:rsid w:val="00602A09"/>
    <w:rsid w:val="00603C7F"/>
    <w:rsid w:val="006060F6"/>
    <w:rsid w:val="006067B7"/>
    <w:rsid w:val="006109EB"/>
    <w:rsid w:val="00610C72"/>
    <w:rsid w:val="006123E0"/>
    <w:rsid w:val="00612755"/>
    <w:rsid w:val="00620DE0"/>
    <w:rsid w:val="0062236F"/>
    <w:rsid w:val="00622601"/>
    <w:rsid w:val="00624BDB"/>
    <w:rsid w:val="00625036"/>
    <w:rsid w:val="00625532"/>
    <w:rsid w:val="0062566E"/>
    <w:rsid w:val="006261E4"/>
    <w:rsid w:val="006269BE"/>
    <w:rsid w:val="00627ED5"/>
    <w:rsid w:val="006319D4"/>
    <w:rsid w:val="0063291A"/>
    <w:rsid w:val="006332EC"/>
    <w:rsid w:val="00633C0F"/>
    <w:rsid w:val="00635424"/>
    <w:rsid w:val="00635561"/>
    <w:rsid w:val="006360D0"/>
    <w:rsid w:val="00640974"/>
    <w:rsid w:val="006426D2"/>
    <w:rsid w:val="006439E7"/>
    <w:rsid w:val="00644B38"/>
    <w:rsid w:val="0064534F"/>
    <w:rsid w:val="006465E1"/>
    <w:rsid w:val="0064693F"/>
    <w:rsid w:val="00647567"/>
    <w:rsid w:val="00647939"/>
    <w:rsid w:val="00650694"/>
    <w:rsid w:val="006518A2"/>
    <w:rsid w:val="006550CA"/>
    <w:rsid w:val="00655909"/>
    <w:rsid w:val="00655D5F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4648"/>
    <w:rsid w:val="006770DB"/>
    <w:rsid w:val="00682B46"/>
    <w:rsid w:val="006839E4"/>
    <w:rsid w:val="00684432"/>
    <w:rsid w:val="00686728"/>
    <w:rsid w:val="00690C3F"/>
    <w:rsid w:val="0069140C"/>
    <w:rsid w:val="00692AB1"/>
    <w:rsid w:val="00692B07"/>
    <w:rsid w:val="00693FDA"/>
    <w:rsid w:val="00694961"/>
    <w:rsid w:val="00697F73"/>
    <w:rsid w:val="006A1DD4"/>
    <w:rsid w:val="006A235C"/>
    <w:rsid w:val="006A6ED1"/>
    <w:rsid w:val="006A6F83"/>
    <w:rsid w:val="006A748C"/>
    <w:rsid w:val="006A776D"/>
    <w:rsid w:val="006B1FD9"/>
    <w:rsid w:val="006B200F"/>
    <w:rsid w:val="006B2076"/>
    <w:rsid w:val="006B2789"/>
    <w:rsid w:val="006B2C04"/>
    <w:rsid w:val="006C1740"/>
    <w:rsid w:val="006C4E36"/>
    <w:rsid w:val="006D144D"/>
    <w:rsid w:val="006D29A8"/>
    <w:rsid w:val="006D3416"/>
    <w:rsid w:val="006D3692"/>
    <w:rsid w:val="006D3BE2"/>
    <w:rsid w:val="006D6255"/>
    <w:rsid w:val="006D7523"/>
    <w:rsid w:val="006D7A08"/>
    <w:rsid w:val="006D7B7E"/>
    <w:rsid w:val="006E03D8"/>
    <w:rsid w:val="006E0480"/>
    <w:rsid w:val="006E2909"/>
    <w:rsid w:val="006E39BE"/>
    <w:rsid w:val="006E4CFB"/>
    <w:rsid w:val="006E5C50"/>
    <w:rsid w:val="006F06E3"/>
    <w:rsid w:val="006F20B4"/>
    <w:rsid w:val="006F2814"/>
    <w:rsid w:val="006F3E72"/>
    <w:rsid w:val="006F7129"/>
    <w:rsid w:val="00701724"/>
    <w:rsid w:val="0070216C"/>
    <w:rsid w:val="00706B18"/>
    <w:rsid w:val="00712160"/>
    <w:rsid w:val="00713B2E"/>
    <w:rsid w:val="00714355"/>
    <w:rsid w:val="0071530F"/>
    <w:rsid w:val="00717483"/>
    <w:rsid w:val="00720E50"/>
    <w:rsid w:val="00723895"/>
    <w:rsid w:val="00723C6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1CE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56955"/>
    <w:rsid w:val="00762048"/>
    <w:rsid w:val="0076242E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44B9"/>
    <w:rsid w:val="0079466E"/>
    <w:rsid w:val="00795354"/>
    <w:rsid w:val="00795AEA"/>
    <w:rsid w:val="0079667C"/>
    <w:rsid w:val="00797402"/>
    <w:rsid w:val="00797A31"/>
    <w:rsid w:val="00797D29"/>
    <w:rsid w:val="007A1571"/>
    <w:rsid w:val="007A28DA"/>
    <w:rsid w:val="007A3AEA"/>
    <w:rsid w:val="007A79C6"/>
    <w:rsid w:val="007B1F39"/>
    <w:rsid w:val="007B31AE"/>
    <w:rsid w:val="007B45E4"/>
    <w:rsid w:val="007B4777"/>
    <w:rsid w:val="007C0D0E"/>
    <w:rsid w:val="007C11D5"/>
    <w:rsid w:val="007C3C5C"/>
    <w:rsid w:val="007C6477"/>
    <w:rsid w:val="007D291D"/>
    <w:rsid w:val="007D2A18"/>
    <w:rsid w:val="007D59EC"/>
    <w:rsid w:val="007D5E15"/>
    <w:rsid w:val="007D6E28"/>
    <w:rsid w:val="007D73C6"/>
    <w:rsid w:val="007D76CA"/>
    <w:rsid w:val="007E095D"/>
    <w:rsid w:val="007E09E9"/>
    <w:rsid w:val="007E3473"/>
    <w:rsid w:val="007E3BA0"/>
    <w:rsid w:val="007E45AC"/>
    <w:rsid w:val="007E6905"/>
    <w:rsid w:val="007E6F2C"/>
    <w:rsid w:val="007E7CC0"/>
    <w:rsid w:val="007F086D"/>
    <w:rsid w:val="007F1256"/>
    <w:rsid w:val="007F1262"/>
    <w:rsid w:val="007F15C9"/>
    <w:rsid w:val="007F1BE9"/>
    <w:rsid w:val="007F4031"/>
    <w:rsid w:val="007F5803"/>
    <w:rsid w:val="0080025B"/>
    <w:rsid w:val="00800950"/>
    <w:rsid w:val="008013B2"/>
    <w:rsid w:val="00802E8B"/>
    <w:rsid w:val="00803452"/>
    <w:rsid w:val="00805A3B"/>
    <w:rsid w:val="00806870"/>
    <w:rsid w:val="00806965"/>
    <w:rsid w:val="00806E2B"/>
    <w:rsid w:val="00807E88"/>
    <w:rsid w:val="008107E2"/>
    <w:rsid w:val="008133D5"/>
    <w:rsid w:val="00813446"/>
    <w:rsid w:val="008154E5"/>
    <w:rsid w:val="00815A4C"/>
    <w:rsid w:val="00816B0C"/>
    <w:rsid w:val="00817261"/>
    <w:rsid w:val="008200B6"/>
    <w:rsid w:val="00821FF3"/>
    <w:rsid w:val="00824E9E"/>
    <w:rsid w:val="00825C11"/>
    <w:rsid w:val="0083032F"/>
    <w:rsid w:val="00830521"/>
    <w:rsid w:val="00830C1F"/>
    <w:rsid w:val="00830CF6"/>
    <w:rsid w:val="008337FA"/>
    <w:rsid w:val="00833B73"/>
    <w:rsid w:val="008346CE"/>
    <w:rsid w:val="0083492D"/>
    <w:rsid w:val="008352F0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47F93"/>
    <w:rsid w:val="00852041"/>
    <w:rsid w:val="008537DF"/>
    <w:rsid w:val="00854D8C"/>
    <w:rsid w:val="00855031"/>
    <w:rsid w:val="00860689"/>
    <w:rsid w:val="00862F2D"/>
    <w:rsid w:val="0086367A"/>
    <w:rsid w:val="00864FA4"/>
    <w:rsid w:val="0086509E"/>
    <w:rsid w:val="00865AFB"/>
    <w:rsid w:val="0086730F"/>
    <w:rsid w:val="0087088E"/>
    <w:rsid w:val="00870E92"/>
    <w:rsid w:val="0087144C"/>
    <w:rsid w:val="00872DC9"/>
    <w:rsid w:val="00874361"/>
    <w:rsid w:val="0087786B"/>
    <w:rsid w:val="0088151F"/>
    <w:rsid w:val="00881B6E"/>
    <w:rsid w:val="00882819"/>
    <w:rsid w:val="00883878"/>
    <w:rsid w:val="008861E2"/>
    <w:rsid w:val="00890D39"/>
    <w:rsid w:val="0089492F"/>
    <w:rsid w:val="008A0F98"/>
    <w:rsid w:val="008A25F7"/>
    <w:rsid w:val="008A37D3"/>
    <w:rsid w:val="008A44F5"/>
    <w:rsid w:val="008A56A0"/>
    <w:rsid w:val="008A7F0F"/>
    <w:rsid w:val="008B067C"/>
    <w:rsid w:val="008B2599"/>
    <w:rsid w:val="008B2840"/>
    <w:rsid w:val="008B2DBA"/>
    <w:rsid w:val="008B55BD"/>
    <w:rsid w:val="008B6583"/>
    <w:rsid w:val="008B77F4"/>
    <w:rsid w:val="008C3118"/>
    <w:rsid w:val="008C3517"/>
    <w:rsid w:val="008D020A"/>
    <w:rsid w:val="008D1C49"/>
    <w:rsid w:val="008D3F7D"/>
    <w:rsid w:val="008D46AA"/>
    <w:rsid w:val="008D4C8E"/>
    <w:rsid w:val="008E2E4C"/>
    <w:rsid w:val="008E45AC"/>
    <w:rsid w:val="008E5281"/>
    <w:rsid w:val="008E5B1A"/>
    <w:rsid w:val="008E5CDB"/>
    <w:rsid w:val="008F1950"/>
    <w:rsid w:val="008F5438"/>
    <w:rsid w:val="00902728"/>
    <w:rsid w:val="009054B3"/>
    <w:rsid w:val="009070B6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3C6B"/>
    <w:rsid w:val="009342DA"/>
    <w:rsid w:val="009346E3"/>
    <w:rsid w:val="00934B25"/>
    <w:rsid w:val="0093694C"/>
    <w:rsid w:val="009373C1"/>
    <w:rsid w:val="00937415"/>
    <w:rsid w:val="0093765F"/>
    <w:rsid w:val="00937B08"/>
    <w:rsid w:val="00943F0A"/>
    <w:rsid w:val="00944C9F"/>
    <w:rsid w:val="00945C29"/>
    <w:rsid w:val="00951D6F"/>
    <w:rsid w:val="00951E07"/>
    <w:rsid w:val="009524A1"/>
    <w:rsid w:val="00952E6A"/>
    <w:rsid w:val="00953C9B"/>
    <w:rsid w:val="009541BA"/>
    <w:rsid w:val="00955453"/>
    <w:rsid w:val="00957A93"/>
    <w:rsid w:val="00957D9E"/>
    <w:rsid w:val="009612EF"/>
    <w:rsid w:val="00961529"/>
    <w:rsid w:val="00962ABD"/>
    <w:rsid w:val="009705D9"/>
    <w:rsid w:val="0097173E"/>
    <w:rsid w:val="00974100"/>
    <w:rsid w:val="00974C55"/>
    <w:rsid w:val="00976FE7"/>
    <w:rsid w:val="00981740"/>
    <w:rsid w:val="00981745"/>
    <w:rsid w:val="00982E3E"/>
    <w:rsid w:val="00985894"/>
    <w:rsid w:val="00985B80"/>
    <w:rsid w:val="009910BB"/>
    <w:rsid w:val="0099114F"/>
    <w:rsid w:val="00992053"/>
    <w:rsid w:val="00992575"/>
    <w:rsid w:val="00992668"/>
    <w:rsid w:val="009946D8"/>
    <w:rsid w:val="009961F8"/>
    <w:rsid w:val="00997164"/>
    <w:rsid w:val="00997783"/>
    <w:rsid w:val="009A165E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D70E6"/>
    <w:rsid w:val="009D7B2B"/>
    <w:rsid w:val="009E06DE"/>
    <w:rsid w:val="009E112C"/>
    <w:rsid w:val="009E1AF0"/>
    <w:rsid w:val="009E1EBF"/>
    <w:rsid w:val="009E5EF2"/>
    <w:rsid w:val="009E7B04"/>
    <w:rsid w:val="009F0824"/>
    <w:rsid w:val="009F1420"/>
    <w:rsid w:val="009F545A"/>
    <w:rsid w:val="00A01268"/>
    <w:rsid w:val="00A04D32"/>
    <w:rsid w:val="00A075F5"/>
    <w:rsid w:val="00A0768A"/>
    <w:rsid w:val="00A10232"/>
    <w:rsid w:val="00A13CCA"/>
    <w:rsid w:val="00A149B5"/>
    <w:rsid w:val="00A1526B"/>
    <w:rsid w:val="00A1601E"/>
    <w:rsid w:val="00A16CD2"/>
    <w:rsid w:val="00A1752A"/>
    <w:rsid w:val="00A20AEA"/>
    <w:rsid w:val="00A2164F"/>
    <w:rsid w:val="00A22C2D"/>
    <w:rsid w:val="00A23AD2"/>
    <w:rsid w:val="00A24368"/>
    <w:rsid w:val="00A26017"/>
    <w:rsid w:val="00A26319"/>
    <w:rsid w:val="00A301FD"/>
    <w:rsid w:val="00A3051F"/>
    <w:rsid w:val="00A30D0E"/>
    <w:rsid w:val="00A364C1"/>
    <w:rsid w:val="00A405A5"/>
    <w:rsid w:val="00A40A80"/>
    <w:rsid w:val="00A44E8F"/>
    <w:rsid w:val="00A45657"/>
    <w:rsid w:val="00A475EA"/>
    <w:rsid w:val="00A51A9C"/>
    <w:rsid w:val="00A55332"/>
    <w:rsid w:val="00A561E2"/>
    <w:rsid w:val="00A57B57"/>
    <w:rsid w:val="00A60B00"/>
    <w:rsid w:val="00A61520"/>
    <w:rsid w:val="00A64AFB"/>
    <w:rsid w:val="00A656F0"/>
    <w:rsid w:val="00A66C61"/>
    <w:rsid w:val="00A70C92"/>
    <w:rsid w:val="00A713C0"/>
    <w:rsid w:val="00A76CB8"/>
    <w:rsid w:val="00A777F1"/>
    <w:rsid w:val="00A80F0A"/>
    <w:rsid w:val="00A81C28"/>
    <w:rsid w:val="00A824EC"/>
    <w:rsid w:val="00A90C69"/>
    <w:rsid w:val="00A91B6D"/>
    <w:rsid w:val="00A92656"/>
    <w:rsid w:val="00A941A0"/>
    <w:rsid w:val="00A941C5"/>
    <w:rsid w:val="00A944F4"/>
    <w:rsid w:val="00A954D0"/>
    <w:rsid w:val="00A955BE"/>
    <w:rsid w:val="00A96E58"/>
    <w:rsid w:val="00A97611"/>
    <w:rsid w:val="00AA07EC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6F8"/>
    <w:rsid w:val="00AC5CDC"/>
    <w:rsid w:val="00AC5D78"/>
    <w:rsid w:val="00AC6AD8"/>
    <w:rsid w:val="00AC6DA1"/>
    <w:rsid w:val="00AD13D5"/>
    <w:rsid w:val="00AD19D8"/>
    <w:rsid w:val="00AD2739"/>
    <w:rsid w:val="00AD325B"/>
    <w:rsid w:val="00AD3EA5"/>
    <w:rsid w:val="00AD5686"/>
    <w:rsid w:val="00AD5E83"/>
    <w:rsid w:val="00AE13D7"/>
    <w:rsid w:val="00AE157B"/>
    <w:rsid w:val="00AE3D2C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37DD"/>
    <w:rsid w:val="00B04989"/>
    <w:rsid w:val="00B113FC"/>
    <w:rsid w:val="00B11B8A"/>
    <w:rsid w:val="00B12E45"/>
    <w:rsid w:val="00B13A6D"/>
    <w:rsid w:val="00B1474D"/>
    <w:rsid w:val="00B15955"/>
    <w:rsid w:val="00B17ACE"/>
    <w:rsid w:val="00B20710"/>
    <w:rsid w:val="00B217F7"/>
    <w:rsid w:val="00B24D4B"/>
    <w:rsid w:val="00B277F2"/>
    <w:rsid w:val="00B27825"/>
    <w:rsid w:val="00B31A50"/>
    <w:rsid w:val="00B3347D"/>
    <w:rsid w:val="00B34F06"/>
    <w:rsid w:val="00B36343"/>
    <w:rsid w:val="00B40087"/>
    <w:rsid w:val="00B4042E"/>
    <w:rsid w:val="00B412F4"/>
    <w:rsid w:val="00B44E44"/>
    <w:rsid w:val="00B472EB"/>
    <w:rsid w:val="00B47D63"/>
    <w:rsid w:val="00B517FC"/>
    <w:rsid w:val="00B551F3"/>
    <w:rsid w:val="00B575F2"/>
    <w:rsid w:val="00B60015"/>
    <w:rsid w:val="00B619D2"/>
    <w:rsid w:val="00B627A6"/>
    <w:rsid w:val="00B649E3"/>
    <w:rsid w:val="00B66304"/>
    <w:rsid w:val="00B679B5"/>
    <w:rsid w:val="00B701A9"/>
    <w:rsid w:val="00B71519"/>
    <w:rsid w:val="00B71BFE"/>
    <w:rsid w:val="00B7214B"/>
    <w:rsid w:val="00B72A15"/>
    <w:rsid w:val="00B765DD"/>
    <w:rsid w:val="00B76F8D"/>
    <w:rsid w:val="00B77387"/>
    <w:rsid w:val="00B77F65"/>
    <w:rsid w:val="00B814C0"/>
    <w:rsid w:val="00B82FAB"/>
    <w:rsid w:val="00B848B2"/>
    <w:rsid w:val="00B8570B"/>
    <w:rsid w:val="00B86F71"/>
    <w:rsid w:val="00B8791E"/>
    <w:rsid w:val="00B87C09"/>
    <w:rsid w:val="00B92547"/>
    <w:rsid w:val="00B92B2F"/>
    <w:rsid w:val="00B933B9"/>
    <w:rsid w:val="00B93BFD"/>
    <w:rsid w:val="00B94B99"/>
    <w:rsid w:val="00B969C3"/>
    <w:rsid w:val="00B97D03"/>
    <w:rsid w:val="00BA1C36"/>
    <w:rsid w:val="00BA1F73"/>
    <w:rsid w:val="00BA3B93"/>
    <w:rsid w:val="00BA3DFB"/>
    <w:rsid w:val="00BA4145"/>
    <w:rsid w:val="00BA4963"/>
    <w:rsid w:val="00BA4FA6"/>
    <w:rsid w:val="00BA6F78"/>
    <w:rsid w:val="00BB1892"/>
    <w:rsid w:val="00BB3845"/>
    <w:rsid w:val="00BB5EE1"/>
    <w:rsid w:val="00BB6785"/>
    <w:rsid w:val="00BC1376"/>
    <w:rsid w:val="00BC3CC6"/>
    <w:rsid w:val="00BC751A"/>
    <w:rsid w:val="00BC7E87"/>
    <w:rsid w:val="00BD046E"/>
    <w:rsid w:val="00BD05C5"/>
    <w:rsid w:val="00BD1DC2"/>
    <w:rsid w:val="00BD31D8"/>
    <w:rsid w:val="00BD3CD3"/>
    <w:rsid w:val="00BD73A6"/>
    <w:rsid w:val="00BD7A77"/>
    <w:rsid w:val="00BE02BC"/>
    <w:rsid w:val="00BE094B"/>
    <w:rsid w:val="00BE1BB4"/>
    <w:rsid w:val="00BE356D"/>
    <w:rsid w:val="00BE47A8"/>
    <w:rsid w:val="00BE5C77"/>
    <w:rsid w:val="00BE6F3E"/>
    <w:rsid w:val="00BF1D8F"/>
    <w:rsid w:val="00BF27C1"/>
    <w:rsid w:val="00BF3EEC"/>
    <w:rsid w:val="00BF4868"/>
    <w:rsid w:val="00BF6CEC"/>
    <w:rsid w:val="00C00082"/>
    <w:rsid w:val="00C02FD2"/>
    <w:rsid w:val="00C04016"/>
    <w:rsid w:val="00C0640D"/>
    <w:rsid w:val="00C06A9A"/>
    <w:rsid w:val="00C126F1"/>
    <w:rsid w:val="00C14D13"/>
    <w:rsid w:val="00C15419"/>
    <w:rsid w:val="00C20A6C"/>
    <w:rsid w:val="00C226CC"/>
    <w:rsid w:val="00C23BC8"/>
    <w:rsid w:val="00C2623F"/>
    <w:rsid w:val="00C2672B"/>
    <w:rsid w:val="00C27A5A"/>
    <w:rsid w:val="00C30D1F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45C6A"/>
    <w:rsid w:val="00C509A0"/>
    <w:rsid w:val="00C50B19"/>
    <w:rsid w:val="00C51A95"/>
    <w:rsid w:val="00C52047"/>
    <w:rsid w:val="00C53FD5"/>
    <w:rsid w:val="00C53FFE"/>
    <w:rsid w:val="00C56443"/>
    <w:rsid w:val="00C565EF"/>
    <w:rsid w:val="00C63A44"/>
    <w:rsid w:val="00C63B31"/>
    <w:rsid w:val="00C641B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2FEC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4566"/>
    <w:rsid w:val="00CB4A1B"/>
    <w:rsid w:val="00CB4E29"/>
    <w:rsid w:val="00CB5388"/>
    <w:rsid w:val="00CB53FC"/>
    <w:rsid w:val="00CB6BAC"/>
    <w:rsid w:val="00CB6FC5"/>
    <w:rsid w:val="00CC0C09"/>
    <w:rsid w:val="00CC2212"/>
    <w:rsid w:val="00CC2EE9"/>
    <w:rsid w:val="00CC3F1D"/>
    <w:rsid w:val="00CC4069"/>
    <w:rsid w:val="00CC57D0"/>
    <w:rsid w:val="00CC78F6"/>
    <w:rsid w:val="00CD0C48"/>
    <w:rsid w:val="00CD1D7C"/>
    <w:rsid w:val="00CD66E4"/>
    <w:rsid w:val="00CE1C52"/>
    <w:rsid w:val="00CE4377"/>
    <w:rsid w:val="00CE5F1E"/>
    <w:rsid w:val="00CE5F88"/>
    <w:rsid w:val="00CE67A8"/>
    <w:rsid w:val="00CE6C3A"/>
    <w:rsid w:val="00CE7F92"/>
    <w:rsid w:val="00CF339E"/>
    <w:rsid w:val="00CF37DF"/>
    <w:rsid w:val="00CF53CF"/>
    <w:rsid w:val="00CF5B82"/>
    <w:rsid w:val="00CF6D9C"/>
    <w:rsid w:val="00D0049D"/>
    <w:rsid w:val="00D00F2A"/>
    <w:rsid w:val="00D02529"/>
    <w:rsid w:val="00D07B49"/>
    <w:rsid w:val="00D112C2"/>
    <w:rsid w:val="00D122C3"/>
    <w:rsid w:val="00D12A8E"/>
    <w:rsid w:val="00D144F3"/>
    <w:rsid w:val="00D152D8"/>
    <w:rsid w:val="00D153E3"/>
    <w:rsid w:val="00D16AD5"/>
    <w:rsid w:val="00D203B4"/>
    <w:rsid w:val="00D2240D"/>
    <w:rsid w:val="00D245B7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76EBC"/>
    <w:rsid w:val="00D85FD6"/>
    <w:rsid w:val="00D9221A"/>
    <w:rsid w:val="00D931BB"/>
    <w:rsid w:val="00D96E2B"/>
    <w:rsid w:val="00DA163E"/>
    <w:rsid w:val="00DA2A7F"/>
    <w:rsid w:val="00DA3A4A"/>
    <w:rsid w:val="00DA4F92"/>
    <w:rsid w:val="00DB429F"/>
    <w:rsid w:val="00DB7198"/>
    <w:rsid w:val="00DC0C1C"/>
    <w:rsid w:val="00DC1084"/>
    <w:rsid w:val="00DC10DB"/>
    <w:rsid w:val="00DC387A"/>
    <w:rsid w:val="00DC398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262"/>
    <w:rsid w:val="00DF0D29"/>
    <w:rsid w:val="00DF1284"/>
    <w:rsid w:val="00DF22E3"/>
    <w:rsid w:val="00DF2D04"/>
    <w:rsid w:val="00DF35CF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3F43"/>
    <w:rsid w:val="00E06517"/>
    <w:rsid w:val="00E1629E"/>
    <w:rsid w:val="00E16A39"/>
    <w:rsid w:val="00E174AF"/>
    <w:rsid w:val="00E178DE"/>
    <w:rsid w:val="00E2140D"/>
    <w:rsid w:val="00E21C24"/>
    <w:rsid w:val="00E2497E"/>
    <w:rsid w:val="00E24EFB"/>
    <w:rsid w:val="00E26F6C"/>
    <w:rsid w:val="00E317EC"/>
    <w:rsid w:val="00E32114"/>
    <w:rsid w:val="00E321A7"/>
    <w:rsid w:val="00E3280D"/>
    <w:rsid w:val="00E339C7"/>
    <w:rsid w:val="00E37583"/>
    <w:rsid w:val="00E37F23"/>
    <w:rsid w:val="00E40235"/>
    <w:rsid w:val="00E406F8"/>
    <w:rsid w:val="00E408AB"/>
    <w:rsid w:val="00E43DA6"/>
    <w:rsid w:val="00E45230"/>
    <w:rsid w:val="00E45C37"/>
    <w:rsid w:val="00E46B2C"/>
    <w:rsid w:val="00E47167"/>
    <w:rsid w:val="00E51168"/>
    <w:rsid w:val="00E537BD"/>
    <w:rsid w:val="00E55671"/>
    <w:rsid w:val="00E60FDD"/>
    <w:rsid w:val="00E61324"/>
    <w:rsid w:val="00E639F1"/>
    <w:rsid w:val="00E671CB"/>
    <w:rsid w:val="00E7162D"/>
    <w:rsid w:val="00E732C5"/>
    <w:rsid w:val="00E73EEE"/>
    <w:rsid w:val="00E75DCA"/>
    <w:rsid w:val="00E76AC3"/>
    <w:rsid w:val="00E8181E"/>
    <w:rsid w:val="00E82DAC"/>
    <w:rsid w:val="00E834B8"/>
    <w:rsid w:val="00E83A4F"/>
    <w:rsid w:val="00E83E88"/>
    <w:rsid w:val="00E8440E"/>
    <w:rsid w:val="00E852C3"/>
    <w:rsid w:val="00E8666E"/>
    <w:rsid w:val="00E87987"/>
    <w:rsid w:val="00E91900"/>
    <w:rsid w:val="00E92025"/>
    <w:rsid w:val="00E924BB"/>
    <w:rsid w:val="00E937E1"/>
    <w:rsid w:val="00E959CA"/>
    <w:rsid w:val="00EA05C2"/>
    <w:rsid w:val="00EA0D23"/>
    <w:rsid w:val="00EA61B0"/>
    <w:rsid w:val="00EA7C51"/>
    <w:rsid w:val="00EB0337"/>
    <w:rsid w:val="00EB03D1"/>
    <w:rsid w:val="00EB4722"/>
    <w:rsid w:val="00EB5076"/>
    <w:rsid w:val="00EB5329"/>
    <w:rsid w:val="00EB5CE6"/>
    <w:rsid w:val="00EB74C7"/>
    <w:rsid w:val="00EC1286"/>
    <w:rsid w:val="00EC3D06"/>
    <w:rsid w:val="00EC4EE9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3572"/>
    <w:rsid w:val="00EF5189"/>
    <w:rsid w:val="00EF7326"/>
    <w:rsid w:val="00F0301D"/>
    <w:rsid w:val="00F07CCA"/>
    <w:rsid w:val="00F11541"/>
    <w:rsid w:val="00F13D5A"/>
    <w:rsid w:val="00F20387"/>
    <w:rsid w:val="00F21A93"/>
    <w:rsid w:val="00F250F2"/>
    <w:rsid w:val="00F27241"/>
    <w:rsid w:val="00F272B6"/>
    <w:rsid w:val="00F27818"/>
    <w:rsid w:val="00F30A83"/>
    <w:rsid w:val="00F32715"/>
    <w:rsid w:val="00F336FD"/>
    <w:rsid w:val="00F346FD"/>
    <w:rsid w:val="00F349F3"/>
    <w:rsid w:val="00F44FF7"/>
    <w:rsid w:val="00F46EBC"/>
    <w:rsid w:val="00F50A9D"/>
    <w:rsid w:val="00F524DB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5EB5"/>
    <w:rsid w:val="00F661F5"/>
    <w:rsid w:val="00F67699"/>
    <w:rsid w:val="00F67803"/>
    <w:rsid w:val="00F67B0D"/>
    <w:rsid w:val="00F70185"/>
    <w:rsid w:val="00F70CD1"/>
    <w:rsid w:val="00F7127F"/>
    <w:rsid w:val="00F7129F"/>
    <w:rsid w:val="00F741B4"/>
    <w:rsid w:val="00F77E39"/>
    <w:rsid w:val="00F8416B"/>
    <w:rsid w:val="00F8656A"/>
    <w:rsid w:val="00F86695"/>
    <w:rsid w:val="00F90128"/>
    <w:rsid w:val="00F903F2"/>
    <w:rsid w:val="00F908FC"/>
    <w:rsid w:val="00F92015"/>
    <w:rsid w:val="00F9230A"/>
    <w:rsid w:val="00F932F4"/>
    <w:rsid w:val="00F94A22"/>
    <w:rsid w:val="00F9552A"/>
    <w:rsid w:val="00FA0249"/>
    <w:rsid w:val="00FA1CC7"/>
    <w:rsid w:val="00FA237B"/>
    <w:rsid w:val="00FA24A5"/>
    <w:rsid w:val="00FA30A7"/>
    <w:rsid w:val="00FA30F2"/>
    <w:rsid w:val="00FA4DA1"/>
    <w:rsid w:val="00FA5B50"/>
    <w:rsid w:val="00FA6A7E"/>
    <w:rsid w:val="00FA719E"/>
    <w:rsid w:val="00FA7671"/>
    <w:rsid w:val="00FB0354"/>
    <w:rsid w:val="00FB3B50"/>
    <w:rsid w:val="00FB4CCE"/>
    <w:rsid w:val="00FB6C77"/>
    <w:rsid w:val="00FC2E47"/>
    <w:rsid w:val="00FC4599"/>
    <w:rsid w:val="00FC4E27"/>
    <w:rsid w:val="00FC76A8"/>
    <w:rsid w:val="00FC76AB"/>
    <w:rsid w:val="00FC7A70"/>
    <w:rsid w:val="00FC7ABB"/>
    <w:rsid w:val="00FD273D"/>
    <w:rsid w:val="00FD2BB5"/>
    <w:rsid w:val="00FD44C5"/>
    <w:rsid w:val="00FD7D32"/>
    <w:rsid w:val="00FE023C"/>
    <w:rsid w:val="00FE607F"/>
    <w:rsid w:val="00FF1287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3" type="connector" idref="#_x0000_s1028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Default">
    <w:name w:val="Default"/>
    <w:rsid w:val="00B773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,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1440E"/>
    <w:rsid w:val="000A651B"/>
    <w:rsid w:val="00270CA6"/>
    <w:rsid w:val="002D5101"/>
    <w:rsid w:val="00324387"/>
    <w:rsid w:val="0047310F"/>
    <w:rsid w:val="004D37E1"/>
    <w:rsid w:val="004E61F5"/>
    <w:rsid w:val="00505AE4"/>
    <w:rsid w:val="005239D6"/>
    <w:rsid w:val="0058417E"/>
    <w:rsid w:val="005D39AB"/>
    <w:rsid w:val="005F76D2"/>
    <w:rsid w:val="00604D02"/>
    <w:rsid w:val="006D7C94"/>
    <w:rsid w:val="00734361"/>
    <w:rsid w:val="00765710"/>
    <w:rsid w:val="008560A4"/>
    <w:rsid w:val="008B5F5D"/>
    <w:rsid w:val="008B615A"/>
    <w:rsid w:val="00914388"/>
    <w:rsid w:val="00945856"/>
    <w:rsid w:val="00A108B6"/>
    <w:rsid w:val="00A74A92"/>
    <w:rsid w:val="00B94D15"/>
    <w:rsid w:val="00C53E43"/>
    <w:rsid w:val="00C731F6"/>
    <w:rsid w:val="00C80211"/>
    <w:rsid w:val="00CE0B5C"/>
    <w:rsid w:val="00CF451A"/>
    <w:rsid w:val="00D024F1"/>
    <w:rsid w:val="00DA5BD5"/>
    <w:rsid w:val="00F053C3"/>
    <w:rsid w:val="00F11D6C"/>
    <w:rsid w:val="00F67766"/>
    <w:rsid w:val="00FB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417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6CFD3-DEE5-4A1D-BF3D-D1F8921B3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20</Pages>
  <Words>5591</Words>
  <Characters>31870</Characters>
  <Application>Microsoft Office Word</Application>
  <DocSecurity>0</DocSecurity>
  <Lines>265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37387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Asus</cp:lastModifiedBy>
  <cp:revision>28</cp:revision>
  <cp:lastPrinted>2018-02-11T17:34:00Z</cp:lastPrinted>
  <dcterms:created xsi:type="dcterms:W3CDTF">2023-01-16T09:17:00Z</dcterms:created>
  <dcterms:modified xsi:type="dcterms:W3CDTF">2024-04-02T12:06:00Z</dcterms:modified>
</cp:coreProperties>
</file>