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CF56E0" w14:textId="398021A5" w:rsidR="00436108" w:rsidRPr="00C40682" w:rsidRDefault="00436108" w:rsidP="00C40682">
      <w:pPr>
        <w:pStyle w:val="Default"/>
        <w:spacing w:line="276" w:lineRule="auto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CAMÉLIA, </w:t>
      </w:r>
      <w:proofErr w:type="spellStart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n.o</w:t>
      </w:r>
      <w:proofErr w:type="spellEnd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., Široké </w:t>
      </w:r>
      <w:r w:rsidR="00DA5907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99</w:t>
      </w: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, 082 37 Široké</w:t>
      </w:r>
    </w:p>
    <w:p w14:paraId="6E44A803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C40682" w:rsidRDefault="0043610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510F4706" w:rsidR="00436108" w:rsidRPr="00C40682" w:rsidRDefault="00436108" w:rsidP="00C40682">
      <w:pPr>
        <w:pStyle w:val="Default"/>
        <w:spacing w:line="276" w:lineRule="auto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Výročná správa o činnosti a hospodárení neziskovej organizácie CAMÉLIA, </w:t>
      </w:r>
      <w:proofErr w:type="spellStart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n.o</w:t>
      </w:r>
      <w:proofErr w:type="spellEnd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., Široké </w:t>
      </w:r>
      <w:r w:rsidR="00DA5907">
        <w:rPr>
          <w:rFonts w:asciiTheme="majorHAnsi" w:hAnsiTheme="majorHAnsi" w:cstheme="minorHAnsi"/>
          <w:b/>
          <w:bCs/>
          <w:color w:val="auto"/>
          <w:sz w:val="32"/>
          <w:szCs w:val="32"/>
        </w:rPr>
        <w:t>99</w:t>
      </w: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, 082 37 Široké</w:t>
      </w:r>
    </w:p>
    <w:p w14:paraId="0A9C30EE" w14:textId="629C4675" w:rsidR="00436108" w:rsidRPr="00C40682" w:rsidRDefault="00436108" w:rsidP="00C40682">
      <w:pPr>
        <w:pStyle w:val="Default"/>
        <w:spacing w:line="276" w:lineRule="auto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za rok 20</w:t>
      </w:r>
      <w:r w:rsidR="00866A23"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2</w:t>
      </w:r>
      <w:r w:rsidR="00DA5907">
        <w:rPr>
          <w:rFonts w:asciiTheme="majorHAnsi" w:hAnsiTheme="majorHAnsi" w:cstheme="minorHAnsi"/>
          <w:b/>
          <w:bCs/>
          <w:color w:val="auto"/>
          <w:sz w:val="32"/>
          <w:szCs w:val="32"/>
        </w:rPr>
        <w:t>3</w:t>
      </w:r>
    </w:p>
    <w:p w14:paraId="250DDB80" w14:textId="686B43BD" w:rsidR="00436108" w:rsidRPr="00C40682" w:rsidRDefault="00436108" w:rsidP="00C40682">
      <w:pPr>
        <w:pStyle w:val="Default"/>
        <w:spacing w:line="276" w:lineRule="auto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vypracovaná v zmysle zákona č. 213/1997 </w:t>
      </w:r>
      <w:proofErr w:type="spellStart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Z.z</w:t>
      </w:r>
      <w:proofErr w:type="spellEnd"/>
      <w:r w:rsidRPr="00C40682">
        <w:rPr>
          <w:rFonts w:asciiTheme="majorHAnsi" w:hAnsiTheme="majorHAnsi" w:cstheme="minorHAnsi"/>
          <w:b/>
          <w:bCs/>
          <w:color w:val="auto"/>
          <w:sz w:val="32"/>
          <w:szCs w:val="32"/>
        </w:rPr>
        <w:t>. o neziskových organizáciách poskytujúcich všeobecne prospešné služby</w:t>
      </w:r>
    </w:p>
    <w:p w14:paraId="78B6A029" w14:textId="77777777" w:rsidR="00121DAA" w:rsidRPr="00C40682" w:rsidRDefault="00121DAA" w:rsidP="00C40682">
      <w:pPr>
        <w:pStyle w:val="Default"/>
        <w:spacing w:line="276" w:lineRule="auto"/>
        <w:jc w:val="center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112B319E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411B4374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4DF796CD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2E611243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5D065B5F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57EC2CD8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1A813270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  <w:sz w:val="40"/>
          <w:szCs w:val="40"/>
        </w:rPr>
      </w:pPr>
    </w:p>
    <w:p w14:paraId="6978AF9A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55F59AA2" w14:textId="77777777" w:rsidR="00121DAA" w:rsidRPr="00C40682" w:rsidRDefault="00121DA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4A3A2413" w14:textId="17A94A7E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V Širokom, dňa </w:t>
      </w:r>
      <w:r w:rsidR="00DA5907">
        <w:rPr>
          <w:rFonts w:asciiTheme="majorHAnsi" w:hAnsiTheme="majorHAnsi" w:cstheme="minorHAnsi"/>
          <w:bCs/>
          <w:color w:val="auto"/>
        </w:rPr>
        <w:t>28.3.2024</w:t>
      </w:r>
      <w:r w:rsidR="00793803" w:rsidRPr="00C40682">
        <w:rPr>
          <w:rFonts w:asciiTheme="majorHAnsi" w:hAnsiTheme="majorHAnsi" w:cstheme="minorHAnsi"/>
          <w:bCs/>
          <w:color w:val="auto"/>
        </w:rPr>
        <w:t xml:space="preserve">      </w:t>
      </w:r>
      <w:r w:rsidR="00793803" w:rsidRPr="00C40682">
        <w:rPr>
          <w:rFonts w:asciiTheme="majorHAnsi" w:hAnsiTheme="majorHAnsi" w:cstheme="minorHAnsi"/>
          <w:bCs/>
          <w:color w:val="auto"/>
        </w:rPr>
        <w:tab/>
      </w:r>
      <w:r w:rsidR="00793803" w:rsidRPr="00C40682">
        <w:rPr>
          <w:rFonts w:asciiTheme="majorHAnsi" w:hAnsiTheme="majorHAnsi" w:cstheme="minorHAnsi"/>
          <w:bCs/>
          <w:color w:val="auto"/>
        </w:rPr>
        <w:tab/>
      </w:r>
      <w:r w:rsidR="00793803" w:rsidRPr="00C40682">
        <w:rPr>
          <w:rFonts w:asciiTheme="majorHAnsi" w:hAnsiTheme="majorHAnsi" w:cstheme="minorHAnsi"/>
          <w:bCs/>
          <w:color w:val="auto"/>
        </w:rPr>
        <w:tab/>
      </w:r>
      <w:r w:rsidR="00793803" w:rsidRPr="00C40682">
        <w:rPr>
          <w:rFonts w:asciiTheme="majorHAnsi" w:hAnsiTheme="majorHAnsi" w:cstheme="minorHAnsi"/>
          <w:color w:val="auto"/>
        </w:rPr>
        <w:t>IČO: 45746931, DIČ: 2120093327</w:t>
      </w:r>
    </w:p>
    <w:p w14:paraId="3386C3F8" w14:textId="77777777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5418DD7B" w14:textId="77777777" w:rsidR="005B5B5D" w:rsidRPr="00C40682" w:rsidRDefault="005B5B5D" w:rsidP="00C40682">
      <w:pPr>
        <w:pStyle w:val="Default"/>
        <w:pageBreakBefore/>
        <w:spacing w:line="276" w:lineRule="auto"/>
        <w:jc w:val="both"/>
        <w:rPr>
          <w:rFonts w:asciiTheme="majorHAnsi" w:hAnsiTheme="majorHAnsi" w:cstheme="minorHAnsi"/>
          <w:b/>
          <w:color w:val="auto"/>
        </w:rPr>
      </w:pPr>
      <w:r w:rsidRPr="00C40682">
        <w:rPr>
          <w:rFonts w:asciiTheme="majorHAnsi" w:hAnsiTheme="majorHAnsi" w:cstheme="minorHAnsi"/>
          <w:b/>
          <w:bCs/>
          <w:color w:val="auto"/>
        </w:rPr>
        <w:lastRenderedPageBreak/>
        <w:t xml:space="preserve">Úvod </w:t>
      </w:r>
    </w:p>
    <w:p w14:paraId="58F59019" w14:textId="4FBF387A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Nezisková organizácia CAMÉLIA, </w:t>
      </w:r>
      <w:proofErr w:type="spellStart"/>
      <w:r w:rsidRPr="00C40682">
        <w:rPr>
          <w:rFonts w:asciiTheme="majorHAnsi" w:hAnsiTheme="majorHAnsi" w:cstheme="minorHAnsi"/>
          <w:bCs/>
          <w:color w:val="auto"/>
        </w:rPr>
        <w:t>n.o</w:t>
      </w:r>
      <w:proofErr w:type="spellEnd"/>
      <w:r w:rsidRPr="00C40682">
        <w:rPr>
          <w:rFonts w:asciiTheme="majorHAnsi" w:hAnsiTheme="majorHAnsi" w:cstheme="minorHAnsi"/>
          <w:bCs/>
          <w:color w:val="auto"/>
        </w:rPr>
        <w:t xml:space="preserve">. so sídlom: Široké </w:t>
      </w:r>
      <w:r w:rsidR="00DA5907">
        <w:rPr>
          <w:rFonts w:asciiTheme="majorHAnsi" w:hAnsiTheme="majorHAnsi" w:cstheme="minorHAnsi"/>
          <w:bCs/>
          <w:color w:val="auto"/>
        </w:rPr>
        <w:t>99</w:t>
      </w:r>
      <w:r w:rsidR="00866A23" w:rsidRPr="00C40682">
        <w:rPr>
          <w:rFonts w:asciiTheme="majorHAnsi" w:hAnsiTheme="majorHAnsi" w:cstheme="minorHAnsi"/>
          <w:bCs/>
          <w:color w:val="auto"/>
        </w:rPr>
        <w:t>,</w:t>
      </w:r>
      <w:r w:rsidRPr="00C40682">
        <w:rPr>
          <w:rFonts w:asciiTheme="majorHAnsi" w:hAnsiTheme="majorHAnsi" w:cstheme="minorHAnsi"/>
          <w:bCs/>
          <w:color w:val="auto"/>
        </w:rPr>
        <w:t xml:space="preserve"> 082 37 Široké</w:t>
      </w:r>
      <w:r w:rsidR="00866A23" w:rsidRPr="00C40682">
        <w:rPr>
          <w:rFonts w:asciiTheme="majorHAnsi" w:hAnsiTheme="majorHAnsi" w:cstheme="minorHAnsi"/>
          <w:bCs/>
          <w:color w:val="auto"/>
        </w:rPr>
        <w:t xml:space="preserve">, </w:t>
      </w:r>
      <w:r w:rsidRPr="00C40682">
        <w:rPr>
          <w:rFonts w:asciiTheme="majorHAnsi" w:hAnsiTheme="majorHAnsi" w:cstheme="minorHAnsi"/>
          <w:bCs/>
          <w:color w:val="auto"/>
        </w:rPr>
        <w:t xml:space="preserve">IČO: 45746931 vznikla dňa 16.6.2015 v zmysle zákona č. 213/1997 Z. z. o neziskových organizáciách poskytujúcich všeobecne prospešné služby </w:t>
      </w:r>
      <w:r w:rsidR="00121DAA" w:rsidRPr="00C40682">
        <w:rPr>
          <w:rFonts w:asciiTheme="majorHAnsi" w:hAnsiTheme="majorHAnsi" w:cstheme="minorHAnsi"/>
          <w:bCs/>
          <w:color w:val="auto"/>
        </w:rPr>
        <w:t>v </w:t>
      </w:r>
      <w:r w:rsidRPr="00C40682">
        <w:rPr>
          <w:rFonts w:asciiTheme="majorHAnsi" w:hAnsiTheme="majorHAnsi" w:cstheme="minorHAnsi"/>
          <w:bCs/>
          <w:color w:val="auto"/>
        </w:rPr>
        <w:t>znení</w:t>
      </w:r>
      <w:r w:rsidR="00121DAA" w:rsidRPr="00C40682">
        <w:rPr>
          <w:rFonts w:asciiTheme="majorHAnsi" w:hAnsiTheme="majorHAnsi" w:cstheme="minorHAnsi"/>
          <w:bCs/>
          <w:color w:val="auto"/>
        </w:rPr>
        <w:t xml:space="preserve"> neskorších predpisov</w:t>
      </w:r>
      <w:r w:rsidRPr="00C40682">
        <w:rPr>
          <w:rFonts w:asciiTheme="majorHAnsi" w:hAnsiTheme="majorHAnsi" w:cstheme="minorHAnsi"/>
          <w:bCs/>
          <w:color w:val="auto"/>
        </w:rPr>
        <w:t xml:space="preserve">. </w:t>
      </w:r>
    </w:p>
    <w:p w14:paraId="5FA5F5CF" w14:textId="77777777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u w:val="single"/>
        </w:rPr>
      </w:pPr>
      <w:r w:rsidRPr="00C40682">
        <w:rPr>
          <w:rFonts w:asciiTheme="majorHAnsi" w:hAnsiTheme="majorHAnsi" w:cstheme="min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C40682" w:rsidRDefault="005B5B5D" w:rsidP="00C40682">
      <w:pPr>
        <w:pStyle w:val="Odsekzoznamu"/>
        <w:spacing w:after="0" w:line="276" w:lineRule="auto"/>
        <w:ind w:left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</w:t>
      </w:r>
      <w:proofErr w:type="spellStart"/>
      <w:r w:rsidRPr="00C40682">
        <w:rPr>
          <w:rFonts w:asciiTheme="majorHAnsi" w:hAnsiTheme="majorHAnsi" w:cstheme="minorHAnsi"/>
          <w:sz w:val="24"/>
          <w:szCs w:val="24"/>
        </w:rPr>
        <w:t>Z.z</w:t>
      </w:r>
      <w:proofErr w:type="spellEnd"/>
      <w:r w:rsidRPr="00C40682">
        <w:rPr>
          <w:rFonts w:asciiTheme="majorHAnsi" w:hAnsiTheme="majorHAnsi" w:cstheme="minorHAnsi"/>
          <w:sz w:val="24"/>
          <w:szCs w:val="24"/>
        </w:rPr>
        <w:t xml:space="preserve">. o sociálnych službách v znení neskorších právnych predpisov. </w:t>
      </w:r>
    </w:p>
    <w:p w14:paraId="6771CF5D" w14:textId="77777777" w:rsidR="005B5B5D" w:rsidRPr="00C40682" w:rsidRDefault="005B5B5D" w:rsidP="00C40682">
      <w:pPr>
        <w:pStyle w:val="Odsekzoznamu"/>
        <w:spacing w:after="0" w:line="276" w:lineRule="auto"/>
        <w:ind w:left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Denný stacionár poskytuje:</w:t>
      </w:r>
    </w:p>
    <w:p w14:paraId="142D0B2A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pomoc pri odkázanosti na pomoc inej fyzickej osoby,</w:t>
      </w:r>
    </w:p>
    <w:p w14:paraId="1F11FEB6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sociálne poradenstvo,</w:t>
      </w:r>
    </w:p>
    <w:p w14:paraId="1065454A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sociálnu rehabilitáciu,</w:t>
      </w:r>
    </w:p>
    <w:p w14:paraId="181FF211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C40682" w:rsidRDefault="005B5B5D" w:rsidP="00C40682">
      <w:pPr>
        <w:pStyle w:val="Odsekzoznamu"/>
        <w:spacing w:after="0" w:line="276" w:lineRule="auto"/>
        <w:ind w:left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Denný stacionár zabezpečuje:</w:t>
      </w:r>
    </w:p>
    <w:p w14:paraId="46C608FB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pracovnú terapiu</w:t>
      </w:r>
    </w:p>
    <w:p w14:paraId="365351D6" w14:textId="77777777" w:rsidR="005B5B5D" w:rsidRPr="00C40682" w:rsidRDefault="005B5B5D" w:rsidP="00C40682">
      <w:pPr>
        <w:pStyle w:val="Odsekzoznamu"/>
        <w:numPr>
          <w:ilvl w:val="0"/>
          <w:numId w:val="1"/>
        </w:numPr>
        <w:spacing w:after="0" w:line="276" w:lineRule="auto"/>
        <w:ind w:left="0" w:firstLine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  <w:r w:rsidRPr="00C40682">
        <w:rPr>
          <w:rFonts w:asciiTheme="majorHAnsi" w:hAnsiTheme="majorHAnsi" w:cstheme="minorHAnsi"/>
          <w:sz w:val="24"/>
          <w:szCs w:val="24"/>
        </w:rPr>
        <w:t>záujmovú činnosť</w:t>
      </w:r>
    </w:p>
    <w:p w14:paraId="3577519D" w14:textId="77777777" w:rsidR="005B5B5D" w:rsidRPr="00C40682" w:rsidRDefault="005B5B5D" w:rsidP="00C40682">
      <w:pPr>
        <w:pStyle w:val="Odsekzoznamu"/>
        <w:spacing w:after="0" w:line="276" w:lineRule="auto"/>
        <w:ind w:left="0"/>
        <w:contextualSpacing w:val="0"/>
        <w:jc w:val="both"/>
        <w:rPr>
          <w:rFonts w:asciiTheme="majorHAnsi" w:hAnsiTheme="majorHAnsi" w:cstheme="minorHAnsi"/>
          <w:sz w:val="24"/>
          <w:szCs w:val="24"/>
        </w:rPr>
      </w:pPr>
    </w:p>
    <w:p w14:paraId="3D82C9D4" w14:textId="77777777" w:rsidR="005B5B5D" w:rsidRPr="00C40682" w:rsidRDefault="005B5B5D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6ACC3BA7" w14:textId="77777777" w:rsidR="005B5B5D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Organizácia v súčasnosti nevykonáva žiadnu podnikateľskú činnosť. </w:t>
      </w:r>
    </w:p>
    <w:p w14:paraId="61C0A33E" w14:textId="77777777" w:rsidR="00C40682" w:rsidRDefault="00C40682" w:rsidP="00C40682">
      <w:pPr>
        <w:spacing w:line="276" w:lineRule="auto"/>
        <w:jc w:val="both"/>
        <w:rPr>
          <w:rFonts w:asciiTheme="majorHAnsi" w:hAnsiTheme="majorHAnsi" w:cstheme="minorHAnsi"/>
          <w:u w:val="single"/>
        </w:rPr>
      </w:pPr>
    </w:p>
    <w:p w14:paraId="28FA37CD" w14:textId="77777777" w:rsidR="00351FA7" w:rsidRPr="00C40682" w:rsidRDefault="00351FA7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5E984B0A" w14:textId="77777777" w:rsidR="00351FA7" w:rsidRPr="00C40682" w:rsidRDefault="00351FA7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3C4BF6CF" w14:textId="77777777" w:rsidR="00351FA7" w:rsidRPr="00C40682" w:rsidRDefault="00351FA7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2367F786" w14:textId="01FED489" w:rsidR="005B5B5D" w:rsidRPr="00A3764C" w:rsidRDefault="005B5B5D" w:rsidP="00C40682">
      <w:pPr>
        <w:pStyle w:val="Default"/>
        <w:pageBreakBefore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color w:val="auto"/>
          <w:sz w:val="36"/>
          <w:szCs w:val="36"/>
        </w:rPr>
      </w:pPr>
      <w:r w:rsidRPr="00A3764C">
        <w:rPr>
          <w:rFonts w:asciiTheme="majorHAnsi" w:hAnsiTheme="majorHAnsi" w:cstheme="minorHAnsi"/>
          <w:b/>
          <w:bCs/>
          <w:color w:val="auto"/>
          <w:sz w:val="36"/>
          <w:szCs w:val="36"/>
        </w:rPr>
        <w:lastRenderedPageBreak/>
        <w:t xml:space="preserve">Prehľad činností </w:t>
      </w:r>
      <w:r w:rsidR="00A3764C">
        <w:rPr>
          <w:rFonts w:asciiTheme="majorHAnsi" w:hAnsiTheme="majorHAnsi" w:cstheme="minorHAnsi"/>
          <w:b/>
          <w:bCs/>
          <w:color w:val="auto"/>
          <w:sz w:val="36"/>
          <w:szCs w:val="36"/>
        </w:rPr>
        <w:t>vykonávaných v kalendárnom roku s uvedením vzťahu k účelu založenia neziskovej organizácie.</w:t>
      </w:r>
      <w:r w:rsidRPr="00A3764C">
        <w:rPr>
          <w:rFonts w:asciiTheme="majorHAnsi" w:hAnsiTheme="majorHAnsi" w:cstheme="minorHAnsi"/>
          <w:b/>
          <w:bCs/>
          <w:color w:val="auto"/>
          <w:sz w:val="36"/>
          <w:szCs w:val="36"/>
        </w:rPr>
        <w:t xml:space="preserve"> </w:t>
      </w:r>
    </w:p>
    <w:p w14:paraId="3DF34401" w14:textId="6F898DDA" w:rsidR="00825A5A" w:rsidRPr="00C40682" w:rsidRDefault="00F25805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>V priebehu roka 20</w:t>
      </w:r>
      <w:r w:rsidR="00825A5A" w:rsidRPr="00C40682">
        <w:rPr>
          <w:rFonts w:asciiTheme="majorHAnsi" w:hAnsiTheme="majorHAnsi" w:cstheme="minorHAnsi"/>
          <w:bCs/>
          <w:color w:val="auto"/>
        </w:rPr>
        <w:t>22</w:t>
      </w:r>
      <w:r w:rsidRPr="00C40682">
        <w:rPr>
          <w:rFonts w:asciiTheme="majorHAnsi" w:hAnsiTheme="majorHAnsi" w:cstheme="minorHAnsi"/>
          <w:bCs/>
          <w:color w:val="auto"/>
        </w:rPr>
        <w:t xml:space="preserve"> nezisková organizácia nerealizovala </w:t>
      </w:r>
      <w:r w:rsidR="00A96E8A" w:rsidRPr="00C40682">
        <w:rPr>
          <w:rFonts w:asciiTheme="majorHAnsi" w:hAnsiTheme="majorHAnsi" w:cstheme="minorHAnsi"/>
          <w:bCs/>
          <w:color w:val="auto"/>
        </w:rPr>
        <w:t xml:space="preserve">prevádzku </w:t>
      </w:r>
      <w:r w:rsidR="00825A5A" w:rsidRPr="00C40682">
        <w:rPr>
          <w:rFonts w:asciiTheme="majorHAnsi" w:hAnsiTheme="majorHAnsi" w:cstheme="minorHAnsi"/>
          <w:bCs/>
          <w:color w:val="auto"/>
        </w:rPr>
        <w:t>Denn</w:t>
      </w:r>
      <w:r w:rsidR="00A96E8A" w:rsidRPr="00C40682">
        <w:rPr>
          <w:rFonts w:asciiTheme="majorHAnsi" w:hAnsiTheme="majorHAnsi" w:cstheme="minorHAnsi"/>
          <w:bCs/>
          <w:color w:val="auto"/>
        </w:rPr>
        <w:t>ého</w:t>
      </w:r>
      <w:r w:rsidR="00825A5A" w:rsidRPr="00C40682">
        <w:rPr>
          <w:rFonts w:asciiTheme="majorHAnsi" w:hAnsiTheme="majorHAnsi" w:cstheme="minorHAnsi"/>
          <w:bCs/>
          <w:color w:val="auto"/>
        </w:rPr>
        <w:t xml:space="preserve"> stacionár</w:t>
      </w:r>
      <w:r w:rsidR="00A96E8A" w:rsidRPr="00C40682">
        <w:rPr>
          <w:rFonts w:asciiTheme="majorHAnsi" w:hAnsiTheme="majorHAnsi" w:cstheme="minorHAnsi"/>
          <w:bCs/>
          <w:color w:val="auto"/>
        </w:rPr>
        <w:t>u</w:t>
      </w:r>
      <w:r w:rsidRPr="00C40682">
        <w:rPr>
          <w:rFonts w:asciiTheme="majorHAnsi" w:hAnsiTheme="majorHAnsi" w:cstheme="minorHAnsi"/>
          <w:bCs/>
          <w:color w:val="auto"/>
        </w:rPr>
        <w:t xml:space="preserve"> kvôli zrušeniu prevádzky k 31.12.2017. </w:t>
      </w:r>
      <w:r w:rsidR="00A96E8A" w:rsidRPr="00C40682">
        <w:rPr>
          <w:rFonts w:asciiTheme="majorHAnsi" w:hAnsiTheme="majorHAnsi" w:cstheme="minorHAnsi"/>
          <w:bCs/>
          <w:color w:val="auto"/>
        </w:rPr>
        <w:t xml:space="preserve">Dôvodom zrušenia prevádzky </w:t>
      </w:r>
      <w:r w:rsidR="00B1796A">
        <w:rPr>
          <w:rFonts w:asciiTheme="majorHAnsi" w:hAnsiTheme="majorHAnsi" w:cstheme="minorHAnsi"/>
          <w:bCs/>
          <w:color w:val="auto"/>
        </w:rPr>
        <w:t xml:space="preserve">bolo, že </w:t>
      </w:r>
      <w:r w:rsidR="00825A5A" w:rsidRPr="00C40682">
        <w:rPr>
          <w:rFonts w:asciiTheme="majorHAnsi" w:hAnsiTheme="majorHAnsi" w:cstheme="minorHAnsi"/>
          <w:color w:val="auto"/>
        </w:rPr>
        <w:t xml:space="preserve">CAMÉLIA, </w:t>
      </w:r>
      <w:proofErr w:type="spellStart"/>
      <w:r w:rsidR="00825A5A" w:rsidRPr="00C40682">
        <w:rPr>
          <w:rFonts w:asciiTheme="majorHAnsi" w:hAnsiTheme="majorHAnsi" w:cstheme="minorHAnsi"/>
          <w:color w:val="auto"/>
        </w:rPr>
        <w:t>n.o</w:t>
      </w:r>
      <w:proofErr w:type="spellEnd"/>
      <w:r w:rsidR="00825A5A" w:rsidRPr="00C40682">
        <w:rPr>
          <w:rFonts w:asciiTheme="majorHAnsi" w:hAnsiTheme="majorHAnsi" w:cstheme="minorHAnsi"/>
          <w:color w:val="auto"/>
        </w:rPr>
        <w:t xml:space="preserve">. požiadala dňa 16.8.2017 Prešovský samosprávny kraj Prešov o zmenu kapacity v dennom stacionári od 1.1.2018 na počet 15 miest. Toto rozhodnutie padlo po konzultácii s Regionálnym úradom verejného zdravotníctva so sídlom v Prešove na základe Vyhlášky Ministerstva zdravotníctva Slovenskej republiky z 30. mája 2016, ktorou sa mení a dopĺňa vyhláška Ministerstva zdravotníctva Slovenskej republiky č. 259/2008 Z. z. o podrobnostiach o požiadavkách na vnútorné prostredie budov a o minimálnych požiadavkách na byty nižšieho štandardu a na ubytovacie zariadenia. Ďalšie legislatívne zmeny účinné od 1.1.2018, ktoré majú vplyv na financovanie denných stacionárov, donútili Správnu radu rozhodnúť o zrušení prevádzky denného stacionára CAMÉLIA, </w:t>
      </w:r>
      <w:proofErr w:type="spellStart"/>
      <w:r w:rsidR="00825A5A" w:rsidRPr="00C40682">
        <w:rPr>
          <w:rFonts w:asciiTheme="majorHAnsi" w:hAnsiTheme="majorHAnsi" w:cstheme="minorHAnsi"/>
          <w:color w:val="auto"/>
        </w:rPr>
        <w:t>n.o</w:t>
      </w:r>
      <w:proofErr w:type="spellEnd"/>
      <w:r w:rsidR="00825A5A" w:rsidRPr="00C40682">
        <w:rPr>
          <w:rFonts w:asciiTheme="majorHAnsi" w:hAnsiTheme="majorHAnsi" w:cstheme="minorHAnsi"/>
          <w:color w:val="auto"/>
        </w:rPr>
        <w:t>.</w:t>
      </w:r>
    </w:p>
    <w:p w14:paraId="5E459CA7" w14:textId="0CCAACC9" w:rsidR="00E570F6" w:rsidRPr="00C40682" w:rsidRDefault="00B158EF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ab/>
        <w:t xml:space="preserve">Nezisková organizácia </w:t>
      </w:r>
      <w:proofErr w:type="spellStart"/>
      <w:r w:rsidRPr="00C40682">
        <w:rPr>
          <w:rFonts w:asciiTheme="majorHAnsi" w:hAnsiTheme="majorHAnsi" w:cstheme="minorHAnsi"/>
        </w:rPr>
        <w:t>Camélia</w:t>
      </w:r>
      <w:proofErr w:type="spellEnd"/>
      <w:r w:rsidRPr="00C40682">
        <w:rPr>
          <w:rFonts w:asciiTheme="majorHAnsi" w:hAnsiTheme="majorHAnsi" w:cstheme="minorHAnsi"/>
        </w:rPr>
        <w:t xml:space="preserve">, </w:t>
      </w:r>
      <w:proofErr w:type="spellStart"/>
      <w:r w:rsidRPr="00C40682">
        <w:rPr>
          <w:rFonts w:asciiTheme="majorHAnsi" w:hAnsiTheme="majorHAnsi" w:cstheme="minorHAnsi"/>
        </w:rPr>
        <w:t>n.o</w:t>
      </w:r>
      <w:proofErr w:type="spellEnd"/>
      <w:r w:rsidRPr="00C40682">
        <w:rPr>
          <w:rFonts w:asciiTheme="majorHAnsi" w:hAnsiTheme="majorHAnsi" w:cstheme="minorHAnsi"/>
        </w:rPr>
        <w:t xml:space="preserve">. </w:t>
      </w:r>
      <w:r w:rsidR="0046519C" w:rsidRPr="00C40682">
        <w:rPr>
          <w:rFonts w:asciiTheme="majorHAnsi" w:hAnsiTheme="majorHAnsi" w:cstheme="minorHAnsi"/>
        </w:rPr>
        <w:t xml:space="preserve">reagovala na výzvu </w:t>
      </w:r>
      <w:r w:rsidR="0046519C" w:rsidRPr="00C40682">
        <w:rPr>
          <w:rFonts w:asciiTheme="majorHAnsi" w:hAnsiTheme="majorHAnsi" w:cstheme="minorHAnsi"/>
          <w:sz w:val="23"/>
          <w:szCs w:val="23"/>
        </w:rPr>
        <w:t xml:space="preserve">Ministerstvo práce, sociálnych vecí a rodiny Slovenskej republiky - Riadiaci orgán OP Ľudské zdroje a dňa 29.4.2022 podala žiadosť o nenávratné finančné prostriedky </w:t>
      </w:r>
      <w:r w:rsidR="0046519C" w:rsidRPr="00683040">
        <w:rPr>
          <w:rFonts w:asciiTheme="majorHAnsi" w:hAnsiTheme="majorHAnsi" w:cstheme="minorHAnsi"/>
        </w:rPr>
        <w:t>(</w:t>
      </w:r>
      <w:r w:rsidR="0046519C" w:rsidRPr="00683040">
        <w:rPr>
          <w:rFonts w:asciiTheme="majorHAnsi" w:hAnsiTheme="majorHAnsi" w:cstheme="minorHAnsi"/>
          <w:shd w:val="clear" w:color="auto" w:fill="FFFFFF"/>
        </w:rPr>
        <w:t>OPĽZ-DOP-2021/8.1.1/RO-03 - Krok za krokom)</w:t>
      </w:r>
      <w:r w:rsidR="0046519C" w:rsidRPr="00C40682">
        <w:rPr>
          <w:rFonts w:asciiTheme="majorHAnsi" w:hAnsiTheme="majorHAnsi" w:cstheme="minorHAnsi"/>
          <w:sz w:val="20"/>
          <w:szCs w:val="20"/>
          <w:shd w:val="clear" w:color="auto" w:fill="FFFFFF"/>
        </w:rPr>
        <w:t>.</w:t>
      </w:r>
      <w:r w:rsidR="00E570F6" w:rsidRPr="00C40682">
        <w:rPr>
          <w:rFonts w:asciiTheme="majorHAnsi" w:hAnsiTheme="majorHAnsi" w:cstheme="minorHAnsi"/>
          <w:sz w:val="23"/>
          <w:szCs w:val="23"/>
        </w:rPr>
        <w:t xml:space="preserve"> </w:t>
      </w:r>
      <w:r w:rsidR="00E570F6" w:rsidRPr="00C40682">
        <w:rPr>
          <w:rFonts w:asciiTheme="majorHAnsi" w:hAnsiTheme="majorHAnsi" w:cstheme="minorHAnsi"/>
        </w:rPr>
        <w:t xml:space="preserve">Dátum schválenia projektu </w:t>
      </w:r>
      <w:r w:rsidR="00B1796A">
        <w:rPr>
          <w:rFonts w:asciiTheme="majorHAnsi" w:hAnsiTheme="majorHAnsi" w:cstheme="minorHAnsi"/>
        </w:rPr>
        <w:t>bolo</w:t>
      </w:r>
      <w:r w:rsidR="00E570F6" w:rsidRPr="00C40682">
        <w:rPr>
          <w:rFonts w:asciiTheme="majorHAnsi" w:hAnsiTheme="majorHAnsi" w:cstheme="minorHAnsi"/>
        </w:rPr>
        <w:t xml:space="preserve"> dňa </w:t>
      </w:r>
      <w:r w:rsidR="00E570F6" w:rsidRPr="00C40682">
        <w:rPr>
          <w:rFonts w:asciiTheme="majorHAnsi" w:hAnsiTheme="majorHAnsi" w:cstheme="minorHAnsi"/>
          <w:sz w:val="23"/>
          <w:szCs w:val="23"/>
        </w:rPr>
        <w:t>22.7.2022 a uvedeni</w:t>
      </w:r>
      <w:r w:rsidR="00B1796A">
        <w:rPr>
          <w:rFonts w:asciiTheme="majorHAnsi" w:hAnsiTheme="majorHAnsi" w:cstheme="minorHAnsi"/>
          <w:sz w:val="23"/>
          <w:szCs w:val="23"/>
        </w:rPr>
        <w:t>e</w:t>
      </w:r>
      <w:r w:rsidR="00E570F6" w:rsidRPr="00C40682">
        <w:rPr>
          <w:rFonts w:asciiTheme="majorHAnsi" w:hAnsiTheme="majorHAnsi" w:cstheme="minorHAnsi"/>
          <w:sz w:val="23"/>
          <w:szCs w:val="23"/>
        </w:rPr>
        <w:t xml:space="preserve"> do prevádzky </w:t>
      </w:r>
      <w:r w:rsidR="00B1796A">
        <w:rPr>
          <w:rFonts w:asciiTheme="majorHAnsi" w:hAnsiTheme="majorHAnsi" w:cstheme="minorHAnsi"/>
          <w:sz w:val="23"/>
          <w:szCs w:val="23"/>
        </w:rPr>
        <w:t xml:space="preserve">dňa </w:t>
      </w:r>
      <w:r w:rsidR="00E570F6" w:rsidRPr="00C40682">
        <w:rPr>
          <w:rFonts w:asciiTheme="majorHAnsi" w:hAnsiTheme="majorHAnsi" w:cstheme="minorHAnsi"/>
          <w:sz w:val="23"/>
          <w:szCs w:val="23"/>
        </w:rPr>
        <w:t>1.8.2022.</w:t>
      </w:r>
      <w:r w:rsidR="00D02F24">
        <w:rPr>
          <w:rFonts w:asciiTheme="majorHAnsi" w:hAnsiTheme="majorHAnsi" w:cstheme="minorHAnsi"/>
          <w:sz w:val="23"/>
          <w:szCs w:val="23"/>
        </w:rPr>
        <w:t xml:space="preserve"> Ukončenie prevádzky 30.11.2023</w:t>
      </w:r>
    </w:p>
    <w:p w14:paraId="1D88E3A7" w14:textId="464B9625" w:rsidR="0084386E" w:rsidRPr="00C40682" w:rsidRDefault="00E570F6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sz w:val="20"/>
          <w:szCs w:val="20"/>
          <w:shd w:val="clear" w:color="auto" w:fill="FFFFFF"/>
        </w:rPr>
      </w:pPr>
      <w:r w:rsidRPr="00C40682">
        <w:rPr>
          <w:rFonts w:asciiTheme="majorHAnsi" w:hAnsiTheme="majorHAnsi" w:cstheme="minorHAnsi"/>
          <w:color w:val="auto"/>
          <w:sz w:val="23"/>
          <w:szCs w:val="23"/>
        </w:rPr>
        <w:t xml:space="preserve"> </w:t>
      </w:r>
      <w:r w:rsidR="0046519C" w:rsidRPr="00C40682">
        <w:rPr>
          <w:rFonts w:asciiTheme="majorHAnsi" w:hAnsiTheme="majorHAnsi" w:cstheme="minorHAnsi"/>
          <w:color w:val="auto"/>
          <w:sz w:val="23"/>
          <w:szCs w:val="23"/>
        </w:rPr>
        <w:t xml:space="preserve"> </w:t>
      </w:r>
      <w:r w:rsidR="00683040">
        <w:rPr>
          <w:rFonts w:asciiTheme="majorHAnsi" w:hAnsiTheme="majorHAnsi" w:cstheme="minorHAnsi"/>
          <w:color w:val="auto"/>
          <w:sz w:val="23"/>
          <w:szCs w:val="23"/>
        </w:rPr>
        <w:tab/>
      </w:r>
    </w:p>
    <w:p w14:paraId="35D2437D" w14:textId="1B9B99D9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C40682">
        <w:rPr>
          <w:rFonts w:asciiTheme="majorHAnsi" w:hAnsiTheme="majorHAnsi" w:cstheme="minorHAnsi"/>
        </w:rPr>
        <w:t>Kód: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NFP312080CBL7</w:t>
      </w:r>
    </w:p>
    <w:p w14:paraId="1F2FD0F4" w14:textId="652F9EC8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Dátum schválenia: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22.7.2022</w:t>
      </w:r>
    </w:p>
    <w:p w14:paraId="4509B5FE" w14:textId="55B73A33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Operačný program: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Operačný program Ľudské zdroje</w:t>
      </w:r>
    </w:p>
    <w:p w14:paraId="76865DF4" w14:textId="53C44545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Žiadateľ: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 xml:space="preserve">CAMÉLIA, </w:t>
      </w:r>
      <w:proofErr w:type="spellStart"/>
      <w:r w:rsidRPr="00C40682">
        <w:rPr>
          <w:rFonts w:asciiTheme="majorHAnsi" w:hAnsiTheme="majorHAnsi" w:cstheme="minorHAnsi"/>
          <w:sz w:val="23"/>
          <w:szCs w:val="23"/>
        </w:rPr>
        <w:t>n.o</w:t>
      </w:r>
      <w:proofErr w:type="spellEnd"/>
      <w:r w:rsidRPr="00C40682">
        <w:rPr>
          <w:rFonts w:asciiTheme="majorHAnsi" w:hAnsiTheme="majorHAnsi" w:cstheme="minorHAnsi"/>
          <w:sz w:val="23"/>
          <w:szCs w:val="23"/>
        </w:rPr>
        <w:t>.</w:t>
      </w:r>
    </w:p>
    <w:p w14:paraId="7AA87CCE" w14:textId="0BB8A818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Žiadaná výška NFP: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30E567DD" w14:textId="3B18162A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Schválená výška NFP: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668FC1E0" w14:textId="60374CED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Výzva: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OPĽZ-DOP-2021/8.1.1/RO-03 Krok za krokom</w:t>
      </w:r>
    </w:p>
    <w:p w14:paraId="07BC25CF" w14:textId="3DBAEAFA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Vyhlasovateľ výzvy: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Ministerstvo práce, sociálnych vecí a rodiny Slovenskej republiky - Riadiaci orgán OP Ľudské zdroje</w:t>
      </w:r>
    </w:p>
    <w:p w14:paraId="58032FF8" w14:textId="77777777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Partneri:</w:t>
      </w:r>
    </w:p>
    <w:p w14:paraId="6E42BD85" w14:textId="02915AE5" w:rsidR="0084386E" w:rsidRPr="00C40682" w:rsidRDefault="0084386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Miesto realizácie - VÚC:</w:t>
      </w:r>
      <w:r w:rsidR="00C40682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Prešovský kraj</w:t>
      </w:r>
    </w:p>
    <w:p w14:paraId="7F5CD440" w14:textId="77777777" w:rsidR="00825A5A" w:rsidRPr="00C40682" w:rsidRDefault="00825A5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25C8D4C4" w14:textId="77777777" w:rsidR="0084386E" w:rsidRPr="00B1796A" w:rsidRDefault="0084386E" w:rsidP="00C40682">
      <w:pPr>
        <w:shd w:val="clear" w:color="auto" w:fill="FFFFFF"/>
        <w:spacing w:line="276" w:lineRule="auto"/>
        <w:jc w:val="both"/>
        <w:outlineLvl w:val="1"/>
        <w:rPr>
          <w:rFonts w:asciiTheme="majorHAnsi" w:hAnsiTheme="majorHAnsi" w:cstheme="minorHAnsi"/>
          <w:b/>
          <w:bCs/>
          <w:sz w:val="28"/>
          <w:szCs w:val="28"/>
          <w:lang w:eastAsia="sk-SK"/>
        </w:rPr>
      </w:pPr>
      <w:r w:rsidRPr="00B1796A">
        <w:rPr>
          <w:rFonts w:asciiTheme="majorHAnsi" w:hAnsiTheme="majorHAnsi" w:cstheme="minorHAnsi"/>
          <w:b/>
          <w:bCs/>
          <w:sz w:val="28"/>
          <w:szCs w:val="28"/>
          <w:lang w:eastAsia="sk-SK"/>
        </w:rPr>
        <w:t>Základné údaje</w:t>
      </w:r>
    </w:p>
    <w:p w14:paraId="249722F8" w14:textId="77777777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  <w:lang w:eastAsia="sk-SK"/>
        </w:rPr>
      </w:pPr>
      <w:r w:rsidRPr="0084386E">
        <w:rPr>
          <w:rFonts w:asciiTheme="majorHAnsi" w:hAnsiTheme="majorHAnsi" w:cstheme="minorHAnsi"/>
          <w:b/>
          <w:bCs/>
          <w:caps/>
          <w:lang w:eastAsia="sk-SK"/>
        </w:rPr>
        <w:t>ÚDAJE ŽIADOSTI O NFP</w:t>
      </w:r>
    </w:p>
    <w:p w14:paraId="1321A790" w14:textId="70B7C088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Kód žiadosti o NFP: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>NFP312080CBL7</w:t>
      </w:r>
    </w:p>
    <w:p w14:paraId="0597CD46" w14:textId="532ED550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Názov projektu: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 xml:space="preserve">Krok za krokom v </w:t>
      </w:r>
      <w:proofErr w:type="spellStart"/>
      <w:r w:rsidRPr="0084386E">
        <w:rPr>
          <w:rFonts w:asciiTheme="majorHAnsi" w:hAnsiTheme="majorHAnsi" w:cstheme="minorHAnsi"/>
          <w:sz w:val="23"/>
          <w:szCs w:val="23"/>
          <w:lang w:eastAsia="sk-SK"/>
        </w:rPr>
        <w:t>n.o</w:t>
      </w:r>
      <w:proofErr w:type="spellEnd"/>
      <w:r w:rsidRPr="0084386E">
        <w:rPr>
          <w:rFonts w:asciiTheme="majorHAnsi" w:hAnsiTheme="majorHAnsi" w:cstheme="minorHAnsi"/>
          <w:sz w:val="23"/>
          <w:szCs w:val="23"/>
          <w:lang w:eastAsia="sk-SK"/>
        </w:rPr>
        <w:t>. CAMÉLIA</w:t>
      </w:r>
    </w:p>
    <w:p w14:paraId="4AB2B892" w14:textId="72107E4D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Výzva: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>Krok za krokom</w:t>
      </w:r>
    </w:p>
    <w:p w14:paraId="7C340EB2" w14:textId="54338E60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Poradové číslo posudzovaného obdobia: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>3</w:t>
      </w:r>
    </w:p>
    <w:p w14:paraId="3F57C75C" w14:textId="1CC70DD8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Dátum registrácie: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>29.4.2022</w:t>
      </w:r>
    </w:p>
    <w:p w14:paraId="6CE8B9B2" w14:textId="6F148840" w:rsid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Dátum schválenia:</w:t>
      </w:r>
      <w:r w:rsidR="00C40682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sz w:val="23"/>
          <w:szCs w:val="23"/>
          <w:lang w:eastAsia="sk-SK"/>
        </w:rPr>
        <w:t>22.7.2022</w:t>
      </w:r>
    </w:p>
    <w:p w14:paraId="73D760FA" w14:textId="77777777" w:rsidR="00777A71" w:rsidRPr="0084386E" w:rsidRDefault="00777A71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</w:p>
    <w:p w14:paraId="3728D9ED" w14:textId="77777777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  <w:lang w:eastAsia="sk-SK"/>
        </w:rPr>
      </w:pPr>
      <w:r w:rsidRPr="0084386E">
        <w:rPr>
          <w:rFonts w:asciiTheme="majorHAnsi" w:hAnsiTheme="majorHAnsi" w:cstheme="minorHAnsi"/>
          <w:b/>
          <w:bCs/>
          <w:caps/>
          <w:lang w:eastAsia="sk-SK"/>
        </w:rPr>
        <w:lastRenderedPageBreak/>
        <w:t>PRIRADENIE K PROGRAMOVEJ ŠTRUKTÚRE</w:t>
      </w:r>
    </w:p>
    <w:p w14:paraId="052BD1A5" w14:textId="4CA7BBBA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Operačný program:</w:t>
      </w:r>
      <w:r w:rsidR="00C567C1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lang w:eastAsia="sk-SK"/>
        </w:rPr>
        <w:t>312000 - Operačný program Ľudské zdroje</w:t>
      </w:r>
    </w:p>
    <w:p w14:paraId="5B082A07" w14:textId="0E2FD50B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Prioritná os:</w:t>
      </w:r>
      <w:r w:rsidR="00C567C1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lang w:eastAsia="sk-SK"/>
        </w:rPr>
        <w:t>312080 - 8. REACT-EU</w:t>
      </w:r>
    </w:p>
    <w:p w14:paraId="587FE933" w14:textId="71546EDD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Konkrétny cieľ:</w:t>
      </w:r>
      <w:r w:rsidR="00C567C1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lang w:eastAsia="sk-SK"/>
        </w:rPr>
        <w:t>312080010 - 8.1.1 Podpora obnovy po kríze spojenej s pandémiou COVID-19 vrátane jej sociálnych dôsledkov a príprava zeleného, digitálneho a odolného oživenia hospodárstva</w:t>
      </w:r>
    </w:p>
    <w:p w14:paraId="40B347CD" w14:textId="364D8BBA" w:rsidR="0084386E" w:rsidRPr="0084386E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lang w:eastAsia="sk-SK"/>
        </w:rPr>
      </w:pPr>
      <w:r w:rsidRPr="0084386E">
        <w:rPr>
          <w:rFonts w:asciiTheme="majorHAnsi" w:hAnsiTheme="majorHAnsi" w:cstheme="minorHAnsi"/>
          <w:lang w:eastAsia="sk-SK"/>
        </w:rPr>
        <w:t>Kategória regiónov:</w:t>
      </w:r>
      <w:r w:rsidR="00C567C1">
        <w:rPr>
          <w:rFonts w:asciiTheme="majorHAnsi" w:hAnsiTheme="majorHAnsi" w:cstheme="minorHAnsi"/>
          <w:lang w:eastAsia="sk-SK"/>
        </w:rPr>
        <w:t xml:space="preserve"> </w:t>
      </w:r>
      <w:r w:rsidRPr="0084386E">
        <w:rPr>
          <w:rFonts w:asciiTheme="majorHAnsi" w:hAnsiTheme="majorHAnsi" w:cstheme="minorHAnsi"/>
          <w:lang w:eastAsia="sk-SK"/>
        </w:rPr>
        <w:t>bez kategórie regiónov</w:t>
      </w:r>
    </w:p>
    <w:p w14:paraId="14C1B407" w14:textId="77777777" w:rsidR="0084386E" w:rsidRPr="00C40682" w:rsidRDefault="0084386E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7F769EED" w14:textId="77777777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Poskytovateľ pomoci</w:t>
      </w:r>
    </w:p>
    <w:p w14:paraId="04BBE941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POSKYTOVATEĽ POMOCI</w:t>
      </w:r>
    </w:p>
    <w:p w14:paraId="11F671BC" w14:textId="19E7DC73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Subjekt: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Ministerstvo práce, sociálnych vecí a rodiny Slovenskej republiky</w:t>
      </w:r>
    </w:p>
    <w:p w14:paraId="67A41B99" w14:textId="136E8A2B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Orgán implementácie fondov: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RO_OPLZ - Riadiaci orgán OP Ľudské zdroje</w:t>
      </w:r>
    </w:p>
    <w:p w14:paraId="73D03A82" w14:textId="20346D75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IČO: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00681156</w:t>
      </w:r>
    </w:p>
    <w:p w14:paraId="166173F5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VYHLASOVATEĽ</w:t>
      </w:r>
    </w:p>
    <w:p w14:paraId="23670B4A" w14:textId="45A04FAE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Subjekt: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Ministerstvo práce, sociálnych vecí a rodiny Slovenskej republiky</w:t>
      </w:r>
    </w:p>
    <w:p w14:paraId="104E4E40" w14:textId="343EB3A8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Orgán implementácie fondov: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RO_OPLZ - Riadiaci orgán OP Ľudské zdroje</w:t>
      </w:r>
    </w:p>
    <w:p w14:paraId="11404662" w14:textId="77558BED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IČO: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00681156</w:t>
      </w:r>
    </w:p>
    <w:p w14:paraId="3DA60044" w14:textId="3B05D628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Adresa: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Špitálska 4-6, 81643 Bratislava - mestská časť Staré Mesto</w:t>
      </w:r>
    </w:p>
    <w:p w14:paraId="074C1958" w14:textId="77777777" w:rsidR="0084386E" w:rsidRPr="00C40682" w:rsidRDefault="0084386E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0B38B94B" w14:textId="77777777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Žiadateľ a partneri</w:t>
      </w:r>
    </w:p>
    <w:p w14:paraId="1A292294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ŽIADATEĽ</w:t>
      </w:r>
    </w:p>
    <w:p w14:paraId="6B7660B8" w14:textId="0B4F0671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Obchodné meno / Názov: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 xml:space="preserve">CAMÉLIA, </w:t>
      </w:r>
      <w:proofErr w:type="spellStart"/>
      <w:r w:rsidRPr="00C40682">
        <w:rPr>
          <w:rFonts w:asciiTheme="majorHAnsi" w:hAnsiTheme="majorHAnsi" w:cstheme="minorHAnsi"/>
          <w:sz w:val="23"/>
          <w:szCs w:val="23"/>
        </w:rPr>
        <w:t>n.o</w:t>
      </w:r>
      <w:proofErr w:type="spellEnd"/>
      <w:r w:rsidRPr="00C40682">
        <w:rPr>
          <w:rFonts w:asciiTheme="majorHAnsi" w:hAnsiTheme="majorHAnsi" w:cstheme="minorHAnsi"/>
          <w:sz w:val="23"/>
          <w:szCs w:val="23"/>
        </w:rPr>
        <w:t>.</w:t>
      </w:r>
    </w:p>
    <w:p w14:paraId="5F563462" w14:textId="0C3CCA4C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Sídlo (ulica, číslo, PSČ, obec):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Široké 183, 08237 Široké</w:t>
      </w:r>
    </w:p>
    <w:p w14:paraId="58C0549B" w14:textId="3AA3C0D1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IČO: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45746931</w:t>
      </w:r>
    </w:p>
    <w:p w14:paraId="2C149101" w14:textId="38DB0503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DIČ: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2120093327</w:t>
      </w:r>
    </w:p>
    <w:p w14:paraId="2C0B91DB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IČZ/IČ:</w:t>
      </w:r>
    </w:p>
    <w:p w14:paraId="0D45F49D" w14:textId="79C14775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Platiteľ DPH: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Nie</w:t>
      </w:r>
    </w:p>
    <w:p w14:paraId="651F3A05" w14:textId="40281DAD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Právna forma: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Nezisková organizácia poskytujúca všeobecne prospešné služby</w:t>
      </w:r>
    </w:p>
    <w:p w14:paraId="7A01C1AE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PARTNERI</w:t>
      </w:r>
    </w:p>
    <w:p w14:paraId="307037AF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Žiadosť o nenávratný finančný príspevok nemá priradených žiadnych partnerov.</w:t>
      </w:r>
    </w:p>
    <w:p w14:paraId="12C82E87" w14:textId="77777777" w:rsidR="0084386E" w:rsidRPr="00C40682" w:rsidRDefault="0084386E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6E9F4EC8" w14:textId="77777777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Stručný popis projektu</w:t>
      </w:r>
    </w:p>
    <w:p w14:paraId="04669E1F" w14:textId="567827EA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Popis projektu: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Nezisková organizácia CAMÉLIA chce realizovať projekt s názvom:</w:t>
      </w:r>
      <w:r w:rsidRPr="00C40682">
        <w:rPr>
          <w:rFonts w:asciiTheme="majorHAnsi" w:hAnsiTheme="majorHAnsi" w:cstheme="minorHAnsi"/>
          <w:b/>
          <w:bCs/>
          <w:sz w:val="23"/>
          <w:szCs w:val="23"/>
        </w:rPr>
        <w:t xml:space="preserve"> Krok za krokom v </w:t>
      </w:r>
      <w:proofErr w:type="spellStart"/>
      <w:r w:rsidRPr="00C40682">
        <w:rPr>
          <w:rFonts w:asciiTheme="majorHAnsi" w:hAnsiTheme="majorHAnsi" w:cstheme="minorHAnsi"/>
          <w:b/>
          <w:bCs/>
          <w:sz w:val="23"/>
          <w:szCs w:val="23"/>
        </w:rPr>
        <w:t>n.o</w:t>
      </w:r>
      <w:proofErr w:type="spellEnd"/>
      <w:r w:rsidRPr="00C40682">
        <w:rPr>
          <w:rFonts w:asciiTheme="majorHAnsi" w:hAnsiTheme="majorHAnsi" w:cstheme="minorHAnsi"/>
          <w:b/>
          <w:bCs/>
          <w:sz w:val="23"/>
          <w:szCs w:val="23"/>
        </w:rPr>
        <w:t>. CAMÉLIA</w:t>
      </w:r>
    </w:p>
    <w:p w14:paraId="6FCCBA3D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</w:r>
      <w:r w:rsidRPr="00C40682">
        <w:rPr>
          <w:rFonts w:asciiTheme="majorHAnsi" w:hAnsiTheme="majorHAnsi" w:cstheme="minorHAnsi"/>
          <w:b/>
          <w:bCs/>
          <w:sz w:val="23"/>
          <w:szCs w:val="23"/>
        </w:rPr>
        <w:t xml:space="preserve">Hlavná aktivita projektu: "Krok za krokom v </w:t>
      </w:r>
      <w:proofErr w:type="spellStart"/>
      <w:r w:rsidRPr="00C40682">
        <w:rPr>
          <w:rFonts w:asciiTheme="majorHAnsi" w:hAnsiTheme="majorHAnsi" w:cstheme="minorHAnsi"/>
          <w:b/>
          <w:bCs/>
          <w:sz w:val="23"/>
          <w:szCs w:val="23"/>
        </w:rPr>
        <w:t>n.o</w:t>
      </w:r>
      <w:proofErr w:type="spellEnd"/>
      <w:r w:rsidRPr="00C40682">
        <w:rPr>
          <w:rFonts w:asciiTheme="majorHAnsi" w:hAnsiTheme="majorHAnsi" w:cstheme="minorHAnsi"/>
          <w:b/>
          <w:bCs/>
          <w:sz w:val="23"/>
          <w:szCs w:val="23"/>
        </w:rPr>
        <w:t>. CAMÉLIA" - </w:t>
      </w:r>
      <w:r w:rsidRPr="00C40682">
        <w:rPr>
          <w:rFonts w:asciiTheme="majorHAnsi" w:hAnsiTheme="majorHAnsi" w:cstheme="minorHAnsi"/>
          <w:sz w:val="23"/>
          <w:szCs w:val="23"/>
        </w:rPr>
        <w:t>individualizované formy podpory, poradenstva a nástrojov profilácie za účelom vstupu znevýhodnených uchádzačov o zamestnanie, mladých ľudí vo veku do 30 rokov (vrátane NEET), neaktívnych osôb na trh práce, vrátane finančných príspevkov pre poskytovateľov služieb zamestnanosti a zamestnávateľov</w:t>
      </w:r>
    </w:p>
    <w:p w14:paraId="6DEA06FA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b/>
          <w:bCs/>
          <w:sz w:val="23"/>
          <w:szCs w:val="23"/>
        </w:rPr>
        <w:t>Miesto realizácie projektu:</w:t>
      </w:r>
      <w:r w:rsidRPr="00C40682">
        <w:rPr>
          <w:rFonts w:asciiTheme="majorHAnsi" w:hAnsiTheme="majorHAnsi" w:cstheme="minorHAnsi"/>
          <w:sz w:val="23"/>
          <w:szCs w:val="23"/>
        </w:rPr>
        <w:t> obec Široké</w:t>
      </w:r>
    </w:p>
    <w:p w14:paraId="461A90DE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lastRenderedPageBreak/>
        <w:br/>
        <w:t>Miesto realizácie projektu sme určili na základe našich interných prieskumov a na základe našich skúsenosti z cieľovou skupinou, ktorá sa aj v tejto obci nachádza vo väčšom množstve.</w:t>
      </w:r>
    </w:p>
    <w:p w14:paraId="04346BCB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</w:r>
      <w:r w:rsidRPr="00C40682">
        <w:rPr>
          <w:rFonts w:asciiTheme="majorHAnsi" w:hAnsiTheme="majorHAnsi" w:cstheme="minorHAnsi"/>
          <w:b/>
          <w:bCs/>
          <w:sz w:val="23"/>
          <w:szCs w:val="23"/>
        </w:rPr>
        <w:t>Harmonogram projektu:</w:t>
      </w:r>
      <w:r w:rsidRPr="00C40682">
        <w:rPr>
          <w:rFonts w:asciiTheme="majorHAnsi" w:hAnsiTheme="majorHAnsi" w:cstheme="minorHAnsi"/>
          <w:sz w:val="23"/>
          <w:szCs w:val="23"/>
        </w:rPr>
        <w:t> júl 2022 - november 2023</w:t>
      </w:r>
    </w:p>
    <w:p w14:paraId="6A1807BC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</w:r>
      <w:r w:rsidRPr="00C40682">
        <w:rPr>
          <w:rFonts w:asciiTheme="majorHAnsi" w:hAnsiTheme="majorHAnsi" w:cstheme="minorHAnsi"/>
          <w:b/>
          <w:bCs/>
          <w:sz w:val="23"/>
          <w:szCs w:val="23"/>
        </w:rPr>
        <w:t>Cieľová skupina:</w:t>
      </w:r>
      <w:r w:rsidRPr="00C40682">
        <w:rPr>
          <w:rFonts w:asciiTheme="majorHAnsi" w:hAnsiTheme="majorHAnsi" w:cstheme="minorHAnsi"/>
          <w:sz w:val="23"/>
          <w:szCs w:val="23"/>
        </w:rPr>
        <w:t> "neaktívne osoby" (fyzická osoba, ktorá nie je uchádzačom o zamestnanie, nie je zamestnancom, nevykonáva alebo neprevádzkuje samostatnú zárobkovú činnosť a sústavne sa nepripravuje na povolanie; zároveň, pre účely tohto projektu, do cieľovej skupiny neaktívne osoby nezaraďujeme tie osoby, ktoré dosiahli vzdelanie vyššie ako stredné odborné vzdelanie v zmysle § 16 ods. 4 písm. b) zákona č. 245/2008 Z. z. o výchove a vzdelávaní (školský zákon) a o zmene a doplnení niektorých zákonov, v znení neskorších predpisov).</w:t>
      </w:r>
    </w:p>
    <w:p w14:paraId="36EDB1F5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</w:r>
      <w:r w:rsidRPr="00C40682">
        <w:rPr>
          <w:rFonts w:asciiTheme="majorHAnsi" w:hAnsiTheme="majorHAnsi" w:cstheme="minorHAnsi"/>
          <w:b/>
          <w:bCs/>
          <w:sz w:val="23"/>
          <w:szCs w:val="23"/>
        </w:rPr>
        <w:t>Merateľné ukazovatele:</w:t>
      </w:r>
    </w:p>
    <w:p w14:paraId="57D0C4BE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  <w:t xml:space="preserve">PCV31 - Počet účastníkov, ktorým bola poskytnutá podpora v rámci boja s pandémiou COVID-19 alebo v rámci zmierňovania jej následkov: </w:t>
      </w:r>
      <w:r w:rsidRPr="00C567C1">
        <w:rPr>
          <w:rFonts w:asciiTheme="majorHAnsi" w:hAnsiTheme="majorHAnsi" w:cstheme="minorHAnsi"/>
          <w:b/>
          <w:bCs/>
          <w:sz w:val="23"/>
          <w:szCs w:val="23"/>
        </w:rPr>
        <w:t>20</w:t>
      </w:r>
    </w:p>
    <w:p w14:paraId="7F188476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  <w:t xml:space="preserve">P0967 - Neaktívni účastníci, ktorí dokončia intervenciu podporovanú z ESF REACT-EU a v čase odchodu sú zapojení do procesu vzdelávania/odbornej prípravy/získavania kvalifikácie, sú zamestnaní alebo samostatne zárobkovo činní, alebo im bolo ponúknuté zamestnanie alebo účasť vo vzdelávaní/odbornej príprave: </w:t>
      </w:r>
      <w:r w:rsidRPr="00C567C1">
        <w:rPr>
          <w:rFonts w:asciiTheme="majorHAnsi" w:hAnsiTheme="majorHAnsi" w:cstheme="minorHAnsi"/>
          <w:b/>
          <w:bCs/>
          <w:sz w:val="23"/>
          <w:szCs w:val="23"/>
        </w:rPr>
        <w:t>1</w:t>
      </w:r>
    </w:p>
    <w:p w14:paraId="0A2882AA" w14:textId="77777777" w:rsidR="00712AC8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br/>
        <w:t>P0968 - Neaktívni účastníci do 30 rokov, ktorí dokončia intervenciu podporovanú z ESF REACT-EU a v čase odchodu sú zapojení do proces</w:t>
      </w:r>
      <w:r w:rsidR="00C567C1">
        <w:rPr>
          <w:rFonts w:asciiTheme="majorHAnsi" w:hAnsiTheme="majorHAnsi" w:cstheme="minorHAnsi"/>
          <w:sz w:val="23"/>
          <w:szCs w:val="23"/>
        </w:rPr>
        <w:t xml:space="preserve"> </w:t>
      </w:r>
    </w:p>
    <w:p w14:paraId="6A9EA218" w14:textId="2FAC904C" w:rsidR="0084386E" w:rsidRPr="00712AC8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t xml:space="preserve">vzdelávania/odbornej prípravy/získavania kvalifikácie, sú zamestnaní alebo samostatne zárobkovo činní, alebo im bolo ponúknuté zamestnanie alebo účasť vo vzdelávaní/odbornej príprave: </w:t>
      </w:r>
      <w:r w:rsidRPr="00C567C1">
        <w:rPr>
          <w:rFonts w:asciiTheme="majorHAnsi" w:hAnsiTheme="majorHAnsi" w:cstheme="minorHAnsi"/>
          <w:b/>
          <w:bCs/>
          <w:sz w:val="23"/>
          <w:szCs w:val="23"/>
        </w:rPr>
        <w:t>1</w:t>
      </w:r>
    </w:p>
    <w:p w14:paraId="62BD5D0A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t> </w:t>
      </w:r>
    </w:p>
    <w:p w14:paraId="15A73F2C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b/>
          <w:bCs/>
          <w:sz w:val="23"/>
          <w:szCs w:val="23"/>
        </w:rPr>
        <w:t>Cieľ projektu:</w:t>
      </w:r>
      <w:r w:rsidRPr="00C40682">
        <w:rPr>
          <w:rFonts w:asciiTheme="majorHAnsi" w:hAnsiTheme="majorHAnsi" w:cstheme="minorHAnsi"/>
          <w:sz w:val="23"/>
          <w:szCs w:val="23"/>
        </w:rPr>
        <w:t> Priblížiť neaktívne osoby k trhu práce posilnením individualizovaného odborného poradenstva priamo v teréne prostredníctvom identifikácie neaktívnych osôb, zisťovania ich osobných prekážok na vstup na trh práce, ich sprevádzania a intenzívnej odbornej pomoci pri ich riešení.</w:t>
      </w:r>
    </w:p>
    <w:p w14:paraId="4C2F3C19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sz w:val="23"/>
          <w:szCs w:val="23"/>
        </w:rPr>
        <w:t> </w:t>
      </w:r>
    </w:p>
    <w:p w14:paraId="4B215F00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sz w:val="23"/>
          <w:szCs w:val="23"/>
        </w:rPr>
      </w:pPr>
      <w:r w:rsidRPr="00C40682">
        <w:rPr>
          <w:rFonts w:asciiTheme="majorHAnsi" w:hAnsiTheme="majorHAnsi" w:cstheme="minorHAnsi"/>
          <w:b/>
          <w:bCs/>
          <w:sz w:val="23"/>
          <w:szCs w:val="23"/>
        </w:rPr>
        <w:t>Hlavná aktivita projektu bude realizovaná v súlade s dokumentom</w:t>
      </w:r>
      <w:r w:rsidRPr="00C40682">
        <w:rPr>
          <w:rFonts w:asciiTheme="majorHAnsi" w:hAnsiTheme="majorHAnsi" w:cstheme="minorHAnsi"/>
          <w:sz w:val="23"/>
          <w:szCs w:val="23"/>
        </w:rPr>
        <w:t> Systém implementácie HP RMŽ a ND (horizontálny princíp rovnosti mužov a žien a nediskriminácie).</w:t>
      </w:r>
    </w:p>
    <w:p w14:paraId="7EBA6288" w14:textId="77777777" w:rsidR="0084386E" w:rsidRPr="00C40682" w:rsidRDefault="0084386E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41AB9BB2" w14:textId="5CCBED3F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Výška finančných prostriedkov projektu</w:t>
      </w:r>
    </w:p>
    <w:p w14:paraId="6F80E383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POŽADOVANÁ VÝŠKA NFP</w:t>
      </w:r>
    </w:p>
    <w:p w14:paraId="5D4AC5C9" w14:textId="6D38A17B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Žiadaná celková výška oprávnených výdavkov projektu: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4CCD3FE8" w14:textId="4E699ED6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Žiadaná celková výška oprávnených výdavkov pre projekty generujúce príjem: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0,00 €</w:t>
      </w:r>
    </w:p>
    <w:p w14:paraId="63AEE618" w14:textId="122BAFD4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Žiadané percento NFP zo zdrojov EÚ a ŠR: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100,00000000 %</w:t>
      </w:r>
    </w:p>
    <w:p w14:paraId="62025EC5" w14:textId="2C90702D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Žiadaná výška nenávratného finančného príspevku: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1CE789E6" w14:textId="0719EACC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lastRenderedPageBreak/>
        <w:t>Žiadaná výška spolufinancovania z vlastných zdrojov: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0,00 €</w:t>
      </w:r>
    </w:p>
    <w:p w14:paraId="79A1FC2A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SCHVÁLENÁ VÝŠKA NFP</w:t>
      </w:r>
    </w:p>
    <w:p w14:paraId="6AB6ED71" w14:textId="32F762DC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Schválená celková výška oprávnených výdavkov projektu: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06BFEC9C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Schválená celková výška oprávnených výdavkov pre projekty generujúce príjem:</w:t>
      </w:r>
    </w:p>
    <w:p w14:paraId="62B36341" w14:textId="0E20015E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Schválené percento NFP zo zdrojov EÚ a ŠR: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100,00000000 %</w:t>
      </w:r>
    </w:p>
    <w:p w14:paraId="1936C39C" w14:textId="65D86B2E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Schválená výška nenávratného finančného príspevku: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82 371,80 €</w:t>
      </w:r>
    </w:p>
    <w:p w14:paraId="0824AD9A" w14:textId="77524381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Schválená výška spolufinancovania z vlastných zdrojov: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0,00 €</w:t>
      </w:r>
    </w:p>
    <w:p w14:paraId="14E9CEDD" w14:textId="77777777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Harmonogram realizácie projektu</w:t>
      </w:r>
    </w:p>
    <w:p w14:paraId="04609FCA" w14:textId="2B5A0FD6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Celková dĺžka realizácie aktivít projektu (v mesiacoch, vrátane podporných aktivít):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17</w:t>
      </w:r>
    </w:p>
    <w:p w14:paraId="40837C79" w14:textId="5BEBB9A3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Začiatok realizácie hlavných aktivít projektu: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júl 2022</w:t>
      </w:r>
    </w:p>
    <w:p w14:paraId="4DAD60D0" w14:textId="3D92F6D1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Ukončenie realizácie hlavných aktivít projektu: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november 2023</w:t>
      </w:r>
    </w:p>
    <w:p w14:paraId="2211987C" w14:textId="6779D9D3" w:rsidR="0084386E" w:rsidRPr="00C567C1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Celková dĺžka realizácie hlavných aktivít projektu (v mesiacoch):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17</w:t>
      </w:r>
    </w:p>
    <w:p w14:paraId="1BE9AB83" w14:textId="77777777" w:rsidR="0084386E" w:rsidRPr="00C40682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4C4DF20A" w14:textId="77777777" w:rsidR="0084386E" w:rsidRPr="00B1796A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t>Merateľné ukazovatele výstupov projektu</w:t>
      </w:r>
    </w:p>
    <w:p w14:paraId="654B4E2F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SCHVÁLENÉ MERATEĽNÉ UKAZOVATELE </w:t>
      </w:r>
      <w:r w:rsidRPr="00C40682">
        <w:rPr>
          <w:rFonts w:asciiTheme="majorHAnsi" w:hAnsiTheme="majorHAnsi" w:cstheme="minorHAnsi"/>
          <w:b/>
          <w:bCs/>
          <w:caps/>
          <w:sz w:val="21"/>
          <w:szCs w:val="21"/>
        </w:rPr>
        <w:t>(3 ZÁZNAMY)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2"/>
        <w:gridCol w:w="6062"/>
        <w:gridCol w:w="1111"/>
        <w:gridCol w:w="1181"/>
      </w:tblGrid>
      <w:tr w:rsidR="00C40682" w:rsidRPr="00C40682" w14:paraId="6FF3A7A5" w14:textId="77777777" w:rsidTr="00F134E0">
        <w:trPr>
          <w:tblHeader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5035823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Kód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C59023E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Názov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DB7E1F6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Merná jednotka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2646140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Celková cieľová hodnota</w:t>
            </w:r>
          </w:p>
        </w:tc>
      </w:tr>
      <w:tr w:rsidR="00C40682" w:rsidRPr="00C40682" w14:paraId="3C5DD41B" w14:textId="77777777" w:rsidTr="00F134E0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1734526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PCV31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E30A555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Počet účastníkov, ktorým bola poskytnutá podpora v rámci boja s pandémiou COVID-19 alebo v rámci zmierňovania jej následkov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B43A8AF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osoby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DAB36B0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20,0000</w:t>
            </w:r>
          </w:p>
        </w:tc>
      </w:tr>
      <w:tr w:rsidR="00C40682" w:rsidRPr="00C40682" w14:paraId="7F620DD1" w14:textId="77777777" w:rsidTr="00F134E0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69EE54C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P0967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8CF9E7A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Neaktívni účastníci, ktorí dokončia intervenciu podporovanú z ESF REACT-EU a v čase odchodu sú zapojení do procesu vzdelávania/odbornej prípravy/získavania kvalifikácie, sú zamestnaní alebo samostatne zárobkovo činní, alebo im bolo ponúknuté zamestnanie alebo účasť vo vzdelávaní/odbornej príprave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FFF908D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osoby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A595014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1,0000</w:t>
            </w:r>
          </w:p>
        </w:tc>
      </w:tr>
      <w:tr w:rsidR="00C40682" w:rsidRPr="00C40682" w14:paraId="7F8D110B" w14:textId="77777777" w:rsidTr="00F134E0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FB9031C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P0968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7B93080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Neaktívni účastníci do 30 rokov, ktorí dokončia intervenciu podporovanú z ESF REACT-EU a v čase odchodu sú zapojení do procesu vzdelávania/odbornej prípravy/získavania kvalifikácie, sú zamestnaní alebo SZČO, alebo im bolo ponúknuté zamestnanie alebo účasť vo vzdelávaní/odbornej príprave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6866490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osoby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CCC956B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1,0000</w:t>
            </w:r>
          </w:p>
        </w:tc>
      </w:tr>
    </w:tbl>
    <w:p w14:paraId="41B1F62E" w14:textId="77777777" w:rsidR="00706E62" w:rsidRDefault="00706E62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32"/>
          <w:szCs w:val="32"/>
        </w:rPr>
      </w:pPr>
    </w:p>
    <w:p w14:paraId="1FD78AB2" w14:textId="11C4B073" w:rsidR="0084386E" w:rsidRPr="00C40682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32"/>
          <w:szCs w:val="32"/>
        </w:rPr>
      </w:pPr>
      <w:r w:rsidRPr="00C40682">
        <w:rPr>
          <w:rFonts w:asciiTheme="majorHAnsi" w:hAnsiTheme="majorHAnsi" w:cstheme="minorHAnsi"/>
          <w:sz w:val="32"/>
          <w:szCs w:val="32"/>
        </w:rPr>
        <w:t>Miesta realizácie projektu</w:t>
      </w:r>
    </w:p>
    <w:p w14:paraId="2AF0995F" w14:textId="77777777" w:rsidR="0084386E" w:rsidRPr="00C40682" w:rsidRDefault="0084386E" w:rsidP="00C40682">
      <w:pPr>
        <w:shd w:val="clear" w:color="auto" w:fill="FFFFFF"/>
        <w:spacing w:line="276" w:lineRule="auto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MIESTO REALIZÁCIE </w:t>
      </w:r>
      <w:r w:rsidRPr="00C40682">
        <w:rPr>
          <w:rFonts w:asciiTheme="majorHAnsi" w:hAnsiTheme="majorHAnsi" w:cstheme="minorHAnsi"/>
          <w:b/>
          <w:bCs/>
          <w:caps/>
          <w:sz w:val="21"/>
          <w:szCs w:val="21"/>
        </w:rPr>
        <w:t>(1 ZÁZNAM)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0"/>
        <w:gridCol w:w="2139"/>
        <w:gridCol w:w="1544"/>
        <w:gridCol w:w="735"/>
        <w:gridCol w:w="686"/>
      </w:tblGrid>
      <w:tr w:rsidR="00C40682" w:rsidRPr="00C40682" w14:paraId="107467BD" w14:textId="77777777" w:rsidTr="0084386E">
        <w:trPr>
          <w:tblHeader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B3888A8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Štát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2DF893E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Región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4A1053D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VÚC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052B66D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Okres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02D2F17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  <w:b/>
                <w:bCs/>
              </w:rPr>
            </w:pPr>
            <w:r w:rsidRPr="00C40682">
              <w:rPr>
                <w:rFonts w:asciiTheme="majorHAnsi" w:hAnsiTheme="majorHAnsi" w:cstheme="minorHAnsi"/>
                <w:b/>
                <w:bCs/>
              </w:rPr>
              <w:t>Obec</w:t>
            </w:r>
          </w:p>
        </w:tc>
      </w:tr>
      <w:tr w:rsidR="00C40682" w:rsidRPr="00C40682" w14:paraId="3926C8A5" w14:textId="77777777" w:rsidTr="0084386E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CBC842B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Slovensko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7273C8A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Východné Slovensko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74A4895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Prešovský kraj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7CF5CCA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Prešov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92770FF" w14:textId="77777777" w:rsidR="0084386E" w:rsidRPr="00C40682" w:rsidRDefault="0084386E" w:rsidP="00C40682">
            <w:pPr>
              <w:spacing w:line="276" w:lineRule="auto"/>
              <w:jc w:val="both"/>
              <w:rPr>
                <w:rFonts w:asciiTheme="majorHAnsi" w:hAnsiTheme="majorHAnsi" w:cstheme="minorHAnsi"/>
              </w:rPr>
            </w:pPr>
            <w:r w:rsidRPr="00C40682">
              <w:rPr>
                <w:rFonts w:asciiTheme="majorHAnsi" w:hAnsiTheme="majorHAnsi" w:cstheme="minorHAnsi"/>
              </w:rPr>
              <w:t>Široké</w:t>
            </w:r>
          </w:p>
        </w:tc>
      </w:tr>
    </w:tbl>
    <w:p w14:paraId="18A2CC31" w14:textId="77777777" w:rsidR="0084386E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7E032BDC" w14:textId="77777777" w:rsidR="00612AB1" w:rsidRDefault="00612AB1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653B67A0" w14:textId="77777777" w:rsidR="0084386E" w:rsidRPr="00B1796A" w:rsidRDefault="0084386E" w:rsidP="00B1796A">
      <w:pPr>
        <w:pStyle w:val="Nadpis2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inorHAnsi"/>
          <w:sz w:val="28"/>
          <w:szCs w:val="28"/>
        </w:rPr>
      </w:pPr>
      <w:r w:rsidRPr="00B1796A">
        <w:rPr>
          <w:rFonts w:asciiTheme="majorHAnsi" w:hAnsiTheme="majorHAnsi" w:cstheme="minorHAnsi"/>
          <w:sz w:val="28"/>
          <w:szCs w:val="28"/>
        </w:rPr>
        <w:lastRenderedPageBreak/>
        <w:t>Výsledky odborného hodnotenia</w:t>
      </w:r>
    </w:p>
    <w:p w14:paraId="330342DD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CELKOVÉ HODNOTENIE</w:t>
      </w:r>
    </w:p>
    <w:p w14:paraId="7C73DA1E" w14:textId="33DCF40F" w:rsidR="0084386E" w:rsidRPr="00C567C1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Celkový počet bodov: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56,0000</w:t>
      </w:r>
    </w:p>
    <w:p w14:paraId="0383B8F9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SPOLOČNÝ HODNOTIACI HÁROK</w:t>
      </w:r>
    </w:p>
    <w:p w14:paraId="6F5BD689" w14:textId="77777777" w:rsidR="0084386E" w:rsidRPr="00C40682" w:rsidRDefault="0084386E" w:rsidP="00B1796A">
      <w:pPr>
        <w:pStyle w:val="Nadpis2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inorHAnsi"/>
          <w:sz w:val="32"/>
          <w:szCs w:val="32"/>
        </w:rPr>
      </w:pPr>
      <w:r w:rsidRPr="00C40682">
        <w:rPr>
          <w:rFonts w:asciiTheme="majorHAnsi" w:hAnsiTheme="majorHAnsi" w:cstheme="minorHAnsi"/>
          <w:sz w:val="32"/>
          <w:szCs w:val="32"/>
        </w:rPr>
        <w:t>Kategorizácia v zmysle nariadení Európskej komisie</w:t>
      </w:r>
    </w:p>
    <w:p w14:paraId="31423ACF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KATEGORIZÁCIA V RÁMCI EŠIF</w:t>
      </w:r>
    </w:p>
    <w:p w14:paraId="5C804708" w14:textId="38082DDD" w:rsidR="0084386E" w:rsidRPr="00C567C1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Kategórie regiónov: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</w:rPr>
        <w:t>Projekt s relevanciou k Regionálnym integrovaným územným stratégiám: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Nie</w:t>
      </w:r>
    </w:p>
    <w:p w14:paraId="55145634" w14:textId="6530ED36" w:rsidR="0084386E" w:rsidRPr="00C567C1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Projekt s relevanciou k Udržateľnému rozvoju miest: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Nie</w:t>
      </w:r>
    </w:p>
    <w:p w14:paraId="366177FE" w14:textId="3163FEF7" w:rsidR="0084386E" w:rsidRPr="00C567C1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Identifikácia príspevku k princípu udržateľného rozvoja: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</w:rPr>
        <w:t>Identifikácia príspevku k princípu podpory rovnosti mužov a žien a nediskriminácia: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  <w:sz w:val="23"/>
          <w:szCs w:val="23"/>
        </w:rPr>
        <w:t>Projekt je priamo zameraný na znevýhodnené skupiny.</w:t>
      </w:r>
    </w:p>
    <w:p w14:paraId="54452004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OBLASŤ INTERVENCIE</w:t>
      </w:r>
    </w:p>
    <w:p w14:paraId="0373F915" w14:textId="0021BDB0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Konkrétny cieľ / Oblasť intervencie:</w:t>
      </w:r>
      <w:r w:rsidR="00C567C1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</w:rPr>
        <w:t>312080010 - 8.1.1 Podpora obnovy po kríze spojenej s pandémiou COVID-19 vrátane jej sociálnych dôsledkov a príprava zeleného, digitálneho a odolného oživenia hospodárstva</w:t>
      </w:r>
    </w:p>
    <w:p w14:paraId="13274F75" w14:textId="77777777" w:rsidR="0084386E" w:rsidRPr="00C40682" w:rsidRDefault="0084386E" w:rsidP="00B1796A">
      <w:pPr>
        <w:numPr>
          <w:ilvl w:val="0"/>
          <w:numId w:val="6"/>
        </w:numPr>
        <w:shd w:val="clear" w:color="auto" w:fill="FFFFFF"/>
        <w:ind w:left="0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102 - Prístup uchádzačov o zamestnanie a neaktívnych osôb k zamestnaniu vrátane dlhodobo nezamestnaných a osôb, ktoré sú vzdialené od trhu práce, a to aj prostredníctvom miestnych iniciatív v oblasti zamestnanosti a podpory mobility pracovnej sily</w:t>
      </w:r>
    </w:p>
    <w:p w14:paraId="661FF127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HOSPODÁRSKA ČINNOSŤ</w:t>
      </w:r>
    </w:p>
    <w:p w14:paraId="7273411A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Konkrétny cieľ / Hospodárska činnosť:</w:t>
      </w:r>
    </w:p>
    <w:p w14:paraId="4A957DC7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312080010 - 8.1.1 Podpora obnovy po kríze spojenej s pandémiou COVID-19 vrátane jej sociálnych dôsledkov a príprava zeleného, digitálneho a odolného oživenia hospodárstva</w:t>
      </w:r>
    </w:p>
    <w:p w14:paraId="64071488" w14:textId="77777777" w:rsidR="0084386E" w:rsidRPr="00C40682" w:rsidRDefault="0084386E" w:rsidP="00B1796A">
      <w:pPr>
        <w:numPr>
          <w:ilvl w:val="0"/>
          <w:numId w:val="7"/>
        </w:numPr>
        <w:shd w:val="clear" w:color="auto" w:fill="FFFFFF"/>
        <w:ind w:left="0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24 - Iné nešpecifikované služby</w:t>
      </w:r>
    </w:p>
    <w:p w14:paraId="7EAB8C0E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TYP ÚZEMIA</w:t>
      </w:r>
    </w:p>
    <w:p w14:paraId="1628EF72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Konkrétny cieľ / Typ územia:</w:t>
      </w:r>
    </w:p>
    <w:p w14:paraId="3B76B3B8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312080010 - 8.1.1 Podpora obnovy po kríze spojenej s pandémiou COVID-19 vrátane jej sociálnych dôsledkov a príprava zeleného, digitálneho a odolného oživenia hospodárstva</w:t>
      </w:r>
    </w:p>
    <w:p w14:paraId="53D96260" w14:textId="77777777" w:rsidR="0084386E" w:rsidRPr="00C40682" w:rsidRDefault="0084386E" w:rsidP="00B1796A">
      <w:pPr>
        <w:numPr>
          <w:ilvl w:val="0"/>
          <w:numId w:val="8"/>
        </w:numPr>
        <w:shd w:val="clear" w:color="auto" w:fill="FFFFFF"/>
        <w:ind w:left="0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07 - Neuplatňuje sa</w:t>
      </w:r>
    </w:p>
    <w:p w14:paraId="559FD01F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FORMA FINANCOVANIA</w:t>
      </w:r>
    </w:p>
    <w:p w14:paraId="6F000788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Konkrétny cieľ / Forma financovania:</w:t>
      </w:r>
    </w:p>
    <w:p w14:paraId="6F2DD72D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312080010 - 8.1.1 Podpora obnovy po kríze spojenej s pandémiou COVID-19 vrátane jej sociálnych dôsledkov a príprava zeleného, digitálneho a odolného oživenia hospodárstva</w:t>
      </w:r>
    </w:p>
    <w:p w14:paraId="4CA4D368" w14:textId="77777777" w:rsidR="0084386E" w:rsidRPr="00C40682" w:rsidRDefault="0084386E" w:rsidP="00B1796A">
      <w:pPr>
        <w:numPr>
          <w:ilvl w:val="0"/>
          <w:numId w:val="9"/>
        </w:numPr>
        <w:shd w:val="clear" w:color="auto" w:fill="FFFFFF"/>
        <w:ind w:left="0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01 - Nenávratný grant</w:t>
      </w:r>
    </w:p>
    <w:p w14:paraId="6A4F1292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  <w:b/>
          <w:bCs/>
          <w:caps/>
        </w:rPr>
      </w:pPr>
      <w:r w:rsidRPr="00C40682">
        <w:rPr>
          <w:rFonts w:asciiTheme="majorHAnsi" w:hAnsiTheme="majorHAnsi" w:cstheme="minorHAnsi"/>
          <w:b/>
          <w:bCs/>
          <w:caps/>
        </w:rPr>
        <w:t>ÚZEMNÉ MECHANIZMY REALIZÁCIE</w:t>
      </w:r>
    </w:p>
    <w:p w14:paraId="76886A6A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Konkrétny cieľ / Územné mechanizmy realizácie:</w:t>
      </w:r>
    </w:p>
    <w:p w14:paraId="6A675C9E" w14:textId="77777777" w:rsidR="0084386E" w:rsidRPr="00C40682" w:rsidRDefault="0084386E" w:rsidP="00B1796A">
      <w:pPr>
        <w:shd w:val="clear" w:color="auto" w:fill="FFFFFF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312080010 - 8.1.1 Podpora obnovy po kríze spojenej s pandémiou COVID-19 vrátane jej sociálnych dôsledkov a príprava zeleného, digitálneho a odolného oživenia hospodárstva</w:t>
      </w:r>
    </w:p>
    <w:p w14:paraId="1A58F9D5" w14:textId="77777777" w:rsidR="0084386E" w:rsidRPr="00C40682" w:rsidRDefault="0084386E" w:rsidP="00B1796A">
      <w:pPr>
        <w:numPr>
          <w:ilvl w:val="0"/>
          <w:numId w:val="10"/>
        </w:numPr>
        <w:shd w:val="clear" w:color="auto" w:fill="FFFFFF"/>
        <w:ind w:left="0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07 - Neuplatňuje sa</w:t>
      </w:r>
    </w:p>
    <w:p w14:paraId="28EB0F65" w14:textId="77777777" w:rsidR="0084386E" w:rsidRPr="00C40682" w:rsidRDefault="0084386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2E0B8026" w14:textId="3021DFBC" w:rsidR="00142A44" w:rsidRDefault="00A96E8A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  <w:noProof/>
        </w:rPr>
        <w:lastRenderedPageBreak/>
        <w:drawing>
          <wp:inline distT="0" distB="0" distL="0" distR="0" wp14:anchorId="3238D21F" wp14:editId="5BCA9607">
            <wp:extent cx="5760720" cy="4321810"/>
            <wp:effectExtent l="0" t="0" r="0" b="2540"/>
            <wp:docPr id="130861646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8A12A7" w14:textId="62D972BB" w:rsidR="0070577E" w:rsidRDefault="00B1796A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b w:val="0"/>
          <w:bCs w:val="0"/>
          <w:sz w:val="24"/>
          <w:szCs w:val="24"/>
        </w:rPr>
      </w:pPr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Obrázok: Budova prevádzky </w:t>
      </w:r>
      <w:proofErr w:type="spellStart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Camélia</w:t>
      </w:r>
      <w:proofErr w:type="spellEnd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, </w:t>
      </w:r>
      <w:proofErr w:type="spellStart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n.o</w:t>
      </w:r>
      <w:proofErr w:type="spellEnd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.</w:t>
      </w:r>
      <w:r w:rsidR="005D2D27"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 do 5.6.2023</w:t>
      </w:r>
    </w:p>
    <w:p w14:paraId="01E0260F" w14:textId="4EBE1435" w:rsidR="005D2D27" w:rsidRDefault="005D2D27" w:rsidP="005D2D27">
      <w:pPr>
        <w:pStyle w:val="Normlnywebov"/>
      </w:pPr>
      <w:r>
        <w:rPr>
          <w:noProof/>
        </w:rPr>
        <w:drawing>
          <wp:inline distT="0" distB="0" distL="0" distR="0" wp14:anchorId="2C1D7A0E" wp14:editId="72AF6B8E">
            <wp:extent cx="5760720" cy="3211195"/>
            <wp:effectExtent l="0" t="0" r="0" b="8255"/>
            <wp:docPr id="52072385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1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A2F42" w14:textId="7D45E1A6" w:rsidR="005D2D27" w:rsidRDefault="005D2D27" w:rsidP="005D2D27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b w:val="0"/>
          <w:bCs w:val="0"/>
          <w:sz w:val="24"/>
          <w:szCs w:val="24"/>
        </w:rPr>
      </w:pPr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Obrázok: Budova prevádzky </w:t>
      </w:r>
      <w:proofErr w:type="spellStart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Camélia</w:t>
      </w:r>
      <w:proofErr w:type="spellEnd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, </w:t>
      </w:r>
      <w:proofErr w:type="spellStart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n.o</w:t>
      </w:r>
      <w:proofErr w:type="spellEnd"/>
      <w:r w:rsidRPr="00B1796A">
        <w:rPr>
          <w:rFonts w:asciiTheme="majorHAnsi" w:hAnsiTheme="majorHAnsi" w:cstheme="minorHAnsi"/>
          <w:b w:val="0"/>
          <w:bCs w:val="0"/>
          <w:sz w:val="24"/>
          <w:szCs w:val="24"/>
        </w:rPr>
        <w:t>.</w:t>
      </w:r>
      <w:r>
        <w:rPr>
          <w:rFonts w:asciiTheme="majorHAnsi" w:hAnsiTheme="majorHAnsi" w:cstheme="minorHAnsi"/>
          <w:b w:val="0"/>
          <w:bCs w:val="0"/>
          <w:sz w:val="24"/>
          <w:szCs w:val="24"/>
        </w:rPr>
        <w:t xml:space="preserve"> </w:t>
      </w:r>
      <w:r w:rsidR="00D02F24">
        <w:rPr>
          <w:rFonts w:asciiTheme="majorHAnsi" w:hAnsiTheme="majorHAnsi" w:cstheme="minorHAnsi"/>
          <w:b w:val="0"/>
          <w:bCs w:val="0"/>
          <w:sz w:val="24"/>
          <w:szCs w:val="24"/>
        </w:rPr>
        <w:t>od 6</w:t>
      </w:r>
      <w:r>
        <w:rPr>
          <w:rFonts w:asciiTheme="majorHAnsi" w:hAnsiTheme="majorHAnsi" w:cstheme="minorHAnsi"/>
          <w:b w:val="0"/>
          <w:bCs w:val="0"/>
          <w:sz w:val="24"/>
          <w:szCs w:val="24"/>
        </w:rPr>
        <w:t>.6.2023</w:t>
      </w:r>
    </w:p>
    <w:p w14:paraId="41018012" w14:textId="77777777" w:rsidR="005D2D27" w:rsidRPr="00B1796A" w:rsidRDefault="005D2D27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b w:val="0"/>
          <w:bCs w:val="0"/>
          <w:sz w:val="24"/>
          <w:szCs w:val="24"/>
        </w:rPr>
      </w:pPr>
    </w:p>
    <w:p w14:paraId="12E30394" w14:textId="77777777" w:rsidR="00B1796A" w:rsidRPr="00B1796A" w:rsidRDefault="00B1796A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  <w:sz w:val="24"/>
          <w:szCs w:val="24"/>
        </w:rPr>
      </w:pPr>
    </w:p>
    <w:p w14:paraId="5085110D" w14:textId="77777777" w:rsidR="00D02F24" w:rsidRDefault="00612AB1" w:rsidP="00612AB1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612AB1">
        <w:rPr>
          <w:rFonts w:asciiTheme="majorHAnsi" w:hAnsiTheme="majorHAnsi" w:cstheme="minorHAnsi"/>
          <w:b/>
          <w:bCs/>
          <w:color w:val="auto"/>
        </w:rPr>
        <w:lastRenderedPageBreak/>
        <w:t>Činnosť projektu zariadenia zabezp</w:t>
      </w:r>
      <w:r w:rsidR="00D02F24">
        <w:rPr>
          <w:rFonts w:asciiTheme="majorHAnsi" w:hAnsiTheme="majorHAnsi" w:cstheme="minorHAnsi"/>
          <w:b/>
          <w:bCs/>
          <w:color w:val="auto"/>
        </w:rPr>
        <w:t>ečovalo</w:t>
      </w:r>
      <w:r w:rsidRPr="00612AB1">
        <w:rPr>
          <w:rFonts w:asciiTheme="majorHAnsi" w:hAnsiTheme="majorHAnsi" w:cstheme="minorHAnsi"/>
          <w:b/>
          <w:bCs/>
          <w:color w:val="auto"/>
        </w:rPr>
        <w:t xml:space="preserve"> celkom </w:t>
      </w:r>
      <w:r w:rsidR="00DA5907">
        <w:rPr>
          <w:rFonts w:asciiTheme="majorHAnsi" w:hAnsiTheme="majorHAnsi" w:cstheme="minorHAnsi"/>
          <w:b/>
          <w:bCs/>
          <w:color w:val="auto"/>
        </w:rPr>
        <w:t>4</w:t>
      </w:r>
      <w:r w:rsidRPr="00612AB1">
        <w:rPr>
          <w:rFonts w:asciiTheme="majorHAnsi" w:hAnsiTheme="majorHAnsi" w:cstheme="minorHAnsi"/>
          <w:b/>
          <w:bCs/>
          <w:color w:val="auto"/>
        </w:rPr>
        <w:t xml:space="preserve"> zamestnancov v tomto zložení:</w:t>
      </w:r>
      <w:r w:rsidRPr="00C40682">
        <w:rPr>
          <w:rFonts w:asciiTheme="majorHAnsi" w:hAnsiTheme="majorHAnsi" w:cstheme="minorHAnsi"/>
          <w:color w:val="auto"/>
        </w:rPr>
        <w:t xml:space="preserve"> </w:t>
      </w:r>
    </w:p>
    <w:p w14:paraId="5AB696F9" w14:textId="36D62638" w:rsidR="00612AB1" w:rsidRDefault="00612AB1" w:rsidP="00612AB1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>
        <w:rPr>
          <w:rFonts w:asciiTheme="majorHAnsi" w:hAnsiTheme="majorHAnsi" w:cstheme="minorHAnsi"/>
          <w:color w:val="auto"/>
        </w:rPr>
        <w:t>Odborný garant</w:t>
      </w:r>
      <w:r w:rsidRPr="00C40682">
        <w:rPr>
          <w:rFonts w:asciiTheme="majorHAnsi" w:hAnsiTheme="majorHAnsi" w:cstheme="minorHAnsi"/>
          <w:color w:val="auto"/>
        </w:rPr>
        <w:t xml:space="preserve">: Ing. Mgr. Silvia Kováčová </w:t>
      </w:r>
    </w:p>
    <w:p w14:paraId="29CAB8A2" w14:textId="37F71470" w:rsidR="00612AB1" w:rsidRDefault="00612AB1" w:rsidP="00612AB1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>
        <w:rPr>
          <w:rFonts w:asciiTheme="majorHAnsi" w:hAnsiTheme="majorHAnsi" w:cstheme="minorHAnsi"/>
          <w:color w:val="auto"/>
        </w:rPr>
        <w:t xml:space="preserve">Odborný poradca: Bc. Anežka </w:t>
      </w:r>
      <w:proofErr w:type="spellStart"/>
      <w:r>
        <w:rPr>
          <w:rFonts w:asciiTheme="majorHAnsi" w:hAnsiTheme="majorHAnsi" w:cstheme="minorHAnsi"/>
          <w:color w:val="auto"/>
        </w:rPr>
        <w:t>Vardžiková</w:t>
      </w:r>
      <w:proofErr w:type="spellEnd"/>
      <w:r w:rsidR="00DA5907">
        <w:rPr>
          <w:rFonts w:asciiTheme="majorHAnsi" w:hAnsiTheme="majorHAnsi" w:cstheme="minorHAnsi"/>
          <w:color w:val="auto"/>
        </w:rPr>
        <w:t xml:space="preserve"> – materská od 21.9.2023</w:t>
      </w:r>
    </w:p>
    <w:p w14:paraId="205AAA3C" w14:textId="2E76AD2C" w:rsidR="00DA5907" w:rsidRDefault="00DA5907" w:rsidP="00612AB1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>
        <w:rPr>
          <w:rFonts w:asciiTheme="majorHAnsi" w:hAnsiTheme="majorHAnsi" w:cstheme="minorHAnsi"/>
          <w:color w:val="auto"/>
        </w:rPr>
        <w:t xml:space="preserve">Odborný poradca: Mgr. Miroslava </w:t>
      </w:r>
      <w:proofErr w:type="spellStart"/>
      <w:r>
        <w:rPr>
          <w:rFonts w:asciiTheme="majorHAnsi" w:hAnsiTheme="majorHAnsi" w:cstheme="minorHAnsi"/>
          <w:color w:val="auto"/>
        </w:rPr>
        <w:t>Pavliková</w:t>
      </w:r>
      <w:proofErr w:type="spellEnd"/>
      <w:r>
        <w:rPr>
          <w:rFonts w:asciiTheme="majorHAnsi" w:hAnsiTheme="majorHAnsi" w:cstheme="minorHAnsi"/>
          <w:color w:val="auto"/>
        </w:rPr>
        <w:t xml:space="preserve"> – PP od 22.9.2023</w:t>
      </w:r>
    </w:p>
    <w:p w14:paraId="6119E116" w14:textId="77777777" w:rsidR="00612AB1" w:rsidRDefault="00612AB1" w:rsidP="00612AB1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>
        <w:rPr>
          <w:rFonts w:asciiTheme="majorHAnsi" w:hAnsiTheme="majorHAnsi" w:cstheme="minorHAnsi"/>
          <w:color w:val="auto"/>
        </w:rPr>
        <w:t xml:space="preserve">Projektový manažér: PhDr. Eva </w:t>
      </w:r>
      <w:proofErr w:type="spellStart"/>
      <w:r>
        <w:rPr>
          <w:rFonts w:asciiTheme="majorHAnsi" w:hAnsiTheme="majorHAnsi" w:cstheme="minorHAnsi"/>
          <w:color w:val="auto"/>
        </w:rPr>
        <w:t>Kapráľová</w:t>
      </w:r>
      <w:proofErr w:type="spellEnd"/>
    </w:p>
    <w:p w14:paraId="6A875DE6" w14:textId="77777777" w:rsidR="0070577E" w:rsidRDefault="0070577E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44B57A6C" w14:textId="77777777" w:rsidR="00D02F24" w:rsidRPr="00C40682" w:rsidRDefault="00D02F24" w:rsidP="00D02F24">
      <w:pPr>
        <w:spacing w:line="276" w:lineRule="auto"/>
        <w:jc w:val="both"/>
        <w:rPr>
          <w:rFonts w:asciiTheme="majorHAnsi" w:hAnsiTheme="majorHAnsi" w:cstheme="minorHAnsi"/>
          <w:u w:val="single"/>
        </w:rPr>
      </w:pPr>
      <w:r w:rsidRPr="00C40682">
        <w:rPr>
          <w:rFonts w:asciiTheme="majorHAnsi" w:hAnsiTheme="majorHAnsi" w:cstheme="minorHAnsi"/>
          <w:u w:val="single"/>
        </w:rPr>
        <w:t>Meno a priezvisko, trvalé bydlisko zakladateľa</w:t>
      </w:r>
    </w:p>
    <w:p w14:paraId="01265396" w14:textId="77777777" w:rsidR="00D02F24" w:rsidRPr="00C40682" w:rsidRDefault="00D02F24" w:rsidP="00D02F24">
      <w:pPr>
        <w:spacing w:line="276" w:lineRule="auto"/>
        <w:jc w:val="both"/>
        <w:rPr>
          <w:rFonts w:asciiTheme="majorHAnsi" w:hAnsiTheme="majorHAnsi" w:cstheme="minorHAnsi"/>
          <w:b/>
        </w:rPr>
      </w:pPr>
      <w:r w:rsidRPr="00C40682">
        <w:rPr>
          <w:rFonts w:asciiTheme="majorHAnsi" w:hAnsiTheme="majorHAnsi" w:cstheme="minorHAnsi"/>
        </w:rPr>
        <w:t xml:space="preserve">Mgr. Natália </w:t>
      </w:r>
      <w:proofErr w:type="spellStart"/>
      <w:r w:rsidRPr="00C40682">
        <w:rPr>
          <w:rFonts w:asciiTheme="majorHAnsi" w:hAnsiTheme="majorHAnsi" w:cstheme="minorHAnsi"/>
        </w:rPr>
        <w:t>Vihonská</w:t>
      </w:r>
      <w:proofErr w:type="spellEnd"/>
      <w:r w:rsidRPr="00C40682">
        <w:rPr>
          <w:rFonts w:asciiTheme="majorHAnsi" w:hAnsiTheme="majorHAnsi" w:cstheme="minorHAnsi"/>
        </w:rPr>
        <w:t>, rod. Kováčová, Široké 99, 082 37 Široké</w:t>
      </w:r>
    </w:p>
    <w:p w14:paraId="36614682" w14:textId="77777777" w:rsidR="00D02F24" w:rsidRPr="00C40682" w:rsidRDefault="00D02F24" w:rsidP="00D02F24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4CDAB8BA" w14:textId="77777777" w:rsidR="00D02F24" w:rsidRPr="00EE2728" w:rsidRDefault="00D02F24" w:rsidP="00D02F24">
      <w:pPr>
        <w:pStyle w:val="Default"/>
        <w:spacing w:line="276" w:lineRule="auto"/>
        <w:jc w:val="both"/>
        <w:rPr>
          <w:rFonts w:asciiTheme="majorHAnsi" w:hAnsiTheme="majorHAnsi" w:cstheme="minorHAnsi"/>
          <w:u w:val="single"/>
        </w:rPr>
      </w:pPr>
      <w:r w:rsidRPr="00C40682">
        <w:rPr>
          <w:rFonts w:asciiTheme="majorHAnsi" w:hAnsiTheme="majorHAnsi" w:cstheme="minorHAnsi"/>
          <w:b/>
          <w:bCs/>
          <w:color w:val="auto"/>
        </w:rPr>
        <w:t xml:space="preserve">Orgánmi neziskovej organizácie sú: </w:t>
      </w:r>
    </w:p>
    <w:p w14:paraId="7DED9228" w14:textId="77777777" w:rsidR="00D02F24" w:rsidRDefault="00D02F24" w:rsidP="00D02F24">
      <w:pPr>
        <w:pStyle w:val="Default"/>
        <w:spacing w:line="276" w:lineRule="auto"/>
        <w:jc w:val="both"/>
        <w:rPr>
          <w:rFonts w:asciiTheme="majorHAnsi" w:hAnsiTheme="majorHAnsi" w:cstheme="minorHAnsi"/>
          <w:b/>
          <w:bCs/>
          <w:color w:val="auto"/>
        </w:rPr>
      </w:pPr>
    </w:p>
    <w:p w14:paraId="1E0CF987" w14:textId="77777777" w:rsidR="00D02F24" w:rsidRPr="00C40682" w:rsidRDefault="00D02F24" w:rsidP="00D02F24">
      <w:pPr>
        <w:pStyle w:val="Default"/>
        <w:spacing w:line="276" w:lineRule="auto"/>
        <w:jc w:val="both"/>
        <w:rPr>
          <w:rFonts w:asciiTheme="majorHAnsi" w:hAnsiTheme="majorHAnsi" w:cstheme="minorHAnsi"/>
          <w:b/>
          <w:color w:val="auto"/>
        </w:rPr>
      </w:pPr>
      <w:r w:rsidRPr="00C40682">
        <w:rPr>
          <w:rFonts w:asciiTheme="majorHAnsi" w:hAnsiTheme="majorHAnsi" w:cstheme="minorHAnsi"/>
          <w:b/>
          <w:bCs/>
          <w:color w:val="auto"/>
        </w:rPr>
        <w:t>Správna rada v zložení od 01.04.2022</w:t>
      </w:r>
    </w:p>
    <w:p w14:paraId="72CD6038" w14:textId="77777777" w:rsidR="00D02F24" w:rsidRPr="00C40682" w:rsidRDefault="00D02F24" w:rsidP="00D02F24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 xml:space="preserve">Predseda: Ing. Mgr. Silvia Kováčová, rod. </w:t>
      </w:r>
      <w:proofErr w:type="spellStart"/>
      <w:r w:rsidRPr="00C40682">
        <w:rPr>
          <w:rFonts w:asciiTheme="majorHAnsi" w:hAnsiTheme="majorHAnsi" w:cstheme="minorHAnsi"/>
        </w:rPr>
        <w:t>Vitališová</w:t>
      </w:r>
      <w:proofErr w:type="spellEnd"/>
      <w:r w:rsidRPr="00C40682">
        <w:rPr>
          <w:rFonts w:asciiTheme="majorHAnsi" w:hAnsiTheme="majorHAnsi" w:cstheme="minorHAnsi"/>
        </w:rPr>
        <w:t xml:space="preserve"> , bytom Široké 99, 082 37 Široké</w:t>
      </w:r>
    </w:p>
    <w:p w14:paraId="4BF13CAE" w14:textId="77777777" w:rsidR="00D02F24" w:rsidRPr="00C40682" w:rsidRDefault="00D02F24" w:rsidP="00D02F24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Člen: Martin Kováč, bytom Široké 99, 082 37 Široké</w:t>
      </w:r>
    </w:p>
    <w:p w14:paraId="00B1AE44" w14:textId="77777777" w:rsidR="00D02F24" w:rsidRPr="00C40682" w:rsidRDefault="00D02F24" w:rsidP="00D02F24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 xml:space="preserve">Člen: Bc. Michaela Kováčová, rod. </w:t>
      </w:r>
      <w:proofErr w:type="spellStart"/>
      <w:r w:rsidRPr="00C40682">
        <w:rPr>
          <w:rFonts w:asciiTheme="majorHAnsi" w:hAnsiTheme="majorHAnsi" w:cstheme="minorHAnsi"/>
        </w:rPr>
        <w:t>Dutková</w:t>
      </w:r>
      <w:proofErr w:type="spellEnd"/>
      <w:r w:rsidRPr="00C40682">
        <w:rPr>
          <w:rFonts w:asciiTheme="majorHAnsi" w:hAnsiTheme="majorHAnsi" w:cstheme="minorHAnsi"/>
        </w:rPr>
        <w:t>, bytom Široké 99, 082 37 Široké</w:t>
      </w:r>
    </w:p>
    <w:p w14:paraId="3B770C05" w14:textId="77777777" w:rsidR="00D02F24" w:rsidRPr="00EE2728" w:rsidRDefault="00D02F24" w:rsidP="00D02F24">
      <w:pPr>
        <w:spacing w:line="276" w:lineRule="auto"/>
        <w:jc w:val="both"/>
        <w:rPr>
          <w:rFonts w:asciiTheme="majorHAnsi" w:hAnsiTheme="majorHAnsi" w:cstheme="minorHAnsi"/>
          <w:u w:val="single"/>
        </w:rPr>
      </w:pPr>
      <w:r w:rsidRPr="00C40682">
        <w:rPr>
          <w:rFonts w:asciiTheme="majorHAnsi" w:hAnsiTheme="majorHAnsi" w:cstheme="minorHAnsi"/>
          <w:u w:val="single"/>
        </w:rPr>
        <w:t xml:space="preserve">Revízor: </w:t>
      </w:r>
      <w:r>
        <w:rPr>
          <w:rFonts w:asciiTheme="majorHAnsi" w:hAnsiTheme="majorHAnsi" w:cstheme="minorHAnsi"/>
          <w:u w:val="single"/>
        </w:rPr>
        <w:t xml:space="preserve"> </w:t>
      </w:r>
      <w:r w:rsidRPr="00C40682">
        <w:rPr>
          <w:rFonts w:asciiTheme="majorHAnsi" w:hAnsiTheme="majorHAnsi" w:cstheme="minorHAnsi"/>
        </w:rPr>
        <w:t xml:space="preserve">Peter </w:t>
      </w:r>
      <w:proofErr w:type="spellStart"/>
      <w:r w:rsidRPr="00C40682">
        <w:rPr>
          <w:rFonts w:asciiTheme="majorHAnsi" w:hAnsiTheme="majorHAnsi" w:cstheme="minorHAnsi"/>
        </w:rPr>
        <w:t>Vihonský</w:t>
      </w:r>
      <w:proofErr w:type="spellEnd"/>
      <w:r w:rsidRPr="00C40682">
        <w:rPr>
          <w:rFonts w:asciiTheme="majorHAnsi" w:hAnsiTheme="majorHAnsi" w:cstheme="minorHAnsi"/>
        </w:rPr>
        <w:t>, bytom Víťaz 431, 082 38 Víťaz</w:t>
      </w:r>
    </w:p>
    <w:p w14:paraId="6114E0D3" w14:textId="77777777" w:rsidR="00D02F24" w:rsidRDefault="00D02F24" w:rsidP="00D02F24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  <w:u w:val="single"/>
        </w:rPr>
        <w:t xml:space="preserve">Riaditeľ: </w:t>
      </w:r>
      <w:r>
        <w:rPr>
          <w:rFonts w:asciiTheme="majorHAnsi" w:hAnsiTheme="majorHAnsi" w:cstheme="minorHAnsi"/>
          <w:u w:val="single"/>
        </w:rPr>
        <w:t xml:space="preserve"> </w:t>
      </w:r>
      <w:r w:rsidRPr="00C40682">
        <w:rPr>
          <w:rFonts w:asciiTheme="majorHAnsi" w:hAnsiTheme="majorHAnsi" w:cstheme="minorHAnsi"/>
        </w:rPr>
        <w:t xml:space="preserve">Mgr. Natália </w:t>
      </w:r>
      <w:proofErr w:type="spellStart"/>
      <w:r w:rsidRPr="00C40682">
        <w:rPr>
          <w:rFonts w:asciiTheme="majorHAnsi" w:hAnsiTheme="majorHAnsi" w:cstheme="minorHAnsi"/>
        </w:rPr>
        <w:t>Vihonská</w:t>
      </w:r>
      <w:proofErr w:type="spellEnd"/>
      <w:r w:rsidRPr="00C40682">
        <w:rPr>
          <w:rFonts w:asciiTheme="majorHAnsi" w:hAnsiTheme="majorHAnsi" w:cstheme="minorHAnsi"/>
        </w:rPr>
        <w:t>, rod. Kováčová, Široké 99, 082 37 Široké</w:t>
      </w:r>
    </w:p>
    <w:p w14:paraId="7C46D710" w14:textId="77777777" w:rsidR="00D02F24" w:rsidRPr="00C40682" w:rsidRDefault="00D02F24" w:rsidP="00C40682">
      <w:pPr>
        <w:pStyle w:val="Nadpis2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theme="minorHAnsi"/>
        </w:rPr>
      </w:pPr>
    </w:p>
    <w:p w14:paraId="0A3FFA44" w14:textId="2D74829C" w:rsidR="005B5B5D" w:rsidRPr="00612AB1" w:rsidRDefault="005B5B5D" w:rsidP="00C40682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color w:val="auto"/>
          <w:sz w:val="36"/>
          <w:szCs w:val="36"/>
        </w:rPr>
      </w:pPr>
      <w:r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 xml:space="preserve"> Ročná účtovná závierka a zhodnotenie základných údajov v nej obsiahnutých </w:t>
      </w:r>
    </w:p>
    <w:p w14:paraId="5370A89E" w14:textId="0B9C60E4" w:rsidR="00142A44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Nezisková organizácia účtuje v sústave </w:t>
      </w:r>
      <w:r w:rsidR="00121DAA" w:rsidRPr="00C40682">
        <w:rPr>
          <w:rFonts w:asciiTheme="majorHAnsi" w:hAnsiTheme="majorHAnsi" w:cstheme="minorHAnsi"/>
          <w:bCs/>
          <w:color w:val="auto"/>
        </w:rPr>
        <w:t>podvojného</w:t>
      </w:r>
      <w:r w:rsidRPr="00C40682">
        <w:rPr>
          <w:rFonts w:asciiTheme="majorHAnsi" w:hAnsiTheme="majorHAnsi" w:cstheme="minorHAnsi"/>
          <w:bCs/>
          <w:color w:val="auto"/>
        </w:rPr>
        <w:t xml:space="preserve"> účtovníctva. Za rok </w:t>
      </w:r>
      <w:r w:rsidR="0084386E" w:rsidRPr="00C40682">
        <w:rPr>
          <w:rFonts w:asciiTheme="majorHAnsi" w:hAnsiTheme="majorHAnsi" w:cstheme="minorHAnsi"/>
          <w:bCs/>
          <w:color w:val="auto"/>
        </w:rPr>
        <w:t>20</w:t>
      </w:r>
      <w:r w:rsidR="00DA5907">
        <w:rPr>
          <w:rFonts w:asciiTheme="majorHAnsi" w:hAnsiTheme="majorHAnsi" w:cstheme="minorHAnsi"/>
          <w:bCs/>
          <w:color w:val="auto"/>
        </w:rPr>
        <w:t>23</w:t>
      </w:r>
      <w:r w:rsidRPr="00C40682">
        <w:rPr>
          <w:rFonts w:asciiTheme="majorHAnsi" w:hAnsiTheme="majorHAnsi" w:cstheme="minorHAnsi"/>
          <w:bCs/>
          <w:color w:val="auto"/>
        </w:rPr>
        <w:t xml:space="preserve"> dosiahla hospodársky výsledok (rozdiel </w:t>
      </w:r>
      <w:r w:rsidR="00121DAA" w:rsidRPr="00C40682">
        <w:rPr>
          <w:rFonts w:asciiTheme="majorHAnsi" w:hAnsiTheme="majorHAnsi" w:cstheme="minorHAnsi"/>
          <w:bCs/>
          <w:color w:val="auto"/>
        </w:rPr>
        <w:t>výnosov a nákladov</w:t>
      </w:r>
      <w:r w:rsidRPr="00C40682">
        <w:rPr>
          <w:rFonts w:asciiTheme="majorHAnsi" w:hAnsiTheme="majorHAnsi" w:cstheme="minorHAnsi"/>
          <w:bCs/>
          <w:color w:val="auto"/>
        </w:rPr>
        <w:t xml:space="preserve">) vo výške </w:t>
      </w:r>
      <w:r w:rsidR="00DA5907">
        <w:rPr>
          <w:rFonts w:asciiTheme="majorHAnsi" w:hAnsiTheme="majorHAnsi" w:cstheme="minorHAnsi"/>
          <w:bCs/>
          <w:color w:val="auto"/>
        </w:rPr>
        <w:t>-8</w:t>
      </w:r>
      <w:r w:rsidR="005E5528">
        <w:rPr>
          <w:rFonts w:asciiTheme="majorHAnsi" w:hAnsiTheme="majorHAnsi" w:cstheme="minorHAnsi"/>
          <w:bCs/>
          <w:color w:val="auto"/>
        </w:rPr>
        <w:t>7,49</w:t>
      </w:r>
      <w:r w:rsidR="001B404E" w:rsidRPr="00C40682">
        <w:rPr>
          <w:rFonts w:asciiTheme="majorHAnsi" w:hAnsiTheme="majorHAnsi" w:cstheme="minorHAnsi"/>
          <w:bCs/>
          <w:color w:val="auto"/>
        </w:rPr>
        <w:t xml:space="preserve"> eur</w:t>
      </w:r>
      <w:r w:rsidR="005E5528">
        <w:rPr>
          <w:rFonts w:asciiTheme="majorHAnsi" w:hAnsiTheme="majorHAnsi" w:cstheme="minorHAnsi"/>
          <w:bCs/>
          <w:color w:val="auto"/>
        </w:rPr>
        <w:t xml:space="preserve"> (strata)</w:t>
      </w:r>
      <w:r w:rsidR="001B404E" w:rsidRPr="00C40682">
        <w:rPr>
          <w:rFonts w:asciiTheme="majorHAnsi" w:hAnsiTheme="majorHAnsi" w:cstheme="minorHAnsi"/>
          <w:bCs/>
          <w:color w:val="auto"/>
        </w:rPr>
        <w:t xml:space="preserve"> .</w:t>
      </w:r>
    </w:p>
    <w:p w14:paraId="10EA68CA" w14:textId="77777777" w:rsidR="00777A71" w:rsidRDefault="00777A71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18CAA86D" w14:textId="77777777" w:rsidR="00777A71" w:rsidRPr="00C40682" w:rsidRDefault="00777A71" w:rsidP="00C567C1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6A5CAEC7" w14:textId="59623AC8" w:rsidR="005B5B5D" w:rsidRPr="00612AB1" w:rsidRDefault="005B5B5D" w:rsidP="00A3764C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color w:val="auto"/>
          <w:sz w:val="36"/>
          <w:szCs w:val="36"/>
        </w:rPr>
      </w:pPr>
      <w:r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Výrok audítora k ročnej účtovnej závierke</w:t>
      </w:r>
      <w:r w:rsid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, ak ju audítor overoval.</w:t>
      </w:r>
      <w:r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 xml:space="preserve"> </w:t>
      </w:r>
    </w:p>
    <w:p w14:paraId="54E51337" w14:textId="2F230A19" w:rsidR="000641D5" w:rsidRPr="00C40682" w:rsidRDefault="005B5B5D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>Nezisková organizácia v zmysle § 33 zákona</w:t>
      </w:r>
      <w:r w:rsidR="00793803" w:rsidRPr="00C40682">
        <w:rPr>
          <w:rFonts w:asciiTheme="majorHAnsi" w:hAnsiTheme="majorHAnsi" w:cstheme="minorHAnsi"/>
          <w:color w:val="auto"/>
          <w:shd w:val="clear" w:color="auto" w:fill="FFFFFF"/>
        </w:rPr>
        <w:t xml:space="preserve"> č</w:t>
      </w:r>
      <w:r w:rsidR="00B9724A" w:rsidRPr="00C40682">
        <w:rPr>
          <w:rFonts w:asciiTheme="majorHAnsi" w:hAnsiTheme="majorHAnsi" w:cstheme="minorHAnsi"/>
          <w:color w:val="auto"/>
          <w:shd w:val="clear" w:color="auto" w:fill="FFFFFF"/>
        </w:rPr>
        <w:t>. 213/1997</w:t>
      </w:r>
      <w:r w:rsidR="00793803" w:rsidRPr="00C40682">
        <w:rPr>
          <w:rFonts w:asciiTheme="majorHAnsi" w:hAnsiTheme="majorHAnsi" w:cstheme="minorHAnsi"/>
          <w:color w:val="auto"/>
          <w:shd w:val="clear" w:color="auto" w:fill="FFFFFF"/>
        </w:rPr>
        <w:t xml:space="preserve"> Z. z. o neziskových organizáciách poskytujúcich všeobecne prospešné služby </w:t>
      </w:r>
      <w:r w:rsidR="0084386E" w:rsidRPr="00C40682">
        <w:rPr>
          <w:rFonts w:asciiTheme="majorHAnsi" w:hAnsiTheme="majorHAnsi" w:cstheme="minorHAnsi"/>
          <w:color w:val="auto"/>
          <w:shd w:val="clear" w:color="auto" w:fill="FFFFFF"/>
        </w:rPr>
        <w:t>ne</w:t>
      </w:r>
      <w:r w:rsidR="0084386E" w:rsidRPr="00C40682">
        <w:rPr>
          <w:rFonts w:asciiTheme="majorHAnsi" w:hAnsiTheme="majorHAnsi" w:cstheme="minorHAnsi"/>
          <w:bCs/>
          <w:color w:val="auto"/>
        </w:rPr>
        <w:t>mala za rok 2022</w:t>
      </w:r>
      <w:r w:rsidRPr="00C40682">
        <w:rPr>
          <w:rFonts w:asciiTheme="majorHAnsi" w:hAnsiTheme="majorHAnsi" w:cstheme="minorHAnsi"/>
          <w:bCs/>
          <w:color w:val="auto"/>
        </w:rPr>
        <w:t xml:space="preserve"> povinnosť auditu</w:t>
      </w:r>
    </w:p>
    <w:p w14:paraId="33751787" w14:textId="4F53DA2E" w:rsidR="00D92B56" w:rsidRDefault="006B6EC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lang w:eastAsia="sk-SK"/>
        </w:rPr>
      </w:pPr>
      <w:r w:rsidRPr="00C40682">
        <w:rPr>
          <w:rFonts w:asciiTheme="majorHAnsi" w:hAnsiTheme="majorHAnsi" w:cstheme="minorHAnsi"/>
          <w:color w:val="auto"/>
          <w:lang w:eastAsia="sk-SK"/>
        </w:rPr>
        <w:t>Výnosy</w:t>
      </w:r>
      <w:r w:rsidR="00EC504A" w:rsidRPr="00C40682">
        <w:rPr>
          <w:rFonts w:asciiTheme="majorHAnsi" w:hAnsiTheme="majorHAnsi" w:cstheme="minorHAnsi"/>
          <w:color w:val="auto"/>
          <w:lang w:eastAsia="sk-SK"/>
        </w:rPr>
        <w:t xml:space="preserve"> neziskovej organizácie</w:t>
      </w:r>
      <w:r w:rsidR="00743557" w:rsidRPr="00C40682">
        <w:rPr>
          <w:rFonts w:asciiTheme="majorHAnsi" w:hAnsiTheme="majorHAnsi" w:cstheme="minorHAnsi"/>
          <w:color w:val="auto"/>
          <w:lang w:eastAsia="sk-SK"/>
        </w:rPr>
        <w:t xml:space="preserve"> za rok 20</w:t>
      </w:r>
      <w:r w:rsidR="005E5528">
        <w:rPr>
          <w:rFonts w:asciiTheme="majorHAnsi" w:hAnsiTheme="majorHAnsi" w:cstheme="minorHAnsi"/>
          <w:color w:val="auto"/>
          <w:lang w:eastAsia="sk-SK"/>
        </w:rPr>
        <w:t>23</w:t>
      </w:r>
      <w:r w:rsidR="00EC504A" w:rsidRPr="00C40682">
        <w:rPr>
          <w:rFonts w:asciiTheme="majorHAnsi" w:hAnsiTheme="majorHAnsi" w:cstheme="minorHAnsi"/>
          <w:color w:val="auto"/>
          <w:lang w:eastAsia="sk-SK"/>
        </w:rPr>
        <w:t xml:space="preserve"> </w:t>
      </w:r>
      <w:r w:rsidR="00743557" w:rsidRPr="00C40682">
        <w:rPr>
          <w:rFonts w:asciiTheme="majorHAnsi" w:hAnsiTheme="majorHAnsi" w:cstheme="minorHAnsi"/>
          <w:color w:val="auto"/>
          <w:lang w:eastAsia="sk-SK"/>
        </w:rPr>
        <w:t xml:space="preserve">boli </w:t>
      </w:r>
      <w:r w:rsidR="005E5528">
        <w:rPr>
          <w:rFonts w:asciiTheme="majorHAnsi" w:hAnsiTheme="majorHAnsi" w:cstheme="minorHAnsi"/>
          <w:color w:val="auto"/>
          <w:lang w:eastAsia="sk-SK"/>
        </w:rPr>
        <w:t>54606,36</w:t>
      </w:r>
      <w:r w:rsidR="00EC504A" w:rsidRPr="00C40682">
        <w:rPr>
          <w:rFonts w:asciiTheme="majorHAnsi" w:hAnsiTheme="majorHAnsi" w:cstheme="minorHAnsi"/>
          <w:color w:val="auto"/>
          <w:lang w:eastAsia="sk-SK"/>
        </w:rPr>
        <w:t xml:space="preserve"> eur.</w:t>
      </w:r>
    </w:p>
    <w:p w14:paraId="3F560C30" w14:textId="77777777" w:rsidR="00B1796A" w:rsidRPr="00C40682" w:rsidRDefault="00B1796A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  <w:lang w:eastAsia="sk-SK"/>
        </w:rPr>
      </w:pPr>
    </w:p>
    <w:p w14:paraId="2E146249" w14:textId="08D8FB12" w:rsidR="00142A44" w:rsidRPr="00612AB1" w:rsidRDefault="00142A44" w:rsidP="00A3764C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bCs/>
          <w:color w:val="auto"/>
          <w:sz w:val="36"/>
          <w:szCs w:val="36"/>
        </w:rPr>
      </w:pPr>
      <w:r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Prehľad o</w:t>
      </w:r>
      <w:r w:rsidR="001B404E"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 výnoso</w:t>
      </w:r>
      <w:r w:rsidR="00D56AD0"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ch</w:t>
      </w:r>
      <w:r w:rsidR="001B404E"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 xml:space="preserve"> a náklado</w:t>
      </w:r>
      <w:r w:rsidR="00D56AD0"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>ch</w:t>
      </w:r>
      <w:r w:rsidR="001B404E" w:rsidRPr="00612AB1">
        <w:rPr>
          <w:rFonts w:asciiTheme="majorHAnsi" w:hAnsiTheme="majorHAnsi" w:cstheme="minorHAnsi"/>
          <w:b/>
          <w:bCs/>
          <w:color w:val="auto"/>
          <w:sz w:val="36"/>
          <w:szCs w:val="36"/>
        </w:rPr>
        <w:t xml:space="preserve"> </w:t>
      </w:r>
    </w:p>
    <w:p w14:paraId="5F0B4A3F" w14:textId="521649B5" w:rsidR="00142A44" w:rsidRPr="00C40682" w:rsidRDefault="00EC519C" w:rsidP="00C40682">
      <w:pPr>
        <w:pStyle w:val="Default"/>
        <w:pBdr>
          <w:bottom w:val="single" w:sz="4" w:space="1" w:color="auto"/>
        </w:pBdr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Vklad zakladateľa – (účet 411 </w:t>
      </w:r>
      <w:r w:rsidR="00116465" w:rsidRPr="00C40682">
        <w:rPr>
          <w:rFonts w:asciiTheme="majorHAnsi" w:hAnsiTheme="majorHAnsi" w:cstheme="minorHAnsi"/>
          <w:bCs/>
          <w:color w:val="auto"/>
        </w:rPr>
        <w:t>Z</w:t>
      </w:r>
      <w:r w:rsidRPr="00C40682">
        <w:rPr>
          <w:rFonts w:asciiTheme="majorHAnsi" w:hAnsiTheme="majorHAnsi" w:cstheme="minorHAnsi"/>
          <w:bCs/>
          <w:color w:val="auto"/>
        </w:rPr>
        <w:t>ákladné imanie)</w:t>
      </w:r>
      <w:r w:rsidRPr="00C40682">
        <w:rPr>
          <w:rFonts w:asciiTheme="majorHAnsi" w:hAnsiTheme="majorHAnsi" w:cstheme="minorHAnsi"/>
          <w:bCs/>
          <w:color w:val="auto"/>
        </w:rPr>
        <w:tab/>
      </w:r>
      <w:r w:rsidRPr="00C40682">
        <w:rPr>
          <w:rFonts w:asciiTheme="majorHAnsi" w:hAnsiTheme="majorHAnsi" w:cstheme="minorHAnsi"/>
          <w:bCs/>
          <w:color w:val="auto"/>
        </w:rPr>
        <w:tab/>
      </w:r>
      <w:r w:rsidR="00C463E3" w:rsidRPr="00C40682">
        <w:rPr>
          <w:rFonts w:asciiTheme="majorHAnsi" w:hAnsiTheme="majorHAnsi" w:cstheme="minorHAnsi"/>
          <w:bCs/>
          <w:color w:val="auto"/>
        </w:rPr>
        <w:t xml:space="preserve">suma </w:t>
      </w:r>
      <w:r w:rsidR="00C463E3" w:rsidRPr="00C40682">
        <w:rPr>
          <w:rFonts w:asciiTheme="majorHAnsi" w:hAnsiTheme="majorHAnsi" w:cstheme="minorHAnsi"/>
          <w:bCs/>
          <w:color w:val="auto"/>
        </w:rPr>
        <w:tab/>
        <w:t>100,00 eur</w:t>
      </w:r>
    </w:p>
    <w:p w14:paraId="603BF791" w14:textId="77777777" w:rsidR="000F0A2B" w:rsidRPr="00C40682" w:rsidRDefault="000F0A2B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</w:p>
    <w:p w14:paraId="067E3133" w14:textId="45DD2DC8" w:rsidR="00344464" w:rsidRPr="00C40682" w:rsidRDefault="00116465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 xml:space="preserve">Výnosy </w:t>
      </w:r>
    </w:p>
    <w:p w14:paraId="787EAFD3" w14:textId="79A485B7" w:rsidR="00CC2C4C" w:rsidRPr="00C40682" w:rsidRDefault="0097710F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bCs/>
          <w:color w:val="auto"/>
        </w:rPr>
        <w:t>(účet 6</w:t>
      </w:r>
      <w:r w:rsidR="00221202" w:rsidRPr="00C40682">
        <w:rPr>
          <w:rFonts w:asciiTheme="majorHAnsi" w:hAnsiTheme="majorHAnsi" w:cstheme="minorHAnsi"/>
          <w:bCs/>
          <w:color w:val="auto"/>
        </w:rPr>
        <w:t>91</w:t>
      </w:r>
      <w:r w:rsidRPr="00C40682">
        <w:rPr>
          <w:rFonts w:asciiTheme="majorHAnsi" w:hAnsiTheme="majorHAnsi" w:cstheme="minorHAnsi"/>
          <w:bCs/>
          <w:color w:val="auto"/>
        </w:rPr>
        <w:t xml:space="preserve"> </w:t>
      </w:r>
      <w:r w:rsidR="00221202" w:rsidRPr="00C40682">
        <w:rPr>
          <w:rFonts w:asciiTheme="majorHAnsi" w:hAnsiTheme="majorHAnsi" w:cstheme="minorHAnsi"/>
          <w:bCs/>
          <w:color w:val="auto"/>
        </w:rPr>
        <w:t>Dotácie</w:t>
      </w:r>
      <w:r w:rsidRPr="00C40682">
        <w:rPr>
          <w:rFonts w:asciiTheme="majorHAnsi" w:hAnsiTheme="majorHAnsi" w:cstheme="minorHAnsi"/>
          <w:bCs/>
          <w:color w:val="auto"/>
        </w:rPr>
        <w:t>)</w:t>
      </w:r>
      <w:r w:rsidRPr="00C40682">
        <w:rPr>
          <w:rFonts w:asciiTheme="majorHAnsi" w:hAnsiTheme="majorHAnsi" w:cstheme="minorHAnsi"/>
          <w:bCs/>
          <w:color w:val="auto"/>
        </w:rPr>
        <w:tab/>
      </w:r>
      <w:r w:rsidRPr="00C40682">
        <w:rPr>
          <w:rFonts w:asciiTheme="majorHAnsi" w:hAnsiTheme="majorHAnsi" w:cstheme="minorHAnsi"/>
          <w:bCs/>
          <w:color w:val="auto"/>
        </w:rPr>
        <w:tab/>
      </w:r>
      <w:r w:rsidRPr="00C40682">
        <w:rPr>
          <w:rFonts w:asciiTheme="majorHAnsi" w:hAnsiTheme="majorHAnsi" w:cstheme="minorHAnsi"/>
          <w:bCs/>
          <w:color w:val="auto"/>
        </w:rPr>
        <w:tab/>
      </w:r>
      <w:r w:rsidRPr="00C40682">
        <w:rPr>
          <w:rFonts w:asciiTheme="majorHAnsi" w:hAnsiTheme="majorHAnsi" w:cstheme="minorHAnsi"/>
          <w:bCs/>
          <w:color w:val="auto"/>
        </w:rPr>
        <w:tab/>
      </w:r>
      <w:r w:rsidR="0070577E">
        <w:rPr>
          <w:rFonts w:asciiTheme="majorHAnsi" w:hAnsiTheme="majorHAnsi" w:cstheme="minorHAnsi"/>
          <w:bCs/>
          <w:color w:val="auto"/>
        </w:rPr>
        <w:tab/>
      </w:r>
      <w:r w:rsidR="0070577E">
        <w:rPr>
          <w:rFonts w:asciiTheme="majorHAnsi" w:hAnsiTheme="majorHAnsi" w:cstheme="minorHAnsi"/>
          <w:bCs/>
          <w:color w:val="auto"/>
        </w:rPr>
        <w:tab/>
      </w:r>
      <w:r w:rsidRPr="00C40682">
        <w:rPr>
          <w:rFonts w:asciiTheme="majorHAnsi" w:hAnsiTheme="majorHAnsi" w:cstheme="minorHAnsi"/>
          <w:bCs/>
          <w:color w:val="auto"/>
        </w:rPr>
        <w:t>suma</w:t>
      </w:r>
      <w:r w:rsidR="00221202" w:rsidRPr="00C40682">
        <w:rPr>
          <w:rFonts w:asciiTheme="majorHAnsi" w:hAnsiTheme="majorHAnsi" w:cstheme="minorHAnsi"/>
          <w:bCs/>
          <w:color w:val="auto"/>
        </w:rPr>
        <w:t xml:space="preserve"> </w:t>
      </w:r>
      <w:r w:rsidR="005E5528">
        <w:rPr>
          <w:rFonts w:asciiTheme="majorHAnsi" w:hAnsiTheme="majorHAnsi" w:cstheme="minorHAnsi"/>
          <w:bCs/>
          <w:color w:val="auto"/>
        </w:rPr>
        <w:t>54606,36</w:t>
      </w:r>
      <w:r w:rsidRPr="00C40682">
        <w:rPr>
          <w:rFonts w:asciiTheme="majorHAnsi" w:hAnsiTheme="majorHAnsi" w:cstheme="minorHAnsi"/>
          <w:bCs/>
          <w:color w:val="auto"/>
        </w:rPr>
        <w:t xml:space="preserve"> eur</w:t>
      </w:r>
    </w:p>
    <w:p w14:paraId="0D98CEDB" w14:textId="77777777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Náklady </w:t>
      </w:r>
    </w:p>
    <w:p w14:paraId="69C46CB1" w14:textId="63469CA6" w:rsidR="00344464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(účet 518 služby)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9201,66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76D39D5F" w14:textId="2FD33E72" w:rsidR="00344464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(účet 501 materiál)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6616,87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23E27F43" w14:textId="141639B5" w:rsidR="005E5528" w:rsidRPr="00C40682" w:rsidRDefault="005E5528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lastRenderedPageBreak/>
        <w:t xml:space="preserve">(účet </w:t>
      </w:r>
      <w:r>
        <w:rPr>
          <w:rFonts w:asciiTheme="majorHAnsi" w:hAnsiTheme="majorHAnsi" w:cstheme="minorHAnsi"/>
          <w:color w:val="auto"/>
        </w:rPr>
        <w:t>512</w:t>
      </w:r>
      <w:r w:rsidRPr="00C40682">
        <w:rPr>
          <w:rFonts w:asciiTheme="majorHAnsi" w:hAnsiTheme="majorHAnsi" w:cstheme="minorHAnsi"/>
          <w:color w:val="auto"/>
        </w:rPr>
        <w:t xml:space="preserve"> </w:t>
      </w:r>
      <w:r>
        <w:rPr>
          <w:rFonts w:asciiTheme="majorHAnsi" w:hAnsiTheme="majorHAnsi" w:cstheme="minorHAnsi"/>
          <w:color w:val="auto"/>
        </w:rPr>
        <w:t>cestovné</w:t>
      </w:r>
      <w:r w:rsidRPr="00C40682">
        <w:rPr>
          <w:rFonts w:asciiTheme="majorHAnsi" w:hAnsiTheme="majorHAnsi" w:cstheme="minorHAnsi"/>
          <w:color w:val="auto"/>
        </w:rPr>
        <w:t xml:space="preserve">) </w:t>
      </w:r>
      <w:r>
        <w:rPr>
          <w:rFonts w:asciiTheme="majorHAnsi" w:hAnsiTheme="majorHAnsi" w:cstheme="minorHAnsi"/>
          <w:color w:val="auto"/>
        </w:rPr>
        <w:tab/>
      </w:r>
      <w:r>
        <w:rPr>
          <w:rFonts w:asciiTheme="majorHAnsi" w:hAnsiTheme="majorHAnsi" w:cstheme="minorHAnsi"/>
          <w:color w:val="auto"/>
        </w:rPr>
        <w:tab/>
      </w:r>
      <w:r>
        <w:rPr>
          <w:rFonts w:asciiTheme="majorHAnsi" w:hAnsiTheme="majorHAnsi" w:cstheme="minorHAnsi"/>
          <w:color w:val="auto"/>
        </w:rPr>
        <w:tab/>
      </w:r>
      <w:r>
        <w:rPr>
          <w:rFonts w:asciiTheme="majorHAnsi" w:hAnsiTheme="majorHAnsi" w:cstheme="minorHAnsi"/>
          <w:color w:val="auto"/>
        </w:rPr>
        <w:tab/>
      </w:r>
      <w:r>
        <w:rPr>
          <w:rFonts w:asciiTheme="majorHAnsi" w:hAnsiTheme="majorHAnsi" w:cstheme="minorHAnsi"/>
          <w:color w:val="auto"/>
        </w:rPr>
        <w:tab/>
      </w:r>
      <w:r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>
        <w:rPr>
          <w:rFonts w:asciiTheme="majorHAnsi" w:hAnsiTheme="majorHAnsi" w:cstheme="minorHAnsi"/>
          <w:color w:val="auto"/>
        </w:rPr>
        <w:t>724,31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07CF4E14" w14:textId="41D1F276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(účet 521 mzdové náklady)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28646,58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2671FDE0" w14:textId="30793BD4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(účet 524 zákonné sociálne a zdravotné poistenie) </w:t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 xml:space="preserve">9224,38 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775947F4" w14:textId="0819927B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>(účet 527 zákonné sociálne náklady)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153,98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4F0101B4" w14:textId="705DC194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(účet 549 Iné ostatné náklady)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126,07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68E71C43" w14:textId="77777777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3F5101D7" w14:textId="4A3BB3AB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Zostatok v pokladni - (účet 211 pokladňa)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D02F24">
        <w:rPr>
          <w:rFonts w:asciiTheme="majorHAnsi" w:hAnsiTheme="majorHAnsi" w:cstheme="minorHAnsi"/>
          <w:color w:val="auto"/>
        </w:rPr>
        <w:t>3</w:t>
      </w:r>
      <w:r w:rsidR="005E5528">
        <w:rPr>
          <w:rFonts w:asciiTheme="majorHAnsi" w:hAnsiTheme="majorHAnsi" w:cstheme="minorHAnsi"/>
          <w:color w:val="auto"/>
        </w:rPr>
        <w:t>09,37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6EBD87F6" w14:textId="6EA85E2B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  <w:r w:rsidRPr="00C40682">
        <w:rPr>
          <w:rFonts w:asciiTheme="majorHAnsi" w:hAnsiTheme="majorHAnsi" w:cstheme="minorHAnsi"/>
          <w:color w:val="auto"/>
        </w:rPr>
        <w:t xml:space="preserve">Zostatok na bankovom účte - (účet 221 BÚ) </w:t>
      </w:r>
      <w:r w:rsidR="0070577E">
        <w:rPr>
          <w:rFonts w:asciiTheme="majorHAnsi" w:hAnsiTheme="majorHAnsi" w:cstheme="minorHAnsi"/>
          <w:color w:val="auto"/>
        </w:rPr>
        <w:tab/>
      </w:r>
      <w:r w:rsidR="0070577E">
        <w:rPr>
          <w:rFonts w:asciiTheme="majorHAnsi" w:hAnsiTheme="majorHAnsi" w:cstheme="minorHAnsi"/>
          <w:color w:val="auto"/>
        </w:rPr>
        <w:tab/>
      </w:r>
      <w:r w:rsidRPr="00C40682">
        <w:rPr>
          <w:rFonts w:asciiTheme="majorHAnsi" w:hAnsiTheme="majorHAnsi" w:cstheme="minorHAnsi"/>
          <w:color w:val="auto"/>
        </w:rPr>
        <w:t xml:space="preserve">suma </w:t>
      </w:r>
      <w:r w:rsidR="005E5528">
        <w:rPr>
          <w:rFonts w:asciiTheme="majorHAnsi" w:hAnsiTheme="majorHAnsi" w:cstheme="minorHAnsi"/>
          <w:color w:val="auto"/>
        </w:rPr>
        <w:t>1475,41</w:t>
      </w:r>
      <w:r w:rsidRPr="00C40682">
        <w:rPr>
          <w:rFonts w:asciiTheme="majorHAnsi" w:hAnsiTheme="majorHAnsi" w:cstheme="minorHAnsi"/>
          <w:color w:val="auto"/>
        </w:rPr>
        <w:t xml:space="preserve"> eur </w:t>
      </w:r>
    </w:p>
    <w:p w14:paraId="623D72CC" w14:textId="77777777" w:rsidR="001B404E" w:rsidRPr="00C40682" w:rsidRDefault="001B404E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6A69DCD7" w14:textId="52C69BD9" w:rsidR="001B404E" w:rsidRPr="00612AB1" w:rsidRDefault="001B404E" w:rsidP="00612AB1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sz w:val="36"/>
          <w:szCs w:val="36"/>
        </w:rPr>
      </w:pPr>
      <w:r w:rsidRPr="00612AB1">
        <w:rPr>
          <w:rFonts w:asciiTheme="majorHAnsi" w:hAnsiTheme="majorHAnsi" w:cstheme="minorHAnsi"/>
          <w:b/>
          <w:sz w:val="36"/>
          <w:szCs w:val="36"/>
        </w:rPr>
        <w:t xml:space="preserve">Prehľad rozsahu príjmov (výnosov) v členení podľa zdrojov organizácie </w:t>
      </w:r>
    </w:p>
    <w:p w14:paraId="7A4A110C" w14:textId="454194FC" w:rsidR="001B404E" w:rsidRPr="00C40682" w:rsidRDefault="001B404E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Príjem neziskovej organizácie v roku 20</w:t>
      </w:r>
      <w:r w:rsidR="0070577E">
        <w:rPr>
          <w:rFonts w:asciiTheme="majorHAnsi" w:hAnsiTheme="majorHAnsi" w:cstheme="minorHAnsi"/>
        </w:rPr>
        <w:t>22</w:t>
      </w:r>
      <w:r w:rsidRPr="00C40682">
        <w:rPr>
          <w:rFonts w:asciiTheme="majorHAnsi" w:hAnsiTheme="majorHAnsi" w:cstheme="minorHAnsi"/>
        </w:rPr>
        <w:t xml:space="preserve"> spočíval iba vo vklade zakladateľa vo výške 100 eur, ktoré boli použité na krytie zriaďovacích výdavkov. </w:t>
      </w:r>
    </w:p>
    <w:p w14:paraId="69E07091" w14:textId="023B478E" w:rsidR="00344464" w:rsidRPr="00C40682" w:rsidRDefault="00344464" w:rsidP="00C40682">
      <w:pPr>
        <w:pStyle w:val="Default"/>
        <w:spacing w:line="276" w:lineRule="auto"/>
        <w:jc w:val="both"/>
        <w:rPr>
          <w:rFonts w:asciiTheme="majorHAnsi" w:hAnsiTheme="majorHAnsi" w:cstheme="minorHAnsi"/>
          <w:bCs/>
          <w:color w:val="auto"/>
        </w:rPr>
      </w:pPr>
      <w:r w:rsidRPr="00C40682">
        <w:rPr>
          <w:rFonts w:asciiTheme="majorHAnsi" w:hAnsiTheme="majorHAnsi" w:cstheme="minorHAnsi"/>
          <w:color w:val="auto"/>
        </w:rPr>
        <w:t>V</w:t>
      </w:r>
      <w:r w:rsidR="00CE2B9C">
        <w:rPr>
          <w:rFonts w:asciiTheme="majorHAnsi" w:hAnsiTheme="majorHAnsi" w:cstheme="minorHAnsi"/>
          <w:color w:val="auto"/>
        </w:rPr>
        <w:t> </w:t>
      </w:r>
      <w:r w:rsidRPr="00C40682">
        <w:rPr>
          <w:rFonts w:asciiTheme="majorHAnsi" w:hAnsiTheme="majorHAnsi" w:cstheme="minorHAnsi"/>
          <w:color w:val="auto"/>
        </w:rPr>
        <w:t>roku</w:t>
      </w:r>
      <w:r w:rsidR="00CE2B9C">
        <w:rPr>
          <w:rFonts w:asciiTheme="majorHAnsi" w:hAnsiTheme="majorHAnsi" w:cstheme="minorHAnsi"/>
          <w:color w:val="auto"/>
        </w:rPr>
        <w:t xml:space="preserve"> </w:t>
      </w:r>
      <w:r w:rsidR="00D02F24">
        <w:rPr>
          <w:rFonts w:asciiTheme="majorHAnsi" w:hAnsiTheme="majorHAnsi" w:cstheme="minorHAnsi"/>
          <w:color w:val="auto"/>
        </w:rPr>
        <w:t>2023</w:t>
      </w:r>
      <w:r w:rsidRPr="00C40682">
        <w:rPr>
          <w:rFonts w:asciiTheme="majorHAnsi" w:hAnsiTheme="majorHAnsi" w:cstheme="minorHAnsi"/>
          <w:color w:val="auto"/>
        </w:rPr>
        <w:t xml:space="preserve"> bola z MPSVaR SR poskytnutá dotácia v sume </w:t>
      </w:r>
      <w:r w:rsidR="00D02F24">
        <w:rPr>
          <w:rFonts w:asciiTheme="majorHAnsi" w:hAnsiTheme="majorHAnsi" w:cstheme="minorHAnsi"/>
          <w:color w:val="auto"/>
        </w:rPr>
        <w:t>46515,84</w:t>
      </w:r>
      <w:r w:rsidRPr="00C40682">
        <w:rPr>
          <w:rFonts w:asciiTheme="majorHAnsi" w:hAnsiTheme="majorHAnsi" w:cstheme="minorHAnsi"/>
          <w:color w:val="auto"/>
        </w:rPr>
        <w:t xml:space="preserve"> eur</w:t>
      </w:r>
      <w:r w:rsidR="0070577E">
        <w:rPr>
          <w:rFonts w:asciiTheme="majorHAnsi" w:hAnsiTheme="majorHAnsi" w:cstheme="minorHAnsi"/>
          <w:bCs/>
          <w:color w:val="auto"/>
        </w:rPr>
        <w:t xml:space="preserve"> </w:t>
      </w:r>
    </w:p>
    <w:p w14:paraId="35571C2B" w14:textId="77777777" w:rsidR="00344464" w:rsidRPr="00C40682" w:rsidRDefault="00344464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17FEBB77" w14:textId="418412E1" w:rsidR="001B404E" w:rsidRPr="00612AB1" w:rsidRDefault="001B404E" w:rsidP="00612AB1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sz w:val="36"/>
          <w:szCs w:val="36"/>
        </w:rPr>
      </w:pPr>
      <w:r w:rsidRPr="00612AB1">
        <w:rPr>
          <w:rFonts w:asciiTheme="majorHAnsi" w:hAnsiTheme="majorHAnsi" w:cstheme="minorHAnsi"/>
          <w:b/>
          <w:sz w:val="36"/>
          <w:szCs w:val="36"/>
        </w:rPr>
        <w:t xml:space="preserve">Stav a pohyb majetku a záväzkov organizácie </w:t>
      </w:r>
    </w:p>
    <w:p w14:paraId="73B75B61" w14:textId="57F68946" w:rsidR="00344464" w:rsidRPr="00C40682" w:rsidRDefault="00344464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Majetok organizácie k 31.12.202</w:t>
      </w:r>
      <w:r w:rsidR="005D2D27">
        <w:rPr>
          <w:rFonts w:asciiTheme="majorHAnsi" w:hAnsiTheme="majorHAnsi" w:cstheme="minorHAnsi"/>
        </w:rPr>
        <w:t>3</w:t>
      </w:r>
      <w:r w:rsidRPr="00C40682">
        <w:rPr>
          <w:rFonts w:asciiTheme="majorHAnsi" w:hAnsiTheme="majorHAnsi" w:cstheme="minorHAnsi"/>
        </w:rPr>
        <w:t xml:space="preserve"> je tvorený zostatkom finančných prostriedkov v hotovosti vo výške </w:t>
      </w:r>
      <w:r w:rsidR="005D2D27">
        <w:rPr>
          <w:rFonts w:asciiTheme="majorHAnsi" w:hAnsiTheme="majorHAnsi" w:cstheme="minorHAnsi"/>
        </w:rPr>
        <w:t>309,37</w:t>
      </w:r>
      <w:r w:rsidRPr="00C40682">
        <w:rPr>
          <w:rFonts w:asciiTheme="majorHAnsi" w:hAnsiTheme="majorHAnsi" w:cstheme="minorHAnsi"/>
        </w:rPr>
        <w:t xml:space="preserve"> eur a zostatkom finančných prostriedkov na bankovom účte vo výške </w:t>
      </w:r>
      <w:r w:rsidR="005D2D27">
        <w:rPr>
          <w:rFonts w:asciiTheme="majorHAnsi" w:hAnsiTheme="majorHAnsi" w:cstheme="minorHAnsi"/>
        </w:rPr>
        <w:t>1470,57</w:t>
      </w:r>
      <w:r w:rsidRPr="00C40682">
        <w:rPr>
          <w:rFonts w:asciiTheme="majorHAnsi" w:hAnsiTheme="majorHAnsi" w:cstheme="minorHAnsi"/>
        </w:rPr>
        <w:t xml:space="preserve"> eur - /kladná položka/. </w:t>
      </w:r>
    </w:p>
    <w:p w14:paraId="5DB8CA5C" w14:textId="04CE632A" w:rsidR="005F320B" w:rsidRDefault="00344464" w:rsidP="00C40682">
      <w:pPr>
        <w:spacing w:line="276" w:lineRule="auto"/>
        <w:jc w:val="both"/>
        <w:rPr>
          <w:rFonts w:asciiTheme="majorHAnsi" w:hAnsiTheme="majorHAnsi" w:cstheme="minorHAnsi"/>
        </w:rPr>
      </w:pPr>
      <w:r w:rsidRPr="00C40682">
        <w:rPr>
          <w:rFonts w:asciiTheme="majorHAnsi" w:hAnsiTheme="majorHAnsi" w:cstheme="minorHAnsi"/>
        </w:rPr>
        <w:t>Záväzky –</w:t>
      </w:r>
      <w:r w:rsidR="005D2D27">
        <w:rPr>
          <w:rFonts w:asciiTheme="majorHAnsi" w:hAnsiTheme="majorHAnsi" w:cstheme="minorHAnsi"/>
        </w:rPr>
        <w:t xml:space="preserve"> </w:t>
      </w:r>
      <w:r w:rsidRPr="00C40682">
        <w:rPr>
          <w:rFonts w:asciiTheme="majorHAnsi" w:hAnsiTheme="majorHAnsi" w:cstheme="minorHAnsi"/>
        </w:rPr>
        <w:t xml:space="preserve">uhradené </w:t>
      </w:r>
    </w:p>
    <w:p w14:paraId="5BA20A4A" w14:textId="77777777" w:rsidR="00F95666" w:rsidRDefault="00F95666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5931432E" w14:textId="77777777" w:rsidR="00344464" w:rsidRDefault="00344464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58001D7D" w14:textId="05C11FB5" w:rsidR="00F95666" w:rsidRPr="00612AB1" w:rsidRDefault="00F95666" w:rsidP="00612AB1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HAnsi"/>
          <w:b/>
          <w:sz w:val="36"/>
          <w:szCs w:val="36"/>
        </w:rPr>
      </w:pPr>
      <w:r w:rsidRPr="00612AB1">
        <w:rPr>
          <w:rFonts w:asciiTheme="majorHAnsi" w:hAnsiTheme="majorHAnsi" w:cstheme="minorHAnsi"/>
          <w:b/>
          <w:sz w:val="36"/>
          <w:szCs w:val="36"/>
        </w:rPr>
        <w:t>Zmeny</w:t>
      </w:r>
      <w:r w:rsidR="005D2D27">
        <w:rPr>
          <w:rFonts w:asciiTheme="majorHAnsi" w:hAnsiTheme="majorHAnsi" w:cstheme="minorHAnsi"/>
          <w:b/>
          <w:sz w:val="36"/>
          <w:szCs w:val="36"/>
        </w:rPr>
        <w:t xml:space="preserve"> </w:t>
      </w:r>
      <w:r w:rsidRPr="00612AB1">
        <w:rPr>
          <w:rFonts w:asciiTheme="majorHAnsi" w:hAnsiTheme="majorHAnsi" w:cstheme="minorHAnsi"/>
          <w:b/>
          <w:sz w:val="36"/>
          <w:szCs w:val="36"/>
        </w:rPr>
        <w:t>a nové zloženie orgánov neziskovej organizácie ku ktorým došlo v priebehu rok</w:t>
      </w:r>
      <w:r w:rsidR="005D2D27">
        <w:rPr>
          <w:rFonts w:asciiTheme="majorHAnsi" w:hAnsiTheme="majorHAnsi" w:cstheme="minorHAnsi"/>
          <w:b/>
          <w:sz w:val="36"/>
          <w:szCs w:val="36"/>
        </w:rPr>
        <w:t>a</w:t>
      </w:r>
    </w:p>
    <w:p w14:paraId="2AD98E4D" w14:textId="6DB6DB75" w:rsidR="005F320B" w:rsidRDefault="005D2D27" w:rsidP="00C40682">
      <w:pPr>
        <w:spacing w:line="276" w:lineRule="auto"/>
        <w:jc w:val="both"/>
        <w:rPr>
          <w:rFonts w:asciiTheme="majorHAnsi" w:hAnsiTheme="majorHAnsi" w:cstheme="minorHAnsi"/>
        </w:rPr>
      </w:pPr>
      <w:r>
        <w:rPr>
          <w:rFonts w:asciiTheme="majorHAnsi" w:hAnsiTheme="majorHAnsi" w:cstheme="minorHAnsi"/>
        </w:rPr>
        <w:t>K zmenám a novému zloženiu orgánov neziskovej organov no v priebehu roka 2023 nedošlo.</w:t>
      </w:r>
    </w:p>
    <w:p w14:paraId="02E4B838" w14:textId="719B7C36" w:rsidR="005D2D27" w:rsidRDefault="005D2D27" w:rsidP="00C40682">
      <w:pPr>
        <w:spacing w:line="276" w:lineRule="auto"/>
        <w:jc w:val="both"/>
        <w:rPr>
          <w:rFonts w:asciiTheme="majorHAnsi" w:hAnsiTheme="majorHAnsi" w:cstheme="minorHAnsi"/>
        </w:rPr>
      </w:pPr>
      <w:r>
        <w:rPr>
          <w:rFonts w:asciiTheme="majorHAnsi" w:hAnsiTheme="majorHAnsi" w:cstheme="minorHAnsi"/>
        </w:rPr>
        <w:t xml:space="preserve">Dňa 6.6.2023 CAMÉLIA, </w:t>
      </w:r>
      <w:proofErr w:type="spellStart"/>
      <w:r>
        <w:rPr>
          <w:rFonts w:asciiTheme="majorHAnsi" w:hAnsiTheme="majorHAnsi" w:cstheme="minorHAnsi"/>
        </w:rPr>
        <w:t>n.o</w:t>
      </w:r>
      <w:proofErr w:type="spellEnd"/>
      <w:r>
        <w:rPr>
          <w:rFonts w:asciiTheme="majorHAnsi" w:hAnsiTheme="majorHAnsi" w:cstheme="minorHAnsi"/>
        </w:rPr>
        <w:t>. zmenilo sídlo – Široké 99, 082 37.</w:t>
      </w:r>
    </w:p>
    <w:p w14:paraId="4D25B959" w14:textId="1287865B" w:rsidR="005D2D27" w:rsidRDefault="005D2D27" w:rsidP="00C40682">
      <w:pPr>
        <w:spacing w:line="276" w:lineRule="auto"/>
        <w:jc w:val="both"/>
        <w:rPr>
          <w:rFonts w:asciiTheme="majorHAnsi" w:hAnsiTheme="majorHAnsi" w:cstheme="minorHAnsi"/>
        </w:rPr>
      </w:pPr>
      <w:r>
        <w:rPr>
          <w:rFonts w:asciiTheme="majorHAnsi" w:hAnsiTheme="majorHAnsi" w:cstheme="minorHAnsi"/>
        </w:rPr>
        <w:t>Prevádzka</w:t>
      </w:r>
      <w:r w:rsidR="00D02F24">
        <w:rPr>
          <w:rFonts w:asciiTheme="majorHAnsi" w:hAnsiTheme="majorHAnsi" w:cstheme="minorHAnsi"/>
        </w:rPr>
        <w:t xml:space="preserve"> projektu</w:t>
      </w:r>
      <w:r>
        <w:rPr>
          <w:rFonts w:asciiTheme="majorHAnsi" w:hAnsiTheme="majorHAnsi" w:cstheme="minorHAnsi"/>
        </w:rPr>
        <w:t xml:space="preserve">: </w:t>
      </w:r>
      <w:r w:rsidR="00D02F24">
        <w:rPr>
          <w:rFonts w:asciiTheme="majorHAnsi" w:hAnsiTheme="majorHAnsi" w:cstheme="minorHAnsi"/>
        </w:rPr>
        <w:t xml:space="preserve">od 6.6.2023 - </w:t>
      </w:r>
      <w:r>
        <w:rPr>
          <w:rFonts w:asciiTheme="majorHAnsi" w:hAnsiTheme="majorHAnsi" w:cstheme="minorHAnsi"/>
        </w:rPr>
        <w:t>Široké 631, 082 37</w:t>
      </w:r>
    </w:p>
    <w:p w14:paraId="10ACF168" w14:textId="77777777" w:rsidR="005D2D27" w:rsidRDefault="005D2D27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p w14:paraId="045C0F9D" w14:textId="77777777" w:rsidR="00CF05AD" w:rsidRDefault="00CF05AD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6E73B2E9" w14:textId="77777777" w:rsidR="00CF05AD" w:rsidRDefault="00CF05AD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09305EFB" w14:textId="77777777" w:rsidR="00CF05AD" w:rsidRDefault="00CF05AD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01A76ED7" w14:textId="77777777" w:rsidR="00CF05AD" w:rsidRDefault="00CF05AD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1EA61274" w14:textId="77777777" w:rsidR="00CF05AD" w:rsidRDefault="00CF05AD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5470BC3C" w14:textId="5AE6A9CF" w:rsidR="00CF05AD" w:rsidRPr="00EE2728" w:rsidRDefault="00CF05AD" w:rsidP="00A3764C">
      <w:pPr>
        <w:spacing w:line="276" w:lineRule="auto"/>
        <w:jc w:val="both"/>
        <w:rPr>
          <w:rFonts w:asciiTheme="majorHAnsi" w:hAnsiTheme="majorHAnsi" w:cstheme="minorHAnsi"/>
          <w:u w:val="single"/>
        </w:rPr>
      </w:pPr>
      <w:r>
        <w:rPr>
          <w:rFonts w:asciiTheme="majorHAnsi" w:hAnsiTheme="majorHAnsi" w:cstheme="minorHAnsi"/>
        </w:rPr>
        <w:t xml:space="preserve">Príloha: Účtovná závierka </w:t>
      </w:r>
    </w:p>
    <w:p w14:paraId="2F932F9A" w14:textId="38E74AAA" w:rsidR="00A3764C" w:rsidRDefault="00A3764C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7A9D0A97" w14:textId="77777777" w:rsidR="00A3764C" w:rsidRDefault="00A3764C" w:rsidP="00A3764C">
      <w:pPr>
        <w:pStyle w:val="Default"/>
        <w:spacing w:line="276" w:lineRule="auto"/>
        <w:jc w:val="both"/>
        <w:rPr>
          <w:rFonts w:asciiTheme="majorHAnsi" w:hAnsiTheme="majorHAnsi" w:cstheme="minorHAnsi"/>
          <w:color w:val="auto"/>
        </w:rPr>
      </w:pPr>
    </w:p>
    <w:p w14:paraId="4B5B3A3F" w14:textId="77777777" w:rsidR="00A3764C" w:rsidRPr="00C40682" w:rsidRDefault="00A3764C" w:rsidP="00A3764C">
      <w:pPr>
        <w:spacing w:line="276" w:lineRule="auto"/>
        <w:jc w:val="both"/>
        <w:rPr>
          <w:rFonts w:asciiTheme="majorHAnsi" w:hAnsiTheme="majorHAnsi" w:cstheme="minorHAnsi"/>
        </w:rPr>
      </w:pPr>
    </w:p>
    <w:p w14:paraId="4A284D37" w14:textId="1F2FD3BB" w:rsidR="00344464" w:rsidRPr="00C40682" w:rsidRDefault="00344464" w:rsidP="00C40682">
      <w:pPr>
        <w:spacing w:line="276" w:lineRule="auto"/>
        <w:jc w:val="both"/>
        <w:rPr>
          <w:rFonts w:asciiTheme="majorHAnsi" w:hAnsiTheme="majorHAnsi" w:cstheme="minorHAnsi"/>
        </w:rPr>
      </w:pPr>
    </w:p>
    <w:sectPr w:rsidR="00344464" w:rsidRPr="00C40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BC201D"/>
    <w:multiLevelType w:val="hybridMultilevel"/>
    <w:tmpl w:val="687276B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66819"/>
    <w:multiLevelType w:val="multilevel"/>
    <w:tmpl w:val="A59CE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D17FA1"/>
    <w:multiLevelType w:val="hybridMultilevel"/>
    <w:tmpl w:val="80E8E574"/>
    <w:lvl w:ilvl="0" w:tplc="FFFFFFFF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664B8D"/>
    <w:multiLevelType w:val="hybridMultilevel"/>
    <w:tmpl w:val="CBFE6C84"/>
    <w:lvl w:ilvl="0" w:tplc="9E4A1D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806C19"/>
    <w:multiLevelType w:val="multilevel"/>
    <w:tmpl w:val="A28A0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EA4AE0"/>
    <w:multiLevelType w:val="multilevel"/>
    <w:tmpl w:val="645A6F32"/>
    <w:lvl w:ilvl="0">
      <w:start w:val="31"/>
      <w:numFmt w:val="decimal"/>
      <w:lvlText w:val="%1"/>
      <w:lvlJc w:val="left"/>
      <w:pPr>
        <w:ind w:left="1170" w:hanging="117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170" w:hanging="1170"/>
      </w:pPr>
      <w:rPr>
        <w:rFonts w:hint="default"/>
      </w:rPr>
    </w:lvl>
    <w:lvl w:ilvl="2">
      <w:start w:val="2017"/>
      <w:numFmt w:val="decimal"/>
      <w:lvlText w:val="%1.%2.%3"/>
      <w:lvlJc w:val="left"/>
      <w:pPr>
        <w:ind w:left="1170" w:hanging="117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11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0" w:hanging="1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43E6EBC"/>
    <w:multiLevelType w:val="multilevel"/>
    <w:tmpl w:val="EFE6F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D673EB"/>
    <w:multiLevelType w:val="hybridMultilevel"/>
    <w:tmpl w:val="5D9453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7A4DA0"/>
    <w:multiLevelType w:val="hybridMultilevel"/>
    <w:tmpl w:val="CBFE6C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 w15:restartNumberingAfterBreak="0">
    <w:nsid w:val="4C397DAA"/>
    <w:multiLevelType w:val="multilevel"/>
    <w:tmpl w:val="AB068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F11A75"/>
    <w:multiLevelType w:val="hybridMultilevel"/>
    <w:tmpl w:val="80E8E574"/>
    <w:lvl w:ilvl="0" w:tplc="D5E8CAD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4C974C3"/>
    <w:multiLevelType w:val="multilevel"/>
    <w:tmpl w:val="60F64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2925752">
    <w:abstractNumId w:val="11"/>
  </w:num>
  <w:num w:numId="2" w16cid:durableId="1192764787">
    <w:abstractNumId w:val="3"/>
  </w:num>
  <w:num w:numId="3" w16cid:durableId="1321930691">
    <w:abstractNumId w:val="8"/>
  </w:num>
  <w:num w:numId="4" w16cid:durableId="813373538">
    <w:abstractNumId w:val="4"/>
  </w:num>
  <w:num w:numId="5" w16cid:durableId="107745541">
    <w:abstractNumId w:val="9"/>
  </w:num>
  <w:num w:numId="6" w16cid:durableId="2086872851">
    <w:abstractNumId w:val="14"/>
  </w:num>
  <w:num w:numId="7" w16cid:durableId="1331520740">
    <w:abstractNumId w:val="1"/>
  </w:num>
  <w:num w:numId="8" w16cid:durableId="1139304947">
    <w:abstractNumId w:val="5"/>
  </w:num>
  <w:num w:numId="9" w16cid:durableId="1711999116">
    <w:abstractNumId w:val="7"/>
  </w:num>
  <w:num w:numId="10" w16cid:durableId="438255230">
    <w:abstractNumId w:val="12"/>
  </w:num>
  <w:num w:numId="11" w16cid:durableId="936670782">
    <w:abstractNumId w:val="0"/>
  </w:num>
  <w:num w:numId="12" w16cid:durableId="2018967707">
    <w:abstractNumId w:val="13"/>
  </w:num>
  <w:num w:numId="13" w16cid:durableId="462964232">
    <w:abstractNumId w:val="2"/>
  </w:num>
  <w:num w:numId="14" w16cid:durableId="916943665">
    <w:abstractNumId w:val="6"/>
  </w:num>
  <w:num w:numId="15" w16cid:durableId="6823634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F0A2B"/>
    <w:rsid w:val="00116465"/>
    <w:rsid w:val="00121DAA"/>
    <w:rsid w:val="00142A44"/>
    <w:rsid w:val="001B404E"/>
    <w:rsid w:val="001C08AA"/>
    <w:rsid w:val="00221202"/>
    <w:rsid w:val="0029714A"/>
    <w:rsid w:val="002E5E74"/>
    <w:rsid w:val="00342105"/>
    <w:rsid w:val="00344464"/>
    <w:rsid w:val="00351FA7"/>
    <w:rsid w:val="00410EFE"/>
    <w:rsid w:val="00436108"/>
    <w:rsid w:val="0046519C"/>
    <w:rsid w:val="00570899"/>
    <w:rsid w:val="0058051B"/>
    <w:rsid w:val="005A08A2"/>
    <w:rsid w:val="005B5B5D"/>
    <w:rsid w:val="005C5E16"/>
    <w:rsid w:val="005D2D27"/>
    <w:rsid w:val="005E5528"/>
    <w:rsid w:val="005F320B"/>
    <w:rsid w:val="00612AB1"/>
    <w:rsid w:val="00683040"/>
    <w:rsid w:val="00695421"/>
    <w:rsid w:val="006A5965"/>
    <w:rsid w:val="006B6EC8"/>
    <w:rsid w:val="0070577E"/>
    <w:rsid w:val="00706E62"/>
    <w:rsid w:val="00712AC8"/>
    <w:rsid w:val="00743557"/>
    <w:rsid w:val="00777A71"/>
    <w:rsid w:val="00793803"/>
    <w:rsid w:val="007F6C96"/>
    <w:rsid w:val="008001F4"/>
    <w:rsid w:val="00825A5A"/>
    <w:rsid w:val="0084386E"/>
    <w:rsid w:val="00866A23"/>
    <w:rsid w:val="008A0C5D"/>
    <w:rsid w:val="00971358"/>
    <w:rsid w:val="0097710F"/>
    <w:rsid w:val="00A3764C"/>
    <w:rsid w:val="00A96E8A"/>
    <w:rsid w:val="00AE703B"/>
    <w:rsid w:val="00B158EF"/>
    <w:rsid w:val="00B1796A"/>
    <w:rsid w:val="00B35C94"/>
    <w:rsid w:val="00B9724A"/>
    <w:rsid w:val="00C40682"/>
    <w:rsid w:val="00C459B9"/>
    <w:rsid w:val="00C463E3"/>
    <w:rsid w:val="00C567C1"/>
    <w:rsid w:val="00CA08F5"/>
    <w:rsid w:val="00CA3322"/>
    <w:rsid w:val="00CC2C4C"/>
    <w:rsid w:val="00CE2B9C"/>
    <w:rsid w:val="00CF05AD"/>
    <w:rsid w:val="00D02F24"/>
    <w:rsid w:val="00D56AD0"/>
    <w:rsid w:val="00D90147"/>
    <w:rsid w:val="00D92B56"/>
    <w:rsid w:val="00DA5907"/>
    <w:rsid w:val="00E570F6"/>
    <w:rsid w:val="00E91746"/>
    <w:rsid w:val="00EC052D"/>
    <w:rsid w:val="00EC504A"/>
    <w:rsid w:val="00EC519C"/>
    <w:rsid w:val="00EE2728"/>
    <w:rsid w:val="00F01D09"/>
    <w:rsid w:val="00F25805"/>
    <w:rsid w:val="00F9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84386E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84386E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1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1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03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936261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89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58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913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285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907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289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407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371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1681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7323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91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1836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5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04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28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65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4776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018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526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6011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3809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6042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00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1936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850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400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4575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16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0625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131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6115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1511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7462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974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538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39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32151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1111706691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85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26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663723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4641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1345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342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5431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50993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7037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351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5243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70598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248704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959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143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837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0322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760308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852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0501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9167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5111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74369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1903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65632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6627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4667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450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7972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17156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6724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058124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52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35696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63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135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4061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0215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866708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11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40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84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543978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74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015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206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8676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066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67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30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3024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9682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810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19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4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44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2874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0505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713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72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031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306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595772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11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400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389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2248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8468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61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50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864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3485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77712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53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83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76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1505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14027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40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26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269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882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10315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63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44017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30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647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8214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4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59255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389498266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37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90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7994352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236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6229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0537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6358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42015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9937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358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752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44637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96385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9084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65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27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37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021313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6432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509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0118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0343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63661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2671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238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850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1698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364873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39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9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659105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137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263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73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7269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6823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6856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566832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4036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980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0065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2258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07287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77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2577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8617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7952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83732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86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4984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0887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32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40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88978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1665350476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24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11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49288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570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277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766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97687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0524729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786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0042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5230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80817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036855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972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152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0953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7049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099785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80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67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781637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806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6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0808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1652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19008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002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738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1203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235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027894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076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799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640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31359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32644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773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0451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8628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6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76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564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1793398315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29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6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3998144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99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9773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154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308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38768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675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326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6586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995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5915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389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1058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1591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0785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90021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143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3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8838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99305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9508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365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34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5942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60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372722">
          <w:marLeft w:val="0"/>
          <w:marRight w:val="0"/>
          <w:marTop w:val="0"/>
          <w:marBottom w:val="180"/>
          <w:divBdr>
            <w:top w:val="single" w:sz="6" w:space="15" w:color="DEE3EA"/>
            <w:left w:val="single" w:sz="6" w:space="15" w:color="DEE3EA"/>
            <w:bottom w:val="single" w:sz="6" w:space="15" w:color="DEE3EA"/>
            <w:right w:val="single" w:sz="6" w:space="15" w:color="DEE3EA"/>
          </w:divBdr>
          <w:divsChild>
            <w:div w:id="63322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56663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681131863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80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316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0684757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0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224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1476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7211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79667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7513050">
          <w:marLeft w:val="0"/>
          <w:marRight w:val="0"/>
          <w:marTop w:val="0"/>
          <w:marBottom w:val="180"/>
          <w:divBdr>
            <w:top w:val="single" w:sz="6" w:space="15" w:color="DEE3EA"/>
            <w:left w:val="single" w:sz="6" w:space="15" w:color="DEE3EA"/>
            <w:bottom w:val="single" w:sz="6" w:space="15" w:color="DEE3EA"/>
            <w:right w:val="single" w:sz="6" w:space="15" w:color="DEE3EA"/>
          </w:divBdr>
          <w:divsChild>
            <w:div w:id="22106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46771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1581258114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521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2104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34563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27553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239119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39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0042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1809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78454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11359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1061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833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704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94636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029562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49722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5789816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70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367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50546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5132539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802423725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87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972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793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668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59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9352262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848077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65609418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77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9691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588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8885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157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2149571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408653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36853844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26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601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844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150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4243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8921719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6325415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DEE3EA"/>
                    <w:right w:val="none" w:sz="0" w:space="0" w:color="auto"/>
                  </w:divBdr>
                  <w:divsChild>
                    <w:div w:id="1977250033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02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942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113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464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224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193792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4299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477984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35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189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3338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256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2081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894848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1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1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8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4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0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8699739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685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4216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26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1928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37736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489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684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6352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5425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348959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355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099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6813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5859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16236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511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2046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158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0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29546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132844290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067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41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236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2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82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7138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7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34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172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single" w:sz="6" w:space="8" w:color="DEE3EA"/>
                <w:right w:val="none" w:sz="0" w:space="0" w:color="auto"/>
              </w:divBdr>
              <w:divsChild>
                <w:div w:id="1250195521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09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30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82253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9350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2038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97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5756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247022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652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3457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429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26364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74282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63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400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473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5535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5987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0544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204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035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963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018394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809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5264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5692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53772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63640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885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406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721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919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724119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62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73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835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37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574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8562246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63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8014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1714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7745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1482138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0012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583107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63273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184512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07479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20909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90970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53165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85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87087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16365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70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46665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045346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3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6109158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579674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01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104741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310036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9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5135108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5186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30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2143</Words>
  <Characters>12218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 Kováčová</cp:lastModifiedBy>
  <cp:revision>21</cp:revision>
  <cp:lastPrinted>2023-07-14T22:19:00Z</cp:lastPrinted>
  <dcterms:created xsi:type="dcterms:W3CDTF">2023-07-14T20:03:00Z</dcterms:created>
  <dcterms:modified xsi:type="dcterms:W3CDTF">2024-04-02T21:51:00Z</dcterms:modified>
</cp:coreProperties>
</file>