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422828" w14:textId="167E7237" w:rsidR="00147A95" w:rsidRPr="00001510" w:rsidRDefault="00147A95" w:rsidP="00001510">
      <w:pPr>
        <w:jc w:val="center"/>
        <w:rPr>
          <w:b/>
          <w:sz w:val="48"/>
          <w:szCs w:val="48"/>
        </w:rPr>
      </w:pPr>
      <w:r w:rsidRPr="00001510">
        <w:rPr>
          <w:b/>
          <w:sz w:val="48"/>
          <w:szCs w:val="48"/>
        </w:rPr>
        <w:t>POZNÁMKY</w:t>
      </w:r>
      <w:r w:rsidR="00001510">
        <w:rPr>
          <w:b/>
          <w:sz w:val="48"/>
          <w:szCs w:val="48"/>
        </w:rPr>
        <w:t xml:space="preserve"> </w:t>
      </w:r>
      <w:r w:rsidR="00C57F6A">
        <w:rPr>
          <w:b/>
          <w:sz w:val="48"/>
          <w:szCs w:val="48"/>
        </w:rPr>
        <w:t>K 31.12.</w:t>
      </w:r>
      <w:r w:rsidR="00A660F7">
        <w:rPr>
          <w:b/>
          <w:sz w:val="48"/>
          <w:szCs w:val="48"/>
        </w:rPr>
        <w:t>2023</w:t>
      </w:r>
    </w:p>
    <w:p w14:paraId="550B4924" w14:textId="77777777" w:rsidR="00FB3123" w:rsidRPr="00FB3123" w:rsidRDefault="00FD4E9C" w:rsidP="00E5013A">
      <w:pPr>
        <w:pStyle w:val="NADPIS"/>
        <w:rPr>
          <w:sz w:val="32"/>
          <w:szCs w:val="32"/>
        </w:rPr>
      </w:pPr>
      <w:r w:rsidRPr="006D7F3B">
        <w:rPr>
          <w:sz w:val="32"/>
          <w:szCs w:val="32"/>
        </w:rPr>
        <w:t>I</w:t>
      </w:r>
      <w:r w:rsidR="00147A95" w:rsidRPr="006D7F3B">
        <w:rPr>
          <w:sz w:val="32"/>
          <w:szCs w:val="32"/>
        </w:rPr>
        <w:t>nformácie</w:t>
      </w:r>
      <w:r w:rsidR="00165EFE" w:rsidRPr="006D7F3B">
        <w:rPr>
          <w:sz w:val="32"/>
          <w:szCs w:val="32"/>
        </w:rPr>
        <w:t xml:space="preserve"> o </w:t>
      </w:r>
      <w:r w:rsidR="00147A95" w:rsidRPr="006D7F3B">
        <w:rPr>
          <w:sz w:val="32"/>
          <w:szCs w:val="32"/>
        </w:rPr>
        <w:t>účtovnej jednotke:</w:t>
      </w:r>
    </w:p>
    <w:p w14:paraId="2D01D647" w14:textId="464D4648" w:rsidR="00CC2844" w:rsidRPr="006D7F3B" w:rsidRDefault="004F40A0" w:rsidP="00CC2844">
      <w:pPr>
        <w:pStyle w:val="NADPIS"/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E8B6CF" wp14:editId="691ADAEB">
                <wp:simplePos x="0" y="0"/>
                <wp:positionH relativeFrom="column">
                  <wp:posOffset>-158750</wp:posOffset>
                </wp:positionH>
                <wp:positionV relativeFrom="paragraph">
                  <wp:posOffset>5080</wp:posOffset>
                </wp:positionV>
                <wp:extent cx="6845935" cy="0"/>
                <wp:effectExtent l="10160" t="13970" r="11430" b="5080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59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8622C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-12.5pt;margin-top:.4pt;width:539.0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0jwHgIAADsEAAAOAAAAZHJzL2Uyb0RvYy54bWysU82O2yAQvlfqOyDuWduJkyZWnNXKTnrZ&#10;diPt9gEIYBsVAwISJ6r67h3Ij7LtparqAx6YmW+++Vs+HnuJDtw6oVWJs4cUI66oZkK1Jf72thnN&#10;MXKeKEakVrzEJ+7w4+rjh+VgCj7WnZaMWwQgyhWDKXHnvSmSxNGO98Q9aMMVKBtte+LhatuEWTIA&#10;ei+TcZrOkkFbZqym3Dl4rc9KvIr4TcOpf2kaxz2SJQZuPp42nrtwJqslKVpLTCfohQb5BxY9EQqC&#10;3qBq4gnaW/EHVC+o1U43/oHqPtFNIyiPOUA2WfpbNq8dMTzmAsVx5lYm9/9g6dfD1iLBSjzBSJEe&#10;WvS09zpGRnkoz2BcAVaV2tqQID2qV/Os6XeHlK46oloejd9OBnyz4JG8cwkXZyDIbviiGdgQwI+1&#10;Oja2D5BQBXSMLTndWsKPHlF4nM3z6WIyxYhedQkpro7GOv+Z6x4FocTOWyLazldaKWi8tlkMQw7P&#10;zgdapLg6hKhKb4SUsf9SoaHEi+l4Gh2cloIFZTBztt1V0qIDCRMUv5gjaO7NrN4rFsE6Ttj6Insi&#10;5FmG4FIFPEgM6Fyk84j8WKSL9Xw9z0f5eLYe5Wldj542VT6abbJP03pSV1Wd/QzUsrzoBGNcBXbX&#10;cc3yvxuHy+KcB+02sLcyJO/RY72A7PUfScfOhmaex2Kn2Wlrrx2HCY3Gl20KK3B/B/l+51e/AAAA&#10;//8DAFBLAwQUAAYACAAAACEAkhkNNdoAAAAGAQAADwAAAGRycy9kb3ducmV2LnhtbEyPwU7DMBBE&#10;70j8g7VIXFBrJygI0jhVhcSBI20lrm68TQLxOoqdJvTr2ZzgOJrRzJtiO7tOXHAIrScNyVqBQKq8&#10;banWcDy8rZ5BhGjIms4TavjBANvy9qYwufUTfeBlH2vBJRRyo6GJsc+lDFWDzoS175HYO/vBmchy&#10;qKUdzMTlrpOpUk/SmZZ4oTE9vjZYfe9HpwHDmCVq9+Lq4/t1evhMr19Tf9D6/m7ebUBEnONfGBZ8&#10;RoeSmU5+JBtEp2GVZvwlauADi62yxwTEadGyLOR//PIXAAD//wMAUEsBAi0AFAAGAAgAAAAhALaD&#10;OJL+AAAA4QEAABMAAAAAAAAAAAAAAAAAAAAAAFtDb250ZW50X1R5cGVzXS54bWxQSwECLQAUAAYA&#10;CAAAACEAOP0h/9YAAACUAQAACwAAAAAAAAAAAAAAAAAvAQAAX3JlbHMvLnJlbHNQSwECLQAUAAYA&#10;CAAAACEAZcNI8B4CAAA7BAAADgAAAAAAAAAAAAAAAAAuAgAAZHJzL2Uyb0RvYy54bWxQSwECLQAU&#10;AAYACAAAACEAkhkNNdoAAAAGAQAADwAAAAAAAAAAAAAAAAB4BAAAZHJzL2Rvd25yZXYueG1sUEsF&#10;BgAAAAAEAAQA8wAAAH8FAAAAAA==&#10;"/>
            </w:pict>
          </mc:Fallback>
        </mc:AlternateContent>
      </w:r>
      <w:r w:rsidR="00CC2844" w:rsidRPr="006D7F3B">
        <w:rPr>
          <w:rFonts w:ascii="Arial" w:hAnsi="Arial" w:cs="Arial"/>
          <w:sz w:val="20"/>
          <w:szCs w:val="20"/>
        </w:rPr>
        <w:t>Základné informácie o účtovnej jednotke</w:t>
      </w:r>
    </w:p>
    <w:p w14:paraId="3A86205C" w14:textId="77777777" w:rsidR="00FD4E9C" w:rsidRPr="006D7F3B" w:rsidRDefault="00E5013A" w:rsidP="007D0BCF">
      <w:pPr>
        <w:pStyle w:val="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účtovnej jednotky</w:t>
      </w:r>
      <w:r w:rsidR="00FD4E9C" w:rsidRPr="006D7F3B">
        <w:rPr>
          <w:rFonts w:ascii="Arial" w:hAnsi="Arial" w:cs="Arial"/>
          <w:sz w:val="20"/>
          <w:szCs w:val="20"/>
        </w:rPr>
        <w:t xml:space="preserve"> :    </w:t>
      </w:r>
      <w:r w:rsidR="00FD4E9C" w:rsidRPr="006D7F3B">
        <w:rPr>
          <w:rFonts w:ascii="Arial" w:hAnsi="Arial" w:cs="Arial"/>
          <w:sz w:val="20"/>
          <w:szCs w:val="20"/>
        </w:rPr>
        <w:tab/>
      </w:r>
      <w:r w:rsidR="00FD4E9C" w:rsidRPr="006D7F3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Obec Bellova Ves</w:t>
      </w:r>
    </w:p>
    <w:p w14:paraId="46943699" w14:textId="77777777" w:rsidR="00FD4E9C" w:rsidRPr="006D7F3B" w:rsidRDefault="00FD4E9C" w:rsidP="007D0BCF">
      <w:pPr>
        <w:pStyle w:val="a"/>
        <w:rPr>
          <w:rFonts w:ascii="Arial" w:hAnsi="Arial" w:cs="Arial"/>
          <w:sz w:val="20"/>
          <w:szCs w:val="20"/>
        </w:rPr>
      </w:pPr>
      <w:r w:rsidRPr="006D7F3B">
        <w:rPr>
          <w:rFonts w:ascii="Arial" w:hAnsi="Arial" w:cs="Arial"/>
          <w:sz w:val="20"/>
          <w:szCs w:val="20"/>
        </w:rPr>
        <w:t xml:space="preserve">sídlo účtovnej jednotky: </w:t>
      </w:r>
      <w:r w:rsidRPr="006D7F3B">
        <w:rPr>
          <w:rFonts w:ascii="Arial" w:hAnsi="Arial" w:cs="Arial"/>
          <w:sz w:val="20"/>
          <w:szCs w:val="20"/>
        </w:rPr>
        <w:tab/>
      </w:r>
      <w:r w:rsidRPr="006D7F3B">
        <w:rPr>
          <w:rFonts w:ascii="Arial" w:hAnsi="Arial" w:cs="Arial"/>
          <w:sz w:val="20"/>
          <w:szCs w:val="20"/>
        </w:rPr>
        <w:tab/>
      </w:r>
      <w:r w:rsidR="00E5013A">
        <w:rPr>
          <w:rFonts w:ascii="Arial" w:hAnsi="Arial" w:cs="Arial"/>
          <w:sz w:val="20"/>
          <w:szCs w:val="20"/>
        </w:rPr>
        <w:tab/>
        <w:t>Bellova Ves 75, 930 52  Blahová</w:t>
      </w:r>
    </w:p>
    <w:p w14:paraId="3EFF68DE" w14:textId="77777777" w:rsidR="00FD4E9C" w:rsidRDefault="00FD4E9C" w:rsidP="007D0BCF">
      <w:pPr>
        <w:pStyle w:val="a"/>
        <w:rPr>
          <w:rFonts w:ascii="Arial" w:hAnsi="Arial" w:cs="Arial"/>
          <w:sz w:val="20"/>
          <w:szCs w:val="20"/>
        </w:rPr>
      </w:pPr>
      <w:r w:rsidRPr="006D7F3B">
        <w:rPr>
          <w:rFonts w:ascii="Arial" w:hAnsi="Arial" w:cs="Arial"/>
          <w:sz w:val="20"/>
          <w:szCs w:val="20"/>
        </w:rPr>
        <w:t>dátum vzniku</w:t>
      </w:r>
      <w:r w:rsidR="006D7F3B">
        <w:rPr>
          <w:rFonts w:ascii="Arial" w:hAnsi="Arial" w:cs="Arial"/>
          <w:sz w:val="20"/>
          <w:szCs w:val="20"/>
        </w:rPr>
        <w:t xml:space="preserve"> UJ:                  </w:t>
      </w:r>
      <w:r w:rsidR="006D7F3B">
        <w:rPr>
          <w:rFonts w:ascii="Arial" w:hAnsi="Arial" w:cs="Arial"/>
          <w:sz w:val="20"/>
          <w:szCs w:val="20"/>
        </w:rPr>
        <w:tab/>
      </w:r>
      <w:r w:rsidR="00E5013A">
        <w:rPr>
          <w:rFonts w:ascii="Arial" w:hAnsi="Arial" w:cs="Arial"/>
          <w:sz w:val="20"/>
          <w:szCs w:val="20"/>
        </w:rPr>
        <w:tab/>
        <w:t>1.1.1991</w:t>
      </w:r>
    </w:p>
    <w:p w14:paraId="6766EBF5" w14:textId="77777777" w:rsidR="00FB3123" w:rsidRPr="00E5013A" w:rsidRDefault="00E5013A" w:rsidP="00E5013A">
      <w:pPr>
        <w:pStyle w:val="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00800180</w:t>
      </w:r>
    </w:p>
    <w:p w14:paraId="7276F1A3" w14:textId="77777777" w:rsidR="00CC2844" w:rsidRDefault="00CC2844" w:rsidP="00E5013A">
      <w:pPr>
        <w:pStyle w:val="a"/>
        <w:ind w:left="0"/>
      </w:pPr>
    </w:p>
    <w:p w14:paraId="58210009" w14:textId="6679058E" w:rsidR="006D7F3B" w:rsidRPr="00CC2844" w:rsidRDefault="004F40A0" w:rsidP="007D0BCF">
      <w:pPr>
        <w:pStyle w:val="a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B9EE16" wp14:editId="0BDADDBB">
                <wp:simplePos x="0" y="0"/>
                <wp:positionH relativeFrom="column">
                  <wp:posOffset>-158750</wp:posOffset>
                </wp:positionH>
                <wp:positionV relativeFrom="paragraph">
                  <wp:posOffset>31115</wp:posOffset>
                </wp:positionV>
                <wp:extent cx="6845935" cy="0"/>
                <wp:effectExtent l="10160" t="8890" r="11430" b="10160"/>
                <wp:wrapNone/>
                <wp:docPr id="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59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D694B" id="AutoShape 5" o:spid="_x0000_s1026" type="#_x0000_t32" style="position:absolute;margin-left:-12.5pt;margin-top:2.45pt;width:539.05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yTT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/AMI0l6&#10;aNHTwakQGWW+PIO2OViVcmd8gvQkX/Wzot8tkqpsiWx4MH47a/BNvEf0zsVfrIYg++GLYmBDAD/U&#10;6lSb3kNCFdAptOR8awk/OUThcb5Is+VDhhEddRHJR0dtrPvMVY+8UGDrDBFN60olJTRemSSEIcdn&#10;6zwtko8OPqpUW9F1of+dREOBl9ksCw5WdYJ5pTezptmXnUFH4icofCFH0NybGXWQLIC1nLDNVXZE&#10;dBcZgnfS40FiQOcqXUbkxzJebhabRTpJZ/PNJI2ravK0LdPJfJt8yqqHqiyr5KenlqR5Kxjj0rMb&#10;xzVJ/24crotzGbTbwN7KEL1HD/UCsuM/kA6d9c28jMVesfPOjB2HCQ3G123yK3B/B/l+59e/AAAA&#10;//8DAFBLAwQUAAYACAAAACEAN6zGud0AAAAIAQAADwAAAGRycy9kb3ducmV2LnhtbEyPwU7DMBBE&#10;70j8g7VIXFBrJxBEQzZVhcSBI20lrm68JIF4HcVOE/r1uFzKcXZWM2+K9Ww7caTBt44RkqUCQVw5&#10;03KNsN+9Lp5A+KDZ6M4xIfyQh3V5fVXo3LiJ3+m4DbWIIexzjdCE0OdS+qohq/3S9cTR+3SD1SHK&#10;oZZm0FMMt51MlXqUVrccGxrd00tD1fd2tAjkxyxRm5Wt92+n6e4jPX1N/Q7x9mbePIMINIfLM5zx&#10;IzqUkengRjZedAiLNItbAsLDCsTZV9l9AuLwd5BlIf8PKH8BAAD//wMAUEsBAi0AFAAGAAgAAAAh&#10;ALaDOJL+AAAA4QEAABMAAAAAAAAAAAAAAAAAAAAAAFtDb250ZW50X1R5cGVzXS54bWxQSwECLQAU&#10;AAYACAAAACEAOP0h/9YAAACUAQAACwAAAAAAAAAAAAAAAAAvAQAAX3JlbHMvLnJlbHNQSwECLQAU&#10;AAYACAAAACEAjBsk0x4CAAA7BAAADgAAAAAAAAAAAAAAAAAuAgAAZHJzL2Uyb0RvYy54bWxQSwEC&#10;LQAUAAYACAAAACEAN6zGud0AAAAIAQAADwAAAAAAAAAAAAAAAAB4BAAAZHJzL2Rvd25yZXYueG1s&#10;UEsFBgAAAAAEAAQA8wAAAIIFAAAAAA==&#10;"/>
            </w:pict>
          </mc:Fallback>
        </mc:AlternateContent>
      </w:r>
    </w:p>
    <w:p w14:paraId="050B42FF" w14:textId="77777777" w:rsidR="00147A95" w:rsidRPr="007D0BCF" w:rsidRDefault="009A78E5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  <w:r w:rsidRPr="007D0BCF">
        <w:rPr>
          <w:rFonts w:ascii="Arial" w:hAnsi="Arial" w:cs="Arial"/>
          <w:sz w:val="20"/>
          <w:szCs w:val="20"/>
        </w:rPr>
        <w:t xml:space="preserve">c) </w:t>
      </w:r>
      <w:r w:rsidR="00147A95" w:rsidRPr="007D0BCF">
        <w:rPr>
          <w:rFonts w:ascii="Arial" w:hAnsi="Arial" w:cs="Arial"/>
          <w:sz w:val="20"/>
          <w:szCs w:val="20"/>
        </w:rPr>
        <w:t xml:space="preserve">priemerný prepočítaný počet zamestnancov účtovnej jednotky </w:t>
      </w:r>
    </w:p>
    <w:p w14:paraId="1C15EF6E" w14:textId="77777777" w:rsidR="004A4EF5" w:rsidRPr="007D0BCF" w:rsidRDefault="004A4EF5" w:rsidP="007D0BCF">
      <w:pPr>
        <w:pStyle w:val="Default"/>
        <w:ind w:left="360"/>
        <w:rPr>
          <w:rFonts w:ascii="Arial" w:hAnsi="Arial" w:cs="Arial"/>
          <w:bCs/>
          <w:sz w:val="20"/>
          <w:szCs w:val="20"/>
        </w:rPr>
      </w:pPr>
      <w:r w:rsidRPr="007D0BCF">
        <w:rPr>
          <w:rFonts w:ascii="Arial" w:hAnsi="Arial" w:cs="Arial"/>
          <w:bCs/>
          <w:sz w:val="20"/>
          <w:szCs w:val="20"/>
        </w:rPr>
        <w:t>Informácie</w:t>
      </w:r>
      <w:r w:rsidR="00165EFE" w:rsidRPr="007D0BCF">
        <w:rPr>
          <w:rFonts w:ascii="Arial" w:hAnsi="Arial" w:cs="Arial"/>
          <w:bCs/>
          <w:sz w:val="20"/>
          <w:szCs w:val="20"/>
        </w:rPr>
        <w:t xml:space="preserve"> k </w:t>
      </w:r>
      <w:r w:rsidRPr="007D0BCF">
        <w:rPr>
          <w:rFonts w:ascii="Arial" w:hAnsi="Arial" w:cs="Arial"/>
          <w:bCs/>
          <w:sz w:val="20"/>
          <w:szCs w:val="20"/>
        </w:rPr>
        <w:t>prílohe č. 3 časti A. písm. c)</w:t>
      </w:r>
      <w:r w:rsidR="00165EFE" w:rsidRPr="007D0BCF">
        <w:rPr>
          <w:rFonts w:ascii="Arial" w:hAnsi="Arial" w:cs="Arial"/>
          <w:bCs/>
          <w:sz w:val="20"/>
          <w:szCs w:val="20"/>
        </w:rPr>
        <w:t xml:space="preserve"> o </w:t>
      </w:r>
      <w:r w:rsidRPr="007D0BCF">
        <w:rPr>
          <w:rFonts w:ascii="Arial" w:hAnsi="Arial" w:cs="Arial"/>
          <w:bCs/>
          <w:sz w:val="20"/>
          <w:szCs w:val="20"/>
        </w:rPr>
        <w:t xml:space="preserve">počte zamestnancov </w:t>
      </w:r>
    </w:p>
    <w:p w14:paraId="108F0AAF" w14:textId="77777777" w:rsidR="00FB4DF3" w:rsidRPr="007D0BCF" w:rsidRDefault="00FB4DF3" w:rsidP="007D0BCF">
      <w:pPr>
        <w:pStyle w:val="Default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820892" w:rsidRPr="00D643C6" w14:paraId="0E2CE6BA" w14:textId="77777777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5A998622" w14:textId="77777777" w:rsidR="00820892" w:rsidRPr="00D643C6" w:rsidRDefault="00820892" w:rsidP="007D0BCF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4EBBA6C9" w14:textId="77777777"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FFA3E18" w14:textId="77777777"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14:paraId="62E76A7E" w14:textId="77777777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B9C3666" w14:textId="77777777" w:rsidR="00820892" w:rsidRPr="006D7F3B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D7F3B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FD62C" w14:textId="407E2635" w:rsidR="00820892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283E36" w14:textId="77777777" w:rsidR="00820892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14:paraId="043FE7F4" w14:textId="77777777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2ED4B8C" w14:textId="77777777" w:rsidR="00820892" w:rsidRPr="006D7F3B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D7F3B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29A7" w14:textId="77777777"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0E2C5CE" w14:textId="28414F3A" w:rsidR="00FB197F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6CB5D62" w14:textId="77777777"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62CA4181" w14:textId="77777777" w:rsidR="00FB197F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14:paraId="36BC32C3" w14:textId="77777777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2B2394F" w14:textId="77777777" w:rsidR="00820892" w:rsidRPr="006D7F3B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D7F3B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4D51FC" w14:textId="77777777" w:rsidR="00820892" w:rsidRPr="00D643C6" w:rsidRDefault="00CC284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34EF28E" w14:textId="77777777" w:rsidR="00820892" w:rsidRPr="00D643C6" w:rsidRDefault="00CC284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</w:tbl>
    <w:p w14:paraId="6CF4425F" w14:textId="77777777" w:rsidR="00820892" w:rsidRDefault="00820892" w:rsidP="00147A95"/>
    <w:p w14:paraId="1B1E1755" w14:textId="77777777" w:rsidR="006D7F3B" w:rsidRPr="007D0BCF" w:rsidRDefault="006D7F3B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</w:p>
    <w:p w14:paraId="6C71EA39" w14:textId="77777777" w:rsidR="00147A95" w:rsidRPr="007D0BCF" w:rsidRDefault="007D0BCF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  <w:r w:rsidRPr="007D0BCF">
        <w:rPr>
          <w:rFonts w:ascii="Arial" w:hAnsi="Arial" w:cs="Arial"/>
          <w:sz w:val="20"/>
          <w:szCs w:val="20"/>
        </w:rPr>
        <w:t xml:space="preserve">Právny </w:t>
      </w:r>
      <w:r w:rsidR="00FB197F" w:rsidRPr="007D0BCF">
        <w:rPr>
          <w:rFonts w:ascii="Arial" w:hAnsi="Arial" w:cs="Arial"/>
          <w:sz w:val="20"/>
          <w:szCs w:val="20"/>
        </w:rPr>
        <w:t xml:space="preserve">dôvod </w:t>
      </w:r>
      <w:r w:rsidRPr="007D0BCF">
        <w:rPr>
          <w:rFonts w:ascii="Arial" w:hAnsi="Arial" w:cs="Arial"/>
          <w:sz w:val="20"/>
          <w:szCs w:val="20"/>
        </w:rPr>
        <w:t>na zostavenie účtovnej závierky</w:t>
      </w:r>
      <w:r w:rsidR="00FB197F" w:rsidRPr="007D0BCF">
        <w:rPr>
          <w:rFonts w:ascii="Arial" w:hAnsi="Arial" w:cs="Arial"/>
          <w:sz w:val="20"/>
          <w:szCs w:val="20"/>
        </w:rPr>
        <w:t xml:space="preserve">: </w:t>
      </w:r>
    </w:p>
    <w:p w14:paraId="69337E72" w14:textId="528F8C6F" w:rsidR="007D0BCF" w:rsidRDefault="007D0BCF" w:rsidP="007D0BCF">
      <w:pPr>
        <w:pStyle w:val="a"/>
        <w:spacing w:after="0" w:line="240" w:lineRule="auto"/>
        <w:rPr>
          <w:rFonts w:ascii="Arial" w:hAnsi="Arial" w:cs="Arial"/>
          <w:b w:val="0"/>
          <w:sz w:val="20"/>
          <w:szCs w:val="20"/>
        </w:rPr>
      </w:pPr>
      <w:r w:rsidRPr="007D0BCF">
        <w:rPr>
          <w:rFonts w:ascii="Arial" w:hAnsi="Arial" w:cs="Arial"/>
          <w:b w:val="0"/>
          <w:sz w:val="20"/>
          <w:szCs w:val="20"/>
        </w:rPr>
        <w:t>Účtovná závierka</w:t>
      </w:r>
      <w:r w:rsidR="00624F45">
        <w:rPr>
          <w:rFonts w:ascii="Arial" w:hAnsi="Arial" w:cs="Arial"/>
          <w:b w:val="0"/>
          <w:sz w:val="20"/>
          <w:szCs w:val="20"/>
        </w:rPr>
        <w:t xml:space="preserve"> spoločnosti k 31. decembru </w:t>
      </w:r>
      <w:r w:rsidR="00A660F7">
        <w:rPr>
          <w:rFonts w:ascii="Arial" w:hAnsi="Arial" w:cs="Arial"/>
          <w:b w:val="0"/>
          <w:sz w:val="20"/>
          <w:szCs w:val="20"/>
        </w:rPr>
        <w:t>2023</w:t>
      </w:r>
      <w:r w:rsidRPr="007D0BCF">
        <w:rPr>
          <w:rFonts w:ascii="Arial" w:hAnsi="Arial" w:cs="Arial"/>
          <w:b w:val="0"/>
          <w:sz w:val="20"/>
          <w:szCs w:val="20"/>
        </w:rPr>
        <w:t xml:space="preserve"> je zostavená ako riadna účtovná závierka podľa § 17 </w:t>
      </w:r>
      <w:proofErr w:type="spellStart"/>
      <w:r w:rsidRPr="007D0BCF">
        <w:rPr>
          <w:rFonts w:ascii="Arial" w:hAnsi="Arial" w:cs="Arial"/>
          <w:b w:val="0"/>
          <w:sz w:val="20"/>
          <w:szCs w:val="20"/>
        </w:rPr>
        <w:t>odst</w:t>
      </w:r>
      <w:proofErr w:type="spellEnd"/>
      <w:r w:rsidRPr="007D0BCF">
        <w:rPr>
          <w:rFonts w:ascii="Arial" w:hAnsi="Arial" w:cs="Arial"/>
          <w:b w:val="0"/>
          <w:sz w:val="20"/>
          <w:szCs w:val="20"/>
        </w:rPr>
        <w:t xml:space="preserve">. 6 zákona NR SR č. 431/2002 </w:t>
      </w:r>
      <w:proofErr w:type="spellStart"/>
      <w:r w:rsidRPr="007D0BCF">
        <w:rPr>
          <w:rFonts w:ascii="Arial" w:hAnsi="Arial" w:cs="Arial"/>
          <w:b w:val="0"/>
          <w:sz w:val="20"/>
          <w:szCs w:val="20"/>
        </w:rPr>
        <w:t>Z.z</w:t>
      </w:r>
      <w:proofErr w:type="spellEnd"/>
      <w:r w:rsidRPr="007D0BCF">
        <w:rPr>
          <w:rFonts w:ascii="Arial" w:hAnsi="Arial" w:cs="Arial"/>
          <w:b w:val="0"/>
          <w:sz w:val="20"/>
          <w:szCs w:val="20"/>
        </w:rPr>
        <w:t>. o účtovníctve za úč</w:t>
      </w:r>
      <w:r w:rsidR="00624F45">
        <w:rPr>
          <w:rFonts w:ascii="Arial" w:hAnsi="Arial" w:cs="Arial"/>
          <w:b w:val="0"/>
          <w:sz w:val="20"/>
          <w:szCs w:val="20"/>
        </w:rPr>
        <w:t xml:space="preserve">tovné obdobie od 1. januára </w:t>
      </w:r>
      <w:r w:rsidR="00A660F7">
        <w:rPr>
          <w:rFonts w:ascii="Arial" w:hAnsi="Arial" w:cs="Arial"/>
          <w:b w:val="0"/>
          <w:sz w:val="20"/>
          <w:szCs w:val="20"/>
        </w:rPr>
        <w:t>2023</w:t>
      </w:r>
      <w:r w:rsidR="00624F45">
        <w:rPr>
          <w:rFonts w:ascii="Arial" w:hAnsi="Arial" w:cs="Arial"/>
          <w:b w:val="0"/>
          <w:sz w:val="20"/>
          <w:szCs w:val="20"/>
        </w:rPr>
        <w:t xml:space="preserve"> do 31. decembra </w:t>
      </w:r>
      <w:r w:rsidR="00A660F7">
        <w:rPr>
          <w:rFonts w:ascii="Arial" w:hAnsi="Arial" w:cs="Arial"/>
          <w:b w:val="0"/>
          <w:sz w:val="20"/>
          <w:szCs w:val="20"/>
        </w:rPr>
        <w:t>2023</w:t>
      </w:r>
    </w:p>
    <w:p w14:paraId="7786D16C" w14:textId="77777777" w:rsidR="00E5013A" w:rsidRDefault="00E5013A" w:rsidP="007D0BCF">
      <w:pPr>
        <w:pStyle w:val="a"/>
        <w:spacing w:after="0" w:line="240" w:lineRule="auto"/>
        <w:rPr>
          <w:rFonts w:ascii="Arial" w:hAnsi="Arial" w:cs="Arial"/>
          <w:b w:val="0"/>
          <w:sz w:val="20"/>
          <w:szCs w:val="20"/>
        </w:rPr>
      </w:pPr>
    </w:p>
    <w:p w14:paraId="0A1D1FAA" w14:textId="77777777" w:rsidR="00E5013A" w:rsidRPr="007D0BCF" w:rsidRDefault="00E5013A" w:rsidP="007D0BCF">
      <w:pPr>
        <w:pStyle w:val="a"/>
        <w:spacing w:after="0" w:line="240" w:lineRule="auto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Štatutárny orgán: Ing. Mária Jankovičová, MBA</w:t>
      </w:r>
    </w:p>
    <w:p w14:paraId="1A5460F3" w14:textId="77777777" w:rsidR="007D0BCF" w:rsidRDefault="007D0BCF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</w:p>
    <w:p w14:paraId="61A49649" w14:textId="77777777" w:rsidR="006D7F3B" w:rsidRPr="006D7F3B" w:rsidRDefault="006D7F3B" w:rsidP="00E5013A">
      <w:pPr>
        <w:pStyle w:val="NADPIS"/>
        <w:spacing w:after="0"/>
        <w:ind w:firstLine="360"/>
        <w:rPr>
          <w:rFonts w:cs="Arial"/>
          <w:sz w:val="32"/>
          <w:szCs w:val="32"/>
        </w:rPr>
      </w:pPr>
      <w:r w:rsidRPr="006D7F3B">
        <w:rPr>
          <w:rFonts w:cs="Arial"/>
          <w:sz w:val="32"/>
          <w:szCs w:val="32"/>
        </w:rPr>
        <w:t>Informácie</w:t>
      </w:r>
      <w:r w:rsidR="00165EFE" w:rsidRPr="006D7F3B">
        <w:rPr>
          <w:rFonts w:cs="Arial"/>
          <w:sz w:val="32"/>
          <w:szCs w:val="32"/>
        </w:rPr>
        <w:t xml:space="preserve"> o </w:t>
      </w:r>
      <w:r w:rsidR="00147A95" w:rsidRPr="006D7F3B">
        <w:rPr>
          <w:rFonts w:cs="Arial"/>
          <w:sz w:val="32"/>
          <w:szCs w:val="32"/>
        </w:rPr>
        <w:t>použitých účtovných zásadách</w:t>
      </w:r>
      <w:r w:rsidR="00165EFE" w:rsidRPr="006D7F3B">
        <w:rPr>
          <w:rFonts w:cs="Arial"/>
          <w:sz w:val="32"/>
          <w:szCs w:val="32"/>
        </w:rPr>
        <w:t xml:space="preserve"> a </w:t>
      </w:r>
      <w:r w:rsidRPr="006D7F3B">
        <w:rPr>
          <w:rFonts w:cs="Arial"/>
          <w:sz w:val="32"/>
          <w:szCs w:val="32"/>
        </w:rPr>
        <w:t>účtovných metódach: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9834"/>
      </w:tblGrid>
      <w:tr w:rsidR="00FB3123" w14:paraId="0FEC770D" w14:textId="77777777" w:rsidTr="00FB3123">
        <w:tc>
          <w:tcPr>
            <w:tcW w:w="10344" w:type="dxa"/>
          </w:tcPr>
          <w:p w14:paraId="02266369" w14:textId="77777777" w:rsidR="00FB3123" w:rsidRDefault="00FB3123" w:rsidP="00FB3123">
            <w:pPr>
              <w:spacing w:after="0"/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5C07469" w14:textId="77777777" w:rsidR="00FB3123" w:rsidRDefault="00FB3123" w:rsidP="00866F21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Východiská pre zostavenie účtovnej závierky:</w:t>
            </w:r>
          </w:p>
          <w:p w14:paraId="133E9BA5" w14:textId="40AAE3F7" w:rsidR="00FB3123" w:rsidRDefault="00FB3123" w:rsidP="00866F21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závierka bola zostavená za predpokladu, že spoločnosť bude nepretržite pokračovať vo svojej činnosti. Účtovné metódy a všeobecné účtovné zásady boli účtovnou jednotkou konzistentne ap</w:t>
            </w:r>
            <w:r w:rsidR="00624F45">
              <w:rPr>
                <w:rFonts w:ascii="Arial" w:hAnsi="Arial" w:cs="Arial"/>
                <w:sz w:val="20"/>
                <w:szCs w:val="20"/>
              </w:rPr>
              <w:t>likované. V účtovnom období 20</w:t>
            </w:r>
            <w:r w:rsidR="00F91857">
              <w:rPr>
                <w:rFonts w:ascii="Arial" w:hAnsi="Arial" w:cs="Arial"/>
                <w:sz w:val="20"/>
                <w:szCs w:val="20"/>
              </w:rPr>
              <w:t>22</w:t>
            </w:r>
            <w:r>
              <w:rPr>
                <w:rFonts w:ascii="Arial" w:hAnsi="Arial" w:cs="Arial"/>
                <w:sz w:val="20"/>
                <w:szCs w:val="20"/>
              </w:rPr>
              <w:t xml:space="preserve"> spoločnosť nevykonala žiadne opravy významných chýb minulých účtovných období.</w:t>
            </w:r>
          </w:p>
          <w:p w14:paraId="63E5B599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E74924F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b) Dlhodobý nehmotný majetok a dlhodobý hmotný majetok </w:t>
            </w:r>
          </w:p>
          <w:p w14:paraId="591DD7D6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Dlhodobý majetok nehmotný (OC od 2.400,00 EUR) účtovná jednotka nevlastní. </w:t>
            </w:r>
          </w:p>
          <w:p w14:paraId="68EDFF63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Dlhodobý majetok hmotný (OC od 1.700,00 EUR) UJ vlastní od 5. novembra 2014. </w:t>
            </w:r>
          </w:p>
          <w:p w14:paraId="0D6B6038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B57035B" w14:textId="77777777" w:rsidR="00866F21" w:rsidRPr="00981038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Odpisy dlhodobého hmotného majetku sú stanovené vychádzajúc z predpokladanej doby jeho používania </w:t>
            </w:r>
          </w:p>
          <w:p w14:paraId="0428B10C" w14:textId="77777777" w:rsidR="00866F21" w:rsidRPr="00981038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a predpokladaného priebehu jeho opotrebenia. Odpisovať sa začína prvým dňom mesiaca nasledujúceho po uvedení dlhodobého majetku do používania. </w:t>
            </w:r>
          </w:p>
          <w:p w14:paraId="281CDDEC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ind w:left="36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67A61ED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>Drobný dlhodobý hmotný majetok, ktorého obstarávacia cena je 1 700 EUR a nižšia, sa odpisuje jednorazovo pri uvedení do používania. Predpokladaná doba používania, metóda odpisovania a odpisová sadzba sú uvedené v nasledujúcej tabuľke:</w:t>
            </w:r>
          </w:p>
          <w:p w14:paraId="500BADF8" w14:textId="77777777" w:rsidR="00FB3123" w:rsidRDefault="00FB3123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1DDA15" w14:textId="77777777" w:rsidR="00866F21" w:rsidRDefault="00866F21" w:rsidP="00866F21">
            <w:pPr>
              <w:spacing w:after="0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2108"/>
              <w:gridCol w:w="703"/>
              <w:gridCol w:w="1405"/>
              <w:gridCol w:w="1406"/>
              <w:gridCol w:w="702"/>
              <w:gridCol w:w="2109"/>
            </w:tblGrid>
            <w:tr w:rsidR="00866F21" w:rsidRPr="00981038" w14:paraId="191CBEAC" w14:textId="77777777" w:rsidTr="00850756">
              <w:trPr>
                <w:trHeight w:val="84"/>
              </w:trPr>
              <w:tc>
                <w:tcPr>
                  <w:tcW w:w="2811" w:type="dxa"/>
                  <w:gridSpan w:val="2"/>
                </w:tcPr>
                <w:p w14:paraId="73445368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708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lastRenderedPageBreak/>
                    <w:t xml:space="preserve">        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Predpokladaná </w:t>
                  </w:r>
                </w:p>
              </w:tc>
              <w:tc>
                <w:tcPr>
                  <w:tcW w:w="2811" w:type="dxa"/>
                  <w:gridSpan w:val="2"/>
                </w:tcPr>
                <w:p w14:paraId="1F40BFAF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         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Metóda </w:t>
                  </w:r>
                </w:p>
              </w:tc>
              <w:tc>
                <w:tcPr>
                  <w:tcW w:w="2811" w:type="dxa"/>
                  <w:gridSpan w:val="2"/>
                </w:tcPr>
                <w:p w14:paraId="12065CA4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Ročná odpisová </w:t>
                  </w:r>
                </w:p>
              </w:tc>
            </w:tr>
            <w:tr w:rsidR="00866F21" w:rsidRPr="00981038" w14:paraId="47DA839D" w14:textId="77777777" w:rsidTr="00850756">
              <w:trPr>
                <w:trHeight w:val="84"/>
              </w:trPr>
              <w:tc>
                <w:tcPr>
                  <w:tcW w:w="2811" w:type="dxa"/>
                  <w:gridSpan w:val="2"/>
                </w:tcPr>
                <w:p w14:paraId="7ECB7DB5" w14:textId="258A0E2E" w:rsidR="00866F21" w:rsidRPr="00981038" w:rsidRDefault="004F40A0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noProof/>
                      <w:lang w:eastAsia="sk-SK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0528" behindDoc="0" locked="0" layoutInCell="1" allowOverlap="1" wp14:anchorId="32EFC41B" wp14:editId="3C5860E5">
                            <wp:simplePos x="0" y="0"/>
                            <wp:positionH relativeFrom="column">
                              <wp:posOffset>48260</wp:posOffset>
                            </wp:positionH>
                            <wp:positionV relativeFrom="paragraph">
                              <wp:posOffset>184785</wp:posOffset>
                            </wp:positionV>
                            <wp:extent cx="5868035" cy="0"/>
                            <wp:effectExtent l="9525" t="5715" r="8890" b="13335"/>
                            <wp:wrapNone/>
                            <wp:docPr id="1" name="AutoShape 1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5868035" cy="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392F7577" id="AutoShape 10" o:spid="_x0000_s1026" type="#_x0000_t32" style="position:absolute;margin-left:3.8pt;margin-top:14.55pt;width:462.0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MGPHwIAADwEAAAOAAAAZHJzL2Uyb0RvYy54bWysU82O2yAQvlfqOyDuie2sky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QY9A4jRXpo&#10;0dPe6xgZZbE+g3EFmFVqa0OG9KhezbOm3x1SuuqIanm0fjsZcM5CRZN3LuHiDETZDV80AxsCAWKx&#10;jo3tAySUAR1jT063nvCjRxQep/PZPH2YYkSvuoQUV0djnf/MdY+CUGLnLRFt5yutFHRe2yyGIYdn&#10;5wMtUlwdQlSlN0LKOABSoaHEi+lkGh2cloIFZTBztt1V0qIDCSMUv5gjaO7NrN4rFsE6Ttj6Insi&#10;5FmG4FIFPEgM6Fyk84z8WKSL9Xw9z0f5ZLYe5Wldj542VT6abbJP0/qhrqo6+xmoZXnRCca4Cuyu&#10;85rlfzcPl805T9ptYm9lSN6jx3oB2es/ko6dDc0MC+aKnWanrb12HEY0Gl/WKezA/R3k+6Vf/QIA&#10;AP//AwBQSwMEFAAGAAgAAAAhAHEKj7TbAAAABwEAAA8AAABkcnMvZG93bnJldi54bWxMjktPg0AU&#10;hfcm/ofJbeLG2AFMHyBD05i4cGnbxO0tcwtY5g5hhoL99Y7pQpfnkXO+fDOZVlyod41lBfE8AkFc&#10;Wt1wpeCwf3tag3AeWWNrmRR8k4NNcX+XY6btyB902flKhBF2GSqove8yKV1Zk0E3tx1xyE62N+iD&#10;7CupexzDuGllEkVLabDh8FBjR681lefdYBSQGxZxtE1NdXi/jo+fyfVr7PZKPcym7QsIT5P/K8Mv&#10;fkCHIjAd7cDaiVbBahmKCpI0BhHi9DlegTjeDFnk8j9/8QMAAP//AwBQSwECLQAUAAYACAAAACEA&#10;toM4kv4AAADhAQAAEwAAAAAAAAAAAAAAAAAAAAAAW0NvbnRlbnRfVHlwZXNdLnhtbFBLAQItABQA&#10;BgAIAAAAIQA4/SH/1gAAAJQBAAALAAAAAAAAAAAAAAAAAC8BAABfcmVscy8ucmVsc1BLAQItABQA&#10;BgAIAAAAIQDP/MGPHwIAADwEAAAOAAAAAAAAAAAAAAAAAC4CAABkcnMvZTJvRG9jLnhtbFBLAQIt&#10;ABQABgAIAAAAIQBxCo+02wAAAAcBAAAPAAAAAAAAAAAAAAAAAHkEAABkcnMvZG93bnJldi54bWxQ&#10;SwUGAAAAAAQABADzAAAAgQUAAAAA&#10;"/>
                        </w:pict>
                      </mc:Fallback>
                    </mc:AlternateContent>
                  </w:r>
                  <w:r w:rsidR="00866F21"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doba používania v rokoch </w:t>
                  </w:r>
                </w:p>
              </w:tc>
              <w:tc>
                <w:tcPr>
                  <w:tcW w:w="2811" w:type="dxa"/>
                  <w:gridSpan w:val="2"/>
                </w:tcPr>
                <w:p w14:paraId="5FA295EB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       odpisovania </w:t>
                  </w:r>
                </w:p>
              </w:tc>
              <w:tc>
                <w:tcPr>
                  <w:tcW w:w="2811" w:type="dxa"/>
                  <w:gridSpan w:val="2"/>
                </w:tcPr>
                <w:p w14:paraId="7B5E3A4D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   sadzba v % </w:t>
                  </w:r>
                </w:p>
                <w:p w14:paraId="68EF8552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866F21" w:rsidRPr="00981038" w14:paraId="516B9E5F" w14:textId="77777777" w:rsidTr="00850756">
              <w:trPr>
                <w:trHeight w:val="84"/>
              </w:trPr>
              <w:tc>
                <w:tcPr>
                  <w:tcW w:w="2108" w:type="dxa"/>
                </w:tcPr>
                <w:p w14:paraId="24F7FC4C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5896B66A" w14:textId="77777777" w:rsidR="00866F21" w:rsidRPr="00981038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Stavby</w:t>
                  </w:r>
                  <w:r w:rsidR="00866F21"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108" w:type="dxa"/>
                  <w:gridSpan w:val="2"/>
                </w:tcPr>
                <w:p w14:paraId="28E0F34D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58E28EF0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4</w:t>
                  </w:r>
                  <w:r w:rsidR="00E5013A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0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108" w:type="dxa"/>
                  <w:gridSpan w:val="2"/>
                </w:tcPr>
                <w:p w14:paraId="06926F59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3AC65ADC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rovnomerne </w:t>
                  </w:r>
                </w:p>
              </w:tc>
              <w:tc>
                <w:tcPr>
                  <w:tcW w:w="2109" w:type="dxa"/>
                </w:tcPr>
                <w:p w14:paraId="6698863B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</w:t>
                  </w:r>
                </w:p>
                <w:p w14:paraId="04627D3F" w14:textId="77777777" w:rsidR="00866F21" w:rsidRPr="00981038" w:rsidRDefault="00866F21" w:rsidP="00E501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</w:t>
                  </w:r>
                </w:p>
              </w:tc>
            </w:tr>
            <w:tr w:rsidR="00866F21" w:rsidRPr="00981038" w14:paraId="7E42F1D9" w14:textId="77777777" w:rsidTr="00850756">
              <w:trPr>
                <w:trHeight w:val="84"/>
              </w:trPr>
              <w:tc>
                <w:tcPr>
                  <w:tcW w:w="2108" w:type="dxa"/>
                </w:tcPr>
                <w:p w14:paraId="28A77D1A" w14:textId="77777777" w:rsidR="00866F21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Pozemky</w:t>
                  </w:r>
                </w:p>
                <w:p w14:paraId="3C771913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Hnuteľný majetok</w:t>
                  </w:r>
                </w:p>
                <w:p w14:paraId="4009C472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Drobný dlhodobý hmotný majetok </w:t>
                  </w:r>
                </w:p>
              </w:tc>
              <w:tc>
                <w:tcPr>
                  <w:tcW w:w="2108" w:type="dxa"/>
                  <w:gridSpan w:val="2"/>
                </w:tcPr>
                <w:p w14:paraId="51C21B63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1EA173DE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4</w:t>
                  </w:r>
                </w:p>
                <w:p w14:paraId="32E6C964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R</w:t>
                  </w:r>
                  <w:r w:rsidR="00866F21"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ôzna</w:t>
                  </w:r>
                </w:p>
                <w:p w14:paraId="5AC8CE94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108" w:type="dxa"/>
                  <w:gridSpan w:val="2"/>
                </w:tcPr>
                <w:p w14:paraId="64A9E805" w14:textId="77777777" w:rsidR="00866F21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Neodpisované</w:t>
                  </w:r>
                </w:p>
                <w:p w14:paraId="6536E301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rovnomerne</w:t>
                  </w:r>
                </w:p>
                <w:p w14:paraId="05AF7961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jednorazový odpis </w:t>
                  </w:r>
                </w:p>
              </w:tc>
              <w:tc>
                <w:tcPr>
                  <w:tcW w:w="2109" w:type="dxa"/>
                </w:tcPr>
                <w:p w14:paraId="37D033D0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49608788" w14:textId="77777777" w:rsidR="00866F21" w:rsidRDefault="00866F21" w:rsidP="00E501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</w:t>
                  </w:r>
                  <w:r w:rsidR="00E5013A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25</w:t>
                  </w:r>
                </w:p>
                <w:p w14:paraId="173C4580" w14:textId="77777777" w:rsidR="00E5013A" w:rsidRPr="00981038" w:rsidRDefault="00E5013A" w:rsidP="00E501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100</w:t>
                  </w:r>
                </w:p>
              </w:tc>
            </w:tr>
            <w:tr w:rsidR="00E5013A" w:rsidRPr="00981038" w14:paraId="5100E30E" w14:textId="77777777" w:rsidTr="00850756">
              <w:trPr>
                <w:trHeight w:val="84"/>
              </w:trPr>
              <w:tc>
                <w:tcPr>
                  <w:tcW w:w="2108" w:type="dxa"/>
                </w:tcPr>
                <w:p w14:paraId="6945146E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108" w:type="dxa"/>
                  <w:gridSpan w:val="2"/>
                </w:tcPr>
                <w:p w14:paraId="1A2DB0E1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108" w:type="dxa"/>
                  <w:gridSpan w:val="2"/>
                </w:tcPr>
                <w:p w14:paraId="65E7774F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109" w:type="dxa"/>
                </w:tcPr>
                <w:p w14:paraId="7BD90E27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14:paraId="2A1377B7" w14:textId="77777777" w:rsidR="00FB3123" w:rsidRDefault="00FB3123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E462F9" w14:textId="77777777" w:rsidR="00866F21" w:rsidRPr="00981038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c) Cenné papiere a podiely </w:t>
            </w:r>
          </w:p>
          <w:p w14:paraId="1FB5CCD7" w14:textId="77777777" w:rsidR="00866F21" w:rsidRPr="00BC3F17" w:rsidRDefault="00866F21" w:rsidP="00866F21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>Cenné papiere a po</w:t>
            </w:r>
            <w:r w:rsidR="00C80820">
              <w:rPr>
                <w:rFonts w:ascii="Arial" w:hAnsi="Arial" w:cs="Arial"/>
                <w:color w:val="000000"/>
                <w:sz w:val="20"/>
                <w:szCs w:val="20"/>
              </w:rPr>
              <w:t xml:space="preserve">diely – akcie v hodnote </w:t>
            </w:r>
            <w:r w:rsidR="00C80820" w:rsidRPr="001D70F5">
              <w:rPr>
                <w:rFonts w:ascii="Arial" w:hAnsi="Arial" w:cs="Arial"/>
                <w:color w:val="000000"/>
                <w:sz w:val="20"/>
                <w:szCs w:val="20"/>
              </w:rPr>
              <w:t>34 384,84</w:t>
            </w:r>
            <w:r w:rsidRPr="001D70F5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1C801A8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986F014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d) Zásoby </w:t>
            </w:r>
          </w:p>
          <w:p w14:paraId="48B52833" w14:textId="77777777" w:rsidR="00866F21" w:rsidRPr="00BC3F17" w:rsidRDefault="00866F21" w:rsidP="00866F21">
            <w:pPr>
              <w:rPr>
                <w:rFonts w:ascii="Arial" w:hAnsi="Arial" w:cs="Arial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>Zásoby sú tvorené len nákupom tovaru, ktorý sa následne spotrebuje, aby neboli tvorené žiadne skladové zásoby. Obstarávacia cena zahŕňa cenu zásob, pričom náklady súvisiace s obstaraním (clo, prepravu, poistné, provízie, skonto a pod.) nie sú súčasťou obstarávacej ceny, taktiež ani úroky z cudzích zdrojov.</w:t>
            </w:r>
          </w:p>
          <w:p w14:paraId="68D40CF5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A020A71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g) Pohľadávky </w:t>
            </w:r>
          </w:p>
          <w:p w14:paraId="2B57590F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Pohľadávky pri ich vzniku sa oceňujú ich menovitou hodnotou; postúpené pohľadávky a nevymožiteľné pohľadávky účtovná jednotka nevlastní. </w:t>
            </w:r>
          </w:p>
          <w:p w14:paraId="51005D47" w14:textId="77777777" w:rsidR="00FB3123" w:rsidRDefault="00FB3123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075BE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h) Peňažné prostriedky a ceniny </w:t>
            </w:r>
          </w:p>
          <w:p w14:paraId="335DE1CC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Peňažné prostriedky a ceniny sa oceňujú ich menovitou hodnotou. Zníženie ich hodnoty sa vyjadruje opravnou položkou. </w:t>
            </w:r>
          </w:p>
          <w:p w14:paraId="33AC1505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BAF2659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i) Náklady budúcich období a príjmy budúcich období </w:t>
            </w:r>
          </w:p>
          <w:p w14:paraId="395F13C0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  <w:p w14:paraId="0F858A7D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11E99CE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j) Rezervy </w:t>
            </w:r>
          </w:p>
          <w:p w14:paraId="5DFF36BF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Rezervy sú záväzky s neurčitým časovým vymedzením alebo výškou; tvoria sa na krytie známych rizík alebo strát z podnikania. Oceňujú sa v očakávanej výške záväzku. V účtovnom období neboli tvorené rezervy žiadne, ani na nevyčerpané dovolenky zamestnancov. </w:t>
            </w:r>
          </w:p>
          <w:p w14:paraId="22E41F18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2489B02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k) Záväzky </w:t>
            </w:r>
          </w:p>
          <w:p w14:paraId="513809EF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      </w:r>
          </w:p>
          <w:p w14:paraId="6DE1E505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0E1BF0CC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m) Výdavky budúcich období a výnosy budúcich období </w:t>
            </w:r>
          </w:p>
          <w:p w14:paraId="60F17EE0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Výdavky budúcich období a výnosy budúcich období sa vykazujú vo výške, ktorá je potrebná na dodržanie zásady vecnej a časovej súvislosti 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>s účtovným obdobím – v roku 2016</w:t>
            </w: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 neboli vykazované. </w:t>
            </w:r>
          </w:p>
          <w:p w14:paraId="2B9D3D21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A3EE817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A5A90AC" w14:textId="77777777" w:rsidR="00866F21" w:rsidRPr="000F7027" w:rsidRDefault="00866F21" w:rsidP="00C80820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F6CF9E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2BC6146" w14:textId="77777777" w:rsidR="00866F21" w:rsidRDefault="00866F21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D9FDF2D" w14:textId="77777777" w:rsidR="006D7F3B" w:rsidRDefault="006D7F3B" w:rsidP="006D7F3B">
      <w:pPr>
        <w:ind w:left="360"/>
        <w:rPr>
          <w:rFonts w:ascii="Arial" w:hAnsi="Arial" w:cs="Arial"/>
          <w:b/>
          <w:sz w:val="20"/>
          <w:szCs w:val="20"/>
        </w:rPr>
      </w:pPr>
    </w:p>
    <w:p w14:paraId="7941ADB1" w14:textId="77777777" w:rsid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67B15250" w14:textId="77777777" w:rsidR="000F7027" w:rsidRPr="000F7027" w:rsidRDefault="000F7027" w:rsidP="000F7027">
      <w:pPr>
        <w:autoSpaceDE w:val="0"/>
        <w:autoSpaceDN w:val="0"/>
        <w:adjustRightInd w:val="0"/>
        <w:spacing w:after="0" w:line="240" w:lineRule="auto"/>
        <w:ind w:left="360"/>
        <w:jc w:val="left"/>
        <w:rPr>
          <w:rFonts w:cs="Arial"/>
          <w:color w:val="000000"/>
          <w:sz w:val="32"/>
          <w:szCs w:val="32"/>
        </w:rPr>
      </w:pPr>
      <w:r w:rsidRPr="000F7027">
        <w:rPr>
          <w:rFonts w:cs="Arial"/>
          <w:b/>
          <w:bCs/>
          <w:color w:val="000000"/>
          <w:sz w:val="32"/>
          <w:szCs w:val="32"/>
        </w:rPr>
        <w:t xml:space="preserve">F. Informácie o údajoch na strane aktív súvahy </w:t>
      </w:r>
    </w:p>
    <w:p w14:paraId="18AFC060" w14:textId="77777777" w:rsid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9802"/>
      </w:tblGrid>
      <w:tr w:rsidR="00866F21" w14:paraId="3C36022E" w14:textId="77777777" w:rsidTr="00866F21">
        <w:tc>
          <w:tcPr>
            <w:tcW w:w="9952" w:type="dxa"/>
          </w:tcPr>
          <w:p w14:paraId="2973D946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14:paraId="5C632752" w14:textId="36BD57FC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color w:val="000000"/>
                <w:sz w:val="20"/>
                <w:szCs w:val="20"/>
              </w:rPr>
              <w:t>a) Prehľad o pohybe dlhodobého nehmotného majetku a dlhodobého hmotného majetku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 xml:space="preserve"> od 1. januára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 xml:space="preserve">  do 31. decembra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 a za porovna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>teľné obdobie od 1. januára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do 31. decembra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 xml:space="preserve">21 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je uvedený v tabuľkách. </w:t>
            </w:r>
          </w:p>
          <w:p w14:paraId="62E86D46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9B4F345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Informácie k prílohe č. 3 časti F. </w:t>
            </w:r>
          </w:p>
          <w:p w14:paraId="7DE55390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lastRenderedPageBreak/>
              <w:t xml:space="preserve">písm. a) – písm. uvádzame: </w:t>
            </w:r>
          </w:p>
          <w:p w14:paraId="61C3AFAD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</w:rPr>
            </w:pPr>
          </w:p>
          <w:p w14:paraId="2B375D23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</w:rPr>
              <w:t xml:space="preserve">Účtovná jednotka </w:t>
            </w:r>
          </w:p>
          <w:p w14:paraId="05FCC0AA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) dlhodobý nehmotný majetok - nevlastní </w:t>
            </w:r>
          </w:p>
          <w:p w14:paraId="4C77EF08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13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b) dlhodobý hmotný majetok – vlastní </w:t>
            </w:r>
          </w:p>
          <w:p w14:paraId="3019E55E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>c) cenné pap</w:t>
            </w:r>
            <w:r w:rsidR="00C80820">
              <w:rPr>
                <w:rFonts w:ascii="Arial" w:hAnsi="Arial" w:cs="Arial"/>
                <w:color w:val="000000"/>
                <w:sz w:val="20"/>
                <w:szCs w:val="20"/>
              </w:rPr>
              <w:t xml:space="preserve">iere a iný dlhodobý majetok – 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vlastní </w:t>
            </w:r>
          </w:p>
          <w:p w14:paraId="6C810A5B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D7742A4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ind w:left="36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344518A" w14:textId="77777777" w:rsidR="00866F21" w:rsidRDefault="00866F21" w:rsidP="00866F21">
            <w:pPr>
              <w:pStyle w:val="Odsekzoznamu"/>
              <w:numPr>
                <w:ilvl w:val="0"/>
                <w:numId w:val="21"/>
              </w:numPr>
              <w:autoSpaceDE w:val="0"/>
              <w:autoSpaceDN w:val="0"/>
              <w:adjustRightInd w:val="0"/>
              <w:spacing w:after="0"/>
              <w:ind w:left="436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Spôsob a výška poistenia:</w:t>
            </w:r>
          </w:p>
          <w:p w14:paraId="7EF8EB4D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 hmotný majetok je poi</w:t>
            </w:r>
            <w:r w:rsidR="00C80820">
              <w:rPr>
                <w:rFonts w:ascii="Arial" w:hAnsi="Arial" w:cs="Arial"/>
                <w:color w:val="000000"/>
                <w:sz w:val="20"/>
                <w:szCs w:val="20"/>
              </w:rPr>
              <w:t>stený – budova</w:t>
            </w:r>
          </w:p>
          <w:p w14:paraId="2E67F6D0" w14:textId="77777777" w:rsidR="00C80820" w:rsidRDefault="00C80820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5745D8E" w14:textId="77777777" w:rsidR="00866F21" w:rsidRPr="00C80820" w:rsidRDefault="00866F21" w:rsidP="00C8082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7EFE6045" w14:textId="77777777" w:rsid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</w:p>
    <w:p w14:paraId="7FC034CB" w14:textId="77777777" w:rsidR="000F7027" w:rsidRP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</w:p>
    <w:p w14:paraId="0BB64829" w14:textId="77777777" w:rsidR="000F7027" w:rsidRPr="000F7027" w:rsidRDefault="00866F21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2. </w:t>
      </w:r>
      <w:r w:rsidR="00575B76">
        <w:rPr>
          <w:rFonts w:ascii="Arial" w:hAnsi="Arial" w:cs="Arial"/>
          <w:b/>
          <w:bCs/>
          <w:color w:val="000000"/>
          <w:sz w:val="20"/>
          <w:szCs w:val="20"/>
        </w:rPr>
        <w:t xml:space="preserve">– 3. </w:t>
      </w:r>
      <w:r w:rsidR="000F7027" w:rsidRPr="000F7027">
        <w:rPr>
          <w:rFonts w:ascii="Arial" w:hAnsi="Arial" w:cs="Arial"/>
          <w:b/>
          <w:bCs/>
          <w:color w:val="000000"/>
          <w:sz w:val="20"/>
          <w:szCs w:val="20"/>
        </w:rPr>
        <w:t xml:space="preserve">Informácie k prílohe č. 3 časti F. písm. </w:t>
      </w:r>
      <w:r>
        <w:rPr>
          <w:rFonts w:ascii="Arial" w:hAnsi="Arial" w:cs="Arial"/>
          <w:b/>
          <w:bCs/>
          <w:color w:val="000000"/>
          <w:sz w:val="20"/>
          <w:szCs w:val="20"/>
        </w:rPr>
        <w:t>a) – c)</w:t>
      </w:r>
    </w:p>
    <w:p w14:paraId="6AFAFC79" w14:textId="77777777" w:rsidR="007E286A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bCs/>
          <w:color w:val="000000"/>
          <w:sz w:val="20"/>
          <w:szCs w:val="20"/>
        </w:rPr>
      </w:pPr>
      <w:r w:rsidRPr="000F7027">
        <w:rPr>
          <w:rFonts w:ascii="Arial" w:hAnsi="Arial" w:cs="Arial"/>
          <w:b/>
          <w:bCs/>
          <w:color w:val="000000"/>
          <w:sz w:val="20"/>
          <w:szCs w:val="20"/>
        </w:rPr>
        <w:t xml:space="preserve">a) o dlhodobom nehmotnom majetku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866F21" w14:paraId="6D661A39" w14:textId="77777777" w:rsidTr="00866F21">
        <w:tc>
          <w:tcPr>
            <w:tcW w:w="10344" w:type="dxa"/>
          </w:tcPr>
          <w:p w14:paraId="39B494E9" w14:textId="77777777" w:rsid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5FC1784C" w14:textId="77777777" w:rsidR="00866F21" w:rsidRP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866F2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UJ nevlastní dlhodobý nehmotný majetok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, ani v minulom účtovnom období nevlastnila, taktiež nevlastní dlhodobý nehmotný majetok, na ktorý je zriadené záložné právo.</w:t>
            </w:r>
          </w:p>
          <w:p w14:paraId="1C30EAA8" w14:textId="77777777" w:rsid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BA6E9DA" w14:textId="77777777" w:rsid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14:paraId="0108E83C" w14:textId="77777777" w:rsidR="00866F21" w:rsidRDefault="00866F21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DC1EC16" w14:textId="77777777" w:rsidR="00370FD6" w:rsidRDefault="00370FD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238ADADE" w14:textId="77777777" w:rsidR="00424A7B" w:rsidRPr="00866F21" w:rsidRDefault="00866F21" w:rsidP="00424A7B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4. </w:t>
      </w:r>
      <w:r w:rsidR="00575B76">
        <w:rPr>
          <w:rFonts w:ascii="Arial" w:hAnsi="Arial" w:cs="Arial"/>
          <w:b/>
          <w:bCs/>
          <w:color w:val="auto"/>
          <w:sz w:val="20"/>
          <w:szCs w:val="20"/>
        </w:rPr>
        <w:t xml:space="preserve">– 5. </w:t>
      </w:r>
      <w:r w:rsidR="00424A7B" w:rsidRPr="00866F21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424A7B" w:rsidRPr="00866F21">
        <w:rPr>
          <w:rFonts w:ascii="Arial" w:hAnsi="Arial" w:cs="Arial"/>
          <w:b/>
          <w:bCs/>
          <w:color w:val="auto"/>
          <w:sz w:val="20"/>
          <w:szCs w:val="20"/>
        </w:rPr>
        <w:t>prílohe č. 3 časti F. písm. a)</w:t>
      </w:r>
      <w:r w:rsidR="00165EFE"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424A7B" w:rsidRPr="00866F21">
        <w:rPr>
          <w:rFonts w:ascii="Arial" w:hAnsi="Arial" w:cs="Arial"/>
          <w:b/>
          <w:bCs/>
          <w:color w:val="auto"/>
          <w:sz w:val="20"/>
          <w:szCs w:val="20"/>
        </w:rPr>
        <w:t>dlhodobom hmotnom majetku</w:t>
      </w:r>
      <w:r w:rsidR="000B6B6E"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21"/>
        <w:gridCol w:w="14"/>
        <w:gridCol w:w="8"/>
        <w:gridCol w:w="815"/>
        <w:gridCol w:w="94"/>
        <w:gridCol w:w="889"/>
        <w:gridCol w:w="844"/>
        <w:gridCol w:w="140"/>
        <w:gridCol w:w="984"/>
        <w:gridCol w:w="45"/>
        <w:gridCol w:w="11"/>
        <w:gridCol w:w="22"/>
        <w:gridCol w:w="906"/>
        <w:gridCol w:w="24"/>
        <w:gridCol w:w="9"/>
        <w:gridCol w:w="810"/>
        <w:gridCol w:w="703"/>
        <w:gridCol w:w="844"/>
        <w:gridCol w:w="1291"/>
      </w:tblGrid>
      <w:tr w:rsidR="00427430" w:rsidRPr="00575B76" w14:paraId="32E1124D" w14:textId="77777777" w:rsidTr="004D6856">
        <w:trPr>
          <w:trHeight w:val="145"/>
          <w:tblHeader/>
          <w:jc w:val="center"/>
        </w:trPr>
        <w:tc>
          <w:tcPr>
            <w:tcW w:w="172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A8727E" w14:textId="3B27C481" w:rsidR="00427430" w:rsidRPr="00575B76" w:rsidRDefault="00424A7B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lastRenderedPageBreak/>
              <w:t xml:space="preserve">Tabuľka č. 1 </w:t>
            </w:r>
            <w:r w:rsidR="00427430"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453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C3D332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575B76" w14:paraId="0D85B721" w14:textId="77777777" w:rsidTr="004D6856">
        <w:trPr>
          <w:trHeight w:val="1537"/>
          <w:tblHeader/>
          <w:jc w:val="center"/>
        </w:trPr>
        <w:tc>
          <w:tcPr>
            <w:tcW w:w="172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87DC5A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1D545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3A74B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79D414A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</w:t>
            </w:r>
            <w:r w:rsidR="00165EFE"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 </w:t>
            </w: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6DE8A6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2714992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Základné stádo</w:t>
            </w:r>
            <w:r w:rsidR="00165EFE"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 </w:t>
            </w: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203516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1A17F0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93414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3C25D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575B76" w14:paraId="4EE29D95" w14:textId="77777777" w:rsidTr="004D6856">
        <w:trPr>
          <w:trHeight w:val="70"/>
          <w:tblHeader/>
          <w:jc w:val="center"/>
        </w:trPr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CF1BA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83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D654F2D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29B6C4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96C90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6AAB91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98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E8C170C" w14:textId="77777777" w:rsidR="00427430" w:rsidRPr="00575B76" w:rsidRDefault="00320057" w:rsidP="0032005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F5D2A30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282C9D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44426D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5934C4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27430" w:rsidRPr="00575B76" w14:paraId="0E83B088" w14:textId="77777777" w:rsidTr="004D6856">
        <w:trPr>
          <w:trHeight w:val="278"/>
          <w:tblHeader/>
          <w:jc w:val="center"/>
        </w:trPr>
        <w:tc>
          <w:tcPr>
            <w:tcW w:w="1017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429C7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4D6856" w:rsidRPr="00575B76" w14:paraId="3C8EDFD1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800D5" w14:textId="77777777" w:rsidR="004D6856" w:rsidRPr="00575B76" w:rsidRDefault="004D6856" w:rsidP="004D68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EAC2" w14:textId="0778C7FB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07834" w14:textId="77777777" w:rsidR="004D6856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27A2F911" w14:textId="0E004D11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253683,35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CB48" w14:textId="5F5856BB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5548" w14:textId="77777777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99FB" w14:textId="77777777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D82D" w14:textId="77777777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ED59" w14:textId="4C18D702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2283,41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463D" w14:textId="77777777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9CB15" w14:textId="77777777" w:rsidR="004D6856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DB17980" w14:textId="49A0DF23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493567,3</w:t>
            </w:r>
          </w:p>
        </w:tc>
      </w:tr>
      <w:tr w:rsidR="00427430" w:rsidRPr="00575B76" w14:paraId="685DD220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373B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B842" w14:textId="26D02AB6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A612E" w14:textId="77777777" w:rsidR="001D70F5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A25B66A" w14:textId="3B9D1AE1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AC7D" w14:textId="6B93AC6D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292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8CAB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4B40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8288" w14:textId="2AF66576" w:rsidR="00427430" w:rsidRPr="00C80820" w:rsidRDefault="004D685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3600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82A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D4C69" w14:textId="77777777" w:rsidR="00C80820" w:rsidRDefault="00C8082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6B928C4" w14:textId="1A641ECE" w:rsidR="00427430" w:rsidRPr="00C80820" w:rsidRDefault="004D685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3600</w:t>
            </w:r>
          </w:p>
        </w:tc>
      </w:tr>
      <w:tr w:rsidR="00427430" w:rsidRPr="00575B76" w14:paraId="046D5FCD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F72E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8C94" w14:textId="77777777" w:rsidR="00C80820" w:rsidRDefault="00C8082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2EDB071F" w14:textId="2927FB72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D05C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A09E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AFA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925A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3886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3E81" w14:textId="0DFE849A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9BD3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61FE82" w14:textId="7831D186" w:rsidR="00C80820" w:rsidRPr="00C80820" w:rsidRDefault="00C8082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4EB119CF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F325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C1B4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FD6E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44D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EB2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203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D125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593F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B9CC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7EC750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12A2E3DC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7FA8E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0A0E" w14:textId="6474AC33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52874A" w14:textId="77777777" w:rsidR="0042743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01CF14F" w14:textId="5AE3DC6E" w:rsidR="00C8082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253683,35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2BDA" w14:textId="6E7BAC7C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4754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220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4F7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8747" w14:textId="0646D81C" w:rsidR="00427430" w:rsidRPr="00C80820" w:rsidRDefault="004D685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5883</w:t>
            </w:r>
            <w:r w:rsidR="001D70F5">
              <w:rPr>
                <w:rFonts w:ascii="Arial" w:hAnsi="Arial" w:cs="Arial"/>
                <w:sz w:val="16"/>
                <w:szCs w:val="16"/>
              </w:rPr>
              <w:t>,41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97D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6EAE76" w14:textId="77777777" w:rsidR="001D70F5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48F259D" w14:textId="2DAB4595" w:rsidR="00964FAB" w:rsidRPr="00C80820" w:rsidRDefault="004D6856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497167,3</w:t>
            </w:r>
          </w:p>
        </w:tc>
      </w:tr>
      <w:tr w:rsidR="00427430" w:rsidRPr="00575B76" w14:paraId="04C0FB83" w14:textId="77777777" w:rsidTr="004D6856">
        <w:trPr>
          <w:trHeight w:val="278"/>
          <w:tblHeader/>
          <w:jc w:val="center"/>
        </w:trPr>
        <w:tc>
          <w:tcPr>
            <w:tcW w:w="1017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C3103" w14:textId="77777777" w:rsidR="00427430" w:rsidRPr="00575B76" w:rsidRDefault="00E20C26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427430" w:rsidRPr="00575B76" w14:paraId="2B2D6902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D85A3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AF22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168C10" w14:textId="55EE1F21" w:rsidR="00C56350" w:rsidRPr="00C56350" w:rsidRDefault="00C5635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0C38" w14:textId="7AF64CD2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81FA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588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B42A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A4E5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C5C6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A6AC51" w14:textId="1049D17C" w:rsidR="00123946" w:rsidRPr="00C56350" w:rsidRDefault="0012394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422D17C1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23371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34F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81C24" w14:textId="74236F0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3E5F" w14:textId="1E9924BF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87AB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9E10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97B7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2166" w14:textId="42234C08" w:rsidR="00427430" w:rsidRPr="00C56350" w:rsidRDefault="004D685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3600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F85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3428F" w14:textId="2B2D2528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147ED621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51C9B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49D1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7549A" w14:textId="0A5EAB49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3E10" w14:textId="5CD2499B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CAE5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A04A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FC57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7E0F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C10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06427" w14:textId="6135823D" w:rsidR="00C56350" w:rsidRPr="00C56350" w:rsidRDefault="00C5635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5DF9" w:rsidRPr="00575B76" w14:paraId="70EF8232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97F09" w14:textId="77777777" w:rsidR="00A35DF9" w:rsidRPr="00575B76" w:rsidRDefault="00A35DF9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6E4F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3B812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6F9E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DB82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05A2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F7FC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5A1D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BCAB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68D16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4BDEA2F0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2A616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5F7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283E01" w14:textId="2C6F8F8D" w:rsidR="00C56350" w:rsidRPr="00C56350" w:rsidRDefault="00C5635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F6F59" w14:textId="0E674FDD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9202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270D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ECC5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339C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ACD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00A0E" w14:textId="6CDDB92D" w:rsidR="00123946" w:rsidRPr="00C56350" w:rsidRDefault="0012394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06CCCD84" w14:textId="77777777" w:rsidTr="004D6856">
        <w:trPr>
          <w:trHeight w:val="278"/>
          <w:tblHeader/>
          <w:jc w:val="center"/>
        </w:trPr>
        <w:tc>
          <w:tcPr>
            <w:tcW w:w="1017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DA196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427430" w:rsidRPr="00575B76" w14:paraId="59C5BFD5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225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9130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92C011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400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AC3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E21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D009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E101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C764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BB33F9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77555330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2932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1C56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5D96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D754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9C36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B6A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37B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8A00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120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80129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3CDA7A50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544B6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BFB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D1299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AC2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30A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C71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8A2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015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342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8EBC4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5DF9" w:rsidRPr="00575B76" w14:paraId="77CE5FF5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32C93" w14:textId="77777777" w:rsidR="00A35DF9" w:rsidRPr="00575B76" w:rsidRDefault="00A35DF9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D141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579E3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DA0C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DD5F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4547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7E60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EA97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61CB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8198C4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49AC77A1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42228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1E9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A55A54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7095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B9E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8DD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85BA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FAB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4C7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239F8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6A2AC636" w14:textId="77777777" w:rsidTr="004D6856">
        <w:trPr>
          <w:trHeight w:val="278"/>
          <w:tblHeader/>
          <w:jc w:val="center"/>
        </w:trPr>
        <w:tc>
          <w:tcPr>
            <w:tcW w:w="1017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6370C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4D6856" w:rsidRPr="00575B76" w14:paraId="13B8FEF1" w14:textId="77777777" w:rsidTr="004D6856">
        <w:trPr>
          <w:trHeight w:val="278"/>
          <w:tblHeader/>
          <w:jc w:val="center"/>
        </w:trPr>
        <w:tc>
          <w:tcPr>
            <w:tcW w:w="17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2F364" w14:textId="77777777" w:rsidR="004D6856" w:rsidRPr="00575B76" w:rsidRDefault="004D6856" w:rsidP="004D68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FAC7" w14:textId="6559D741" w:rsidR="004D6856" w:rsidRPr="00315EF9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9114D2" w14:textId="77777777" w:rsidR="004D6856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98956D2" w14:textId="78D86D4A" w:rsidR="004D6856" w:rsidRPr="00315EF9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253683,35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985F" w14:textId="02705B74" w:rsidR="004D6856" w:rsidRPr="00315EF9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456F" w14:textId="77777777" w:rsidR="004D6856" w:rsidRPr="00315EF9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93C2" w14:textId="77777777" w:rsidR="004D6856" w:rsidRPr="00315EF9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4A8D" w14:textId="77777777" w:rsidR="004D6856" w:rsidRPr="00315EF9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CB3A" w14:textId="2C0A106E" w:rsidR="004D6856" w:rsidRPr="00315EF9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2283,41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5F43" w14:textId="77777777" w:rsidR="004D6856" w:rsidRPr="00315EF9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FFBCF5" w14:textId="77777777" w:rsidR="004D6856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2167CA7" w14:textId="2E00C95D" w:rsidR="004D6856" w:rsidRPr="00315EF9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493567,3</w:t>
            </w:r>
          </w:p>
        </w:tc>
      </w:tr>
      <w:tr w:rsidR="001D70F5" w:rsidRPr="00575B76" w14:paraId="06F373A6" w14:textId="77777777" w:rsidTr="004D6856">
        <w:trPr>
          <w:trHeight w:val="290"/>
          <w:tblHeader/>
          <w:jc w:val="center"/>
        </w:trPr>
        <w:tc>
          <w:tcPr>
            <w:tcW w:w="17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2916" w14:textId="77777777" w:rsidR="001D70F5" w:rsidRPr="00575B76" w:rsidRDefault="001D70F5" w:rsidP="001D70F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FA0C" w14:textId="6A406C49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FA5E5D" w14:textId="77777777" w:rsidR="001D70F5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144A79C" w14:textId="1F02CC09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253683,35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AC57" w14:textId="25C55770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66F1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E89E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3D0A9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8C65F" w14:textId="1016877C" w:rsidR="001D70F5" w:rsidRPr="00315EF9" w:rsidRDefault="004D6856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5883,41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28B0" w14:textId="77777777" w:rsidR="001D70F5" w:rsidRPr="00315EF9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F2792" w14:textId="77777777" w:rsidR="001D70F5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3F20695" w14:textId="4591CA87" w:rsidR="001D70F5" w:rsidRPr="00315EF9" w:rsidRDefault="004D6856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497167,3</w:t>
            </w:r>
          </w:p>
        </w:tc>
      </w:tr>
    </w:tbl>
    <w:p w14:paraId="44A861E6" w14:textId="77777777" w:rsidR="00370FD6" w:rsidRPr="00575B76" w:rsidRDefault="00370FD6" w:rsidP="00424A7B">
      <w:pPr>
        <w:rPr>
          <w:rFonts w:ascii="Arial" w:hAnsi="Arial" w:cs="Arial"/>
          <w:sz w:val="20"/>
          <w:szCs w:val="20"/>
        </w:rPr>
      </w:pPr>
    </w:p>
    <w:p w14:paraId="0AC0900C" w14:textId="77777777" w:rsidR="00424A7B" w:rsidRPr="00575B76" w:rsidRDefault="00424A7B" w:rsidP="00427430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116" w:type="dxa"/>
        <w:tblInd w:w="108" w:type="dxa"/>
        <w:tblLook w:val="04A0" w:firstRow="1" w:lastRow="0" w:firstColumn="1" w:lastColumn="0" w:noHBand="0" w:noVBand="1"/>
      </w:tblPr>
      <w:tblGrid>
        <w:gridCol w:w="10116"/>
      </w:tblGrid>
      <w:tr w:rsidR="00575B76" w:rsidRPr="00575B76" w14:paraId="36948382" w14:textId="77777777" w:rsidTr="004D6856">
        <w:trPr>
          <w:trHeight w:val="800"/>
        </w:trPr>
        <w:tc>
          <w:tcPr>
            <w:tcW w:w="10116" w:type="dxa"/>
          </w:tcPr>
          <w:p w14:paraId="1862C785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8D04C5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 dlhodobom hmotnom majetku, na ktorý je zriadené záložné právo, účtovná jednotka neúčtuje.</w:t>
            </w:r>
          </w:p>
          <w:p w14:paraId="5CFCD008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9C5B445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0A1B473" w14:textId="77777777" w:rsidR="00575B76" w:rsidRP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A2C1758" w14:textId="77777777" w:rsidR="0077172C" w:rsidRDefault="0077172C" w:rsidP="00427430"/>
    <w:p w14:paraId="78885DB0" w14:textId="77777777" w:rsidR="00575B76" w:rsidRPr="00866F21" w:rsidRDefault="00575B76" w:rsidP="00575B76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6. – 14. </w:t>
      </w:r>
      <w:r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Informácie k prílohe č. 3 časti F. písm. a) </w:t>
      </w:r>
      <w:r w:rsidR="00C56798">
        <w:rPr>
          <w:rFonts w:ascii="Arial" w:hAnsi="Arial" w:cs="Arial"/>
          <w:b/>
          <w:bCs/>
          <w:color w:val="auto"/>
          <w:sz w:val="20"/>
          <w:szCs w:val="20"/>
        </w:rPr>
        <w:t xml:space="preserve">– r) </w:t>
      </w:r>
      <w:r w:rsidRPr="00866F21">
        <w:rPr>
          <w:rFonts w:ascii="Arial" w:hAnsi="Arial" w:cs="Arial"/>
          <w:b/>
          <w:bCs/>
          <w:color w:val="auto"/>
          <w:sz w:val="20"/>
          <w:szCs w:val="20"/>
        </w:rPr>
        <w:t>o </w:t>
      </w:r>
      <w:r>
        <w:rPr>
          <w:rFonts w:ascii="Arial" w:hAnsi="Arial" w:cs="Arial"/>
          <w:b/>
          <w:bCs/>
          <w:color w:val="auto"/>
          <w:sz w:val="20"/>
          <w:szCs w:val="20"/>
        </w:rPr>
        <w:t>dlhodobom finančnom</w:t>
      </w:r>
      <w:r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majetku</w:t>
      </w:r>
      <w:r w:rsidR="00C56798">
        <w:rPr>
          <w:rFonts w:ascii="Arial" w:hAnsi="Arial" w:cs="Arial"/>
          <w:b/>
          <w:bCs/>
          <w:color w:val="auto"/>
          <w:sz w:val="20"/>
          <w:szCs w:val="20"/>
        </w:rPr>
        <w:t>, zásobách, nehnuteľnostiach, zákazkovej výrobe a zákazkovej výstavbe, pohľadávkach v rámci konsolidovaného celku</w:t>
      </w:r>
    </w:p>
    <w:p w14:paraId="227F1729" w14:textId="77777777" w:rsidR="00575B76" w:rsidRDefault="00575B76" w:rsidP="00427430"/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575B76" w14:paraId="3866B3DF" w14:textId="77777777" w:rsidTr="00575B76">
        <w:tc>
          <w:tcPr>
            <w:tcW w:w="10236" w:type="dxa"/>
          </w:tcPr>
          <w:p w14:paraId="00A83ADE" w14:textId="77777777" w:rsidR="00575B76" w:rsidRDefault="00575B76" w:rsidP="00427430"/>
          <w:p w14:paraId="50E70840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 xml:space="preserve">O dlhodobom finančnom majetku, jeho štruktúre, cenných papieroch, poskytnutých dlhodobých pôžičkách, zásobách, opravných položkách k zásobám, nehnuteľnostiach na predaj, zákazkovej výrobe, zákazkovej výstavbe nehnuteľností, pohľadávkach v rámci konsolidovaného celku a ich </w:t>
            </w:r>
            <w:r w:rsidR="00C56798">
              <w:rPr>
                <w:rFonts w:ascii="Arial" w:hAnsi="Arial" w:cs="Arial"/>
                <w:sz w:val="20"/>
                <w:szCs w:val="20"/>
              </w:rPr>
              <w:t>opravných položkách</w:t>
            </w:r>
            <w:r w:rsidRPr="00575B76">
              <w:rPr>
                <w:rFonts w:ascii="Arial" w:hAnsi="Arial" w:cs="Arial"/>
                <w:sz w:val="20"/>
                <w:szCs w:val="20"/>
              </w:rPr>
              <w:t xml:space="preserve"> – účtovná jednotka </w:t>
            </w:r>
            <w:r w:rsidR="00315EF9">
              <w:rPr>
                <w:rFonts w:ascii="Arial" w:hAnsi="Arial" w:cs="Arial"/>
                <w:sz w:val="20"/>
                <w:szCs w:val="20"/>
              </w:rPr>
              <w:t>účtuje – realizovateľné cenné papiere</w:t>
            </w:r>
            <w:r w:rsidR="0077172C">
              <w:rPr>
                <w:rFonts w:ascii="Arial" w:hAnsi="Arial" w:cs="Arial"/>
                <w:sz w:val="20"/>
                <w:szCs w:val="20"/>
              </w:rPr>
              <w:t xml:space="preserve">, ide o akcie kmeňové – Západoslovenská </w:t>
            </w:r>
            <w:proofErr w:type="spellStart"/>
            <w:r w:rsidR="0077172C">
              <w:rPr>
                <w:rFonts w:ascii="Arial" w:hAnsi="Arial" w:cs="Arial"/>
                <w:sz w:val="20"/>
                <w:szCs w:val="20"/>
              </w:rPr>
              <w:t>vod</w:t>
            </w:r>
            <w:proofErr w:type="spellEnd"/>
            <w:r w:rsidR="0077172C">
              <w:rPr>
                <w:rFonts w:ascii="Arial" w:hAnsi="Arial" w:cs="Arial"/>
                <w:sz w:val="20"/>
                <w:szCs w:val="20"/>
              </w:rPr>
              <w:t>. spoločnosť, a.s.</w:t>
            </w:r>
          </w:p>
          <w:p w14:paraId="4A346288" w14:textId="77777777" w:rsidR="00315EF9" w:rsidRDefault="00315EF9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6B4D432" w14:textId="4257697B" w:rsidR="00315EF9" w:rsidRPr="0077172C" w:rsidRDefault="0077172C" w:rsidP="0042743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 31.12.20</w:t>
            </w:r>
            <w:r w:rsidR="00F91857">
              <w:rPr>
                <w:rFonts w:ascii="Arial" w:hAnsi="Arial" w:cs="Arial"/>
                <w:sz w:val="20"/>
                <w:szCs w:val="20"/>
              </w:rPr>
              <w:t>22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1D70F5">
              <w:rPr>
                <w:rFonts w:ascii="Arial" w:hAnsi="Arial" w:cs="Arial"/>
                <w:b/>
                <w:sz w:val="20"/>
                <w:szCs w:val="20"/>
              </w:rPr>
              <w:t>34384,84 EUR</w:t>
            </w:r>
          </w:p>
          <w:p w14:paraId="723D655E" w14:textId="77777777" w:rsidR="00575B76" w:rsidRDefault="00575B76" w:rsidP="00427430"/>
        </w:tc>
      </w:tr>
    </w:tbl>
    <w:p w14:paraId="570F3B11" w14:textId="77777777" w:rsidR="00575B76" w:rsidRPr="00D643C6" w:rsidRDefault="00575B76" w:rsidP="00427430"/>
    <w:p w14:paraId="7E59D8D5" w14:textId="77777777" w:rsidR="00C74D4E" w:rsidRDefault="00C74D4E" w:rsidP="00C74D4E">
      <w:pPr>
        <w:spacing w:after="0"/>
        <w:rPr>
          <w:b/>
          <w:bCs/>
        </w:rPr>
      </w:pPr>
    </w:p>
    <w:p w14:paraId="57E06587" w14:textId="77777777" w:rsidR="00C74D4E" w:rsidRPr="00C56798" w:rsidRDefault="00C56798" w:rsidP="00C74D4E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C56798">
        <w:rPr>
          <w:rFonts w:ascii="Arial" w:hAnsi="Arial" w:cs="Arial"/>
          <w:b/>
          <w:bCs/>
          <w:sz w:val="20"/>
          <w:szCs w:val="20"/>
        </w:rPr>
        <w:t xml:space="preserve">15. </w:t>
      </w:r>
      <w:r>
        <w:rPr>
          <w:rFonts w:ascii="Arial" w:hAnsi="Arial" w:cs="Arial"/>
          <w:b/>
          <w:bCs/>
          <w:sz w:val="20"/>
          <w:szCs w:val="20"/>
        </w:rPr>
        <w:t xml:space="preserve">– 16. </w:t>
      </w:r>
      <w:r w:rsidR="00A16432" w:rsidRPr="00C56798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k </w:t>
      </w:r>
      <w:r w:rsidR="00A16432" w:rsidRPr="00C56798">
        <w:rPr>
          <w:rFonts w:ascii="Arial" w:hAnsi="Arial" w:cs="Arial"/>
          <w:b/>
          <w:bCs/>
          <w:sz w:val="20"/>
          <w:szCs w:val="20"/>
        </w:rPr>
        <w:t>prílohe č. 3 časti F. písm. s)</w:t>
      </w:r>
      <w:r>
        <w:rPr>
          <w:rFonts w:ascii="Arial" w:hAnsi="Arial" w:cs="Arial"/>
          <w:b/>
          <w:bCs/>
          <w:sz w:val="20"/>
          <w:szCs w:val="20"/>
        </w:rPr>
        <w:t xml:space="preserve"> – u)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o </w:t>
      </w:r>
      <w:r w:rsidR="00A16432" w:rsidRPr="00C56798">
        <w:rPr>
          <w:rFonts w:ascii="Arial" w:hAnsi="Arial" w:cs="Arial"/>
          <w:b/>
          <w:bCs/>
          <w:sz w:val="20"/>
          <w:szCs w:val="20"/>
        </w:rPr>
        <w:t>vekovej štruktúre pohľadávok</w:t>
      </w:r>
    </w:p>
    <w:p w14:paraId="56A3D983" w14:textId="77777777" w:rsidR="00C56798" w:rsidRPr="00C56798" w:rsidRDefault="00C56798" w:rsidP="00424A7B">
      <w:pPr>
        <w:rPr>
          <w:rFonts w:ascii="Arial" w:hAnsi="Arial" w:cs="Arial"/>
          <w:sz w:val="20"/>
          <w:szCs w:val="20"/>
        </w:rPr>
      </w:pPr>
    </w:p>
    <w:p w14:paraId="66DC5EE3" w14:textId="77777777" w:rsidR="00C74D4E" w:rsidRPr="00C56798" w:rsidRDefault="0077172C" w:rsidP="00424A7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3510"/>
        <w:gridCol w:w="3686"/>
        <w:gridCol w:w="3260"/>
      </w:tblGrid>
      <w:tr w:rsidR="00C74D4E" w:rsidRPr="00C56798" w14:paraId="103FA3C9" w14:textId="77777777" w:rsidTr="00C56798"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124AD" w14:textId="77777777" w:rsidR="00C74D4E" w:rsidRPr="00C56798" w:rsidRDefault="00C74D4E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Pohľadávky podľa zostatkovej</w:t>
            </w:r>
          </w:p>
          <w:p w14:paraId="0B58BE24" w14:textId="77777777" w:rsidR="00C74D4E" w:rsidRPr="00C56798" w:rsidRDefault="00C74D4E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doby splatnosti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34E1" w14:textId="77777777" w:rsidR="00C74D4E" w:rsidRPr="00C56798" w:rsidRDefault="00C74D4E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098B8" w14:textId="77777777" w:rsidR="00C74D4E" w:rsidRPr="00C56798" w:rsidRDefault="0056023B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74D4E" w:rsidRPr="00C56798" w14:paraId="0564F204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B20CC" w14:textId="77777777" w:rsidR="00C74D4E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61697" w14:textId="77777777" w:rsidR="00C74D4E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D68A9" w14:textId="77777777" w:rsidR="00C74D4E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56023B" w:rsidRPr="00C56798" w14:paraId="6EE77BD0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A53608" w14:textId="77777777" w:rsidR="0056023B" w:rsidRPr="00C56798" w:rsidRDefault="0056023B" w:rsidP="0056023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69BAF" w14:textId="770A5B0E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5F6D0E" w14:textId="0B9C3309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23B" w:rsidRPr="00C56798" w14:paraId="5DFB6FBE" w14:textId="77777777" w:rsidTr="00C56798">
        <w:trPr>
          <w:trHeight w:val="57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5D093" w14:textId="77777777" w:rsidR="0056023B" w:rsidRPr="00C56798" w:rsidRDefault="0056023B" w:rsidP="0056023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F748A" w14:textId="1AA28EE3" w:rsidR="0056023B" w:rsidRPr="00C56798" w:rsidRDefault="005B2BC9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2BC9">
              <w:rPr>
                <w:rFonts w:ascii="Arial" w:hAnsi="Arial" w:cs="Arial"/>
                <w:sz w:val="20"/>
                <w:szCs w:val="20"/>
              </w:rPr>
              <w:t>25822,54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6A382" w14:textId="4C44FCC3" w:rsidR="0056023B" w:rsidRPr="00C56798" w:rsidRDefault="005B2BC9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20282,83</w:t>
            </w:r>
          </w:p>
        </w:tc>
      </w:tr>
      <w:tr w:rsidR="0056023B" w:rsidRPr="00C56798" w14:paraId="692E7E18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AAABC" w14:textId="77777777" w:rsidR="0056023B" w:rsidRPr="00C56798" w:rsidRDefault="0056023B" w:rsidP="0056023B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4B88D" w14:textId="4A009BEB" w:rsidR="0056023B" w:rsidRPr="00C56798" w:rsidRDefault="005B2BC9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25822,54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8D34A" w14:textId="6C422200" w:rsidR="0056023B" w:rsidRPr="00C56798" w:rsidRDefault="005B2BC9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20282,83</w:t>
            </w:r>
          </w:p>
        </w:tc>
      </w:tr>
      <w:tr w:rsidR="0056023B" w:rsidRPr="00C56798" w14:paraId="0F29E38A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A8521C" w14:textId="77777777" w:rsidR="0056023B" w:rsidRPr="00C56798" w:rsidRDefault="0056023B" w:rsidP="0056023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62CB85" w14:textId="77777777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2694DF" w14:textId="77777777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23B" w:rsidRPr="00C56798" w14:paraId="7E9248E9" w14:textId="77777777" w:rsidTr="00C56798">
        <w:trPr>
          <w:trHeight w:val="57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AE545" w14:textId="77777777" w:rsidR="0056023B" w:rsidRPr="00C56798" w:rsidRDefault="0056023B" w:rsidP="0056023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A747D" w14:textId="4B170577" w:rsidR="0056023B" w:rsidRPr="00C56798" w:rsidRDefault="005B2BC9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B2E2" w14:textId="50FF5D85" w:rsidR="0056023B" w:rsidRPr="00C56798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56023B" w:rsidRPr="00C56798" w14:paraId="04053E36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4176B" w14:textId="77777777" w:rsidR="0056023B" w:rsidRPr="00C56798" w:rsidRDefault="0056023B" w:rsidP="0056023B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3389E" w14:textId="59FD66B2" w:rsidR="0056023B" w:rsidRPr="00C56798" w:rsidRDefault="005B2BC9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1480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FC995" w14:textId="310C97B6" w:rsidR="0056023B" w:rsidRPr="00C56798" w:rsidRDefault="005B2BC9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14:paraId="5830525E" w14:textId="77777777" w:rsidR="00F6063E" w:rsidRDefault="00F6063E" w:rsidP="00424A7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C56798" w14:paraId="02BF19A3" w14:textId="77777777" w:rsidTr="00C56798">
        <w:tc>
          <w:tcPr>
            <w:tcW w:w="10456" w:type="dxa"/>
          </w:tcPr>
          <w:p w14:paraId="50D4B531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B37F8DD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neúčtuje o dlhodobých pohľadávkach, pohľadávkach zabezpečených záložným právom alebo inou formou</w:t>
            </w:r>
            <w:r w:rsidR="00850756">
              <w:rPr>
                <w:rFonts w:ascii="Arial" w:hAnsi="Arial" w:cs="Arial"/>
                <w:sz w:val="20"/>
                <w:szCs w:val="20"/>
              </w:rPr>
              <w:t xml:space="preserve"> zabezpečenia.</w:t>
            </w:r>
          </w:p>
          <w:p w14:paraId="7D52E483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0157890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8473649" w14:textId="77777777" w:rsidR="00C56798" w:rsidRPr="00C56798" w:rsidRDefault="00C56798" w:rsidP="00424A7B">
      <w:pPr>
        <w:rPr>
          <w:rFonts w:ascii="Arial" w:hAnsi="Arial" w:cs="Arial"/>
          <w:sz w:val="20"/>
          <w:szCs w:val="20"/>
        </w:rPr>
      </w:pPr>
    </w:p>
    <w:p w14:paraId="5EFA97F0" w14:textId="77777777" w:rsidR="00C56798" w:rsidRDefault="00C56798" w:rsidP="00424A7B">
      <w:pPr>
        <w:rPr>
          <w:rFonts w:ascii="Arial" w:hAnsi="Arial" w:cs="Arial"/>
          <w:b/>
          <w:bCs/>
          <w:sz w:val="20"/>
          <w:szCs w:val="20"/>
        </w:rPr>
      </w:pPr>
    </w:p>
    <w:p w14:paraId="4EA3C80D" w14:textId="77777777" w:rsidR="002B1BCE" w:rsidRPr="00C56798" w:rsidRDefault="00850756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17. – 20.  </w:t>
      </w:r>
      <w:r w:rsidR="002B1BCE" w:rsidRPr="00C56798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k </w:t>
      </w:r>
      <w:r w:rsidR="002B1BCE" w:rsidRPr="00C56798">
        <w:rPr>
          <w:rFonts w:ascii="Arial" w:hAnsi="Arial" w:cs="Arial"/>
          <w:b/>
          <w:bCs/>
          <w:sz w:val="20"/>
          <w:szCs w:val="20"/>
        </w:rPr>
        <w:t>prílohe č. 3 časti F. písm. w)</w:t>
      </w:r>
      <w:r>
        <w:rPr>
          <w:rFonts w:ascii="Arial" w:hAnsi="Arial" w:cs="Arial"/>
          <w:b/>
          <w:bCs/>
          <w:sz w:val="20"/>
          <w:szCs w:val="20"/>
        </w:rPr>
        <w:t xml:space="preserve"> –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zb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o </w:t>
      </w:r>
      <w:r w:rsidR="002B1BCE" w:rsidRPr="00C56798">
        <w:rPr>
          <w:rFonts w:ascii="Arial" w:hAnsi="Arial" w:cs="Arial"/>
          <w:b/>
          <w:bCs/>
          <w:sz w:val="20"/>
          <w:szCs w:val="20"/>
        </w:rPr>
        <w:t>krátkodobom finančnom majetku</w:t>
      </w:r>
      <w:r w:rsidR="000B6B6E" w:rsidRPr="00C56798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C3E69D8" w14:textId="77777777" w:rsidR="002B1BCE" w:rsidRPr="00C56798" w:rsidRDefault="002B1BCE" w:rsidP="00424A7B">
      <w:pPr>
        <w:rPr>
          <w:rFonts w:ascii="Arial" w:hAnsi="Arial" w:cs="Arial"/>
          <w:sz w:val="20"/>
          <w:szCs w:val="20"/>
        </w:rPr>
      </w:pPr>
      <w:r w:rsidRPr="00C56798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45"/>
        <w:gridCol w:w="2964"/>
        <w:gridCol w:w="2565"/>
      </w:tblGrid>
      <w:tr w:rsidR="002B1BCE" w:rsidRPr="00C56798" w14:paraId="44A58FE3" w14:textId="77777777" w:rsidTr="005B2BC9">
        <w:trPr>
          <w:jc w:val="center"/>
        </w:trPr>
        <w:tc>
          <w:tcPr>
            <w:tcW w:w="4645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16F7C7B" w14:textId="77777777" w:rsidR="002B1BCE" w:rsidRPr="00C56798" w:rsidRDefault="002B1BCE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D073BA6" w14:textId="77777777" w:rsidR="002B1BCE" w:rsidRPr="00C56798" w:rsidRDefault="002B1BCE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0988154B" w14:textId="77777777" w:rsidR="002B1BCE" w:rsidRPr="00C56798" w:rsidRDefault="002B1BCE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B2BC9" w:rsidRPr="00C56798" w14:paraId="5B39E43F" w14:textId="77777777" w:rsidTr="005B2BC9">
        <w:trPr>
          <w:trHeight w:val="340"/>
          <w:jc w:val="center"/>
        </w:trPr>
        <w:tc>
          <w:tcPr>
            <w:tcW w:w="46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8DCB0D" w14:textId="77777777" w:rsidR="005B2BC9" w:rsidRPr="00C56798" w:rsidRDefault="005B2BC9" w:rsidP="005B2BC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369C5" w14:textId="215B64C3" w:rsidR="005B2BC9" w:rsidRPr="00C56798" w:rsidRDefault="005B2BC9" w:rsidP="005B2BC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2BC9">
              <w:rPr>
                <w:rFonts w:ascii="Arial" w:hAnsi="Arial" w:cs="Arial"/>
                <w:sz w:val="20"/>
                <w:szCs w:val="20"/>
              </w:rPr>
              <w:t>863,39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D7F50" w14:textId="73C55164" w:rsidR="005B2BC9" w:rsidRPr="00C56798" w:rsidRDefault="005B2BC9" w:rsidP="005B2BC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2864,35</w:t>
            </w:r>
          </w:p>
        </w:tc>
      </w:tr>
      <w:tr w:rsidR="005B2BC9" w:rsidRPr="00C56798" w14:paraId="4B0223A6" w14:textId="77777777" w:rsidTr="005B2BC9">
        <w:trPr>
          <w:trHeight w:val="340"/>
          <w:jc w:val="center"/>
        </w:trPr>
        <w:tc>
          <w:tcPr>
            <w:tcW w:w="4645" w:type="dxa"/>
            <w:tcBorders>
              <w:right w:val="single" w:sz="12" w:space="0" w:color="auto"/>
            </w:tcBorders>
          </w:tcPr>
          <w:p w14:paraId="56F629F7" w14:textId="77777777" w:rsidR="005B2BC9" w:rsidRPr="00C56798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 xml:space="preserve">Bežné účty v banke alebo v pobočke zahraničnej banky </w:t>
            </w:r>
          </w:p>
        </w:tc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4C3D8" w14:textId="7DBE8884" w:rsidR="005B2BC9" w:rsidRPr="003B4862" w:rsidRDefault="005B2BC9" w:rsidP="005B2BC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B2BC9">
              <w:rPr>
                <w:rFonts w:ascii="Arial" w:hAnsi="Arial" w:cs="Arial"/>
                <w:sz w:val="20"/>
                <w:szCs w:val="20"/>
              </w:rPr>
              <w:t>242628,72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DCA0A82" w14:textId="1B5C6FF4" w:rsidR="005B2BC9" w:rsidRPr="00C56798" w:rsidRDefault="005B2BC9" w:rsidP="005B2BC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4862">
              <w:rPr>
                <w:rFonts w:ascii="Arial" w:hAnsi="Arial" w:cs="Arial"/>
                <w:sz w:val="20"/>
                <w:szCs w:val="20"/>
              </w:rPr>
              <w:t>147004,97</w:t>
            </w:r>
          </w:p>
        </w:tc>
      </w:tr>
      <w:tr w:rsidR="005B2BC9" w:rsidRPr="00C56798" w14:paraId="18640B8A" w14:textId="77777777" w:rsidTr="005B2BC9">
        <w:trPr>
          <w:trHeight w:val="340"/>
          <w:jc w:val="center"/>
        </w:trPr>
        <w:tc>
          <w:tcPr>
            <w:tcW w:w="4645" w:type="dxa"/>
            <w:tcBorders>
              <w:right w:val="single" w:sz="12" w:space="0" w:color="auto"/>
            </w:tcBorders>
          </w:tcPr>
          <w:p w14:paraId="2C1E6C0D" w14:textId="77777777" w:rsidR="005B2BC9" w:rsidRPr="00C56798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 xml:space="preserve">Vkladové účty v banke alebo v pobočke zahraničnej banky termínované </w:t>
            </w:r>
          </w:p>
        </w:tc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3F2E9" w14:textId="77777777" w:rsidR="005B2BC9" w:rsidRPr="00C56798" w:rsidRDefault="005B2BC9" w:rsidP="005B2BC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4C2A935C" w14:textId="77777777" w:rsidR="005B2BC9" w:rsidRPr="00C56798" w:rsidRDefault="005B2BC9" w:rsidP="005B2BC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2BC9" w:rsidRPr="00C56798" w14:paraId="6CAFF1AB" w14:textId="77777777" w:rsidTr="005B2BC9">
        <w:trPr>
          <w:trHeight w:val="340"/>
          <w:jc w:val="center"/>
        </w:trPr>
        <w:tc>
          <w:tcPr>
            <w:tcW w:w="464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1B5BD0" w14:textId="77777777" w:rsidR="005B2BC9" w:rsidRPr="00C56798" w:rsidRDefault="005B2BC9" w:rsidP="005B2BC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Peniaze na ceste</w:t>
            </w:r>
          </w:p>
        </w:tc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1A9F" w14:textId="77777777" w:rsidR="005B2BC9" w:rsidRPr="00C56798" w:rsidRDefault="005B2BC9" w:rsidP="005B2BC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1A5B" w14:textId="77777777" w:rsidR="005B2BC9" w:rsidRPr="00C56798" w:rsidRDefault="005B2BC9" w:rsidP="005B2BC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2BC9" w:rsidRPr="00C56798" w14:paraId="685A6D03" w14:textId="77777777" w:rsidTr="005B2BC9">
        <w:trPr>
          <w:trHeight w:val="340"/>
          <w:jc w:val="center"/>
        </w:trPr>
        <w:tc>
          <w:tcPr>
            <w:tcW w:w="46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71A71" w14:textId="77777777" w:rsidR="005B2BC9" w:rsidRPr="00C56798" w:rsidRDefault="005B2BC9" w:rsidP="005B2BC9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E3B7D" w14:textId="5F5EE63A" w:rsidR="005B2BC9" w:rsidRPr="00C56798" w:rsidRDefault="005B2BC9" w:rsidP="005B2BC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2BC9">
              <w:rPr>
                <w:rFonts w:ascii="Arial" w:hAnsi="Arial" w:cs="Arial"/>
                <w:b/>
                <w:bCs/>
                <w:sz w:val="20"/>
                <w:szCs w:val="20"/>
              </w:rPr>
              <w:t>243492,11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D0D78" w14:textId="56392FB5" w:rsidR="005B2BC9" w:rsidRPr="00C56798" w:rsidRDefault="005B2BC9" w:rsidP="005B2BC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149869,32</w:t>
            </w:r>
          </w:p>
        </w:tc>
      </w:tr>
    </w:tbl>
    <w:p w14:paraId="701503AC" w14:textId="77777777" w:rsidR="002B1BCE" w:rsidRPr="00C56798" w:rsidRDefault="002B1BCE" w:rsidP="00424A7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850756" w14:paraId="677EF629" w14:textId="77777777" w:rsidTr="00850756">
        <w:tc>
          <w:tcPr>
            <w:tcW w:w="10344" w:type="dxa"/>
          </w:tcPr>
          <w:p w14:paraId="713AD9CA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9C20168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Krátkodobý finančný majetok vo forme cenných papierov, emisných kvót a pod. účtovná jednotka nevlastní, takže o nich ani neúčtuje. Taktiež neúčtuje o opravných položkách ku krátkodobému finančnému majetku, o krátkodobom majetku, na ktorý bolo zriadené záložné právo, resp. má účtovná jednotka obmedzené právo s ním nakladať, neúčtuje o oceňovaní krátkodobého finančného majetku – ako sú cenné papiere, lebo ho nevlastní.</w:t>
            </w:r>
          </w:p>
          <w:p w14:paraId="22BCE9B2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45E0F55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CB66B46" w14:textId="77777777" w:rsidR="001505E9" w:rsidRDefault="001505E9" w:rsidP="00424A7B">
      <w:pPr>
        <w:rPr>
          <w:rFonts w:ascii="Arial" w:hAnsi="Arial" w:cs="Arial"/>
          <w:sz w:val="20"/>
          <w:szCs w:val="20"/>
        </w:rPr>
      </w:pPr>
    </w:p>
    <w:p w14:paraId="4D3E10E1" w14:textId="77777777" w:rsidR="00850756" w:rsidRPr="00C56798" w:rsidRDefault="00850756" w:rsidP="00424A7B">
      <w:pPr>
        <w:rPr>
          <w:rFonts w:ascii="Arial" w:hAnsi="Arial" w:cs="Arial"/>
          <w:sz w:val="20"/>
          <w:szCs w:val="20"/>
        </w:rPr>
      </w:pPr>
    </w:p>
    <w:p w14:paraId="611A6745" w14:textId="77777777" w:rsidR="00424A7B" w:rsidRPr="00850756" w:rsidRDefault="00850756" w:rsidP="00850756">
      <w:pPr>
        <w:pStyle w:val="odsadeny"/>
        <w:ind w:left="0"/>
        <w:rPr>
          <w:rFonts w:ascii="Arial" w:hAnsi="Arial" w:cs="Arial"/>
          <w:sz w:val="20"/>
          <w:szCs w:val="20"/>
        </w:rPr>
      </w:pPr>
      <w:proofErr w:type="spellStart"/>
      <w:r w:rsidRPr="00850756">
        <w:rPr>
          <w:rFonts w:ascii="Arial" w:hAnsi="Arial" w:cs="Arial"/>
          <w:b/>
          <w:sz w:val="20"/>
          <w:szCs w:val="20"/>
        </w:rPr>
        <w:t>zc</w:t>
      </w:r>
      <w:proofErr w:type="spellEnd"/>
      <w:r w:rsidR="00424A7B" w:rsidRPr="00850756">
        <w:rPr>
          <w:rFonts w:ascii="Arial" w:hAnsi="Arial" w:cs="Arial"/>
          <w:b/>
          <w:sz w:val="20"/>
          <w:szCs w:val="20"/>
        </w:rPr>
        <w:t>)</w:t>
      </w:r>
      <w:r w:rsidR="00424A7B" w:rsidRPr="00850756">
        <w:rPr>
          <w:rFonts w:ascii="Arial" w:hAnsi="Arial" w:cs="Arial"/>
          <w:sz w:val="20"/>
          <w:szCs w:val="20"/>
        </w:rPr>
        <w:t xml:space="preserve"> </w:t>
      </w:r>
      <w:r w:rsidR="00424A7B" w:rsidRPr="00850756">
        <w:rPr>
          <w:rFonts w:ascii="Arial" w:hAnsi="Arial" w:cs="Arial"/>
          <w:b/>
          <w:sz w:val="20"/>
          <w:szCs w:val="20"/>
        </w:rPr>
        <w:t>významných položkách časového rozlíšenia nákladov budúcich období</w:t>
      </w:r>
      <w:r w:rsidR="00165EFE" w:rsidRPr="00850756">
        <w:rPr>
          <w:rFonts w:ascii="Arial" w:hAnsi="Arial" w:cs="Arial"/>
          <w:b/>
          <w:sz w:val="20"/>
          <w:szCs w:val="20"/>
        </w:rPr>
        <w:t xml:space="preserve"> a </w:t>
      </w:r>
      <w:r w:rsidR="00424A7B" w:rsidRPr="00850756">
        <w:rPr>
          <w:rFonts w:ascii="Arial" w:hAnsi="Arial" w:cs="Arial"/>
          <w:b/>
          <w:sz w:val="20"/>
          <w:szCs w:val="20"/>
        </w:rPr>
        <w:t>príjmov budúcich období.</w:t>
      </w:r>
    </w:p>
    <w:p w14:paraId="4CF8B29C" w14:textId="77777777" w:rsidR="0066439A" w:rsidRPr="00850756" w:rsidRDefault="0066439A" w:rsidP="00850756">
      <w:pPr>
        <w:pStyle w:val="odsadeny"/>
        <w:ind w:left="0"/>
        <w:rPr>
          <w:rFonts w:ascii="Arial" w:hAnsi="Arial" w:cs="Arial"/>
          <w:b/>
          <w:sz w:val="20"/>
          <w:szCs w:val="20"/>
        </w:rPr>
      </w:pPr>
      <w:r w:rsidRPr="00850756">
        <w:rPr>
          <w:rFonts w:ascii="Arial" w:hAnsi="Arial" w:cs="Arial"/>
          <w:b/>
          <w:sz w:val="20"/>
          <w:szCs w:val="20"/>
        </w:rPr>
        <w:t xml:space="preserve">Informácie k prílohe č. 3 časti F. písm. </w:t>
      </w:r>
      <w:proofErr w:type="spellStart"/>
      <w:r w:rsidRPr="00850756">
        <w:rPr>
          <w:rFonts w:ascii="Arial" w:hAnsi="Arial" w:cs="Arial"/>
          <w:b/>
          <w:sz w:val="20"/>
          <w:szCs w:val="20"/>
        </w:rPr>
        <w:t>zc</w:t>
      </w:r>
      <w:proofErr w:type="spellEnd"/>
      <w:r w:rsidRPr="00850756">
        <w:rPr>
          <w:rFonts w:ascii="Arial" w:hAnsi="Arial" w:cs="Arial"/>
          <w:b/>
          <w:sz w:val="20"/>
          <w:szCs w:val="20"/>
        </w:rPr>
        <w:t>) o významných položkách časového rozlíšenia na strane aktív</w:t>
      </w:r>
    </w:p>
    <w:p w14:paraId="7BE8DDC4" w14:textId="77777777" w:rsidR="0066439A" w:rsidRPr="00850756" w:rsidRDefault="0066439A" w:rsidP="00E1602F">
      <w:pPr>
        <w:pStyle w:val="odsadeny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296"/>
        <w:gridCol w:w="3271"/>
        <w:gridCol w:w="3323"/>
      </w:tblGrid>
      <w:tr w:rsidR="0066439A" w:rsidRPr="00850756" w14:paraId="42BBDB70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92E7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7492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D7EA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6439A" w:rsidRPr="00850756" w14:paraId="1A333902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DE30B4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Náklady budúcich období dlhodobé,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F3B23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C8E13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439A" w:rsidRPr="00850756" w14:paraId="7D467853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1ECDDB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C1304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24CBC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439A" w:rsidRPr="00850756" w14:paraId="7D85525E" w14:textId="77777777" w:rsidTr="00850756">
        <w:tc>
          <w:tcPr>
            <w:tcW w:w="33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2F28E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FE25E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BED25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439A" w:rsidRPr="00850756" w14:paraId="50F5411E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B5ED9C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9777A" w14:textId="43DA05D9" w:rsidR="0066439A" w:rsidRPr="00850756" w:rsidRDefault="0066439A" w:rsidP="007F2B1C">
            <w:pPr>
              <w:pStyle w:val="odsadeny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5C42" w14:textId="42C11308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39A" w:rsidRPr="00850756" w14:paraId="2AF28D3C" w14:textId="77777777" w:rsidTr="00850756">
        <w:tc>
          <w:tcPr>
            <w:tcW w:w="33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00086" w14:textId="77777777" w:rsidR="0066439A" w:rsidRPr="00850756" w:rsidRDefault="007F2B1C" w:rsidP="0066439A">
            <w:pPr>
              <w:pStyle w:val="odsadeny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Poistenie majetku</w:t>
            </w:r>
          </w:p>
        </w:tc>
        <w:tc>
          <w:tcPr>
            <w:tcW w:w="33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12B6" w14:textId="1E1F2FAC" w:rsidR="0066439A" w:rsidRPr="00850756" w:rsidRDefault="007F2B1C" w:rsidP="007F2B1C">
            <w:pPr>
              <w:pStyle w:val="odsadeny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</w:p>
        </w:tc>
        <w:tc>
          <w:tcPr>
            <w:tcW w:w="3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797AD" w14:textId="0403E2AA" w:rsidR="0066439A" w:rsidRPr="00850756" w:rsidRDefault="0066439A" w:rsidP="007F2B1C">
            <w:pPr>
              <w:pStyle w:val="odsadeny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39A" w:rsidRPr="00850756" w14:paraId="4BF273A6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20F1EB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D83E9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A5CAF" w14:textId="241B558C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39A" w:rsidRPr="00850756" w14:paraId="342DE54F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4B8B7C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2E845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558D6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39A" w:rsidRPr="00850756" w14:paraId="772B8EC2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C2C836" w14:textId="77777777" w:rsidR="0066439A" w:rsidRPr="00850756" w:rsidRDefault="00512EB4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lastRenderedPageBreak/>
              <w:t>Príjmy budúcich období krátkodobé,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7A884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8B52E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2EB4" w:rsidRPr="00850756" w14:paraId="0B1A5D9D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109BA4" w14:textId="77777777" w:rsidR="00512EB4" w:rsidRPr="00850756" w:rsidRDefault="00512EB4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FC375" w14:textId="77777777" w:rsidR="00512EB4" w:rsidRPr="00850756" w:rsidRDefault="00512EB4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A5A64" w14:textId="77777777" w:rsidR="00512EB4" w:rsidRPr="00850756" w:rsidRDefault="00512EB4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D85F4C1" w14:textId="77777777" w:rsidR="0066439A" w:rsidRDefault="0066439A" w:rsidP="00E1602F">
      <w:pPr>
        <w:pStyle w:val="odsadeny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850756" w:rsidRPr="00850756" w14:paraId="0888C786" w14:textId="77777777" w:rsidTr="004D6856">
        <w:tc>
          <w:tcPr>
            <w:tcW w:w="10194" w:type="dxa"/>
          </w:tcPr>
          <w:p w14:paraId="6B016B64" w14:textId="77777777" w:rsidR="00A74D34" w:rsidRDefault="00A74D34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081CD25" w14:textId="77777777" w:rsidR="00A74D34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  <w:r w:rsidRPr="00850756">
              <w:rPr>
                <w:rFonts w:ascii="Arial" w:hAnsi="Arial" w:cs="Arial"/>
                <w:sz w:val="20"/>
                <w:szCs w:val="20"/>
              </w:rPr>
              <w:t>O príjmoch budúcich období dlhodobých ani krátkodobých účtovná jednotka neúčtovala v priebehu účtovného obdobia.</w:t>
            </w:r>
          </w:p>
          <w:p w14:paraId="7EA7DAFB" w14:textId="77777777" w:rsidR="00A74D34" w:rsidRPr="00850756" w:rsidRDefault="00A74D34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5B085F" w14:textId="77777777" w:rsidR="00990143" w:rsidRDefault="00990143" w:rsidP="00424A7B"/>
    <w:p w14:paraId="77B78F06" w14:textId="77777777" w:rsidR="00A74D34" w:rsidRDefault="00A74D34" w:rsidP="00424A7B">
      <w:r>
        <w:rPr>
          <w:rFonts w:ascii="Arial" w:hAnsi="Arial" w:cs="Arial"/>
          <w:b/>
          <w:bCs/>
          <w:sz w:val="20"/>
          <w:szCs w:val="20"/>
        </w:rPr>
        <w:t xml:space="preserve">21.  </w:t>
      </w:r>
      <w:r w:rsidRPr="00C56798">
        <w:rPr>
          <w:rFonts w:ascii="Arial" w:hAnsi="Arial" w:cs="Arial"/>
          <w:b/>
          <w:bCs/>
          <w:sz w:val="20"/>
          <w:szCs w:val="20"/>
        </w:rPr>
        <w:t>Informácie k </w:t>
      </w:r>
      <w:r>
        <w:rPr>
          <w:rFonts w:ascii="Arial" w:hAnsi="Arial" w:cs="Arial"/>
          <w:b/>
          <w:bCs/>
          <w:sz w:val="20"/>
          <w:szCs w:val="20"/>
        </w:rPr>
        <w:t xml:space="preserve">prílohe č. 3 časti F. písm.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zd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</w:t>
      </w:r>
      <w:r w:rsidRPr="00C56798">
        <w:rPr>
          <w:rFonts w:ascii="Arial" w:hAnsi="Arial" w:cs="Arial"/>
          <w:b/>
          <w:bCs/>
          <w:sz w:val="20"/>
          <w:szCs w:val="20"/>
        </w:rPr>
        <w:t xml:space="preserve"> o</w:t>
      </w:r>
      <w:r>
        <w:rPr>
          <w:rFonts w:ascii="Arial" w:hAnsi="Arial" w:cs="Arial"/>
          <w:b/>
          <w:bCs/>
          <w:sz w:val="20"/>
          <w:szCs w:val="20"/>
        </w:rPr>
        <w:t> </w:t>
      </w:r>
      <w:r w:rsidRPr="00C56798">
        <w:rPr>
          <w:rFonts w:ascii="Arial" w:hAnsi="Arial" w:cs="Arial"/>
          <w:b/>
          <w:bCs/>
          <w:sz w:val="20"/>
          <w:szCs w:val="20"/>
        </w:rPr>
        <w:t>majetku</w:t>
      </w:r>
      <w:r>
        <w:rPr>
          <w:rFonts w:ascii="Arial" w:hAnsi="Arial" w:cs="Arial"/>
          <w:b/>
          <w:bCs/>
          <w:sz w:val="20"/>
          <w:szCs w:val="20"/>
        </w:rPr>
        <w:t xml:space="preserve"> prenajatom formou finančného prenájmu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A74D34" w14:paraId="1FDC4AD1" w14:textId="77777777" w:rsidTr="00A74D34">
        <w:tc>
          <w:tcPr>
            <w:tcW w:w="10344" w:type="dxa"/>
          </w:tcPr>
          <w:p w14:paraId="57F6D52F" w14:textId="77777777" w:rsidR="00A74D34" w:rsidRDefault="00A74D34" w:rsidP="00424A7B"/>
          <w:p w14:paraId="335D5D97" w14:textId="77777777" w:rsidR="00A74D34" w:rsidRPr="007F2B1C" w:rsidRDefault="00A74D34" w:rsidP="00424A7B">
            <w:pPr>
              <w:rPr>
                <w:rFonts w:ascii="Arial" w:hAnsi="Arial" w:cs="Arial"/>
                <w:sz w:val="20"/>
                <w:szCs w:val="20"/>
              </w:rPr>
            </w:pPr>
            <w:r w:rsidRPr="008B0566">
              <w:rPr>
                <w:rFonts w:ascii="Arial" w:hAnsi="Arial" w:cs="Arial"/>
                <w:sz w:val="20"/>
                <w:szCs w:val="20"/>
              </w:rPr>
              <w:t>Účtovná jednotka neúčtovala o majetku prenajatom  formou finančného p</w:t>
            </w:r>
            <w:r w:rsidR="007F2B1C">
              <w:rPr>
                <w:rFonts w:ascii="Arial" w:hAnsi="Arial" w:cs="Arial"/>
                <w:sz w:val="20"/>
                <w:szCs w:val="20"/>
              </w:rPr>
              <w:t>renájmu na strane aktív súvahy.</w:t>
            </w:r>
          </w:p>
        </w:tc>
      </w:tr>
    </w:tbl>
    <w:p w14:paraId="67656156" w14:textId="77777777" w:rsidR="00424A7B" w:rsidRDefault="00424A7B" w:rsidP="00512EB4">
      <w:pPr>
        <w:pStyle w:val="NADPIS"/>
        <w:rPr>
          <w:sz w:val="32"/>
          <w:szCs w:val="32"/>
        </w:rPr>
      </w:pPr>
      <w:r w:rsidRPr="00512EB4">
        <w:rPr>
          <w:sz w:val="32"/>
          <w:szCs w:val="32"/>
        </w:rPr>
        <w:t>G. </w:t>
      </w:r>
      <w:r w:rsidR="00512EB4">
        <w:rPr>
          <w:sz w:val="32"/>
          <w:szCs w:val="32"/>
        </w:rPr>
        <w:t>Informácie o údajoch vykázaných na strane pasív súvahy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512EB4" w14:paraId="433D8E00" w14:textId="77777777" w:rsidTr="007F2B1C">
        <w:trPr>
          <w:trHeight w:val="2855"/>
        </w:trPr>
        <w:tc>
          <w:tcPr>
            <w:tcW w:w="10344" w:type="dxa"/>
          </w:tcPr>
          <w:p w14:paraId="37541D13" w14:textId="77777777" w:rsidR="00512EB4" w:rsidRPr="00512EB4" w:rsidRDefault="00512EB4" w:rsidP="00512EB4">
            <w:pPr>
              <w:pStyle w:val="Default"/>
              <w:rPr>
                <w:rFonts w:ascii="Arial" w:hAnsi="Arial" w:cs="Arial"/>
                <w:lang w:eastAsia="en-US"/>
              </w:rPr>
            </w:pPr>
            <w:r>
              <w:rPr>
                <w:b/>
              </w:rPr>
              <w:t xml:space="preserve">  </w:t>
            </w:r>
          </w:p>
          <w:p w14:paraId="30EC2CE8" w14:textId="77777777" w:rsidR="00512EB4" w:rsidRPr="00A74D34" w:rsidRDefault="00512EB4" w:rsidP="00134F5C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4D34">
              <w:rPr>
                <w:rFonts w:ascii="Arial" w:hAnsi="Arial" w:cs="Arial"/>
                <w:color w:val="000000"/>
                <w:sz w:val="20"/>
                <w:szCs w:val="20"/>
              </w:rPr>
              <w:t xml:space="preserve">Vlastné imanie za bežné účtovné obdobie, a to: </w:t>
            </w:r>
          </w:p>
          <w:p w14:paraId="6F83934D" w14:textId="77777777" w:rsidR="00512EB4" w:rsidRPr="00A74D34" w:rsidRDefault="007F2B1C" w:rsidP="00134F5C">
            <w:pPr>
              <w:autoSpaceDE w:val="0"/>
              <w:autoSpaceDN w:val="0"/>
              <w:adjustRightInd w:val="0"/>
              <w:spacing w:after="0"/>
              <w:ind w:left="708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tvorené:                   </w:t>
            </w:r>
          </w:p>
          <w:p w14:paraId="25B6D4B4" w14:textId="4D83BCEF" w:rsidR="00512EB4" w:rsidRPr="0023453C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                            </w:t>
            </w:r>
            <w:r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zákonný rezervný fond                  </w:t>
            </w:r>
            <w:r w:rsidR="007F2B1C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</w:t>
            </w:r>
          </w:p>
          <w:p w14:paraId="7BFC85BB" w14:textId="51FCD885" w:rsidR="0023453C" w:rsidRPr="0023453C" w:rsidRDefault="00512EB4" w:rsidP="0023453C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                            výsledok hospodárenia z </w:t>
            </w:r>
            <w:r w:rsidR="007F2B1C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minulých rokov    </w:t>
            </w:r>
            <w:r w:rsidR="005B2BC9" w:rsidRPr="005B2BC9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494</w:t>
            </w:r>
            <w:r w:rsidR="005B2BC9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 xml:space="preserve"> </w:t>
            </w:r>
            <w:r w:rsidR="005B2BC9" w:rsidRPr="005B2BC9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809,49</w:t>
            </w:r>
          </w:p>
          <w:p w14:paraId="720ACE3C" w14:textId="2636F9EC" w:rsidR="00512EB4" w:rsidRPr="0023453C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C417677" w14:textId="6C0B38BC" w:rsidR="00134F5C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</w:pPr>
            <w:r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                            výsledok hospodá</w:t>
            </w:r>
            <w:r w:rsidR="008B0566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</w:t>
            </w:r>
            <w:r w:rsidR="007F2B1C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enia z bežného UO          </w:t>
            </w:r>
            <w:r w:rsidR="005B2BC9" w:rsidRPr="005B2BC9"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104</w:t>
            </w:r>
            <w:r w:rsidR="005B2BC9"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 xml:space="preserve"> </w:t>
            </w:r>
            <w:r w:rsidR="005B2BC9" w:rsidRPr="005B2BC9"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032,37</w:t>
            </w:r>
          </w:p>
          <w:p w14:paraId="53585CFA" w14:textId="77777777" w:rsidR="005B2BC9" w:rsidRPr="00A74D34" w:rsidRDefault="005B2BC9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5CEA284" w14:textId="38871050" w:rsidR="00512EB4" w:rsidRPr="005B2BC9" w:rsidRDefault="00134F5C" w:rsidP="005B2BC9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5B2BC9">
              <w:rPr>
                <w:rFonts w:ascii="Arial" w:hAnsi="Arial" w:cs="Arial"/>
                <w:sz w:val="20"/>
                <w:szCs w:val="20"/>
              </w:rPr>
              <w:t>Rozdelenie účtovného zisku, alebo vysporiadanie účtovnej straty vyk</w:t>
            </w:r>
            <w:r w:rsidR="00A74D34" w:rsidRPr="005B2BC9">
              <w:rPr>
                <w:rFonts w:ascii="Arial" w:hAnsi="Arial" w:cs="Arial"/>
                <w:sz w:val="20"/>
                <w:szCs w:val="20"/>
              </w:rPr>
              <w:t>ázanej v predchádzajúcom období</w:t>
            </w:r>
          </w:p>
        </w:tc>
      </w:tr>
    </w:tbl>
    <w:p w14:paraId="2B7D6CFE" w14:textId="77777777" w:rsidR="00512EB4" w:rsidRPr="00512EB4" w:rsidRDefault="00512EB4" w:rsidP="00512EB4">
      <w:pPr>
        <w:pStyle w:val="NADPIS"/>
        <w:rPr>
          <w:sz w:val="32"/>
          <w:szCs w:val="32"/>
        </w:rPr>
      </w:pPr>
    </w:p>
    <w:p w14:paraId="05CB21B2" w14:textId="77777777" w:rsidR="00E95AE5" w:rsidRPr="00A74D34" w:rsidRDefault="00A74D34" w:rsidP="00A73605">
      <w:pPr>
        <w:pStyle w:val="Default"/>
        <w:rPr>
          <w:rFonts w:ascii="Arial" w:hAnsi="Arial" w:cs="Arial"/>
          <w:sz w:val="20"/>
          <w:szCs w:val="20"/>
        </w:rPr>
      </w:pPr>
      <w:r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22. </w:t>
      </w:r>
      <w:r w:rsidR="00E95AE5" w:rsidRPr="00A74D34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E95AE5" w:rsidRPr="00A74D34">
        <w:rPr>
          <w:rFonts w:ascii="Arial" w:hAnsi="Arial" w:cs="Arial"/>
          <w:b/>
          <w:bCs/>
          <w:color w:val="auto"/>
          <w:sz w:val="20"/>
          <w:szCs w:val="20"/>
        </w:rPr>
        <w:t>prílohe č. 3 časti G. písm. a) tretiemu bodu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E95AE5" w:rsidRPr="00A74D34">
        <w:rPr>
          <w:rFonts w:ascii="Arial" w:hAnsi="Arial" w:cs="Arial"/>
          <w:b/>
          <w:bCs/>
          <w:color w:val="auto"/>
          <w:sz w:val="20"/>
          <w:szCs w:val="20"/>
        </w:rPr>
        <w:t>rozdelení účtovného zisku alebo o vysporiadaní účtovnej straty</w:t>
      </w:r>
      <w:r w:rsidR="000B6B6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</w:p>
    <w:p w14:paraId="5CD85FD6" w14:textId="77777777" w:rsidR="00A74D34" w:rsidRDefault="00A74D34" w:rsidP="00E95AE5">
      <w:pPr>
        <w:rPr>
          <w:rFonts w:ascii="Arial" w:hAnsi="Arial" w:cs="Arial"/>
          <w:sz w:val="20"/>
          <w:szCs w:val="20"/>
        </w:rPr>
      </w:pPr>
    </w:p>
    <w:p w14:paraId="73E17B17" w14:textId="77777777" w:rsidR="00E95AE5" w:rsidRPr="00A74D34" w:rsidRDefault="00E95AE5" w:rsidP="00E95AE5">
      <w:pPr>
        <w:rPr>
          <w:rFonts w:ascii="Arial" w:hAnsi="Arial" w:cs="Arial"/>
          <w:sz w:val="20"/>
          <w:szCs w:val="20"/>
        </w:rPr>
      </w:pPr>
      <w:r w:rsidRPr="00A74D34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8"/>
        <w:gridCol w:w="2566"/>
      </w:tblGrid>
      <w:tr w:rsidR="00E95AE5" w:rsidRPr="00D643C6" w14:paraId="7F92FE3D" w14:textId="77777777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C3C2634" w14:textId="77777777" w:rsidR="00E95AE5" w:rsidRPr="00A74D34" w:rsidRDefault="00E95AE5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9274AE" w14:textId="77777777" w:rsidR="00E95AE5" w:rsidRPr="00A74D34" w:rsidRDefault="00E95AE5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eastAsiaTheme="minorEastAsia" w:hAnsi="Arial" w:cs="Arial"/>
                <w:bCs w:val="0"/>
                <w:sz w:val="20"/>
                <w:szCs w:val="20"/>
              </w:rPr>
              <w:t>Hodnota za bežné účtovné obdobie</w:t>
            </w:r>
          </w:p>
        </w:tc>
      </w:tr>
      <w:tr w:rsidR="00E95AE5" w:rsidRPr="00D643C6" w14:paraId="2745F5D5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071DB" w14:textId="77777777" w:rsidR="00E95AE5" w:rsidRPr="00A74D34" w:rsidRDefault="00E95AE5" w:rsidP="00A74D34">
            <w:pPr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B5793" w14:textId="77777777" w:rsidR="00E95AE5" w:rsidRDefault="005B2BC9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104032,37</w:t>
            </w:r>
          </w:p>
          <w:p w14:paraId="6E8CB699" w14:textId="757BE822" w:rsidR="005B2BC9" w:rsidRPr="00A74D34" w:rsidRDefault="005B2BC9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0CA086E6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1F4B5B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3ECC077" w14:textId="77777777" w:rsidR="00E95AE5" w:rsidRPr="00A74D34" w:rsidRDefault="00E95AE5" w:rsidP="00A74D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E95AE5" w:rsidRPr="00D643C6" w14:paraId="68B7176E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3EE17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1953C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31DD321F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AC1B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do štatutárnych</w:t>
            </w:r>
            <w:r w:rsidR="00165EFE" w:rsidRPr="00A74D34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Pr="00A74D34">
              <w:rPr>
                <w:rFonts w:ascii="Arial" w:hAnsi="Arial" w:cs="Arial"/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71CEA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3AB53FA5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8A56F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F4274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7938CBA8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77F2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699D7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26865B72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9E44B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7D941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0278DBD8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EED2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D72C6" w14:textId="5CE6CDC3" w:rsidR="00E95AE5" w:rsidRPr="00A74D34" w:rsidRDefault="005B2BC9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104032,37</w:t>
            </w:r>
          </w:p>
        </w:tc>
      </w:tr>
      <w:tr w:rsidR="00E95AE5" w:rsidRPr="00D643C6" w14:paraId="4BEF9384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68CA3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E38A3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4AC007A6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B01AD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C11B3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63CC2C9B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23C74" w14:textId="77777777" w:rsidR="00E95AE5" w:rsidRPr="00A74D34" w:rsidRDefault="00E95AE5" w:rsidP="00A74D34">
            <w:pPr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FD1E" w14:textId="77365B4E" w:rsidR="00E95AE5" w:rsidRPr="00A74D34" w:rsidRDefault="005B2BC9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104032,37</w:t>
            </w:r>
          </w:p>
        </w:tc>
      </w:tr>
    </w:tbl>
    <w:p w14:paraId="2AD825CE" w14:textId="77777777" w:rsidR="00E95AE5" w:rsidRDefault="00E95AE5" w:rsidP="00E95AE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A74D34" w14:paraId="2C8BE95D" w14:textId="77777777" w:rsidTr="00A74D34">
        <w:tc>
          <w:tcPr>
            <w:tcW w:w="10344" w:type="dxa"/>
          </w:tcPr>
          <w:p w14:paraId="412F0E1A" w14:textId="77777777" w:rsidR="00A74D34" w:rsidRDefault="00A74D34" w:rsidP="00E95AE5"/>
          <w:p w14:paraId="453CD31D" w14:textId="77777777" w:rsidR="00A74D34" w:rsidRPr="00A74D34" w:rsidRDefault="00A74D34" w:rsidP="00E95AE5">
            <w:pPr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Účtovná jednotka nevykázala z</w:t>
            </w:r>
            <w:r w:rsidR="007F2B1C">
              <w:rPr>
                <w:rFonts w:ascii="Arial" w:hAnsi="Arial" w:cs="Arial"/>
                <w:sz w:val="20"/>
                <w:szCs w:val="20"/>
              </w:rPr>
              <w:t>a posledné účtovné obdobia stratu.</w:t>
            </w:r>
          </w:p>
          <w:p w14:paraId="497BC6F1" w14:textId="77777777" w:rsidR="00A74D34" w:rsidRDefault="00A74D34" w:rsidP="00E95AE5"/>
        </w:tc>
      </w:tr>
    </w:tbl>
    <w:p w14:paraId="0E845826" w14:textId="77777777" w:rsidR="00134F5C" w:rsidRDefault="00134F5C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06366899" w14:textId="77777777" w:rsidR="00134F5C" w:rsidRPr="00A74D34" w:rsidRDefault="00A74D34" w:rsidP="00A74D34">
      <w:pPr>
        <w:pStyle w:val="Default"/>
        <w:rPr>
          <w:rFonts w:ascii="Arial" w:hAnsi="Arial" w:cs="Arial"/>
          <w:sz w:val="20"/>
          <w:szCs w:val="20"/>
        </w:rPr>
      </w:pPr>
      <w:r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23. </w:t>
      </w:r>
      <w:r w:rsidR="00852C7E" w:rsidRPr="00A74D34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852C7E" w:rsidRPr="00A74D34">
        <w:rPr>
          <w:rFonts w:ascii="Arial" w:hAnsi="Arial" w:cs="Arial"/>
          <w:b/>
          <w:bCs/>
          <w:color w:val="auto"/>
          <w:sz w:val="20"/>
          <w:szCs w:val="20"/>
        </w:rPr>
        <w:t>prílohe č. 3 časti G. písm. b)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852C7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rezervách </w:t>
      </w: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34F5C" w:rsidRPr="00A74D34" w14:paraId="22789CA0" w14:textId="77777777" w:rsidTr="00B76497">
        <w:tc>
          <w:tcPr>
            <w:tcW w:w="10456" w:type="dxa"/>
            <w:tcBorders>
              <w:top w:val="single" w:sz="8" w:space="0" w:color="auto"/>
            </w:tcBorders>
          </w:tcPr>
          <w:p w14:paraId="7057714C" w14:textId="77777777" w:rsidR="00A74D34" w:rsidRDefault="00A74D34" w:rsidP="00852C7E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A267E5" w14:textId="77777777" w:rsidR="00134F5C" w:rsidRPr="00A74D34" w:rsidRDefault="00134F5C" w:rsidP="00852C7E">
            <w:pPr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 xml:space="preserve">Na konci UO neboli </w:t>
            </w:r>
            <w:r w:rsidR="00A74D34">
              <w:rPr>
                <w:rFonts w:ascii="Arial" w:hAnsi="Arial" w:cs="Arial"/>
                <w:sz w:val="20"/>
                <w:szCs w:val="20"/>
              </w:rPr>
              <w:t xml:space="preserve">žiadne </w:t>
            </w:r>
            <w:r w:rsidR="00AA69A1">
              <w:rPr>
                <w:rFonts w:ascii="Arial" w:hAnsi="Arial" w:cs="Arial"/>
                <w:sz w:val="20"/>
                <w:szCs w:val="20"/>
              </w:rPr>
              <w:t>rezervy tvorené.</w:t>
            </w:r>
          </w:p>
        </w:tc>
      </w:tr>
    </w:tbl>
    <w:p w14:paraId="081D7733" w14:textId="77777777" w:rsidR="00852C7E" w:rsidRDefault="00852C7E" w:rsidP="00424A7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B76497" w14:paraId="156E0BB4" w14:textId="77777777" w:rsidTr="00B76497">
        <w:tc>
          <w:tcPr>
            <w:tcW w:w="10456" w:type="dxa"/>
          </w:tcPr>
          <w:p w14:paraId="6D72A788" w14:textId="77777777" w:rsidR="00B76497" w:rsidRDefault="00B76497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291FB99" w14:textId="77777777" w:rsidR="00B76497" w:rsidRDefault="00B76497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 predchádzajúcom účtovnom období </w:t>
            </w:r>
            <w:r w:rsidR="008B0566">
              <w:rPr>
                <w:rFonts w:ascii="Arial" w:hAnsi="Arial" w:cs="Arial"/>
                <w:sz w:val="20"/>
                <w:szCs w:val="20"/>
              </w:rPr>
              <w:t>ne</w:t>
            </w:r>
            <w:r>
              <w:rPr>
                <w:rFonts w:ascii="Arial" w:hAnsi="Arial" w:cs="Arial"/>
                <w:sz w:val="20"/>
                <w:szCs w:val="20"/>
              </w:rPr>
              <w:t xml:space="preserve">boli rezervy </w:t>
            </w:r>
            <w:r w:rsidR="008B0566">
              <w:rPr>
                <w:rFonts w:ascii="Arial" w:hAnsi="Arial" w:cs="Arial"/>
                <w:sz w:val="20"/>
                <w:szCs w:val="20"/>
              </w:rPr>
              <w:t>tvorené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9C3BA2E" w14:textId="77777777" w:rsidR="00B76497" w:rsidRPr="00A74D34" w:rsidRDefault="00B76497" w:rsidP="00424A7B">
      <w:pPr>
        <w:rPr>
          <w:rFonts w:ascii="Arial" w:hAnsi="Arial" w:cs="Arial"/>
          <w:sz w:val="20"/>
          <w:szCs w:val="20"/>
        </w:rPr>
      </w:pPr>
    </w:p>
    <w:p w14:paraId="24CA3C9F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c) výške záväzkov do lehoty splatnosti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po lehote splatnosti,</w:t>
      </w:r>
    </w:p>
    <w:p w14:paraId="7D84654B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d) štruktúre záväzkov podľa zostatkovej doby splatnosti</w:t>
      </w:r>
      <w:r w:rsidR="00165EFE" w:rsidRPr="00B76497">
        <w:rPr>
          <w:rFonts w:ascii="Arial" w:hAnsi="Arial" w:cs="Arial"/>
          <w:sz w:val="20"/>
          <w:szCs w:val="20"/>
        </w:rPr>
        <w:t xml:space="preserve"> v </w:t>
      </w:r>
      <w:r w:rsidRPr="00B76497">
        <w:rPr>
          <w:rFonts w:ascii="Arial" w:hAnsi="Arial" w:cs="Arial"/>
          <w:sz w:val="20"/>
          <w:szCs w:val="20"/>
        </w:rPr>
        <w:t>členení podľa jednotlivých položiek súvahy,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to podľa zostatkovej doby splatnosti</w:t>
      </w:r>
    </w:p>
    <w:p w14:paraId="5B2EDDAA" w14:textId="77777777" w:rsidR="00424A7B" w:rsidRPr="00B76497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1. do jedného roka vrátane,</w:t>
      </w:r>
    </w:p>
    <w:p w14:paraId="2FFAA07F" w14:textId="77777777" w:rsidR="00424A7B" w:rsidRPr="00B76497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2. od jedného roka do piatich rokov vrátane,</w:t>
      </w:r>
    </w:p>
    <w:p w14:paraId="3CEBE488" w14:textId="77777777" w:rsidR="00424A7B" w:rsidRPr="00B76497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3. viac ako päť rokov,</w:t>
      </w:r>
    </w:p>
    <w:p w14:paraId="40AAF851" w14:textId="77777777" w:rsidR="00852C7E" w:rsidRPr="00B76497" w:rsidRDefault="00B76497" w:rsidP="00852C7E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24. 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prílohe č. 3</w:t>
      </w:r>
      <w:r w:rsidR="000B6B6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časti G. písm. c)</w:t>
      </w:r>
      <w:r w:rsidR="00165EF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a 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d)</w:t>
      </w:r>
      <w:r w:rsidR="00165EF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záväzkoch </w:t>
      </w:r>
    </w:p>
    <w:p w14:paraId="7A051D21" w14:textId="77777777" w:rsidR="00ED1FA1" w:rsidRPr="00B76497" w:rsidRDefault="00ED1FA1" w:rsidP="00852C7E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ED1FA1" w:rsidRPr="00B76497" w14:paraId="1AC7C6DA" w14:textId="77777777" w:rsidTr="005B2BC9">
        <w:trPr>
          <w:trHeight w:val="825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13B75CC" w14:textId="77777777" w:rsidR="00ED1FA1" w:rsidRPr="00B76497" w:rsidRDefault="00ED1FA1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22E1DC" w14:textId="77777777" w:rsidR="00ED1FA1" w:rsidRPr="00B76497" w:rsidRDefault="00ED1FA1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3F8B17" w14:textId="77777777" w:rsidR="00ED1FA1" w:rsidRPr="00B76497" w:rsidRDefault="00ED1FA1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B2BC9" w:rsidRPr="00B76497" w14:paraId="0F046511" w14:textId="77777777" w:rsidTr="005B2BC9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D245655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Záväzky so zostatkovou dobou splatnosti jeden rok až päť rokov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110378" w14:textId="60674846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11177,51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BF17E5" w14:textId="0B8B1D54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16561,99</w:t>
            </w:r>
          </w:p>
        </w:tc>
      </w:tr>
      <w:tr w:rsidR="005B2BC9" w:rsidRPr="00B76497" w14:paraId="5580C8DF" w14:textId="77777777" w:rsidTr="005B2BC9">
        <w:trPr>
          <w:trHeight w:val="330"/>
          <w:jc w:val="center"/>
        </w:trPr>
        <w:tc>
          <w:tcPr>
            <w:tcW w:w="471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6A5EB7B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7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47B144" w14:textId="77777777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8408A" w14:textId="72F0C3B4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2BC9" w:rsidRPr="00B76497" w14:paraId="6216D869" w14:textId="77777777" w:rsidTr="005B2BC9">
        <w:trPr>
          <w:trHeight w:val="330"/>
          <w:jc w:val="center"/>
        </w:trPr>
        <w:tc>
          <w:tcPr>
            <w:tcW w:w="471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8A6EB94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</w:t>
            </w:r>
            <w:r w:rsidRPr="00B76497">
              <w:rPr>
                <w:rFonts w:ascii="Arial" w:hAnsi="Arial" w:cs="Arial"/>
                <w:b/>
                <w:sz w:val="20"/>
                <w:szCs w:val="20"/>
              </w:rPr>
              <w:t xml:space="preserve"> záväzky spolu</w:t>
            </w:r>
          </w:p>
        </w:tc>
        <w:tc>
          <w:tcPr>
            <w:tcW w:w="27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85B11" w14:textId="10121C88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11177,51</w:t>
            </w:r>
          </w:p>
        </w:tc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A6DE6" w14:textId="62155AC2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16561,99</w:t>
            </w:r>
          </w:p>
        </w:tc>
      </w:tr>
    </w:tbl>
    <w:p w14:paraId="21791567" w14:textId="77777777" w:rsidR="00852C7E" w:rsidRPr="00B76497" w:rsidRDefault="00852C7E" w:rsidP="00424A7B">
      <w:pPr>
        <w:rPr>
          <w:rFonts w:ascii="Arial" w:hAnsi="Arial" w:cs="Arial"/>
          <w:sz w:val="20"/>
          <w:szCs w:val="20"/>
        </w:rPr>
      </w:pPr>
    </w:p>
    <w:p w14:paraId="3D36E16A" w14:textId="77777777" w:rsidR="00FB3123" w:rsidRPr="00D643C6" w:rsidRDefault="00FB3123" w:rsidP="00424A7B"/>
    <w:p w14:paraId="7D7286E8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e) hodnote záväzku zabezpečenom záložným právom alebo zabezpečeným inou formou zabezpečenia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to</w:t>
      </w:r>
      <w:r w:rsidR="00165EFE" w:rsidRPr="00B76497">
        <w:rPr>
          <w:rFonts w:ascii="Arial" w:hAnsi="Arial" w:cs="Arial"/>
          <w:sz w:val="20"/>
          <w:szCs w:val="20"/>
        </w:rPr>
        <w:t xml:space="preserve"> s </w:t>
      </w:r>
      <w:r w:rsidR="00374484">
        <w:rPr>
          <w:rFonts w:ascii="Arial" w:hAnsi="Arial" w:cs="Arial"/>
          <w:sz w:val="20"/>
          <w:szCs w:val="20"/>
        </w:rPr>
        <w:t>uvedením formy zabezpečenia – UJ neúčtuje</w:t>
      </w:r>
    </w:p>
    <w:p w14:paraId="2DAE6599" w14:textId="77777777" w:rsidR="00424A7B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f) spôsobe vzn</w:t>
      </w:r>
      <w:r w:rsidR="00374484">
        <w:rPr>
          <w:rFonts w:ascii="Arial" w:hAnsi="Arial" w:cs="Arial"/>
          <w:sz w:val="20"/>
          <w:szCs w:val="20"/>
        </w:rPr>
        <w:t xml:space="preserve">iku odloženého daňového záväzku </w:t>
      </w:r>
    </w:p>
    <w:p w14:paraId="167C670A" w14:textId="77777777" w:rsidR="00B76497" w:rsidRPr="00B76497" w:rsidRDefault="00B76497" w:rsidP="00424A7B">
      <w:pPr>
        <w:rPr>
          <w:rFonts w:ascii="Arial" w:hAnsi="Arial" w:cs="Arial"/>
          <w:sz w:val="20"/>
          <w:szCs w:val="20"/>
        </w:rPr>
      </w:pPr>
    </w:p>
    <w:p w14:paraId="3D89B6E9" w14:textId="77777777" w:rsidR="008E6A34" w:rsidRP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25. 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k 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>prílohe č. 3 časti F. písm. v)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a 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>časti G. písm. f)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o 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 xml:space="preserve">odloženej daňovej pohľadávke alebo </w:t>
      </w:r>
      <w:r w:rsidR="00F6063E" w:rsidRPr="00B76497">
        <w:rPr>
          <w:rFonts w:ascii="Arial" w:hAnsi="Arial" w:cs="Arial"/>
          <w:b/>
          <w:bCs/>
          <w:sz w:val="20"/>
          <w:szCs w:val="20"/>
        </w:rPr>
        <w:br/>
      </w:r>
      <w:r w:rsidR="008E6A34" w:rsidRPr="00B76497">
        <w:rPr>
          <w:rFonts w:ascii="Arial" w:hAnsi="Arial" w:cs="Arial"/>
          <w:b/>
          <w:bCs/>
          <w:sz w:val="20"/>
          <w:szCs w:val="20"/>
        </w:rPr>
        <w:t>o odloženom daňovom záväzku</w:t>
      </w: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B76497" w14:paraId="7222E543" w14:textId="77777777" w:rsidTr="00B76497">
        <w:tc>
          <w:tcPr>
            <w:tcW w:w="10456" w:type="dxa"/>
          </w:tcPr>
          <w:p w14:paraId="673ADF09" w14:textId="77777777" w:rsidR="00B76497" w:rsidRDefault="00B76497" w:rsidP="00424A7B"/>
          <w:p w14:paraId="588B46AB" w14:textId="77777777" w:rsidR="00B76497" w:rsidRPr="00AA69A1" w:rsidRDefault="00B76497" w:rsidP="00424A7B">
            <w:pPr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O odloženej daňovej pohľadávke, ani o odloženom daňovom záväzku účtovná jednotka neúčtovala ani v bežnom účtovnom období, ani v predchádzajúcich obdobiach.</w:t>
            </w:r>
          </w:p>
        </w:tc>
      </w:tr>
    </w:tbl>
    <w:p w14:paraId="3FC21EB2" w14:textId="77777777" w:rsidR="008E6A34" w:rsidRPr="00D643C6" w:rsidRDefault="008E6A34" w:rsidP="00424A7B"/>
    <w:p w14:paraId="1520671C" w14:textId="77777777" w:rsidR="00424A7B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lastRenderedPageBreak/>
        <w:t>g) záväzkoch zo sociálneho fondu,</w:t>
      </w:r>
      <w:r w:rsidR="00165EFE" w:rsidRPr="00B76497">
        <w:rPr>
          <w:rFonts w:ascii="Arial" w:hAnsi="Arial" w:cs="Arial"/>
          <w:sz w:val="20"/>
          <w:szCs w:val="20"/>
        </w:rPr>
        <w:t xml:space="preserve"> s </w:t>
      </w:r>
      <w:r w:rsidRPr="00B76497">
        <w:rPr>
          <w:rFonts w:ascii="Arial" w:hAnsi="Arial" w:cs="Arial"/>
          <w:sz w:val="20"/>
          <w:szCs w:val="20"/>
        </w:rPr>
        <w:t>uvedením stavu na začiatku bežného účtovného obdobia, tvorbe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čerpaní sociálneho fondu počas bežného účtovného obdobia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stavu na konci účtovného obdobia,</w:t>
      </w:r>
    </w:p>
    <w:p w14:paraId="17206BD9" w14:textId="77777777" w:rsidR="00B76497" w:rsidRPr="00B76497" w:rsidRDefault="00B76497" w:rsidP="00424A7B">
      <w:pPr>
        <w:rPr>
          <w:rFonts w:ascii="Arial" w:hAnsi="Arial" w:cs="Arial"/>
          <w:sz w:val="20"/>
          <w:szCs w:val="20"/>
        </w:rPr>
      </w:pPr>
    </w:p>
    <w:p w14:paraId="51D63308" w14:textId="77777777" w:rsidR="00D60E66" w:rsidRP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26. </w:t>
      </w:r>
      <w:r w:rsidR="00D60E66" w:rsidRPr="00B76497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k </w:t>
      </w:r>
      <w:r w:rsidR="00D60E66" w:rsidRPr="00B76497">
        <w:rPr>
          <w:rFonts w:ascii="Arial" w:hAnsi="Arial" w:cs="Arial"/>
          <w:b/>
          <w:bCs/>
          <w:sz w:val="20"/>
          <w:szCs w:val="20"/>
        </w:rPr>
        <w:t>prílohe č. 3 časti G. písm. g)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o </w:t>
      </w:r>
      <w:r w:rsidR="00D60E66" w:rsidRPr="00B76497">
        <w:rPr>
          <w:rFonts w:ascii="Arial" w:hAnsi="Arial" w:cs="Arial"/>
          <w:b/>
          <w:bCs/>
          <w:sz w:val="20"/>
          <w:szCs w:val="20"/>
        </w:rPr>
        <w:t>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2"/>
        <w:gridCol w:w="2726"/>
        <w:gridCol w:w="2736"/>
      </w:tblGrid>
      <w:tr w:rsidR="00D60E66" w:rsidRPr="00D643C6" w14:paraId="215565E0" w14:textId="77777777" w:rsidTr="005B2BC9">
        <w:trPr>
          <w:trHeight w:val="825"/>
          <w:jc w:val="center"/>
        </w:trPr>
        <w:tc>
          <w:tcPr>
            <w:tcW w:w="4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1709386" w14:textId="77777777" w:rsidR="00D60E66" w:rsidRPr="00B76497" w:rsidRDefault="00D60E66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6D83872" w14:textId="77777777" w:rsidR="00D60E66" w:rsidRPr="00B76497" w:rsidRDefault="00D60E66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FA532A" w14:textId="77777777" w:rsidR="00D60E66" w:rsidRPr="00B76497" w:rsidRDefault="00D60E66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B2BC9" w:rsidRPr="00D643C6" w14:paraId="7856E50A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20044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Začiatočný stav sociálneho fondu 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D410BE3" w14:textId="5DAEFAEE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3283,89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7205D6" w14:textId="6823A04B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2855,02</w:t>
            </w:r>
          </w:p>
        </w:tc>
      </w:tr>
      <w:tr w:rsidR="005B2BC9" w:rsidRPr="00D643C6" w14:paraId="06FD3CB2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9DAC0A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3DDDBC5" w14:textId="3B68921D" w:rsidR="005B2BC9" w:rsidRPr="00B76497" w:rsidRDefault="004D6856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428,87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44C9C4" w14:textId="7BAB869D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428,87</w:t>
            </w:r>
          </w:p>
        </w:tc>
      </w:tr>
      <w:tr w:rsidR="005B2BC9" w:rsidRPr="00D643C6" w14:paraId="109B3E0A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E3FFF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Tvorba sociálneho fondu zo zisku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9B9F07B" w14:textId="77777777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4B662A" w14:textId="77777777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2BC9" w:rsidRPr="00D643C6" w14:paraId="2FF2E922" w14:textId="77777777" w:rsidTr="005B2BC9">
        <w:trPr>
          <w:trHeight w:val="277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C4E0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Ostatná tvorba sociálneho fondu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5388489" w14:textId="77777777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44180B2" w14:textId="77777777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2BC9" w:rsidRPr="00D643C6" w14:paraId="0FB0BC5F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E6873C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Tvorba sociálneho fondu spolu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6ADEC004" w14:textId="0311FF42" w:rsidR="005B2BC9" w:rsidRPr="00B76497" w:rsidRDefault="004D6856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428,87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7E7954A2" w14:textId="15A3BD81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428,87</w:t>
            </w:r>
          </w:p>
        </w:tc>
      </w:tr>
      <w:tr w:rsidR="005B2BC9" w:rsidRPr="00D643C6" w14:paraId="3A442302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7432F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7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5191E2C" w14:textId="78F013B6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A72506" w14:textId="1AA6210A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B2BC9" w:rsidRPr="00D643C6" w14:paraId="655C04C7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FD6AC" w14:textId="77777777" w:rsidR="005B2BC9" w:rsidRPr="00B76497" w:rsidRDefault="005B2BC9" w:rsidP="005B2BC9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Konečný zostatok sociálneho fondu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BDB6140" w14:textId="58760B25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3342,77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A2E82C7" w14:textId="3C7035A8" w:rsidR="005B2BC9" w:rsidRPr="00B76497" w:rsidRDefault="005B2BC9" w:rsidP="005B2B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3283,89</w:t>
            </w:r>
          </w:p>
        </w:tc>
      </w:tr>
    </w:tbl>
    <w:p w14:paraId="16302322" w14:textId="77777777" w:rsidR="00D60E66" w:rsidRPr="00D643C6" w:rsidRDefault="00D60E66" w:rsidP="00424A7B"/>
    <w:p w14:paraId="4FC084DA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h) vydaných dlhopisoch, najmä ich menovitá hodnota, emisný kurz, úrok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splatnosť,</w:t>
      </w:r>
    </w:p>
    <w:p w14:paraId="27B56D33" w14:textId="77777777" w:rsid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</w:p>
    <w:p w14:paraId="762AF45F" w14:textId="77777777" w:rsidR="004972B5" w:rsidRP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27. </w:t>
      </w:r>
      <w:r w:rsidR="004972B5" w:rsidRPr="00B76497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k </w:t>
      </w:r>
      <w:r w:rsidR="004972B5" w:rsidRPr="00B76497">
        <w:rPr>
          <w:rFonts w:ascii="Arial" w:hAnsi="Arial" w:cs="Arial"/>
          <w:b/>
          <w:bCs/>
          <w:sz w:val="20"/>
          <w:szCs w:val="20"/>
        </w:rPr>
        <w:t>prílohe č. 3 časti G. písm. h)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o </w:t>
      </w:r>
      <w:r w:rsidR="004972B5" w:rsidRPr="00B76497">
        <w:rPr>
          <w:rFonts w:ascii="Arial" w:hAnsi="Arial" w:cs="Arial"/>
          <w:b/>
          <w:bCs/>
          <w:sz w:val="20"/>
          <w:szCs w:val="20"/>
        </w:rPr>
        <w:t>vydaných dlhopisoch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B76497" w14:paraId="3186BD03" w14:textId="77777777" w:rsidTr="00B76497">
        <w:tc>
          <w:tcPr>
            <w:tcW w:w="10344" w:type="dxa"/>
          </w:tcPr>
          <w:p w14:paraId="68EDDF37" w14:textId="77777777" w:rsidR="00B76497" w:rsidRDefault="00B76497" w:rsidP="00424A7B"/>
          <w:p w14:paraId="089920D1" w14:textId="77777777" w:rsidR="00B76497" w:rsidRDefault="00172D29" w:rsidP="00424A7B">
            <w:r>
              <w:t>Účtovná jednotka neúčtuje o vydaných dlhopisoch, ani v minulosti o nich neúčtovala.</w:t>
            </w:r>
          </w:p>
          <w:p w14:paraId="758CB19D" w14:textId="77777777" w:rsidR="00172D29" w:rsidRDefault="00172D29" w:rsidP="00424A7B"/>
        </w:tc>
      </w:tr>
    </w:tbl>
    <w:p w14:paraId="190DE200" w14:textId="77777777" w:rsidR="004972B5" w:rsidRPr="00D643C6" w:rsidRDefault="004972B5" w:rsidP="00424A7B"/>
    <w:p w14:paraId="44A3DF89" w14:textId="77777777" w:rsidR="0013232B" w:rsidRPr="00172D29" w:rsidRDefault="00424A7B" w:rsidP="00424A7B">
      <w:pPr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i) bankových úveroch, pôžičkách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návratných finančných výpomociach, pričom sa uvádza najmä mena,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ktorej boli poskytnuté, charakter, hodnota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cudzej mene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hodnota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eurách, výška úroku, splatnosť, forma zabezpečenia,</w:t>
      </w:r>
    </w:p>
    <w:p w14:paraId="5DC353D3" w14:textId="77777777" w:rsidR="00172D29" w:rsidRDefault="00172D29" w:rsidP="00370FD6">
      <w:pPr>
        <w:pStyle w:val="Default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2973A350" w14:textId="77777777" w:rsidR="0013232B" w:rsidRPr="00172D29" w:rsidRDefault="00172D29" w:rsidP="00370FD6">
      <w:pPr>
        <w:pStyle w:val="Default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28. 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>prílohe č. 3 časti G. písm. i)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>bankových úveroch, pôžičkách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a 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krátkodobých finančných výpomociach </w:t>
      </w:r>
    </w:p>
    <w:p w14:paraId="544D0FD9" w14:textId="77777777" w:rsidR="00172D29" w:rsidRDefault="00172D29" w:rsidP="0013232B">
      <w:pPr>
        <w:rPr>
          <w:rFonts w:ascii="Arial" w:hAnsi="Arial" w:cs="Arial"/>
          <w:i/>
          <w:sz w:val="20"/>
          <w:szCs w:val="20"/>
        </w:rPr>
      </w:pPr>
    </w:p>
    <w:p w14:paraId="2B65E53B" w14:textId="77777777"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71"/>
        <w:gridCol w:w="1088"/>
        <w:gridCol w:w="1088"/>
        <w:gridCol w:w="1243"/>
        <w:gridCol w:w="1708"/>
        <w:gridCol w:w="1397"/>
        <w:gridCol w:w="1979"/>
      </w:tblGrid>
      <w:tr w:rsidR="0013232B" w:rsidRPr="00D643C6" w14:paraId="66730403" w14:textId="77777777" w:rsidTr="00172D29">
        <w:trPr>
          <w:trHeight w:val="345"/>
          <w:jc w:val="center"/>
        </w:trPr>
        <w:tc>
          <w:tcPr>
            <w:tcW w:w="171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F17C366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1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4DB01E62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11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788A7907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14:paraId="7352032B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27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C506BC1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75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4428A94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7CB23D6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14:paraId="372A9AF0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2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7886CCFD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14:paraId="2D859F3F" w14:textId="77777777" w:rsidTr="00172D29">
        <w:trPr>
          <w:trHeight w:val="330"/>
          <w:jc w:val="center"/>
        </w:trPr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56DDBE7" w14:textId="77777777"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29A0D93" w14:textId="77777777"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07A662" w14:textId="77777777"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F86B93E" w14:textId="77777777"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7D6FD7" w14:textId="77777777"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D386FA9" w14:textId="77777777"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9207718" w14:textId="77777777"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14:paraId="47146409" w14:textId="77777777" w:rsidTr="00172D29">
        <w:trPr>
          <w:trHeight w:val="330"/>
          <w:jc w:val="center"/>
        </w:trPr>
        <w:tc>
          <w:tcPr>
            <w:tcW w:w="1042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A3B1152" w14:textId="77777777" w:rsidR="008F703C" w:rsidRPr="00D643C6" w:rsidRDefault="008F703C" w:rsidP="00374484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8F703C" w:rsidRPr="00D643C6" w14:paraId="02B099B6" w14:textId="77777777" w:rsidTr="00172D29">
        <w:trPr>
          <w:trHeight w:val="330"/>
          <w:jc w:val="center"/>
        </w:trPr>
        <w:tc>
          <w:tcPr>
            <w:tcW w:w="1042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44E80D0" w14:textId="77777777"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</w:tbl>
    <w:p w14:paraId="4C058F31" w14:textId="77777777" w:rsidR="0013232B" w:rsidRDefault="0013232B" w:rsidP="0013232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172D29" w14:paraId="3FB49841" w14:textId="77777777" w:rsidTr="00172D29">
        <w:tc>
          <w:tcPr>
            <w:tcW w:w="10344" w:type="dxa"/>
          </w:tcPr>
          <w:p w14:paraId="0C532DDD" w14:textId="77777777" w:rsid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E132058" w14:textId="77777777" w:rsid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neúčtuje, ani neúčtovala v minulých účtovných obdobia</w:t>
            </w:r>
            <w:r w:rsidR="00374484">
              <w:rPr>
                <w:rFonts w:ascii="Arial" w:hAnsi="Arial" w:cs="Arial"/>
                <w:sz w:val="20"/>
                <w:szCs w:val="20"/>
              </w:rPr>
              <w:t>ch</w:t>
            </w:r>
            <w:r>
              <w:rPr>
                <w:rFonts w:ascii="Arial" w:hAnsi="Arial" w:cs="Arial"/>
                <w:sz w:val="20"/>
                <w:szCs w:val="20"/>
              </w:rPr>
              <w:t xml:space="preserve"> o bankových úveroch.</w:t>
            </w:r>
          </w:p>
          <w:p w14:paraId="6ECCBE7C" w14:textId="77777777" w:rsid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41BD2C" w14:textId="77777777" w:rsidR="00172D29" w:rsidRPr="00172D29" w:rsidRDefault="00172D29" w:rsidP="0013232B">
      <w:pPr>
        <w:rPr>
          <w:rFonts w:ascii="Arial" w:hAnsi="Arial" w:cs="Arial"/>
          <w:sz w:val="20"/>
          <w:szCs w:val="20"/>
        </w:rPr>
      </w:pPr>
    </w:p>
    <w:p w14:paraId="0B03065F" w14:textId="77777777" w:rsidR="00B0308A" w:rsidRPr="00172D29" w:rsidRDefault="00B0308A" w:rsidP="0013232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72D29" w:rsidRPr="00172D29" w14:paraId="75B9125D" w14:textId="77777777" w:rsidTr="00172D29">
        <w:tc>
          <w:tcPr>
            <w:tcW w:w="10456" w:type="dxa"/>
          </w:tcPr>
          <w:p w14:paraId="0E1825A2" w14:textId="77777777" w:rsidR="00172D29" w:rsidRP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687764" w14:textId="77777777" w:rsidR="00172D29" w:rsidRPr="00172D29" w:rsidRDefault="00374484" w:rsidP="009F49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Dlhodobé ani krátkodobé pôžičky – UJ neúčtovala </w:t>
            </w:r>
          </w:p>
        </w:tc>
      </w:tr>
    </w:tbl>
    <w:p w14:paraId="58026E39" w14:textId="77777777" w:rsidR="00172D29" w:rsidRPr="00D643C6" w:rsidRDefault="00172D29" w:rsidP="0013232B"/>
    <w:p w14:paraId="704B6509" w14:textId="77777777" w:rsidR="00424A7B" w:rsidRPr="00374484" w:rsidRDefault="00424A7B" w:rsidP="00172D2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4484">
        <w:rPr>
          <w:rFonts w:ascii="Arial" w:hAnsi="Arial" w:cs="Arial"/>
          <w:sz w:val="20"/>
          <w:szCs w:val="20"/>
        </w:rPr>
        <w:t>j) významných položkách časového rozlíšenia výdavkov budúcich období</w:t>
      </w:r>
      <w:r w:rsidR="00165EFE" w:rsidRPr="00374484">
        <w:rPr>
          <w:rFonts w:ascii="Arial" w:hAnsi="Arial" w:cs="Arial"/>
          <w:sz w:val="20"/>
          <w:szCs w:val="20"/>
        </w:rPr>
        <w:t xml:space="preserve"> a </w:t>
      </w:r>
      <w:r w:rsidRPr="00374484">
        <w:rPr>
          <w:rFonts w:ascii="Arial" w:hAnsi="Arial" w:cs="Arial"/>
          <w:sz w:val="20"/>
          <w:szCs w:val="20"/>
        </w:rPr>
        <w:t>výnosov budúcich období,</w:t>
      </w:r>
    </w:p>
    <w:p w14:paraId="176FEC6E" w14:textId="77777777" w:rsidR="00424A7B" w:rsidRPr="00374484" w:rsidRDefault="00424A7B" w:rsidP="00172D2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4484">
        <w:rPr>
          <w:rFonts w:ascii="Arial" w:hAnsi="Arial" w:cs="Arial"/>
          <w:sz w:val="20"/>
          <w:szCs w:val="20"/>
        </w:rPr>
        <w:t>k) významných položkách derivátov,</w:t>
      </w:r>
    </w:p>
    <w:p w14:paraId="3BCDE9A4" w14:textId="77777777" w:rsidR="00172D29" w:rsidRDefault="00172D29" w:rsidP="00172D29">
      <w:pPr>
        <w:spacing w:after="0" w:line="240" w:lineRule="auto"/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72D29" w14:paraId="206EE5F1" w14:textId="77777777" w:rsidTr="00172D29">
        <w:tc>
          <w:tcPr>
            <w:tcW w:w="10456" w:type="dxa"/>
          </w:tcPr>
          <w:p w14:paraId="6588FC76" w14:textId="77777777" w:rsidR="00172D29" w:rsidRDefault="00172D29" w:rsidP="00172D29">
            <w:pPr>
              <w:spacing w:after="0"/>
            </w:pPr>
          </w:p>
          <w:p w14:paraId="534A2A6F" w14:textId="77777777" w:rsidR="00172D29" w:rsidRDefault="00172D29" w:rsidP="00172D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o výnosoch budúcich období neúčtuje, ani v minulých účtovných obdobiach neúčtovala.</w:t>
            </w:r>
          </w:p>
          <w:p w14:paraId="5F4ACFEB" w14:textId="77777777" w:rsidR="00172D29" w:rsidRDefault="00172D29" w:rsidP="00172D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54176447" w14:textId="77777777" w:rsidR="00172D29" w:rsidRPr="00172D29" w:rsidRDefault="00172D29" w:rsidP="00172D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978027A" w14:textId="77777777" w:rsidR="00172D29" w:rsidRPr="00D643C6" w:rsidRDefault="00172D29" w:rsidP="00172D29">
      <w:pPr>
        <w:spacing w:after="0" w:line="240" w:lineRule="auto"/>
      </w:pPr>
    </w:p>
    <w:p w14:paraId="6C03D770" w14:textId="77777777" w:rsidR="00253D99" w:rsidRPr="00172D29" w:rsidRDefault="00172D29" w:rsidP="00253D99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29. – 30. 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prílohe č. 3 časti</w:t>
      </w:r>
      <w:r w:rsidR="000B6B6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G. písm. k)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– l) 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>o 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významných položkách derivátov za bežné účtovné obdobie</w:t>
      </w:r>
      <w:r w:rsidR="000B6B6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Pr="00172D29">
        <w:rPr>
          <w:rFonts w:ascii="Arial" w:hAnsi="Arial" w:cs="Arial"/>
          <w:b/>
          <w:bCs/>
          <w:color w:val="auto"/>
          <w:sz w:val="20"/>
          <w:szCs w:val="20"/>
        </w:rPr>
        <w:t>a o položkách zabezpečených derivátmi</w:t>
      </w:r>
    </w:p>
    <w:p w14:paraId="6A6CCAB6" w14:textId="77777777" w:rsidR="00172D29" w:rsidRPr="00172D29" w:rsidRDefault="00172D29" w:rsidP="00253D99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72D29" w14:paraId="719CBC0E" w14:textId="77777777" w:rsidTr="00172D29">
        <w:tc>
          <w:tcPr>
            <w:tcW w:w="10456" w:type="dxa"/>
          </w:tcPr>
          <w:p w14:paraId="6AA99F07" w14:textId="77777777" w:rsidR="00172D29" w:rsidRDefault="00172D29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46B380" w14:textId="77777777" w:rsidR="00172D29" w:rsidRDefault="00172D29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 derivátoch a taktiež o položkách, ktoré sú zabezpečené derivátmi účtovná jednotka neúčtu</w:t>
            </w:r>
            <w:r w:rsidR="009F4973">
              <w:rPr>
                <w:rFonts w:ascii="Arial" w:hAnsi="Arial" w:cs="Arial"/>
                <w:sz w:val="20"/>
                <w:szCs w:val="20"/>
              </w:rPr>
              <w:t>je, ani v minulosti neúčtovala.</w:t>
            </w:r>
          </w:p>
          <w:p w14:paraId="1B60F4D1" w14:textId="77777777" w:rsidR="00172D29" w:rsidRDefault="00172D29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E765E4" w14:textId="77777777" w:rsidR="00800E1E" w:rsidRPr="00172D29" w:rsidRDefault="00800E1E" w:rsidP="00424A7B">
      <w:pPr>
        <w:rPr>
          <w:rFonts w:ascii="Arial" w:hAnsi="Arial" w:cs="Arial"/>
          <w:sz w:val="20"/>
          <w:szCs w:val="20"/>
        </w:rPr>
      </w:pPr>
    </w:p>
    <w:p w14:paraId="5C3C9898" w14:textId="77777777" w:rsidR="00424A7B" w:rsidRPr="00172D29" w:rsidRDefault="00424A7B" w:rsidP="00424A7B">
      <w:pPr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m) majetku prenajatom formou finančného prenájmu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poznámkach nájomcu,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to</w:t>
      </w:r>
    </w:p>
    <w:p w14:paraId="1BB6E4F9" w14:textId="77777777" w:rsidR="00424A7B" w:rsidRPr="00172D29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1. celková suma dohodnutých platieb ku dňu, ku ktorému sa zostavuje účtovná závierka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členení na istinu u nájomcu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finančný náklad,</w:t>
      </w:r>
    </w:p>
    <w:p w14:paraId="527AF18F" w14:textId="77777777" w:rsidR="00424A7B" w:rsidRPr="00172D29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suma istiny u nájomcu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finančného nákladu podľa doby splatnosti</w:t>
      </w:r>
    </w:p>
    <w:p w14:paraId="5191D144" w14:textId="77777777" w:rsidR="00424A7B" w:rsidRPr="00172D29" w:rsidRDefault="00424A7B" w:rsidP="00E1602F">
      <w:pPr>
        <w:pStyle w:val="odsadeny2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a. do jedného roka vrátane,</w:t>
      </w:r>
    </w:p>
    <w:p w14:paraId="62160122" w14:textId="77777777" w:rsidR="00424A7B" w:rsidRPr="00172D29" w:rsidRDefault="00424A7B" w:rsidP="00E1602F">
      <w:pPr>
        <w:pStyle w:val="odsadeny2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b. od jedného roka do piatich rokov vrátane,</w:t>
      </w:r>
    </w:p>
    <w:p w14:paraId="0136509E" w14:textId="77777777" w:rsidR="00424A7B" w:rsidRPr="00172D29" w:rsidRDefault="00424A7B" w:rsidP="00E1602F">
      <w:pPr>
        <w:pStyle w:val="odsadeny2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c. viac ako päť rokov.</w:t>
      </w:r>
    </w:p>
    <w:p w14:paraId="1BBF7A05" w14:textId="77777777" w:rsidR="00F647A8" w:rsidRDefault="00F647A8" w:rsidP="00746945">
      <w:pPr>
        <w:pStyle w:val="NADPIS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F647A8" w14:paraId="1A280EEA" w14:textId="77777777" w:rsidTr="00F647A8">
        <w:tc>
          <w:tcPr>
            <w:tcW w:w="10344" w:type="dxa"/>
          </w:tcPr>
          <w:p w14:paraId="1BB8C346" w14:textId="77777777" w:rsidR="00F647A8" w:rsidRPr="00F647A8" w:rsidRDefault="00F647A8" w:rsidP="009F4973">
            <w:pPr>
              <w:pStyle w:val="NADPIS"/>
              <w:rPr>
                <w:rFonts w:ascii="Arial" w:hAnsi="Arial" w:cs="Arial"/>
                <w:b w:val="0"/>
                <w:sz w:val="20"/>
                <w:szCs w:val="20"/>
              </w:rPr>
            </w:pPr>
            <w:r w:rsidRPr="00F647A8">
              <w:rPr>
                <w:rFonts w:ascii="Arial" w:hAnsi="Arial" w:cs="Arial"/>
                <w:b w:val="0"/>
                <w:sz w:val="20"/>
                <w:szCs w:val="20"/>
              </w:rPr>
              <w:t>Formou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finančného leasingu účtuje účtovná jednotka o dlhodobom hmot</w:t>
            </w:r>
            <w:r w:rsidR="009F4973">
              <w:rPr>
                <w:rFonts w:ascii="Arial" w:hAnsi="Arial" w:cs="Arial"/>
                <w:b w:val="0"/>
                <w:sz w:val="20"/>
                <w:szCs w:val="20"/>
              </w:rPr>
              <w:t>nom majetku – UJ neúčtuje</w:t>
            </w:r>
          </w:p>
        </w:tc>
      </w:tr>
    </w:tbl>
    <w:p w14:paraId="0DD0E4DD" w14:textId="77777777" w:rsidR="005367D1" w:rsidRPr="005367D1" w:rsidRDefault="005367D1" w:rsidP="005367D1">
      <w:pPr>
        <w:pStyle w:val="NADPIS"/>
        <w:rPr>
          <w:rFonts w:ascii="Arial" w:hAnsi="Arial" w:cs="Arial"/>
          <w:b w:val="0"/>
          <w:sz w:val="20"/>
          <w:szCs w:val="20"/>
        </w:rPr>
      </w:pPr>
    </w:p>
    <w:sectPr w:rsidR="005367D1" w:rsidRPr="005367D1" w:rsidSect="00E359FC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68EDF3" w14:textId="77777777" w:rsidR="00E359FC" w:rsidRDefault="00E359FC" w:rsidP="00D643C6">
      <w:pPr>
        <w:spacing w:after="0" w:line="240" w:lineRule="auto"/>
      </w:pPr>
      <w:r>
        <w:separator/>
      </w:r>
    </w:p>
  </w:endnote>
  <w:endnote w:type="continuationSeparator" w:id="0">
    <w:p w14:paraId="06FD6105" w14:textId="77777777" w:rsidR="00E359FC" w:rsidRDefault="00E359FC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5D46D7" w14:textId="77777777" w:rsidR="00E5013A" w:rsidRDefault="00E5013A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4F40A0">
      <w:rPr>
        <w:b/>
        <w:noProof/>
      </w:rPr>
      <w:t>5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4F40A0">
      <w:rPr>
        <w:b/>
        <w:noProof/>
      </w:rPr>
      <w:t>10</w:t>
    </w:r>
    <w:r>
      <w:rPr>
        <w:b/>
      </w:rPr>
      <w:fldChar w:fldCharType="end"/>
    </w:r>
  </w:p>
  <w:p w14:paraId="40737169" w14:textId="77777777" w:rsidR="00E5013A" w:rsidRDefault="00E501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59E993" w14:textId="77777777" w:rsidR="00E359FC" w:rsidRDefault="00E359FC" w:rsidP="00D643C6">
      <w:pPr>
        <w:spacing w:after="0" w:line="240" w:lineRule="auto"/>
      </w:pPr>
      <w:r>
        <w:separator/>
      </w:r>
    </w:p>
  </w:footnote>
  <w:footnote w:type="continuationSeparator" w:id="0">
    <w:p w14:paraId="02D5DDEA" w14:textId="77777777" w:rsidR="00E359FC" w:rsidRDefault="00E359FC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314" w:type="dxa"/>
      <w:tblLayout w:type="fixed"/>
      <w:tblLook w:val="04A0" w:firstRow="1" w:lastRow="0" w:firstColumn="1" w:lastColumn="0" w:noHBand="0" w:noVBand="1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E5013A" w14:paraId="1A6A7F0A" w14:textId="77777777" w:rsidTr="00C744A5">
      <w:tc>
        <w:tcPr>
          <w:tcW w:w="2093" w:type="dxa"/>
        </w:tcPr>
        <w:p w14:paraId="7F140DE8" w14:textId="77777777" w:rsidR="00E5013A" w:rsidRPr="00F62482" w:rsidRDefault="00E5013A" w:rsidP="00F62482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14:paraId="3F6677CA" w14:textId="77777777" w:rsidR="00E5013A" w:rsidRDefault="00E5013A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14:paraId="590E599F" w14:textId="77777777" w:rsidR="00E5013A" w:rsidRDefault="00E5013A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16910F6B" w14:textId="77777777" w:rsidR="00E5013A" w:rsidRDefault="00E5013A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14:paraId="56092980" w14:textId="77777777" w:rsidR="00E5013A" w:rsidRDefault="00E5013A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388A0518" w14:textId="77777777" w:rsidR="00E5013A" w:rsidRDefault="00E5013A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14:paraId="21F22B48" w14:textId="77777777" w:rsidR="00E5013A" w:rsidRDefault="00E5013A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14:paraId="62734085" w14:textId="77777777" w:rsidR="00E5013A" w:rsidRDefault="00E5013A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14:paraId="7A7F2693" w14:textId="77777777" w:rsidR="00E5013A" w:rsidRDefault="00E5013A" w:rsidP="00F62482">
          <w:pPr>
            <w:pStyle w:val="Hlavika"/>
          </w:pPr>
          <w:r>
            <w:t>9</w:t>
          </w:r>
        </w:p>
      </w:tc>
      <w:tc>
        <w:tcPr>
          <w:tcW w:w="413" w:type="dxa"/>
        </w:tcPr>
        <w:p w14:paraId="7AF7C3B2" w14:textId="77777777" w:rsidR="00E5013A" w:rsidRDefault="00E5013A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14:paraId="0E1B6BE5" w14:textId="77777777" w:rsidR="00E5013A" w:rsidRDefault="00E5013A" w:rsidP="00F62482">
          <w:pPr>
            <w:pStyle w:val="Hlavika"/>
          </w:pPr>
          <w:r>
            <w:t>3</w:t>
          </w:r>
        </w:p>
      </w:tc>
      <w:tc>
        <w:tcPr>
          <w:tcW w:w="413" w:type="dxa"/>
        </w:tcPr>
        <w:p w14:paraId="4D06D6C7" w14:textId="77777777" w:rsidR="00E5013A" w:rsidRDefault="00E5013A" w:rsidP="00F62482">
          <w:pPr>
            <w:pStyle w:val="Hlavika"/>
          </w:pPr>
          <w:r>
            <w:t>9</w:t>
          </w:r>
        </w:p>
      </w:tc>
    </w:tr>
  </w:tbl>
  <w:p w14:paraId="029867F2" w14:textId="77777777" w:rsidR="00E5013A" w:rsidRPr="00F62482" w:rsidRDefault="00E5013A" w:rsidP="00F6248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CF1F69"/>
    <w:multiLevelType w:val="hybridMultilevel"/>
    <w:tmpl w:val="91C843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7940FD3"/>
    <w:multiLevelType w:val="hybridMultilevel"/>
    <w:tmpl w:val="AD9E00A4"/>
    <w:lvl w:ilvl="0" w:tplc="041B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8601A04"/>
    <w:multiLevelType w:val="hybridMultilevel"/>
    <w:tmpl w:val="85708D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7D5F19"/>
    <w:multiLevelType w:val="hybridMultilevel"/>
    <w:tmpl w:val="020CFF0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9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1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B027165"/>
    <w:multiLevelType w:val="hybridMultilevel"/>
    <w:tmpl w:val="C5EA2816"/>
    <w:lvl w:ilvl="0" w:tplc="D94006E4">
      <w:numFmt w:val="bullet"/>
      <w:lvlText w:val="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4F860308"/>
    <w:multiLevelType w:val="hybridMultilevel"/>
    <w:tmpl w:val="D8887B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61D1559D"/>
    <w:multiLevelType w:val="hybridMultilevel"/>
    <w:tmpl w:val="6C7661A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772D5730"/>
    <w:multiLevelType w:val="hybridMultilevel"/>
    <w:tmpl w:val="80DCFC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D1C784D"/>
    <w:multiLevelType w:val="hybridMultilevel"/>
    <w:tmpl w:val="5C06AF2A"/>
    <w:lvl w:ilvl="0" w:tplc="EE9A2C8A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FBE716D"/>
    <w:multiLevelType w:val="hybridMultilevel"/>
    <w:tmpl w:val="2B28194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6844427">
    <w:abstractNumId w:val="14"/>
  </w:num>
  <w:num w:numId="2" w16cid:durableId="1398355668">
    <w:abstractNumId w:val="16"/>
  </w:num>
  <w:num w:numId="3" w16cid:durableId="1539774611">
    <w:abstractNumId w:val="11"/>
  </w:num>
  <w:num w:numId="4" w16cid:durableId="1975523837">
    <w:abstractNumId w:val="19"/>
  </w:num>
  <w:num w:numId="5" w16cid:durableId="1306929628">
    <w:abstractNumId w:val="2"/>
  </w:num>
  <w:num w:numId="6" w16cid:durableId="1898780553">
    <w:abstractNumId w:val="7"/>
  </w:num>
  <w:num w:numId="7" w16cid:durableId="2031761119">
    <w:abstractNumId w:val="6"/>
  </w:num>
  <w:num w:numId="8" w16cid:durableId="1874685877">
    <w:abstractNumId w:val="9"/>
  </w:num>
  <w:num w:numId="9" w16cid:durableId="903754321">
    <w:abstractNumId w:val="8"/>
  </w:num>
  <w:num w:numId="10" w16cid:durableId="685714373">
    <w:abstractNumId w:val="1"/>
  </w:num>
  <w:num w:numId="11" w16cid:durableId="1133404811">
    <w:abstractNumId w:val="10"/>
  </w:num>
  <w:num w:numId="12" w16cid:durableId="1569221712">
    <w:abstractNumId w:val="13"/>
  </w:num>
  <w:num w:numId="13" w16cid:durableId="684090601">
    <w:abstractNumId w:val="18"/>
  </w:num>
  <w:num w:numId="14" w16cid:durableId="23601905">
    <w:abstractNumId w:val="4"/>
  </w:num>
  <w:num w:numId="15" w16cid:durableId="888956881">
    <w:abstractNumId w:val="5"/>
  </w:num>
  <w:num w:numId="16" w16cid:durableId="1516269542">
    <w:abstractNumId w:val="17"/>
  </w:num>
  <w:num w:numId="17" w16cid:durableId="166486848">
    <w:abstractNumId w:val="12"/>
  </w:num>
  <w:num w:numId="18" w16cid:durableId="474296828">
    <w:abstractNumId w:val="15"/>
  </w:num>
  <w:num w:numId="19" w16cid:durableId="1002779429">
    <w:abstractNumId w:val="3"/>
  </w:num>
  <w:num w:numId="20" w16cid:durableId="1225604071">
    <w:abstractNumId w:val="22"/>
  </w:num>
  <w:num w:numId="21" w16cid:durableId="1382437581">
    <w:abstractNumId w:val="21"/>
  </w:num>
  <w:num w:numId="22" w16cid:durableId="800924046">
    <w:abstractNumId w:val="0"/>
  </w:num>
  <w:num w:numId="23" w16cid:durableId="34440898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7A95"/>
    <w:rsid w:val="00001510"/>
    <w:rsid w:val="0000391F"/>
    <w:rsid w:val="00032331"/>
    <w:rsid w:val="00034013"/>
    <w:rsid w:val="000731DE"/>
    <w:rsid w:val="000B6969"/>
    <w:rsid w:val="000B6B6E"/>
    <w:rsid w:val="000C596C"/>
    <w:rsid w:val="000F7027"/>
    <w:rsid w:val="00105823"/>
    <w:rsid w:val="00123946"/>
    <w:rsid w:val="0013232B"/>
    <w:rsid w:val="00134F5C"/>
    <w:rsid w:val="0014132A"/>
    <w:rsid w:val="00141741"/>
    <w:rsid w:val="00147A95"/>
    <w:rsid w:val="001505E9"/>
    <w:rsid w:val="00153D80"/>
    <w:rsid w:val="00165EFE"/>
    <w:rsid w:val="00172D29"/>
    <w:rsid w:val="00174C0E"/>
    <w:rsid w:val="001949D9"/>
    <w:rsid w:val="001A42EC"/>
    <w:rsid w:val="001A637F"/>
    <w:rsid w:val="001D70F5"/>
    <w:rsid w:val="002114D5"/>
    <w:rsid w:val="0023453C"/>
    <w:rsid w:val="00240999"/>
    <w:rsid w:val="00253ADB"/>
    <w:rsid w:val="00253D99"/>
    <w:rsid w:val="00276937"/>
    <w:rsid w:val="00276ACC"/>
    <w:rsid w:val="0028772F"/>
    <w:rsid w:val="002B1BCE"/>
    <w:rsid w:val="002B27DB"/>
    <w:rsid w:val="002B2E75"/>
    <w:rsid w:val="002C2829"/>
    <w:rsid w:val="002D2046"/>
    <w:rsid w:val="002E4D59"/>
    <w:rsid w:val="002E681A"/>
    <w:rsid w:val="002F48C3"/>
    <w:rsid w:val="003022F5"/>
    <w:rsid w:val="00315EF9"/>
    <w:rsid w:val="00320057"/>
    <w:rsid w:val="00324876"/>
    <w:rsid w:val="0035797C"/>
    <w:rsid w:val="00363E5F"/>
    <w:rsid w:val="00370FD6"/>
    <w:rsid w:val="00374484"/>
    <w:rsid w:val="0038363D"/>
    <w:rsid w:val="003A712D"/>
    <w:rsid w:val="003B4862"/>
    <w:rsid w:val="003C1E66"/>
    <w:rsid w:val="003C4AE8"/>
    <w:rsid w:val="003C5052"/>
    <w:rsid w:val="003D0808"/>
    <w:rsid w:val="003E0AC8"/>
    <w:rsid w:val="003E553E"/>
    <w:rsid w:val="00400471"/>
    <w:rsid w:val="00414AFB"/>
    <w:rsid w:val="00420900"/>
    <w:rsid w:val="00424A7B"/>
    <w:rsid w:val="00427430"/>
    <w:rsid w:val="00443C5F"/>
    <w:rsid w:val="00444346"/>
    <w:rsid w:val="0045353E"/>
    <w:rsid w:val="004762B0"/>
    <w:rsid w:val="0049225E"/>
    <w:rsid w:val="00493A7D"/>
    <w:rsid w:val="0049521D"/>
    <w:rsid w:val="004972B5"/>
    <w:rsid w:val="004A4EF5"/>
    <w:rsid w:val="004B3D1D"/>
    <w:rsid w:val="004D1908"/>
    <w:rsid w:val="004D6856"/>
    <w:rsid w:val="004F40A0"/>
    <w:rsid w:val="00502CDD"/>
    <w:rsid w:val="00504EDD"/>
    <w:rsid w:val="00506013"/>
    <w:rsid w:val="00506A78"/>
    <w:rsid w:val="00512EB4"/>
    <w:rsid w:val="005367D1"/>
    <w:rsid w:val="0056023B"/>
    <w:rsid w:val="00575B76"/>
    <w:rsid w:val="00590107"/>
    <w:rsid w:val="0059702A"/>
    <w:rsid w:val="005A218A"/>
    <w:rsid w:val="005B2BC9"/>
    <w:rsid w:val="005C130E"/>
    <w:rsid w:val="005E07B3"/>
    <w:rsid w:val="0061701D"/>
    <w:rsid w:val="006202B7"/>
    <w:rsid w:val="00624F45"/>
    <w:rsid w:val="00634253"/>
    <w:rsid w:val="00647AD4"/>
    <w:rsid w:val="00647D08"/>
    <w:rsid w:val="00654D0C"/>
    <w:rsid w:val="0065707D"/>
    <w:rsid w:val="00660EAE"/>
    <w:rsid w:val="0066439A"/>
    <w:rsid w:val="00671F30"/>
    <w:rsid w:val="006939DD"/>
    <w:rsid w:val="006B4BD2"/>
    <w:rsid w:val="006B75D0"/>
    <w:rsid w:val="006D7F3B"/>
    <w:rsid w:val="007077CF"/>
    <w:rsid w:val="007133B2"/>
    <w:rsid w:val="007210FD"/>
    <w:rsid w:val="00737885"/>
    <w:rsid w:val="00746945"/>
    <w:rsid w:val="0077172C"/>
    <w:rsid w:val="007B0BE5"/>
    <w:rsid w:val="007D0BCF"/>
    <w:rsid w:val="007E286A"/>
    <w:rsid w:val="007F2B1C"/>
    <w:rsid w:val="00800E1E"/>
    <w:rsid w:val="0081485E"/>
    <w:rsid w:val="00820892"/>
    <w:rsid w:val="00824379"/>
    <w:rsid w:val="00842188"/>
    <w:rsid w:val="00847332"/>
    <w:rsid w:val="00850756"/>
    <w:rsid w:val="00852C7E"/>
    <w:rsid w:val="008574E4"/>
    <w:rsid w:val="00857ABD"/>
    <w:rsid w:val="00866F21"/>
    <w:rsid w:val="008B0566"/>
    <w:rsid w:val="008E6A34"/>
    <w:rsid w:val="008F0B03"/>
    <w:rsid w:val="008F703C"/>
    <w:rsid w:val="009048C5"/>
    <w:rsid w:val="00912DEA"/>
    <w:rsid w:val="009378C7"/>
    <w:rsid w:val="00964FAB"/>
    <w:rsid w:val="00966B6E"/>
    <w:rsid w:val="00981038"/>
    <w:rsid w:val="00990143"/>
    <w:rsid w:val="009A78E5"/>
    <w:rsid w:val="009C5A41"/>
    <w:rsid w:val="009F4973"/>
    <w:rsid w:val="00A16432"/>
    <w:rsid w:val="00A21130"/>
    <w:rsid w:val="00A24C71"/>
    <w:rsid w:val="00A261A8"/>
    <w:rsid w:val="00A35DF9"/>
    <w:rsid w:val="00A468F4"/>
    <w:rsid w:val="00A660F7"/>
    <w:rsid w:val="00A73605"/>
    <w:rsid w:val="00A74D34"/>
    <w:rsid w:val="00A80801"/>
    <w:rsid w:val="00A857FB"/>
    <w:rsid w:val="00AA69A1"/>
    <w:rsid w:val="00AE1FCD"/>
    <w:rsid w:val="00AF64A8"/>
    <w:rsid w:val="00B0308A"/>
    <w:rsid w:val="00B21150"/>
    <w:rsid w:val="00B632C0"/>
    <w:rsid w:val="00B63F2A"/>
    <w:rsid w:val="00B76497"/>
    <w:rsid w:val="00B776A2"/>
    <w:rsid w:val="00B91DA2"/>
    <w:rsid w:val="00BA2207"/>
    <w:rsid w:val="00BA34B1"/>
    <w:rsid w:val="00BB3CC8"/>
    <w:rsid w:val="00BC3F17"/>
    <w:rsid w:val="00BD22E7"/>
    <w:rsid w:val="00C45E4D"/>
    <w:rsid w:val="00C56350"/>
    <w:rsid w:val="00C56798"/>
    <w:rsid w:val="00C57F6A"/>
    <w:rsid w:val="00C615DD"/>
    <w:rsid w:val="00C744A5"/>
    <w:rsid w:val="00C74D4E"/>
    <w:rsid w:val="00C80820"/>
    <w:rsid w:val="00C94D6E"/>
    <w:rsid w:val="00CA1D71"/>
    <w:rsid w:val="00CC2844"/>
    <w:rsid w:val="00CD58BB"/>
    <w:rsid w:val="00D16B59"/>
    <w:rsid w:val="00D543AA"/>
    <w:rsid w:val="00D55471"/>
    <w:rsid w:val="00D60E66"/>
    <w:rsid w:val="00D643C6"/>
    <w:rsid w:val="00D84476"/>
    <w:rsid w:val="00D92CAA"/>
    <w:rsid w:val="00DA3DA3"/>
    <w:rsid w:val="00DB21D7"/>
    <w:rsid w:val="00DD17D1"/>
    <w:rsid w:val="00DD2CBE"/>
    <w:rsid w:val="00DD54BA"/>
    <w:rsid w:val="00DF4EC8"/>
    <w:rsid w:val="00E01938"/>
    <w:rsid w:val="00E1602F"/>
    <w:rsid w:val="00E20C26"/>
    <w:rsid w:val="00E359FC"/>
    <w:rsid w:val="00E36F8C"/>
    <w:rsid w:val="00E46C5C"/>
    <w:rsid w:val="00E5013A"/>
    <w:rsid w:val="00E62836"/>
    <w:rsid w:val="00E90310"/>
    <w:rsid w:val="00E95AE5"/>
    <w:rsid w:val="00EA4C53"/>
    <w:rsid w:val="00EB22BD"/>
    <w:rsid w:val="00ED1FA1"/>
    <w:rsid w:val="00EE2A8C"/>
    <w:rsid w:val="00EE44B7"/>
    <w:rsid w:val="00EF27FF"/>
    <w:rsid w:val="00F038C0"/>
    <w:rsid w:val="00F07796"/>
    <w:rsid w:val="00F20033"/>
    <w:rsid w:val="00F21AEF"/>
    <w:rsid w:val="00F41282"/>
    <w:rsid w:val="00F6063E"/>
    <w:rsid w:val="00F6202A"/>
    <w:rsid w:val="00F62482"/>
    <w:rsid w:val="00F62F8A"/>
    <w:rsid w:val="00F647A8"/>
    <w:rsid w:val="00F65807"/>
    <w:rsid w:val="00F8482B"/>
    <w:rsid w:val="00F84AB1"/>
    <w:rsid w:val="00F91857"/>
    <w:rsid w:val="00FB197F"/>
    <w:rsid w:val="00FB3123"/>
    <w:rsid w:val="00FB4DF3"/>
    <w:rsid w:val="00FC66AE"/>
    <w:rsid w:val="00FD4224"/>
    <w:rsid w:val="00FD4E9C"/>
    <w:rsid w:val="00FF1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76EBAF"/>
  <w15:docId w15:val="{B50E9B85-5D33-4A1D-9732-30FE8E738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theme="minorBidi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theme="minorBidi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7D0BCF"/>
    <w:pPr>
      <w:ind w:left="360"/>
    </w:pPr>
    <w:rPr>
      <w:b/>
    </w:r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7D0BCF"/>
    <w:rPr>
      <w:rFonts w:cstheme="minorBidi"/>
      <w:b/>
    </w:rPr>
  </w:style>
  <w:style w:type="character" w:customStyle="1" w:styleId="ra">
    <w:name w:val="ra"/>
    <w:basedOn w:val="Predvolenpsmoodseku"/>
    <w:rsid w:val="00FD4E9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67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6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76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759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76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760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115576018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115576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76001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1155759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EC5E85-1FD7-4F13-AAA3-F1676C6A4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2172</Words>
  <Characters>12383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Denisa Lednikova</cp:lastModifiedBy>
  <cp:revision>2</cp:revision>
  <dcterms:created xsi:type="dcterms:W3CDTF">2024-04-03T13:43:00Z</dcterms:created>
  <dcterms:modified xsi:type="dcterms:W3CDTF">2024-04-03T13:43:00Z</dcterms:modified>
</cp:coreProperties>
</file>