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>
        <w:rPr>
          <w:sz w:val="20"/>
          <w:szCs w:val="20"/>
        </w:rPr>
        <w:t xml:space="preserve">35876212   </w:t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2021784578</w:t>
      </w:r>
    </w:p>
    <w:p w:rsidR="00AB2E16" w:rsidRDefault="00AB2E16" w:rsidP="00AB2E16">
      <w:pPr>
        <w:spacing w:after="0" w:line="240" w:lineRule="auto"/>
        <w:rPr>
          <w:sz w:val="20"/>
          <w:szCs w:val="20"/>
        </w:rPr>
      </w:pP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97F59">
        <w:rPr>
          <w:b/>
          <w:sz w:val="24"/>
          <w:szCs w:val="24"/>
        </w:rPr>
        <w:t>2023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D&amp;D Slovakia   s.r.o.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 781/8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>
        <w:rPr>
          <w:b/>
          <w:sz w:val="24"/>
          <w:szCs w:val="24"/>
        </w:rPr>
        <w:tab/>
        <w:t>2021784578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  <w:r w:rsidR="00362299">
        <w:rPr>
          <w:b/>
          <w:sz w:val="24"/>
          <w:szCs w:val="24"/>
        </w:rPr>
        <w:t xml:space="preserve"> je 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AB2E16" w:rsidRPr="00A956A3" w:rsidTr="00956A06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AB2E16" w:rsidRPr="00A956A3" w:rsidTr="00956A06">
        <w:tc>
          <w:tcPr>
            <w:tcW w:w="581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AB2E16" w:rsidRPr="00A956A3" w:rsidRDefault="00B97F5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AB2E16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B2E16" w:rsidRPr="00A956A3" w:rsidRDefault="00AB2E16" w:rsidP="00AB2E16">
      <w:pPr>
        <w:spacing w:after="0" w:line="240" w:lineRule="auto"/>
        <w:jc w:val="center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314031" w:rsidRDefault="00AB2E16" w:rsidP="00AB2E16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97F59" w:rsidRPr="00A956A3" w:rsidRDefault="00B97F59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97F59" w:rsidRPr="00A956A3" w:rsidRDefault="00B97F59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35876212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účtovná jednotka oceňovala obstarávacou cenou.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účtovná jednotka oceňovala obstarávacou cenou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</w:t>
      </w:r>
      <w:r w:rsidR="00B97F59">
        <w:rPr>
          <w:sz w:val="24"/>
          <w:szCs w:val="24"/>
          <w:u w:val="single"/>
        </w:rPr>
        <w:t>rovnomerný</w:t>
      </w:r>
      <w:bookmarkStart w:id="0" w:name="_GoBack"/>
      <w:bookmarkEnd w:id="0"/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AB2E16" w:rsidRPr="00A956A3" w:rsidTr="00956A06">
        <w:tc>
          <w:tcPr>
            <w:tcW w:w="8505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AB2E16" w:rsidRPr="00A956A3" w:rsidTr="00956A06">
        <w:tc>
          <w:tcPr>
            <w:tcW w:w="850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358762212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AB2E16" w:rsidRPr="00A956A3" w:rsidTr="00956A06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AB2E16" w:rsidRPr="00A956A3" w:rsidTr="00956A06">
        <w:tc>
          <w:tcPr>
            <w:tcW w:w="5670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pStyle w:val="Odsekzoznamu"/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AB2E16" w:rsidRPr="00A956A3" w:rsidRDefault="00AB2E16" w:rsidP="00AB2E16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B2E16" w:rsidRPr="00A956A3" w:rsidTr="00956A06">
        <w:tc>
          <w:tcPr>
            <w:tcW w:w="3652" w:type="dxa"/>
            <w:tcBorders>
              <w:bottom w:val="single" w:sz="2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B2E16" w:rsidRPr="00A956A3" w:rsidTr="00956A06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B2E16" w:rsidRPr="00A956A3" w:rsidTr="00956A06">
        <w:tc>
          <w:tcPr>
            <w:tcW w:w="36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417"/>
        </w:trPr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B2E16" w:rsidRPr="00E8420E" w:rsidRDefault="00AB2E16" w:rsidP="00AB2E16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EA3E6A" w:rsidRDefault="00EA3E6A"/>
    <w:sectPr w:rsidR="00EA3E6A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16"/>
    <w:rsid w:val="00362299"/>
    <w:rsid w:val="0039689C"/>
    <w:rsid w:val="00AB2E16"/>
    <w:rsid w:val="00B97F59"/>
    <w:rsid w:val="00EA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6BB4"/>
  <w15:docId w15:val="{B08A2149-6047-4475-B142-5C4105FA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2E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2E16"/>
    <w:pPr>
      <w:ind w:left="720"/>
      <w:contextualSpacing/>
    </w:pPr>
  </w:style>
  <w:style w:type="table" w:styleId="Mriekatabuky">
    <w:name w:val="Table Grid"/>
    <w:basedOn w:val="Normlnatabuka"/>
    <w:uiPriority w:val="59"/>
    <w:rsid w:val="00AB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2024-04-07T15:54:00Z</dcterms:created>
  <dcterms:modified xsi:type="dcterms:W3CDTF">2024-04-07T15:54:00Z</dcterms:modified>
</cp:coreProperties>
</file>