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E28CF" w:rsidRPr="001E28CF" w:rsidRDefault="00DC4925" w:rsidP="00806BD5">
      <w:pPr>
        <w:shd w:val="clear" w:color="auto" w:fill="F8F8F8"/>
        <w:spacing w:before="450" w:after="60" w:line="330" w:lineRule="atLeast"/>
        <w:outlineLvl w:val="2"/>
        <w:rPr>
          <w:rFonts w:ascii="Arial" w:eastAsia="Times New Roman" w:hAnsi="Arial" w:cs="Arial"/>
          <w:color w:val="196D03"/>
          <w:sz w:val="24"/>
          <w:szCs w:val="24"/>
          <w:lang w:eastAsia="sk-SK"/>
        </w:rPr>
      </w:pPr>
      <w:r>
        <w:rPr>
          <w:rFonts w:ascii="Arial" w:eastAsia="Times New Roman" w:hAnsi="Arial" w:cs="Arial"/>
          <w:noProof/>
          <w:color w:val="196D03"/>
          <w:sz w:val="24"/>
          <w:szCs w:val="24"/>
          <w:lang w:eastAsia="sk-SK"/>
        </w:rP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-.75pt;margin-top:-.35pt;width:76pt;height:99pt;z-index:251658240;visibility:visible;mso-wrap-edited:f">
            <v:imagedata r:id="rId7" o:title=""/>
          </v:shape>
          <o:OLEObject Type="Embed" ProgID="Word.Picture.8" ShapeID="_x0000_s1026" DrawAspect="Content" ObjectID="_1768281447" r:id="rId8"/>
        </w:object>
      </w:r>
    </w:p>
    <w:p w:rsidR="001E28CF" w:rsidRDefault="001E28CF" w:rsidP="001E28CF">
      <w:pPr>
        <w:shd w:val="clear" w:color="auto" w:fill="F8F8F8"/>
        <w:spacing w:before="450" w:after="60" w:line="330" w:lineRule="atLeast"/>
        <w:jc w:val="center"/>
        <w:outlineLvl w:val="2"/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</w:pPr>
    </w:p>
    <w:p w:rsidR="004A0E7C" w:rsidRDefault="004A0E7C" w:rsidP="001E28CF">
      <w:pPr>
        <w:shd w:val="clear" w:color="auto" w:fill="F8F8F8"/>
        <w:spacing w:before="450" w:after="60" w:line="330" w:lineRule="atLeast"/>
        <w:jc w:val="center"/>
        <w:outlineLvl w:val="2"/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</w:pPr>
    </w:p>
    <w:p w:rsidR="004A0E7C" w:rsidRDefault="004A0E7C" w:rsidP="001E28CF">
      <w:pPr>
        <w:shd w:val="clear" w:color="auto" w:fill="F8F8F8"/>
        <w:spacing w:before="450" w:after="60" w:line="330" w:lineRule="atLeast"/>
        <w:jc w:val="center"/>
        <w:outlineLvl w:val="2"/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</w:pPr>
    </w:p>
    <w:p w:rsidR="004A0E7C" w:rsidRPr="001E28CF" w:rsidRDefault="004A0E7C" w:rsidP="001E28CF">
      <w:pPr>
        <w:shd w:val="clear" w:color="auto" w:fill="F8F8F8"/>
        <w:spacing w:before="450" w:after="60" w:line="330" w:lineRule="atLeast"/>
        <w:jc w:val="center"/>
        <w:outlineLvl w:val="2"/>
        <w:rPr>
          <w:rFonts w:ascii="Arial" w:eastAsia="Times New Roman" w:hAnsi="Arial" w:cs="Arial"/>
          <w:color w:val="196D03"/>
          <w:sz w:val="24"/>
          <w:szCs w:val="24"/>
          <w:lang w:eastAsia="sk-SK"/>
        </w:rPr>
      </w:pPr>
    </w:p>
    <w:p w:rsidR="001E28CF" w:rsidRPr="001E178A" w:rsidRDefault="001E178A" w:rsidP="004A0E7C">
      <w:pPr>
        <w:shd w:val="clear" w:color="auto" w:fill="F8F8F8"/>
        <w:spacing w:before="450" w:after="60" w:line="330" w:lineRule="atLeast"/>
        <w:outlineLvl w:val="2"/>
        <w:rPr>
          <w:rFonts w:ascii="Arial" w:eastAsia="Times New Roman" w:hAnsi="Arial" w:cs="Arial"/>
          <w:sz w:val="28"/>
          <w:szCs w:val="28"/>
          <w:lang w:eastAsia="sk-SK"/>
        </w:rPr>
      </w:pPr>
      <w:r w:rsidRPr="001E178A">
        <w:rPr>
          <w:rFonts w:ascii="Arial" w:eastAsia="Times New Roman" w:hAnsi="Arial" w:cs="Arial"/>
          <w:color w:val="196D03"/>
          <w:sz w:val="28"/>
          <w:szCs w:val="28"/>
          <w:lang w:eastAsia="sk-SK"/>
        </w:rPr>
        <w:t xml:space="preserve">                               </w:t>
      </w:r>
      <w:r w:rsidR="00AE29A3">
        <w:rPr>
          <w:rFonts w:ascii="Arial" w:eastAsia="Times New Roman" w:hAnsi="Arial" w:cs="Arial"/>
          <w:color w:val="196D03"/>
          <w:sz w:val="28"/>
          <w:szCs w:val="28"/>
          <w:lang w:eastAsia="sk-SK"/>
        </w:rPr>
        <w:t xml:space="preserve">          </w:t>
      </w:r>
      <w:r w:rsidRPr="001E178A">
        <w:rPr>
          <w:rFonts w:ascii="Arial" w:eastAsia="Times New Roman" w:hAnsi="Arial" w:cs="Arial"/>
          <w:color w:val="196D03"/>
          <w:sz w:val="28"/>
          <w:szCs w:val="28"/>
          <w:lang w:eastAsia="sk-SK"/>
        </w:rPr>
        <w:t xml:space="preserve"> </w:t>
      </w:r>
      <w:r w:rsidRPr="001E178A">
        <w:rPr>
          <w:rFonts w:ascii="Arial" w:eastAsia="Times New Roman" w:hAnsi="Arial" w:cs="Arial"/>
          <w:sz w:val="28"/>
          <w:szCs w:val="28"/>
          <w:lang w:eastAsia="sk-SK"/>
        </w:rPr>
        <w:t>Individuálna výročná správa</w:t>
      </w:r>
    </w:p>
    <w:p w:rsidR="001E178A" w:rsidRPr="001E178A" w:rsidRDefault="001E178A" w:rsidP="004A0E7C">
      <w:pPr>
        <w:shd w:val="clear" w:color="auto" w:fill="F8F8F8"/>
        <w:spacing w:before="450" w:after="60" w:line="330" w:lineRule="atLeast"/>
        <w:outlineLvl w:val="2"/>
        <w:rPr>
          <w:rFonts w:ascii="Arial" w:eastAsia="Times New Roman" w:hAnsi="Arial" w:cs="Arial"/>
          <w:sz w:val="28"/>
          <w:szCs w:val="28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t xml:space="preserve">                                          </w:t>
      </w:r>
      <w:r>
        <w:rPr>
          <w:rFonts w:ascii="Arial" w:eastAsia="Times New Roman" w:hAnsi="Arial" w:cs="Arial"/>
          <w:sz w:val="28"/>
          <w:szCs w:val="28"/>
          <w:lang w:eastAsia="sk-SK"/>
        </w:rPr>
        <w:t>Obce Belá nad Cirochou za rok 202</w:t>
      </w:r>
      <w:r w:rsidR="00A559EE">
        <w:rPr>
          <w:rFonts w:ascii="Arial" w:eastAsia="Times New Roman" w:hAnsi="Arial" w:cs="Arial"/>
          <w:sz w:val="28"/>
          <w:szCs w:val="28"/>
          <w:lang w:eastAsia="sk-SK"/>
        </w:rPr>
        <w:t>3</w:t>
      </w:r>
    </w:p>
    <w:p w:rsidR="001E28CF" w:rsidRPr="001E28CF" w:rsidRDefault="001E28CF" w:rsidP="004A0E7C">
      <w:pPr>
        <w:shd w:val="clear" w:color="auto" w:fill="F8F8F8"/>
        <w:spacing w:before="450" w:after="60" w:line="330" w:lineRule="atLeast"/>
        <w:outlineLvl w:val="2"/>
        <w:rPr>
          <w:rFonts w:ascii="Arial" w:eastAsia="Times New Roman" w:hAnsi="Arial" w:cs="Arial"/>
          <w:color w:val="196D03"/>
          <w:sz w:val="24"/>
          <w:szCs w:val="24"/>
          <w:lang w:eastAsia="sk-SK"/>
        </w:rPr>
      </w:pP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</w:t>
      </w:r>
    </w:p>
    <w:tbl>
      <w:tblPr>
        <w:tblW w:w="10290" w:type="dxa"/>
        <w:tblCellSpacing w:w="15" w:type="dxa"/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290"/>
      </w:tblGrid>
      <w:tr w:rsidR="001E28CF" w:rsidRPr="001E28CF" w:rsidTr="001E178A">
        <w:trPr>
          <w:tblCellSpacing w:w="15" w:type="dxa"/>
        </w:trPr>
        <w:tc>
          <w:tcPr>
            <w:tcW w:w="10290" w:type="dxa"/>
            <w:shd w:val="clear" w:color="auto" w:fill="F8F8F8"/>
            <w:vAlign w:val="center"/>
          </w:tcPr>
          <w:p w:rsidR="00806BD5" w:rsidRPr="001E28CF" w:rsidRDefault="00806BD5" w:rsidP="00806BD5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</w:tc>
      </w:tr>
    </w:tbl>
    <w:p w:rsid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178A" w:rsidRDefault="001E178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178A" w:rsidRDefault="001E178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178A" w:rsidRDefault="001E178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178A" w:rsidRDefault="001E178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178A" w:rsidRDefault="001E178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178A" w:rsidRDefault="001E178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178A" w:rsidRDefault="001E178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178A" w:rsidRDefault="001E178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178A" w:rsidRDefault="001E178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178A" w:rsidRDefault="001E178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178A" w:rsidRDefault="001E178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178A" w:rsidRDefault="001E178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178A" w:rsidRDefault="001E178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178A" w:rsidRDefault="001E178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178A" w:rsidRPr="001E28CF" w:rsidRDefault="001E178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tbl>
      <w:tblPr>
        <w:tblW w:w="8910" w:type="dxa"/>
        <w:tblCellSpacing w:w="15" w:type="dxa"/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372"/>
        <w:gridCol w:w="538"/>
      </w:tblGrid>
      <w:tr w:rsidR="001E28CF" w:rsidRPr="001E28CF" w:rsidTr="001E178A">
        <w:trPr>
          <w:trHeight w:val="960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lastRenderedPageBreak/>
              <w:t>OBSAH </w:t>
            </w:r>
          </w:p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str.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806BD5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 Úvodné slovo starostu obce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2. Identifikačné údaje obce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Default="001E28CF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3. Organizačná štruktúra obce a identifikácia vedúcich predstaviteľov </w:t>
            </w:r>
          </w:p>
          <w:p w:rsidR="002A1C1C" w:rsidRPr="001E28CF" w:rsidRDefault="002A1C1C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AB18A1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 Základná charakteristika obce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AB18A1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.1. Geografické údaje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AB18A1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.2. Demografické údaje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AB18A1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.3. Ekonomické údaje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AB18A1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.4. Symboly obce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AB18A1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4.5</w:t>
            </w: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 História obce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AB18A1" w:rsidP="00AB18A1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4.6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. 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Pamiatky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 Plnenie úloh obce (prenesené kompetencie, originálne kompetencie)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.1. Výchova a vzdelávanie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.2. Zdravotníctvo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.3. Sociálne zabezpečenie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.4. Kultúra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.5. Hospodárstvo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 Informácia o vývoji obce z pohľadu rozpočtovníctva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.1. Plnenie príjmov</w:t>
            </w:r>
            <w:r w:rsidR="00806BD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a čerpanie výdavkov za rok 202</w:t>
            </w:r>
            <w:r w:rsidR="00A559E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7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.2. Prebytok/schodok rozpoč</w:t>
            </w:r>
            <w:r w:rsidR="00806BD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tového hospodárenia za rok 202</w:t>
            </w:r>
            <w:r w:rsidR="00A559E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8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.3. Rozpočet na roky 202</w:t>
            </w:r>
            <w:r w:rsidR="00A559E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– 202</w:t>
            </w:r>
            <w:r w:rsidR="00A559E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10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7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 Informácia o vývoji obce z pohľadu účtovníctva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11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7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.1. Majetok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11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7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.2. Zdroje krytia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12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7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.3. Pohľadávky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13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7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.4. Záväzky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13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8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. </w:t>
            </w:r>
            <w:r w:rsidR="00806BD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Hospodársky výsledok za rok 202</w:t>
            </w:r>
            <w:r w:rsidR="00A559E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– vývoj nákladov a výnosov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14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9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 Ostatné dôležité informácie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15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9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.1. Prijaté granty a transfery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15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9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.2. Poskytnuté dotácie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16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9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.3. Význa</w:t>
            </w:r>
            <w:r w:rsidR="00806BD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mné investičné akcie v roku 202</w:t>
            </w:r>
            <w:r w:rsidR="00A559E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17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9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.4. Predpokladaný budúci vývoj činnosti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17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9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.5. Udalosti osobitného významu po skončení účtovného obdobia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17</w:t>
            </w:r>
          </w:p>
        </w:tc>
      </w:tr>
      <w:tr w:rsidR="001E28CF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  <w:hideMark/>
          </w:tcPr>
          <w:p w:rsidR="001E28CF" w:rsidRP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9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.6. Významné riziká a neistoty, ktorým je účtovná jednotka vystavená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1E28CF" w:rsidRDefault="00C12E43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17</w:t>
            </w:r>
          </w:p>
          <w:p w:rsidR="001E178A" w:rsidRPr="001E28CF" w:rsidRDefault="001E178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</w:tc>
      </w:tr>
      <w:tr w:rsidR="004F1365" w:rsidRPr="001E28CF" w:rsidTr="001E178A">
        <w:trPr>
          <w:trHeight w:val="285"/>
          <w:tblCellSpacing w:w="15" w:type="dxa"/>
        </w:trPr>
        <w:tc>
          <w:tcPr>
            <w:tcW w:w="8327" w:type="dxa"/>
            <w:shd w:val="clear" w:color="auto" w:fill="F8F8F8"/>
            <w:vAlign w:val="center"/>
          </w:tcPr>
          <w:p w:rsidR="004F1365" w:rsidRDefault="004F1365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</w:tc>
        <w:tc>
          <w:tcPr>
            <w:tcW w:w="493" w:type="dxa"/>
            <w:shd w:val="clear" w:color="auto" w:fill="F8F8F8"/>
            <w:vAlign w:val="center"/>
          </w:tcPr>
          <w:p w:rsidR="004F1365" w:rsidRDefault="004F1365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</w:tc>
      </w:tr>
    </w:tbl>
    <w:p w:rsidR="001E28CF" w:rsidRDefault="001E28CF" w:rsidP="00A7083C">
      <w:pPr>
        <w:pStyle w:val="Odsekzoznamu"/>
        <w:numPr>
          <w:ilvl w:val="0"/>
          <w:numId w:val="19"/>
        </w:numPr>
        <w:shd w:val="clear" w:color="auto" w:fill="F8F8F8"/>
        <w:spacing w:before="450" w:after="60" w:line="330" w:lineRule="atLeast"/>
        <w:outlineLvl w:val="2"/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</w:pPr>
      <w:r w:rsidRPr="00A7083C"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lastRenderedPageBreak/>
        <w:t>Úvodné slovo starostu obce</w:t>
      </w:r>
    </w:p>
    <w:p w:rsidR="00A7083C" w:rsidRPr="00A7083C" w:rsidRDefault="00A7083C" w:rsidP="00A7083C">
      <w:pPr>
        <w:pStyle w:val="Odsekzoznamu"/>
        <w:shd w:val="clear" w:color="auto" w:fill="F8F8F8"/>
        <w:spacing w:before="450" w:after="60" w:line="330" w:lineRule="atLeast"/>
        <w:outlineLvl w:val="2"/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</w:pPr>
    </w:p>
    <w:p w:rsidR="00A7083C" w:rsidRDefault="00A7083C" w:rsidP="00A7083C">
      <w:pPr>
        <w:pStyle w:val="Odsekzoznamu"/>
        <w:shd w:val="clear" w:color="auto" w:fill="F8F8F8"/>
        <w:spacing w:before="450" w:after="60" w:line="330" w:lineRule="atLeast"/>
        <w:outlineLvl w:val="2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>Vážení spoluobčania,</w:t>
      </w:r>
    </w:p>
    <w:p w:rsidR="00A7083C" w:rsidRDefault="004728AB" w:rsidP="00A7083C">
      <w:pPr>
        <w:shd w:val="clear" w:color="auto" w:fill="F8F8F8"/>
        <w:spacing w:before="450" w:after="60" w:line="330" w:lineRule="atLeast"/>
        <w:jc w:val="both"/>
        <w:outlineLvl w:val="2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 xml:space="preserve">     </w:t>
      </w:r>
      <w:r w:rsidR="00A7083C">
        <w:rPr>
          <w:rFonts w:ascii="Arial" w:eastAsia="Times New Roman" w:hAnsi="Arial" w:cs="Arial"/>
          <w:sz w:val="20"/>
          <w:szCs w:val="20"/>
          <w:lang w:eastAsia="sk-SK"/>
        </w:rPr>
        <w:t>Predkladám Vám Individuálnu výročnú správu obce Belá nad Cirochou za rok 202</w:t>
      </w:r>
      <w:r w:rsidR="00A559EE">
        <w:rPr>
          <w:rFonts w:ascii="Arial" w:eastAsia="Times New Roman" w:hAnsi="Arial" w:cs="Arial"/>
          <w:sz w:val="20"/>
          <w:szCs w:val="20"/>
          <w:lang w:eastAsia="sk-SK"/>
        </w:rPr>
        <w:t>3</w:t>
      </w:r>
      <w:r w:rsidR="00A7083C">
        <w:rPr>
          <w:rFonts w:ascii="Arial" w:eastAsia="Times New Roman" w:hAnsi="Arial" w:cs="Arial"/>
          <w:sz w:val="20"/>
          <w:szCs w:val="20"/>
          <w:lang w:eastAsia="sk-SK"/>
        </w:rPr>
        <w:t>, ktorá predstavuje zhodnotenie aktuálneho stavu z pohľadu dosiahnutých výsledkov obce v predchádzajúcom období.</w:t>
      </w:r>
    </w:p>
    <w:p w:rsidR="00A7083C" w:rsidRDefault="00A7083C" w:rsidP="00A7083C">
      <w:pPr>
        <w:shd w:val="clear" w:color="auto" w:fill="F8F8F8"/>
        <w:spacing w:before="450" w:after="60" w:line="330" w:lineRule="atLeast"/>
        <w:jc w:val="both"/>
        <w:outlineLvl w:val="2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 xml:space="preserve">     Výročná správa tvorí prehľad realizovaných aktivít na základe rozhodnutí príslušných orgánov obce a zároveň hodnotí plnenie investičných, kultúrnych a spoločenských aktivít. V</w:t>
      </w:r>
      <w:r w:rsidR="004728AB">
        <w:rPr>
          <w:rFonts w:ascii="Arial" w:eastAsia="Times New Roman" w:hAnsi="Arial" w:cs="Arial"/>
          <w:sz w:val="20"/>
          <w:szCs w:val="20"/>
          <w:lang w:eastAsia="sk-SK"/>
        </w:rPr>
        <w:t xml:space="preserve"> našej </w:t>
      </w:r>
      <w:r>
        <w:rPr>
          <w:rFonts w:ascii="Arial" w:eastAsia="Times New Roman" w:hAnsi="Arial" w:cs="Arial"/>
          <w:sz w:val="20"/>
          <w:szCs w:val="20"/>
          <w:lang w:eastAsia="sk-SK"/>
        </w:rPr>
        <w:t>obci sa, popri zabezpečovaní administratívneho chodu obecného úradu, bežnej prevádzky, údržby a opráv objektov, majetku obce</w:t>
      </w:r>
      <w:r w:rsidR="00494FDE">
        <w:rPr>
          <w:rFonts w:ascii="Arial" w:eastAsia="Times New Roman" w:hAnsi="Arial" w:cs="Arial"/>
          <w:sz w:val="20"/>
          <w:szCs w:val="20"/>
          <w:lang w:eastAsia="sk-SK"/>
        </w:rPr>
        <w:t xml:space="preserve"> boli realizované 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aj investičné aktivity v oblasti budovania a rozširovania infraštruktúry našej obce.</w:t>
      </w:r>
    </w:p>
    <w:p w:rsidR="0061009A" w:rsidRDefault="00A7083C" w:rsidP="00A7083C">
      <w:pPr>
        <w:shd w:val="clear" w:color="auto" w:fill="F8F8F8"/>
        <w:spacing w:before="450" w:after="60" w:line="330" w:lineRule="atLeast"/>
        <w:jc w:val="both"/>
        <w:outlineLvl w:val="2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 xml:space="preserve">     Vážení občania,</w:t>
      </w:r>
    </w:p>
    <w:p w:rsidR="004728AB" w:rsidRDefault="0061009A" w:rsidP="00A7083C">
      <w:pPr>
        <w:shd w:val="clear" w:color="auto" w:fill="F8F8F8"/>
        <w:spacing w:before="450" w:after="60" w:line="330" w:lineRule="atLeast"/>
        <w:jc w:val="both"/>
        <w:outlineLvl w:val="2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 xml:space="preserve">   </w:t>
      </w:r>
      <w:r w:rsidR="004728AB">
        <w:rPr>
          <w:rFonts w:ascii="Arial" w:eastAsia="Times New Roman" w:hAnsi="Arial" w:cs="Arial"/>
          <w:sz w:val="20"/>
          <w:szCs w:val="20"/>
          <w:lang w:eastAsia="sk-SK"/>
        </w:rPr>
        <w:t xml:space="preserve">  Dovoľte mi, aby som Vám zaprial na prahu nového roka 2024 veľa pevného zdravia, viac síl, šťastia, porozumenia a pokoja v každodennom živote.</w:t>
      </w:r>
    </w:p>
    <w:p w:rsidR="001E28CF" w:rsidRPr="004728AB" w:rsidRDefault="001E28CF" w:rsidP="004728AB">
      <w:pPr>
        <w:shd w:val="clear" w:color="auto" w:fill="F8F8F8"/>
        <w:spacing w:before="450" w:after="60" w:line="330" w:lineRule="atLeast"/>
        <w:jc w:val="both"/>
        <w:outlineLvl w:val="2"/>
        <w:rPr>
          <w:rFonts w:ascii="Arial" w:eastAsia="Times New Roman" w:hAnsi="Arial" w:cs="Arial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2. Identifikačné údaje obce</w:t>
      </w:r>
    </w:p>
    <w:p w:rsidR="001E28CF" w:rsidRPr="00494FDE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4"/>
          <w:szCs w:val="24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Názov:</w:t>
      </w:r>
      <w:r w:rsidR="00494FDE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</w:t>
      </w:r>
      <w:r w:rsidR="00494FDE" w:rsidRPr="00494FDE">
        <w:rPr>
          <w:rFonts w:ascii="Arial" w:eastAsia="Times New Roman" w:hAnsi="Arial" w:cs="Arial"/>
          <w:b/>
          <w:color w:val="282828"/>
          <w:sz w:val="24"/>
          <w:szCs w:val="24"/>
          <w:lang w:eastAsia="sk-SK"/>
        </w:rPr>
        <w:t>OBEC  Belá nad Cirochou</w:t>
      </w:r>
    </w:p>
    <w:p w:rsidR="00494FDE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Sídlo:</w:t>
      </w:r>
      <w:r w:rsidR="00494FDE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ul. Osloboditeľov 535/33, 067 81  Belá nad Cirochou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IČO:</w:t>
      </w:r>
      <w:r w:rsidR="00494FDE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00322814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Telefón:</w:t>
      </w:r>
      <w:r w:rsidR="004E7A85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057/7683126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E-mail:</w:t>
      </w:r>
      <w:r w:rsidR="004E7A85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obecbelanadcirochou@gramil.com</w:t>
      </w:r>
    </w:p>
    <w:p w:rsidR="001E28CF" w:rsidRPr="001E28CF" w:rsidRDefault="001E28CF" w:rsidP="001E28CF">
      <w:pPr>
        <w:shd w:val="clear" w:color="auto" w:fill="F8F8F8"/>
        <w:spacing w:before="450" w:after="60" w:line="330" w:lineRule="atLeast"/>
        <w:outlineLvl w:val="2"/>
        <w:rPr>
          <w:rFonts w:ascii="Arial" w:eastAsia="Times New Roman" w:hAnsi="Arial" w:cs="Arial"/>
          <w:color w:val="196D03"/>
          <w:sz w:val="24"/>
          <w:szCs w:val="24"/>
          <w:lang w:eastAsia="sk-SK"/>
        </w:rPr>
      </w:pPr>
      <w:r w:rsidRPr="001E28CF"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3. Organizačná štruktúra obce a identifikácia vedúcich predstaviteľov</w:t>
      </w:r>
    </w:p>
    <w:p w:rsidR="001E28CF" w:rsidRPr="004E7A85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Starosta obce:</w:t>
      </w:r>
      <w:r w:rsidR="004E7A85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            </w:t>
      </w:r>
      <w:r w:rsidR="004E7A85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Ján   V a j d a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Zástupca starostu obce:</w:t>
      </w:r>
      <w:r w:rsidR="002A1C1C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</w:t>
      </w:r>
      <w:r w:rsidR="004728AB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Ing. Marián Bakajsa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Hlavný kontrolór obce:</w:t>
      </w:r>
      <w:r w:rsidR="004E7A85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</w:t>
      </w:r>
      <w:r w:rsidR="004728AB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Ing. Rudolf Dzurko</w:t>
      </w:r>
      <w:r w:rsidR="0061009A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, zvolený Uzn. OZ č.34/2023, zo dňa 17. 01. 2023</w:t>
      </w:r>
    </w:p>
    <w:p w:rsidR="004E7A85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Obecné zastupiteľstvo:</w:t>
      </w:r>
      <w:r w:rsidR="004E7A85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</w:t>
      </w:r>
      <w:r w:rsidR="002A1C1C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tvorí 11 poslancov</w:t>
      </w:r>
    </w:p>
    <w:p w:rsid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Komisie:</w:t>
      </w:r>
      <w:r w:rsidR="004E7A85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                     komisia bytová, sociálna a zdravotnícka</w:t>
      </w:r>
    </w:p>
    <w:p w:rsidR="004E7A85" w:rsidRDefault="004E7A85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                                   komisia na ochranu verejného záujmu pri výkone verejnej funkcie</w:t>
      </w:r>
    </w:p>
    <w:p w:rsidR="004E7A85" w:rsidRDefault="004E7A85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                                   komisia pre financie a správu majetku</w:t>
      </w:r>
    </w:p>
    <w:p w:rsidR="004E7A85" w:rsidRDefault="004E7A85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                                   komisia pre verejný poriadok a životné prostredie</w:t>
      </w:r>
    </w:p>
    <w:p w:rsidR="004E7A85" w:rsidRDefault="004E7A85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                                   komisia pre šport a mládež</w:t>
      </w:r>
    </w:p>
    <w:p w:rsidR="002A1C1C" w:rsidRDefault="004E7A85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                                   komisia pre kultúru</w:t>
      </w:r>
    </w:p>
    <w:p w:rsidR="004E7A85" w:rsidRPr="001E28CF" w:rsidRDefault="004E7A85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lastRenderedPageBreak/>
        <w:t xml:space="preserve">                                               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Obecný úrad:</w:t>
      </w:r>
      <w:r w:rsidR="002A1C1C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             tvorí starosta obce, administratívu spracováva 5 odborných referentov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b/>
          <w:bCs/>
          <w:color w:val="282828"/>
          <w:sz w:val="20"/>
          <w:szCs w:val="20"/>
          <w:lang w:eastAsia="sk-SK"/>
        </w:rPr>
        <w:t>Rozpočtové organizácie</w:t>
      </w:r>
      <w:r w:rsidR="0061009A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:      </w:t>
      </w:r>
      <w:r w:rsidR="002A1C1C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obec nemá založené.</w:t>
      </w:r>
    </w:p>
    <w:p w:rsid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b/>
          <w:bCs/>
          <w:color w:val="282828"/>
          <w:sz w:val="20"/>
          <w:szCs w:val="20"/>
          <w:lang w:eastAsia="sk-SK"/>
        </w:rPr>
        <w:t>Obchodné spoločnosti</w:t>
      </w:r>
      <w:r w:rsidR="0061009A">
        <w:rPr>
          <w:rFonts w:ascii="Arial" w:eastAsia="Times New Roman" w:hAnsi="Arial" w:cs="Arial"/>
          <w:b/>
          <w:bCs/>
          <w:color w:val="282828"/>
          <w:sz w:val="20"/>
          <w:szCs w:val="20"/>
          <w:lang w:eastAsia="sk-SK"/>
        </w:rPr>
        <w:t xml:space="preserve">:       </w:t>
      </w: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</w:t>
      </w:r>
      <w:r w:rsidR="002A1C1C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založené obcou na meno: Obecný podnik Belá nad Cirochou, s. r. o.</w:t>
      </w:r>
    </w:p>
    <w:p w:rsidR="001E28CF" w:rsidRPr="002A1C1C" w:rsidRDefault="002A1C1C" w:rsidP="002A1C1C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                                                                    </w:t>
      </w:r>
      <w:r w:rsidR="0061009A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IČO 51 265 8004</w:t>
      </w:r>
    </w:p>
    <w:p w:rsidR="001E28CF" w:rsidRPr="001E28CF" w:rsidRDefault="002A1C1C" w:rsidP="001E28CF">
      <w:pPr>
        <w:shd w:val="clear" w:color="auto" w:fill="F8F8F8"/>
        <w:spacing w:before="450" w:after="60" w:line="330" w:lineRule="atLeast"/>
        <w:outlineLvl w:val="2"/>
        <w:rPr>
          <w:rFonts w:ascii="Arial" w:eastAsia="Times New Roman" w:hAnsi="Arial" w:cs="Arial"/>
          <w:color w:val="196D03"/>
          <w:sz w:val="24"/>
          <w:szCs w:val="24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4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. Základná charakteristika obce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Obec je samostatný územný samosprávny a správny celok Slovenskej republiky. Obec je právnickou osobou, ktorá za podmienok ustanovených zákonom samostatne hospodári s vlastným majetkom a s vlastnými príjmami. Základnou úlohou obce pri výkone samosprávy je starostlivosť o všestranný rozvoj jej územia a o potreby jej obyvateľov.</w:t>
      </w:r>
    </w:p>
    <w:p w:rsidR="001E28CF" w:rsidRPr="001E28CF" w:rsidRDefault="002A1C1C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4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.1. Geografické údaje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Geografická poloha obce:</w:t>
      </w:r>
      <w:r w:rsidR="00880B98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Kraj Prešovský, okres Snina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Susedné mestá a obce:</w:t>
      </w:r>
      <w:r w:rsidR="00880B98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Obec Dlhé nad Cirochou, Obec Zemplínske Hámre a Mesto Snina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Celková rozloha obce:</w:t>
      </w:r>
      <w:r w:rsidR="00880B98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17,35 km2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Nadmorská výška:</w:t>
      </w:r>
      <w:r w:rsidR="00880B98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207 m n.m.</w:t>
      </w:r>
    </w:p>
    <w:p w:rsidR="001E28CF" w:rsidRPr="001E28CF" w:rsidRDefault="002A1C1C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4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.2. Demografické údaje</w:t>
      </w:r>
    </w:p>
    <w:p w:rsidR="0061009A" w:rsidRDefault="00880B98" w:rsidP="00880B98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P</w:t>
      </w:r>
      <w:r w:rsidR="001E28CF"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očet obyvateľov: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  3</w:t>
      </w:r>
      <w:r w:rsidR="0061009A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3</w:t>
      </w:r>
      <w:r w:rsidR="0061009A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34</w:t>
      </w:r>
    </w:p>
    <w:p w:rsidR="001E28CF" w:rsidRPr="001E28CF" w:rsidRDefault="0061009A" w:rsidP="00880B98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Počet obyvateľov:                 62+ k 1.1.1023 bol   630</w:t>
      </w:r>
      <w:r w:rsidR="00880B98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Národnostná štruktúra:</w:t>
      </w:r>
      <w:r w:rsidR="00880B98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slovenská</w:t>
      </w:r>
    </w:p>
    <w:p w:rsidR="001E28CF" w:rsidRPr="001E28CF" w:rsidRDefault="00880B98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Š</w:t>
      </w:r>
      <w:r w:rsidR="001E28CF"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truktúra obyvateľstva podľa náboženského významu: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rímskokatolícka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Vývoj počtu obyvateľov:</w:t>
      </w:r>
      <w:r w:rsidR="00880B98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mierne klesajúci</w:t>
      </w:r>
    </w:p>
    <w:p w:rsidR="001E28CF" w:rsidRPr="001E28CF" w:rsidRDefault="002A1C1C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4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.3. Ekonomické údaje</w:t>
      </w:r>
    </w:p>
    <w:p w:rsid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Nezamestnanosť v obci:</w:t>
      </w:r>
      <w:r w:rsidR="0038751B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v priebehu roku 202</w:t>
      </w:r>
      <w:r w:rsidR="0061009A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3</w:t>
      </w:r>
      <w:r w:rsidR="0038751B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počet aktivačných zamestnancov </w:t>
      </w:r>
      <w:r w:rsidR="0061009A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priebežne do 10</w:t>
      </w:r>
    </w:p>
    <w:p w:rsidR="0061009A" w:rsidRPr="001E28CF" w:rsidRDefault="0061009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                               obyvateľov mesačne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Nezamestnanosť v okrese:</w:t>
      </w:r>
      <w:r w:rsidR="0038751B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9</w:t>
      </w:r>
      <w:r w:rsidR="0061009A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- 10</w:t>
      </w:r>
      <w:r w:rsidR="0038751B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%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Vývoj nezamestnanosti:</w:t>
      </w:r>
      <w:r w:rsidR="0038751B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</w:t>
      </w:r>
      <w:r w:rsidR="0061009A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nezmenený</w:t>
      </w:r>
      <w:r w:rsidR="0038751B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</w:p>
    <w:p w:rsidR="00AB18A1" w:rsidRPr="00FB7EF3" w:rsidRDefault="002A1C1C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4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.4. Symboly obce</w:t>
      </w:r>
    </w:p>
    <w:p w:rsidR="00AB18A1" w:rsidRDefault="001E28CF" w:rsidP="00880B98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880B98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Erb obce</w:t>
      </w: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:</w:t>
      </w:r>
      <w:r w:rsidR="00880B98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</w:t>
      </w:r>
    </w:p>
    <w:p w:rsidR="001E28CF" w:rsidRPr="001E28CF" w:rsidRDefault="00880B98" w:rsidP="00880B98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V červenom štíte na zlatej pažiti položený strieborný antický stĺp, za nim stojaci strieborno odetý kamenár v zlatej zástere a klobúku, v ľavici so strieborným kladivom na zlatej rukoväti, z pravého okraja štítu vyrastá strieborné skalné bralo.</w:t>
      </w:r>
    </w:p>
    <w:p w:rsidR="00AB18A1" w:rsidRDefault="001E28CF" w:rsidP="00880B98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880B98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Vlajka obce</w:t>
      </w: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:</w:t>
      </w:r>
      <w:r w:rsidR="00880B98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</w:t>
      </w:r>
    </w:p>
    <w:p w:rsidR="001E28CF" w:rsidRPr="001E28CF" w:rsidRDefault="00880B98" w:rsidP="00880B98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Pozostáva z 3 pozdĺžnych pruhov vo farbách – biela, žltá a červená v pomere 3 : 3 ukončená dvoma zástrihmi do tretiny listu vlajky.</w:t>
      </w:r>
    </w:p>
    <w:p w:rsidR="00AB18A1" w:rsidRDefault="001E28CF" w:rsidP="00AB18A1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AB18A1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lastRenderedPageBreak/>
        <w:t>Pečať obce</w:t>
      </w: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:</w:t>
      </w:r>
      <w:r w:rsidR="00AB18A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</w:t>
      </w:r>
    </w:p>
    <w:p w:rsidR="001E28CF" w:rsidRPr="00AB18A1" w:rsidRDefault="00AB18A1" w:rsidP="00AB18A1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Doposiaľ poznáme historicky najstaršiu pečať so znakom obce Belá nad Cirochou, ktorá pochádza z 19. storočia. Nachádza sa v Zemplínskom župnom archíve a v maďarskom meste Sátorljaújhely. Je na nej pečatný znak – obraz a dookola neho je nápis: CZ.BELLA HELYSÉGE PETSĚTYE (Pečať obce Belá nad Cirochou).</w:t>
      </w:r>
    </w:p>
    <w:p w:rsidR="00FB7EF3" w:rsidRDefault="002A1C1C" w:rsidP="00FB7EF3">
      <w:pPr>
        <w:shd w:val="clear" w:color="auto" w:fill="F8F8F8"/>
        <w:spacing w:before="450" w:after="60" w:line="240" w:lineRule="auto"/>
        <w:jc w:val="both"/>
        <w:outlineLvl w:val="3"/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4</w:t>
      </w:r>
      <w:r w:rsidR="00FB7EF3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.5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 História obce</w:t>
      </w:r>
    </w:p>
    <w:p w:rsidR="00FB7EF3" w:rsidRPr="00FB7EF3" w:rsidRDefault="00FB7EF3" w:rsidP="00FB7EF3">
      <w:pPr>
        <w:shd w:val="clear" w:color="auto" w:fill="F8F8F8"/>
        <w:spacing w:before="450" w:after="60" w:line="240" w:lineRule="auto"/>
        <w:jc w:val="both"/>
        <w:outlineLvl w:val="3"/>
        <w:rPr>
          <w:rFonts w:ascii="Arial" w:eastAsia="Times New Roman" w:hAnsi="Arial" w:cs="Arial"/>
          <w:bCs/>
          <w:sz w:val="21"/>
          <w:szCs w:val="21"/>
          <w:lang w:eastAsia="sk-SK"/>
        </w:rPr>
      </w:pPr>
      <w:r w:rsidRPr="00FB7EF3">
        <w:rPr>
          <w:rFonts w:ascii="Arial" w:eastAsia="Times New Roman" w:hAnsi="Arial" w:cs="Arial"/>
          <w:bCs/>
          <w:sz w:val="21"/>
          <w:szCs w:val="21"/>
          <w:lang w:eastAsia="sk-SK"/>
        </w:rPr>
        <w:t>Prvá písomná zmienka o našej Obci Belá nad Cirochou pochádza z roku 1451.</w:t>
      </w:r>
    </w:p>
    <w:p w:rsidR="001E28CF" w:rsidRDefault="002A1C1C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4</w:t>
      </w:r>
      <w:r w:rsidR="00F67402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.6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 Pamiatky</w:t>
      </w:r>
    </w:p>
    <w:p w:rsidR="005D2221" w:rsidRDefault="00FB7EF3" w:rsidP="00FB7EF3">
      <w:pPr>
        <w:shd w:val="clear" w:color="auto" w:fill="F8F8F8"/>
        <w:spacing w:before="450" w:after="60" w:line="240" w:lineRule="auto"/>
        <w:jc w:val="both"/>
        <w:outlineLvl w:val="3"/>
        <w:rPr>
          <w:rFonts w:ascii="Arial" w:eastAsia="Times New Roman" w:hAnsi="Arial" w:cs="Arial"/>
          <w:bCs/>
          <w:sz w:val="21"/>
          <w:szCs w:val="21"/>
          <w:lang w:eastAsia="sk-SK"/>
        </w:rPr>
      </w:pPr>
      <w:r w:rsidRPr="00FB7EF3">
        <w:rPr>
          <w:rFonts w:ascii="Arial" w:eastAsia="Times New Roman" w:hAnsi="Arial" w:cs="Arial"/>
          <w:bCs/>
          <w:sz w:val="21"/>
          <w:szCs w:val="21"/>
          <w:lang w:eastAsia="sk-SK"/>
        </w:rPr>
        <w:t xml:space="preserve">Kostol Najsvätejšieho Srdca Ježišovho z roku 1912 bol neogotický, ktorý bol prestavaný v rokoch </w:t>
      </w:r>
      <w:r>
        <w:rPr>
          <w:rFonts w:ascii="Arial" w:eastAsia="Times New Roman" w:hAnsi="Arial" w:cs="Arial"/>
          <w:bCs/>
          <w:sz w:val="21"/>
          <w:szCs w:val="21"/>
          <w:lang w:eastAsia="sk-SK"/>
        </w:rPr>
        <w:t>1962 – 1964 a tvorí najkrajšiu dominantu v našej obci.</w:t>
      </w:r>
    </w:p>
    <w:p w:rsidR="005D2221" w:rsidRDefault="00FB7EF3" w:rsidP="00FB7EF3">
      <w:pPr>
        <w:shd w:val="clear" w:color="auto" w:fill="F8F8F8"/>
        <w:spacing w:before="450" w:after="60" w:line="240" w:lineRule="auto"/>
        <w:jc w:val="both"/>
        <w:outlineLvl w:val="3"/>
        <w:rPr>
          <w:rFonts w:ascii="Arial" w:eastAsia="Times New Roman" w:hAnsi="Arial" w:cs="Arial"/>
          <w:bCs/>
          <w:sz w:val="21"/>
          <w:szCs w:val="21"/>
          <w:lang w:eastAsia="sk-SK"/>
        </w:rPr>
      </w:pPr>
      <w:r>
        <w:rPr>
          <w:rFonts w:ascii="Arial" w:eastAsia="Times New Roman" w:hAnsi="Arial" w:cs="Arial"/>
          <w:bCs/>
          <w:sz w:val="21"/>
          <w:szCs w:val="21"/>
          <w:lang w:eastAsia="sk-SK"/>
        </w:rPr>
        <w:t xml:space="preserve"> Od 1.7. 2015</w:t>
      </w:r>
      <w:r w:rsidR="005D2221">
        <w:rPr>
          <w:rFonts w:ascii="Arial" w:eastAsia="Times New Roman" w:hAnsi="Arial" w:cs="Arial"/>
          <w:bCs/>
          <w:sz w:val="21"/>
          <w:szCs w:val="21"/>
          <w:lang w:eastAsia="sk-SK"/>
        </w:rPr>
        <w:t xml:space="preserve"> do 30.6.2023</w:t>
      </w:r>
      <w:r>
        <w:rPr>
          <w:rFonts w:ascii="Arial" w:eastAsia="Times New Roman" w:hAnsi="Arial" w:cs="Arial"/>
          <w:bCs/>
          <w:sz w:val="21"/>
          <w:szCs w:val="21"/>
          <w:lang w:eastAsia="sk-SK"/>
        </w:rPr>
        <w:t xml:space="preserve"> bol do úradu Rímsko-katolíckeho farského úradu pridelený za správcu farnosti Mgr. Martin Frena.</w:t>
      </w:r>
      <w:r w:rsidR="005D2221">
        <w:rPr>
          <w:rFonts w:ascii="Arial" w:eastAsia="Times New Roman" w:hAnsi="Arial" w:cs="Arial"/>
          <w:bCs/>
          <w:sz w:val="21"/>
          <w:szCs w:val="21"/>
          <w:lang w:eastAsia="sk-SK"/>
        </w:rPr>
        <w:t xml:space="preserve"> Od. 1.7.2023 je správca našej farnosti Vdp. Miroslav Turčík.</w:t>
      </w:r>
    </w:p>
    <w:p w:rsidR="00FB7EF3" w:rsidRDefault="00FB7EF3" w:rsidP="00FB7EF3">
      <w:pPr>
        <w:shd w:val="clear" w:color="auto" w:fill="F8F8F8"/>
        <w:spacing w:before="450" w:after="60" w:line="240" w:lineRule="auto"/>
        <w:jc w:val="both"/>
        <w:outlineLvl w:val="3"/>
        <w:rPr>
          <w:rFonts w:ascii="Arial" w:eastAsia="Times New Roman" w:hAnsi="Arial" w:cs="Arial"/>
          <w:bCs/>
          <w:sz w:val="21"/>
          <w:szCs w:val="21"/>
          <w:lang w:eastAsia="sk-SK"/>
        </w:rPr>
      </w:pPr>
      <w:r>
        <w:rPr>
          <w:rFonts w:ascii="Arial" w:eastAsia="Times New Roman" w:hAnsi="Arial" w:cs="Arial"/>
          <w:bCs/>
          <w:sz w:val="21"/>
          <w:szCs w:val="21"/>
          <w:lang w:eastAsia="sk-SK"/>
        </w:rPr>
        <w:t xml:space="preserve"> </w:t>
      </w:r>
      <w:r w:rsidR="005D2221">
        <w:rPr>
          <w:rFonts w:ascii="Arial" w:eastAsia="Times New Roman" w:hAnsi="Arial" w:cs="Arial"/>
          <w:bCs/>
          <w:sz w:val="21"/>
          <w:szCs w:val="21"/>
          <w:lang w:eastAsia="sk-SK"/>
        </w:rPr>
        <w:t>Od 1.7.2022 do 30.6.2023 kaplánom v našej farnosti bol Vdp. Adrián Pruša. Od 1.7.2023 pôsobí v našej farnosti Vdp. Rastislav G“onci.</w:t>
      </w:r>
    </w:p>
    <w:p w:rsidR="001E28CF" w:rsidRPr="001E28CF" w:rsidRDefault="002A1C1C" w:rsidP="001E28CF">
      <w:pPr>
        <w:shd w:val="clear" w:color="auto" w:fill="F8F8F8"/>
        <w:spacing w:before="450" w:after="60" w:line="330" w:lineRule="atLeast"/>
        <w:outlineLvl w:val="2"/>
        <w:rPr>
          <w:rFonts w:ascii="Arial" w:eastAsia="Times New Roman" w:hAnsi="Arial" w:cs="Arial"/>
          <w:color w:val="196D03"/>
          <w:sz w:val="24"/>
          <w:szCs w:val="24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5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. Plnenie úloh obce (prenesené kompetencie, originálne kompetencie)</w:t>
      </w:r>
    </w:p>
    <w:p w:rsidR="001E28CF" w:rsidRPr="001E28CF" w:rsidRDefault="002A1C1C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5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.1. Výchova a vzdelávanie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 súčasnosti výchovu a vzdelávanie detí v obci poskytuje:</w:t>
      </w:r>
    </w:p>
    <w:p w:rsidR="000157EE" w:rsidRPr="000157EE" w:rsidRDefault="000157EE" w:rsidP="000157EE">
      <w:pPr>
        <w:numPr>
          <w:ilvl w:val="0"/>
          <w:numId w:val="1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Cirkevná základná škola s materskou školou sv. Petra a Pavla, Komenského 64/17, Belá nad Cirochou pod vedením p. riaditeľky Mgr. </w:t>
      </w:r>
      <w:r w:rsidR="005D222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Márii Gavronovej</w:t>
      </w:r>
    </w:p>
    <w:p w:rsidR="000157EE" w:rsidRDefault="000157EE" w:rsidP="000157EE">
      <w:pPr>
        <w:numPr>
          <w:ilvl w:val="0"/>
          <w:numId w:val="1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Počet detí na ZŠ v roku 202</w:t>
      </w:r>
      <w:r w:rsidR="005D222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3/2024 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bol  21</w:t>
      </w:r>
      <w:r w:rsidR="005D222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4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žiakov</w:t>
      </w:r>
    </w:p>
    <w:p w:rsidR="000157EE" w:rsidRDefault="000157EE" w:rsidP="000157EE">
      <w:pPr>
        <w:numPr>
          <w:ilvl w:val="0"/>
          <w:numId w:val="1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Počet detí v MŠ                               </w:t>
      </w:r>
      <w:r w:rsidR="005D222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80</w:t>
      </w:r>
    </w:p>
    <w:p w:rsidR="000157EE" w:rsidRDefault="000157EE" w:rsidP="000157EE">
      <w:pPr>
        <w:numPr>
          <w:ilvl w:val="0"/>
          <w:numId w:val="1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Počet detí v školskom klube            </w:t>
      </w:r>
      <w:r w:rsidR="005D222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52</w:t>
      </w:r>
    </w:p>
    <w:p w:rsidR="001E28CF" w:rsidRPr="000157EE" w:rsidRDefault="000157EE" w:rsidP="000157EE">
      <w:pPr>
        <w:numPr>
          <w:ilvl w:val="0"/>
          <w:numId w:val="1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Počet potenciálnych stravníkov </w:t>
      </w:r>
      <w:r w:rsidR="005D222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do 15 rokov – žiakov ZŠ:  214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Na mimoškolské aktivity je zriadená:</w:t>
      </w:r>
    </w:p>
    <w:p w:rsidR="001E28CF" w:rsidRPr="001E28CF" w:rsidRDefault="001A267B" w:rsidP="001E28CF">
      <w:pPr>
        <w:numPr>
          <w:ilvl w:val="0"/>
          <w:numId w:val="2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Súkromná základná umelecká škola, Komenského 64/17, 067 81  Belá nad Cirochou pod vedením p. riaditeľky  Emílie Vantarovej, DiS. art. </w:t>
      </w:r>
    </w:p>
    <w:p w:rsidR="001E28CF" w:rsidRPr="001E28CF" w:rsidRDefault="00F67402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5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.2. Zdravotníctvo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Zdravotnú starostlivosť v obci poskytuje:</w:t>
      </w:r>
    </w:p>
    <w:p w:rsidR="001E28CF" w:rsidRPr="001E28CF" w:rsidRDefault="001A267B" w:rsidP="001E28CF">
      <w:pPr>
        <w:numPr>
          <w:ilvl w:val="0"/>
          <w:numId w:val="3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Praktický obvodný lekár pre dospelých  MUDr. Valerián Hajduk,</w:t>
      </w:r>
    </w:p>
    <w:p w:rsidR="001E28CF" w:rsidRPr="001E28CF" w:rsidRDefault="001A267B" w:rsidP="001E28CF">
      <w:pPr>
        <w:numPr>
          <w:ilvl w:val="0"/>
          <w:numId w:val="3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Stomatológ MUDr. Pavol Brečka</w:t>
      </w:r>
    </w:p>
    <w:p w:rsidR="001E28CF" w:rsidRDefault="001A267B" w:rsidP="001E28CF">
      <w:pPr>
        <w:numPr>
          <w:ilvl w:val="0"/>
          <w:numId w:val="3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Detská lekárka MUDr. Jana Pavlíková</w:t>
      </w:r>
    </w:p>
    <w:p w:rsidR="00CD3E37" w:rsidRPr="001E28CF" w:rsidRDefault="0045261D" w:rsidP="001E28CF">
      <w:pPr>
        <w:numPr>
          <w:ilvl w:val="0"/>
          <w:numId w:val="3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Urologická ambulancia (CMFF s.r.o.) Fedor Cyril, MUDr.</w:t>
      </w:r>
    </w:p>
    <w:p w:rsidR="001E28CF" w:rsidRPr="001E28CF" w:rsidRDefault="001A267B" w:rsidP="001A267B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lastRenderedPageBreak/>
        <w:t>Na zdravotnom stredisku od roku 2016 je otvorená aj Lekáreň, pod vedením zodpovedný vedúci Ing. Juraj Cogan.</w:t>
      </w:r>
    </w:p>
    <w:p w:rsidR="001E28CF" w:rsidRPr="001E28CF" w:rsidRDefault="00F67402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5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.3. Sociálne zabezpečenie</w:t>
      </w:r>
    </w:p>
    <w:p w:rsidR="001E28CF" w:rsidRPr="001E28CF" w:rsidRDefault="001E28CF" w:rsidP="001A267B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Soc</w:t>
      </w:r>
      <w:r w:rsidR="001A267B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iálne služby v obci sú poskytované výkonom terénnej  opatrovateľskej služby v počte  2 opatrovateliek. </w:t>
      </w:r>
    </w:p>
    <w:p w:rsidR="001E28CF" w:rsidRPr="001E28CF" w:rsidRDefault="004E1745" w:rsidP="004E1745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V obci je zriadená Základná organizácia </w:t>
      </w: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Jednoty dôchodcov Belá nad Cirochou,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pod vedením p. Mgr. Márie Zboraiovej. Členskú základňu tejto organizácie tvorí veľká skupina seniórov z našej obce.</w:t>
      </w: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</w:t>
      </w:r>
    </w:p>
    <w:p w:rsidR="001E28CF" w:rsidRPr="001E28CF" w:rsidRDefault="00F67402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5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.4. Kultúra</w:t>
      </w:r>
    </w:p>
    <w:p w:rsidR="001E28CF" w:rsidRPr="004E1745" w:rsidRDefault="001E28CF" w:rsidP="004E1745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824EF2" w:rsidRDefault="0045261D" w:rsidP="004E1745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Medzi najvýznamnejšie kultúrno-spoločenské podujatia v roku 2023, ktoré sa konali patrí už tradične:</w:t>
      </w:r>
    </w:p>
    <w:p w:rsidR="0045261D" w:rsidRDefault="0045261D" w:rsidP="004E1745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Deň obce Belá nad Cirochou, XXVI. ročník, ktorý sa konal 02.09.2023. Tento deň obce aj tento rok navštívil veľký počet ľudí všetkých vekových kategórií a to nielen z našej obce, ale aj našich rodákov a obyvateľov susedných obcí.</w:t>
      </w:r>
    </w:p>
    <w:p w:rsidR="001E28CF" w:rsidRPr="001E28CF" w:rsidRDefault="00CC2F2C" w:rsidP="004E1745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Medzi najkrajšie podujatie organizované Obecným úradom bezpochyby patrí uvítanie novonarodených občanov obce 5. decembra privítal starosta obce rodičov s novorodenými deťmi v Spoločenskej sále Obecného domu, aby zapísali svoje deti do pamätnej knihy obce. Stretnutie im spríjemnili svojím vystúpením deti z našej cirkevnej materskej škôlky. Ďalším tradičným podujatím je Strieborný podvečer, kde sú pozvaní jubilanti, aby spolu oslávili svoje životné jubileum. V roku 2023 bolo pozvaných 193 jubilantov. </w:t>
      </w:r>
    </w:p>
    <w:p w:rsidR="001E28CF" w:rsidRPr="001E28CF" w:rsidRDefault="00F67402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5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.5. Hospodárstvo</w:t>
      </w:r>
    </w:p>
    <w:p w:rsidR="00CC07E6" w:rsidRDefault="001E28CF" w:rsidP="00824EF2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Najvýznamnejší poskytov</w:t>
      </w:r>
      <w:r w:rsidR="00824EF2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atelia najmä reštauračné zariadenia v obci počas roku 202</w:t>
      </w:r>
      <w:r w:rsidR="00CC2F2C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3</w:t>
      </w:r>
      <w:r w:rsidR="00824EF2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tieto služby poskytovali</w:t>
      </w:r>
      <w:r w:rsidR="00CC07E6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: </w:t>
      </w:r>
    </w:p>
    <w:p w:rsidR="00CC07E6" w:rsidRDefault="00CC07E6" w:rsidP="00824EF2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- Penzión a reštaurácia Starý Mlyn, ul. Riečna 37/1, MARCO Reštaurácia, ul. Osloboditeľov 652/23, Reštaurácia Lasada, ul. Vihorlatská 305/128, Reštaurácia AJJA, ul. Osloboditeľov 685/50.</w:t>
      </w:r>
    </w:p>
    <w:p w:rsidR="001E28CF" w:rsidRDefault="00824EF2" w:rsidP="00824EF2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</w:t>
      </w:r>
    </w:p>
    <w:p w:rsidR="00824EF2" w:rsidRPr="00824EF2" w:rsidRDefault="00824EF2" w:rsidP="00CB2243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Otvorené boli </w:t>
      </w:r>
      <w:r w:rsidR="00CC07E6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aj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prevádzky potravinárske</w:t>
      </w:r>
      <w:r w:rsidR="00CB224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: 2 predajne COOP Jednota, predajňa potravín p. Jozefa Holodňáka, predajňa potravín p. Štefánie Hašuľovej a predajňa potravín p. Kováčovej. </w:t>
      </w:r>
    </w:p>
    <w:p w:rsidR="001E28CF" w:rsidRPr="00CB2243" w:rsidRDefault="001E28CF" w:rsidP="00CB2243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CB2243" w:rsidRDefault="00F67402" w:rsidP="001E28CF">
      <w:pPr>
        <w:shd w:val="clear" w:color="auto" w:fill="F8F8F8"/>
        <w:spacing w:before="450" w:after="60" w:line="330" w:lineRule="atLeast"/>
        <w:outlineLvl w:val="2"/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6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. Informácia o vývoji obce z pohľadu rozpočtovníctva</w:t>
      </w:r>
    </w:p>
    <w:p w:rsidR="001E28CF" w:rsidRPr="001E28CF" w:rsidRDefault="001E28CF" w:rsidP="001F4418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Základným nástrojom finančného hospodárenia obce </w:t>
      </w:r>
      <w:r w:rsidR="001F4418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je rozpočet obce.</w:t>
      </w:r>
    </w:p>
    <w:p w:rsidR="00FB299D" w:rsidRDefault="001E28CF" w:rsidP="001F4418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Obec zostavila rozpočet podľa ustanovenia </w:t>
      </w:r>
      <w:hyperlink r:id="rId9" w:tgtFrame="_blank" w:history="1">
        <w:r w:rsidRPr="001E28CF">
          <w:rPr>
            <w:rFonts w:ascii="Arial" w:eastAsia="Times New Roman" w:hAnsi="Arial" w:cs="Arial"/>
            <w:color w:val="196D03"/>
            <w:sz w:val="20"/>
            <w:szCs w:val="20"/>
            <w:lang w:eastAsia="sk-SK"/>
          </w:rPr>
          <w:t>§ 10 ods. 7 zákona č. 583/2004 Z. z.</w:t>
        </w:r>
      </w:hyperlink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o rozpočtových pravidlách územnej samosprávy a o zmene a doplnení niektorých zákonov v znení neskorších pred</w:t>
      </w:r>
      <w:r w:rsidR="00CB224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pisov.</w:t>
      </w:r>
    </w:p>
    <w:p w:rsidR="001E28CF" w:rsidRPr="001F4418" w:rsidRDefault="00CB2243" w:rsidP="001F4418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  <w:r w:rsidRPr="001F4418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Rozpočet obce na rok 202</w:t>
      </w:r>
      <w:r w:rsidR="006B323B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3</w:t>
      </w:r>
      <w:r w:rsidRPr="001F4418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bol</w:t>
      </w:r>
      <w:r w:rsidR="001F4418" w:rsidRPr="001F4418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Obecným zastupiteľstvom </w:t>
      </w:r>
      <w:r w:rsidRPr="001F4418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schválený</w:t>
      </w:r>
      <w:r w:rsidR="005644EA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dňa 6.12.2022, Uzn. č. 17/2022.</w:t>
      </w:r>
    </w:p>
    <w:p w:rsidR="001E28CF" w:rsidRDefault="005644EA" w:rsidP="001F4418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Prvá zmena rozpočtu bola dňa 02.05.2023, schválená uznesením č. 61/2023 zo dňa 16.05.2023.</w:t>
      </w:r>
    </w:p>
    <w:p w:rsidR="005644EA" w:rsidRDefault="005644EA" w:rsidP="001F4418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Druhá zmena rozpočtu bola dňa 04.09.2023, schválená uznesením č. 76/2023 zo </w:t>
      </w:r>
      <w:r w:rsidR="00A65A35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d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ňa 19.09.2023.</w:t>
      </w:r>
    </w:p>
    <w:p w:rsidR="005644EA" w:rsidRDefault="005644EA" w:rsidP="001F4418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Tretia zmena rozpočtu bola dňa 17.10.2023, schválená uznesením č. 81/2023 zo dňa 7.11.2023.</w:t>
      </w:r>
    </w:p>
    <w:p w:rsidR="005644EA" w:rsidRPr="001E28CF" w:rsidRDefault="005644EA" w:rsidP="001F4418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Štvrtá zmena rozpočtu bola dňa 27.11.2023, schválená uznesením č. 89/2023 zo dňa 12.12.2023. </w:t>
      </w:r>
    </w:p>
    <w:p w:rsidR="001E28CF" w:rsidRPr="001E28CF" w:rsidRDefault="00F67402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lastRenderedPageBreak/>
        <w:t>6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.1. Plnenie príjmov</w:t>
      </w:r>
      <w:r w:rsidR="001F4418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 xml:space="preserve"> a čerpanie výdavkov za rok 202</w:t>
      </w:r>
      <w:r w:rsidR="005644EA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3</w:t>
      </w:r>
    </w:p>
    <w:tbl>
      <w:tblPr>
        <w:tblW w:w="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86"/>
        <w:gridCol w:w="1797"/>
        <w:gridCol w:w="1921"/>
        <w:gridCol w:w="1813"/>
        <w:gridCol w:w="1239"/>
      </w:tblGrid>
      <w:tr w:rsidR="001E28CF" w:rsidRPr="001E28CF" w:rsidTr="001E28CF">
        <w:trPr>
          <w:tblCellSpacing w:w="15" w:type="dxa"/>
        </w:trPr>
        <w:tc>
          <w:tcPr>
            <w:tcW w:w="2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Schválený rozpočet</w:t>
            </w:r>
          </w:p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Schválený rozpočet</w:t>
            </w:r>
          </w:p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po poslednej zmene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Skutočné</w:t>
            </w:r>
          </w:p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plnenie príjmov/ čerpanie výdavkov</w:t>
            </w:r>
          </w:p>
          <w:p w:rsidR="001E28CF" w:rsidRPr="001E28CF" w:rsidRDefault="00A91BEC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k 31.12.202</w:t>
            </w:r>
            <w:r w:rsidR="005644EA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% plnenia príjmov/</w:t>
            </w:r>
          </w:p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% čerpania výdavkov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2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Príjmy celkom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6913D3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5644EA" w:rsidRPr="006913D3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2 356 915</w:t>
            </w:r>
            <w:r w:rsidR="00A91BEC" w:rsidRPr="006913D3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,00</w:t>
            </w:r>
            <w:r w:rsidR="005644EA" w:rsidRPr="006913D3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6913D3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6913D3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 </w:t>
            </w:r>
            <w:r w:rsidR="005644EA" w:rsidRPr="006913D3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2 494 891,00</w:t>
            </w:r>
            <w:r w:rsidR="006913D3" w:rsidRPr="006913D3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6913D3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913D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6913D3" w:rsidRPr="006913D3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2 173 969,50  €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6913D3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6913D3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 </w:t>
            </w:r>
            <w:r w:rsidR="006913D3" w:rsidRPr="006913D3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   87,14</w:t>
            </w:r>
            <w:r w:rsidR="00A91BEC" w:rsidRPr="006913D3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  %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2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2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Bežné príjmy</w:t>
            </w:r>
            <w:r w:rsidR="006913D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: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913D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1 723 221,00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913D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1 818 575,00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913D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1 839 384,47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  <w:r w:rsidR="006913D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01,14  %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2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Kapitálové príjmy</w:t>
            </w:r>
            <w:r w:rsidR="006913D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: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</w:t>
            </w:r>
            <w:r w:rsidR="006913D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0,00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</w:t>
            </w:r>
            <w:r w:rsidR="006913D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1,00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</w:t>
            </w:r>
            <w:r w:rsidR="006913D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1,00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913D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100,00  %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2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Finančné </w:t>
            </w:r>
            <w:r w:rsidR="006913D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operácie :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6913D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6913D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633 694,00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</w:t>
            </w:r>
            <w:r w:rsidR="006913D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676 315,00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</w:t>
            </w:r>
            <w:r w:rsidR="006913D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334 584,03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913D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49,47  %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2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Príjmy RO s právnou</w:t>
            </w:r>
          </w:p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subjektivitou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0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2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Výdavky celkom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6913D3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913D3" w:rsidRPr="006913D3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2 356 915,00  €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6913D3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913D3" w:rsidRPr="006913D3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2 494 891,00  €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6913D3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913D3" w:rsidRPr="006913D3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2 098 575,14  €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6913D3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6913D3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 </w:t>
            </w:r>
            <w:r w:rsidR="00A91BEC" w:rsidRPr="006913D3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  </w:t>
            </w:r>
            <w:r w:rsidR="006913D3" w:rsidRPr="006913D3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 84,11</w:t>
            </w:r>
            <w:r w:rsidR="00A91BEC" w:rsidRPr="006913D3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  %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2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2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Bežné výdavky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  <w:r w:rsidR="006913D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425 862,00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  <w:r w:rsidR="006913D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631 691,70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  <w:r w:rsidR="006913D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419</w:t>
            </w:r>
            <w:r w:rsidR="009029F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913D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262</w:t>
            </w:r>
            <w:r w:rsidR="009029F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,44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08713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86,98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2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Kapitálové výdavky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</w:t>
            </w:r>
            <w:r w:rsidR="0008713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871 853,00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</w:t>
            </w:r>
            <w:r w:rsidR="0008713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803 999,30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</w:t>
            </w:r>
            <w:r w:rsidR="0008713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619 619,39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</w:t>
            </w:r>
            <w:r w:rsidR="0008713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77,07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2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Finančné </w:t>
            </w:r>
            <w:r w:rsidR="0008713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operácie: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59 200,00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91BE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</w:t>
            </w:r>
            <w:r w:rsidR="009E205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59 200,00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9E205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5</w:t>
            </w:r>
            <w:r w:rsidR="0008713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9 693,31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9E205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08713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100,83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2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Výdavky RO s právnou</w:t>
            </w:r>
          </w:p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subjektivitou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9E205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</w:t>
            </w:r>
            <w:r w:rsidR="00EA7EC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EA7EC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0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EA7EC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2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Rozpočet obce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8713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2 356 915,00  €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8713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2 494 891,00  €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EA7EC7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EA7EC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</w:t>
            </w:r>
            <w:r w:rsidR="00EA7EC7" w:rsidRPr="00EA7EC7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+ </w:t>
            </w:r>
            <w:r w:rsidR="00087132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 75 394,36  €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</w:tbl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28CF" w:rsidRPr="001E28CF" w:rsidRDefault="00EA7EC7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u w:val="single"/>
          <w:lang w:eastAsia="sk-SK"/>
        </w:rPr>
        <w:t>V roku 202</w:t>
      </w:r>
      <w:r w:rsidR="00087132">
        <w:rPr>
          <w:rFonts w:ascii="Arial" w:eastAsia="Times New Roman" w:hAnsi="Arial" w:cs="Arial"/>
          <w:color w:val="282828"/>
          <w:sz w:val="20"/>
          <w:szCs w:val="20"/>
          <w:u w:val="single"/>
          <w:lang w:eastAsia="sk-SK"/>
        </w:rPr>
        <w:t>3</w:t>
      </w:r>
      <w:r w:rsidR="001E28CF" w:rsidRPr="001E28CF">
        <w:rPr>
          <w:rFonts w:ascii="Arial" w:eastAsia="Times New Roman" w:hAnsi="Arial" w:cs="Arial"/>
          <w:color w:val="282828"/>
          <w:sz w:val="20"/>
          <w:szCs w:val="20"/>
          <w:u w:val="single"/>
          <w:lang w:eastAsia="sk-SK"/>
        </w:rPr>
        <w:t xml:space="preserve"> plnenie príjmov vo významnej miere ovplyvnili príjmy:</w:t>
      </w:r>
    </w:p>
    <w:p w:rsidR="001E28CF" w:rsidRPr="001E28CF" w:rsidRDefault="001E28CF" w:rsidP="001E28CF">
      <w:pPr>
        <w:numPr>
          <w:ilvl w:val="0"/>
          <w:numId w:val="10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 bežnom rozpočte príjmy:</w:t>
      </w:r>
    </w:p>
    <w:p w:rsidR="001E28CF" w:rsidRPr="001E28CF" w:rsidRDefault="001E28CF" w:rsidP="001E28CF">
      <w:pPr>
        <w:numPr>
          <w:ilvl w:val="0"/>
          <w:numId w:val="10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podielové da</w:t>
      </w:r>
      <w:r w:rsidR="00EA7EC7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ne, ktoré predstavovali zvýšenie oproti roku 202</w:t>
      </w:r>
      <w:r w:rsidR="00087132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2</w:t>
      </w:r>
      <w:r w:rsidR="00EA7EC7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vo výške </w:t>
      </w:r>
      <w:r w:rsidR="00087132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:        37 863,15</w:t>
      </w:r>
      <w:r w:rsidR="00EA7EC7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€,</w:t>
      </w:r>
    </w:p>
    <w:p w:rsidR="001E28CF" w:rsidRPr="001E28CF" w:rsidRDefault="001E28CF" w:rsidP="001E28CF">
      <w:pPr>
        <w:numPr>
          <w:ilvl w:val="0"/>
          <w:numId w:val="10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daň z nehnuteľnos</w:t>
      </w:r>
      <w:r w:rsidR="00EA7EC7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tí, ktorá predstavovala zvýšenie oproti roku 202</w:t>
      </w:r>
      <w:r w:rsidR="00087132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2</w:t>
      </w:r>
      <w:r w:rsidR="00EA7EC7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o</w:t>
      </w:r>
      <w:r w:rsidR="00087132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</w:t>
      </w:r>
      <w:r w:rsidR="00EA7EC7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sumu</w:t>
      </w:r>
      <w:r w:rsidR="00087132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:</w:t>
      </w:r>
      <w:r w:rsidR="00EA7EC7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</w:t>
      </w:r>
      <w:r w:rsidR="00087132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10 854,21 </w:t>
      </w:r>
      <w:r w:rsidR="00EA7EC7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€,</w:t>
      </w:r>
    </w:p>
    <w:p w:rsidR="001E28CF" w:rsidRPr="00EA7EC7" w:rsidRDefault="001E28CF" w:rsidP="00EA7EC7">
      <w:pPr>
        <w:numPr>
          <w:ilvl w:val="0"/>
          <w:numId w:val="10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komunálny odpad a drobný stavebný odpad, ktor</w:t>
      </w:r>
      <w:r w:rsidR="00EA7EC7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ý predstavoval príjem </w:t>
      </w:r>
      <w:r w:rsidR="00087132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zvýšenie </w:t>
      </w:r>
      <w:r w:rsidR="00EA7EC7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oproti roku 202</w:t>
      </w:r>
      <w:r w:rsidR="00087132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2 o </w:t>
      </w:r>
      <w:r w:rsidR="00EA7EC7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sumu</w:t>
      </w:r>
      <w:r w:rsidR="00087132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:  12 988,63</w:t>
      </w:r>
      <w:r w:rsidR="00EA7EC7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€,</w:t>
      </w:r>
    </w:p>
    <w:p w:rsidR="001E28CF" w:rsidRDefault="00B81ADB" w:rsidP="001E28CF">
      <w:pPr>
        <w:numPr>
          <w:ilvl w:val="0"/>
          <w:numId w:val="10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príjmy z podnikania a vlastníctva majetku, ktorý predstavoval zvýšenie oproti roku 202</w:t>
      </w:r>
      <w:r w:rsidR="00087132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2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o</w:t>
      </w:r>
      <w:r w:rsidR="00087132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sumu</w:t>
      </w:r>
      <w:r w:rsidR="00087132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: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  <w:r w:rsidR="009562E8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4 780,57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€.</w:t>
      </w:r>
    </w:p>
    <w:p w:rsidR="009562E8" w:rsidRDefault="009562E8" w:rsidP="001E28CF">
      <w:pPr>
        <w:numPr>
          <w:ilvl w:val="0"/>
          <w:numId w:val="10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Administratívne a iné poplatky a platby zvýšenie o sumu:  2 069,18 €,                                          </w:t>
      </w:r>
    </w:p>
    <w:p w:rsidR="00B81ADB" w:rsidRPr="001E28CF" w:rsidRDefault="00B81ADB" w:rsidP="001E28CF">
      <w:pPr>
        <w:numPr>
          <w:ilvl w:val="0"/>
          <w:numId w:val="10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lastRenderedPageBreak/>
        <w:t>Tuzemské bežné granty a transféry predstavovali zvýšenie do rozpočtu o</w:t>
      </w:r>
      <w:r w:rsidR="009562E8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 sumu: 59 595,37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€.</w:t>
      </w:r>
    </w:p>
    <w:p w:rsidR="001E28CF" w:rsidRPr="001E28CF" w:rsidRDefault="001E28CF" w:rsidP="00B81ADB">
      <w:pPr>
        <w:shd w:val="clear" w:color="auto" w:fill="F8F8F8"/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28CF" w:rsidRPr="001E28CF" w:rsidRDefault="001E28CF" w:rsidP="001E28CF">
      <w:pPr>
        <w:numPr>
          <w:ilvl w:val="0"/>
          <w:numId w:val="10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 kapitálovom rozpočte príjmy:</w:t>
      </w:r>
    </w:p>
    <w:p w:rsidR="00B81ADB" w:rsidRPr="00B81ADB" w:rsidRDefault="009562E8" w:rsidP="00B81ADB">
      <w:pPr>
        <w:numPr>
          <w:ilvl w:val="0"/>
          <w:numId w:val="10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boli vo výške 1,00</w:t>
      </w:r>
      <w:r w:rsidR="00B81ADB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€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za predaj majetku.</w:t>
      </w:r>
    </w:p>
    <w:p w:rsidR="001E28CF" w:rsidRPr="001E28CF" w:rsidRDefault="001E28CF" w:rsidP="001E28CF">
      <w:pPr>
        <w:numPr>
          <w:ilvl w:val="0"/>
          <w:numId w:val="10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vo finančných operáciách príjmy :</w:t>
      </w:r>
    </w:p>
    <w:p w:rsidR="001E28CF" w:rsidRPr="001E28CF" w:rsidRDefault="00B81ADB" w:rsidP="001E28CF">
      <w:pPr>
        <w:numPr>
          <w:ilvl w:val="0"/>
          <w:numId w:val="10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prevod prostriedkov z peňažných fondov obce bol oproti roku 202</w:t>
      </w:r>
      <w:r w:rsidR="009562E8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2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z</w:t>
      </w:r>
      <w:r w:rsidR="009562E8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níženie čerpania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o sumu </w:t>
      </w:r>
      <w:r w:rsidR="009562E8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151 106,19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€.</w:t>
      </w:r>
    </w:p>
    <w:p w:rsidR="001E28CF" w:rsidRPr="001E28CF" w:rsidRDefault="001E28CF" w:rsidP="00B81ADB">
      <w:pPr>
        <w:shd w:val="clear" w:color="auto" w:fill="F8F8F8"/>
        <w:spacing w:before="100" w:beforeAutospacing="1" w:after="100" w:afterAutospacing="1" w:line="240" w:lineRule="auto"/>
        <w:ind w:left="360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28CF" w:rsidRPr="001E28CF" w:rsidRDefault="00B81ADB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u w:val="single"/>
          <w:lang w:eastAsia="sk-SK"/>
        </w:rPr>
        <w:t>V roku 202</w:t>
      </w:r>
      <w:r w:rsidR="00245340">
        <w:rPr>
          <w:rFonts w:ascii="Arial" w:eastAsia="Times New Roman" w:hAnsi="Arial" w:cs="Arial"/>
          <w:color w:val="282828"/>
          <w:sz w:val="20"/>
          <w:szCs w:val="20"/>
          <w:u w:val="single"/>
          <w:lang w:eastAsia="sk-SK"/>
        </w:rPr>
        <w:t>3</w:t>
      </w:r>
      <w:r w:rsidR="001E28CF" w:rsidRPr="001E28CF">
        <w:rPr>
          <w:rFonts w:ascii="Arial" w:eastAsia="Times New Roman" w:hAnsi="Arial" w:cs="Arial"/>
          <w:color w:val="282828"/>
          <w:sz w:val="20"/>
          <w:szCs w:val="20"/>
          <w:u w:val="single"/>
          <w:lang w:eastAsia="sk-SK"/>
        </w:rPr>
        <w:t xml:space="preserve"> čerpanie výdavkov vo významnej miere ovplyvnili výdavky:</w:t>
      </w:r>
    </w:p>
    <w:p w:rsidR="001E28CF" w:rsidRPr="001E28CF" w:rsidRDefault="001E28CF" w:rsidP="001E28CF">
      <w:pPr>
        <w:numPr>
          <w:ilvl w:val="0"/>
          <w:numId w:val="11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 bežnom rozpočte</w:t>
      </w:r>
      <w:r w:rsidR="00245340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bolo nárast čerpania výdavkov  oproti roku 2022 vo výške: 215 009,50 €</w:t>
      </w:r>
    </w:p>
    <w:p w:rsidR="001E28CF" w:rsidRPr="001E28CF" w:rsidRDefault="001E28CF" w:rsidP="00245340">
      <w:pPr>
        <w:shd w:val="clear" w:color="auto" w:fill="F8F8F8"/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28CF" w:rsidRPr="001E28CF" w:rsidRDefault="00B81ADB" w:rsidP="001E28CF">
      <w:pPr>
        <w:numPr>
          <w:ilvl w:val="0"/>
          <w:numId w:val="11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v kapitálovom rozpočte </w:t>
      </w:r>
      <w:r w:rsidR="001E28CF"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realizované investičné akcie:</w:t>
      </w:r>
    </w:p>
    <w:p w:rsidR="001E28CF" w:rsidRPr="001E28CF" w:rsidRDefault="00A65A35" w:rsidP="001E28CF">
      <w:pPr>
        <w:numPr>
          <w:ilvl w:val="0"/>
          <w:numId w:val="11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stavebné úpravy kuchyne zaradenie vo výške: 103 659,35</w:t>
      </w:r>
      <w:r w:rsidR="0076673D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  <w:r w:rsidR="001E28CF"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EUR,</w:t>
      </w:r>
    </w:p>
    <w:p w:rsidR="001E28CF" w:rsidRDefault="00A65A35" w:rsidP="001E28CF">
      <w:pPr>
        <w:numPr>
          <w:ilvl w:val="0"/>
          <w:numId w:val="11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rozšírenie parkovacie miesta pri zdravotnom stredisku vo výške: 11 386,68 </w:t>
      </w:r>
      <w:r w:rsidR="001E28CF"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EUR,</w:t>
      </w:r>
    </w:p>
    <w:p w:rsidR="0076673D" w:rsidRDefault="00A65A35" w:rsidP="001E28CF">
      <w:pPr>
        <w:numPr>
          <w:ilvl w:val="0"/>
          <w:numId w:val="11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uskutočnené opravy v amfiteátri areál Topovné vo výške 10 816,71 </w:t>
      </w:r>
      <w:r w:rsidR="0076673D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€.</w:t>
      </w:r>
    </w:p>
    <w:p w:rsidR="00A65A35" w:rsidRDefault="00A65A35" w:rsidP="001E28CF">
      <w:pPr>
        <w:numPr>
          <w:ilvl w:val="0"/>
          <w:numId w:val="11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výstavba autobusových zastávok pri Obchodnom dome a na ul. Štúrovej 32 728,27 €</w:t>
      </w:r>
    </w:p>
    <w:p w:rsidR="00A65A35" w:rsidRDefault="00A65A35" w:rsidP="001E28CF">
      <w:pPr>
        <w:numPr>
          <w:ilvl w:val="0"/>
          <w:numId w:val="11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výstavba vodovodu a kanalizácie k novým RD na ul. Komenského vo výške: 27 988,39 €.</w:t>
      </w:r>
    </w:p>
    <w:p w:rsidR="00A65A35" w:rsidRPr="001E28CF" w:rsidRDefault="00A65A35" w:rsidP="001E28CF">
      <w:pPr>
        <w:numPr>
          <w:ilvl w:val="0"/>
          <w:numId w:val="11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najväčšou investičnou akciou bolo uskutočnenie asfaltovanie ul. Kukučínovej a ul. Riečnej vo výške:</w:t>
      </w:r>
      <w:r w:rsidR="00AA0A89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280 596,66 €.</w:t>
      </w:r>
    </w:p>
    <w:p w:rsidR="001E28CF" w:rsidRPr="0076673D" w:rsidRDefault="001E28CF" w:rsidP="0076673D">
      <w:pPr>
        <w:numPr>
          <w:ilvl w:val="0"/>
          <w:numId w:val="11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vo finančných operáciách</w:t>
      </w:r>
      <w:r w:rsidR="0076673D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nenastal </w:t>
      </w: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odklad</w:t>
      </w:r>
      <w:r w:rsidR="0076673D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platenia </w:t>
      </w: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splátok:</w:t>
      </w:r>
    </w:p>
    <w:p w:rsidR="001E28CF" w:rsidRPr="001E28CF" w:rsidRDefault="00F67402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6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.2. Prebytok/schodok rozpo</w:t>
      </w: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čtového hospodárenia za rok 202</w:t>
      </w:r>
      <w:r w:rsidR="00AA0A89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3</w:t>
      </w:r>
    </w:p>
    <w:tbl>
      <w:tblPr>
        <w:tblW w:w="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74"/>
        <w:gridCol w:w="3582"/>
      </w:tblGrid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Hospodárenie obce</w:t>
            </w:r>
          </w:p>
        </w:tc>
        <w:tc>
          <w:tcPr>
            <w:tcW w:w="369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Sku</w:t>
            </w:r>
            <w:r w:rsidR="0076673D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točnosť k 31.12.202</w:t>
            </w:r>
            <w:r w:rsidR="00AA0A89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3</w:t>
            </w:r>
            <w:r w:rsidR="0076673D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Bežné príjmy spolu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76673D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1</w:t>
            </w:r>
            <w:r w:rsidR="00AA0A89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839 384,47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 toho: bežné príjmy obce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76673D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1</w:t>
            </w:r>
            <w:r w:rsidR="00AA0A89"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> 839 384,47</w:t>
            </w: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bežné príjmy RO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>0,00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Bežné výdavky spolu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76673D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1</w:t>
            </w:r>
            <w:r w:rsidR="00AA0A89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419 262,44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 toho: bežné výdavky obce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76673D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1</w:t>
            </w:r>
            <w:r w:rsidR="00AA0A89"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> 419 262,44</w:t>
            </w: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bežné výdavky RO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>0,00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i/>
                <w:iCs/>
                <w:color w:val="282828"/>
                <w:sz w:val="20"/>
                <w:szCs w:val="20"/>
                <w:lang w:eastAsia="sk-SK"/>
              </w:rPr>
              <w:t>Bežný rozpočet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76673D" w:rsidRDefault="0076673D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Pr="0076673D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+ </w:t>
            </w:r>
            <w:r w:rsidR="00AA0A89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420 122,03</w:t>
            </w:r>
            <w:r w:rsidRPr="0076673D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Kapitálové príjmy spolu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76673D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</w:t>
            </w:r>
            <w:r w:rsidR="00AA0A89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1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,00 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lastRenderedPageBreak/>
              <w:t>z toho: kapitálové príjmy obce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76673D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      </w:t>
            </w:r>
            <w:r w:rsidR="00AA0A89"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     1</w:t>
            </w: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>,00 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kapitálové príjmy RO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AA0A89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            </w:t>
            </w:r>
            <w:r w:rsidR="001E28CF" w:rsidRPr="001E28CF"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>0,00</w:t>
            </w: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Kapitálové výdavky spolu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76673D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</w:t>
            </w:r>
            <w:r w:rsidR="00AA0A89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619 619,39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 toho: kapitálové výdavky obce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76673D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  </w:t>
            </w:r>
            <w:r w:rsidR="00AA0A89"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>619 619,39</w:t>
            </w: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kapitálové výdavky RO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AA0A89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             </w:t>
            </w:r>
            <w:r w:rsidR="001E28CF" w:rsidRPr="001E28CF"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>0,00</w:t>
            </w: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i/>
                <w:iCs/>
                <w:color w:val="282828"/>
                <w:sz w:val="20"/>
                <w:szCs w:val="20"/>
                <w:lang w:eastAsia="sk-SK"/>
              </w:rPr>
              <w:t>Kapitálový rozpočet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AA0A89" w:rsidRDefault="00AA0A89" w:rsidP="00AA0A89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-</w:t>
            </w:r>
            <w:r w:rsidRPr="00AA0A89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619 618,39</w:t>
            </w:r>
            <w:r w:rsidR="0076673D" w:rsidRPr="00AA0A89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i/>
                <w:iCs/>
                <w:color w:val="282828"/>
                <w:sz w:val="20"/>
                <w:szCs w:val="20"/>
                <w:lang w:eastAsia="sk-SK"/>
              </w:rPr>
              <w:t>Prebytok/schodok bežného a kapitálového rozpočtu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AA0A89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-</w:t>
            </w:r>
            <w:r w:rsidR="0076673D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199 496,36</w:t>
            </w:r>
            <w:r w:rsidR="0076673D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i/>
                <w:iCs/>
                <w:color w:val="282828"/>
                <w:sz w:val="20"/>
                <w:szCs w:val="20"/>
                <w:lang w:eastAsia="sk-SK"/>
              </w:rPr>
              <w:t>Vylúčenie z prebytku/Úprava schodku HČ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76673D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</w:t>
            </w:r>
            <w:r w:rsidR="00BB280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13 175,08</w:t>
            </w:r>
            <w:r w:rsidR="00AA0A89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i/>
                <w:iCs/>
                <w:color w:val="282828"/>
                <w:sz w:val="20"/>
                <w:szCs w:val="20"/>
                <w:lang w:eastAsia="sk-SK"/>
              </w:rPr>
              <w:t>Vylúčenie z prebytku/Úprava schodku PČ</w:t>
            </w:r>
          </w:p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i/>
                <w:iCs/>
                <w:color w:val="282828"/>
                <w:sz w:val="20"/>
                <w:szCs w:val="20"/>
                <w:lang w:eastAsia="sk-SK"/>
              </w:rPr>
              <w:t>(doplnkový zdroj financovania HČ, zdroj financovania PČ)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76673D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</w:t>
            </w:r>
            <w:r w:rsidR="00AA0A89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54,34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i/>
                <w:iCs/>
                <w:color w:val="282828"/>
                <w:sz w:val="20"/>
                <w:szCs w:val="20"/>
                <w:lang w:eastAsia="sk-SK"/>
              </w:rPr>
              <w:t>Upravený prebytok/schodok bežného a kapitálového rozpočtu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BB280F" w:rsidRDefault="00BB280F" w:rsidP="00BB280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-</w:t>
            </w:r>
            <w:r w:rsidRPr="00BB280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13 229,42</w:t>
            </w:r>
            <w:r w:rsidR="0076673D" w:rsidRPr="00BB280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Príjmové finančné operácie s výnimkou cudzích prostriedkov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CB60B7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 </w:t>
            </w:r>
            <w:r w:rsidR="0072094F"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>334 584,03</w:t>
            </w: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Výdavkové finančné operácie s výnimkou cudzích prostriedkov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CB60B7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   5</w:t>
            </w:r>
            <w:r w:rsidR="0072094F"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>9 693,31</w:t>
            </w: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i/>
                <w:iCs/>
                <w:color w:val="282828"/>
                <w:sz w:val="20"/>
                <w:szCs w:val="20"/>
                <w:lang w:eastAsia="sk-SK"/>
              </w:rPr>
              <w:t>Rozdiel finančných operácií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CB60B7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+ </w:t>
            </w:r>
            <w:r w:rsidR="0072094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274 890,72</w:t>
            </w: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CB60B7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PRÍJMY + PRIJMOVE FO  SPOLU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72094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2 173 969,50</w:t>
            </w:r>
            <w:r w:rsidR="00CB60B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VÝDAVKY </w:t>
            </w:r>
            <w:r w:rsidR="00CB60B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+ VYDAVKOVÉ FO </w:t>
            </w: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72094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2 098 575,14</w:t>
            </w:r>
            <w:r w:rsidR="00CB60B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i/>
                <w:iCs/>
                <w:color w:val="282828"/>
                <w:sz w:val="20"/>
                <w:szCs w:val="20"/>
                <w:lang w:eastAsia="sk-SK"/>
              </w:rPr>
              <w:t>Hospodárenie obce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CB60B7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  </w:t>
            </w:r>
            <w:r w:rsidR="0072094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 75 394,36 €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i/>
                <w:iCs/>
                <w:color w:val="282828"/>
                <w:sz w:val="20"/>
                <w:szCs w:val="20"/>
                <w:lang w:eastAsia="sk-SK"/>
              </w:rPr>
              <w:t>Vylúčenie z prebytku/Úprava schodku HČ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i/>
                <w:iCs/>
                <w:color w:val="282828"/>
                <w:sz w:val="20"/>
                <w:szCs w:val="20"/>
                <w:lang w:eastAsia="sk-SK"/>
              </w:rPr>
              <w:t>Vylúčenie z prebytku/Úprava schodku PČ</w:t>
            </w:r>
          </w:p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i/>
                <w:iCs/>
                <w:color w:val="282828"/>
                <w:sz w:val="20"/>
                <w:szCs w:val="20"/>
                <w:lang w:eastAsia="sk-SK"/>
              </w:rPr>
              <w:t>(doplnkový zdroj financovania HČ, zdroj financovania PČ)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i/>
                <w:iCs/>
                <w:color w:val="282828"/>
                <w:sz w:val="20"/>
                <w:szCs w:val="20"/>
                <w:lang w:eastAsia="sk-SK"/>
              </w:rPr>
              <w:t>Upravené hospodárenie obce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0,00</w:t>
            </w:r>
          </w:p>
        </w:tc>
      </w:tr>
    </w:tbl>
    <w:p w:rsidR="00CB60B7" w:rsidRDefault="00CB60B7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</w:p>
    <w:p w:rsidR="00695DB5" w:rsidRDefault="00695DB5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lastRenderedPageBreak/>
        <w:t xml:space="preserve">Obec dosiahla prebytkový bežný rozpočet vo výške + 420 122,03 € a schodkový kapitálový rozpočet vo výške - 619 618,39 €. Schodok kapitálového rozpočtu kryla prebytkom bežného rozpočtu a cez príjmové finančné operácie tak do rozpočtu zapojila čerpanie rezervného </w:t>
      </w:r>
      <w:r w:rsidR="00034E78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fondu, z ktorých hradila kapitálové výdavky. </w:t>
      </w: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 </w:t>
      </w:r>
    </w:p>
    <w:p w:rsidR="00BB280F" w:rsidRDefault="00BB280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Z rezervného fondu obce boli čerpané prostriedky počas roku 2023 v celkovej výške: 334 584,03 €.</w:t>
      </w:r>
    </w:p>
    <w:p w:rsidR="00695DB5" w:rsidRDefault="00695DB5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</w:p>
    <w:p w:rsidR="000F4D66" w:rsidRDefault="00D541D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Schodok</w:t>
      </w:r>
      <w:r w:rsidR="00CB60B7" w:rsidRPr="00CB60B7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rozpočtu v sume </w:t>
      </w:r>
      <w:r w:rsidR="00695DB5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-199 496,36</w:t>
      </w:r>
      <w:r w:rsidR="00CB60B7" w:rsidRPr="00CB60B7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EUR</w:t>
      </w:r>
      <w:r w:rsidR="00CB60B7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zistený podľa ustanovenia § 10 ods. 3 písm. a) a b) zákona č. 583/2004 Z. z. o rozpočtových pravidlách územnej samosprávy a o zmene a doplnení niektorých zákon</w:t>
      </w:r>
      <w:r w:rsidR="000F4D66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ov v znení neskorších predpisov sa upravuje – znižuje o sumu:  </w:t>
      </w:r>
      <w:r w:rsidR="00695DB5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 </w:t>
      </w:r>
      <w:r w:rsidR="00BB280F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13 229,42</w:t>
      </w:r>
      <w:r w:rsidR="000F4D66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€ účtov a podľa osobitných predpisov </w:t>
      </w:r>
      <w:r w:rsidR="00BB280F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na</w:t>
      </w:r>
      <w:r w:rsidR="000F4D66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 sum</w:t>
      </w:r>
      <w:r w:rsidR="00BB280F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u:</w:t>
      </w:r>
      <w:r w:rsidR="0032212A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</w:t>
      </w:r>
      <w:r w:rsidR="00695DB5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– 1</w:t>
      </w:r>
      <w:r w:rsidR="00BB280F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86 266,94</w:t>
      </w:r>
      <w:r w:rsidR="00695DB5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</w:t>
      </w:r>
      <w:r w:rsidR="001E178A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€</w:t>
      </w:r>
      <w:r w:rsidR="00034E78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.</w:t>
      </w:r>
    </w:p>
    <w:p w:rsidR="00015D34" w:rsidRDefault="00015D34" w:rsidP="00015D34">
      <w:pPr>
        <w:pStyle w:val="Odsekzoznamu"/>
        <w:shd w:val="clear" w:color="auto" w:fill="F8F8F8"/>
        <w:spacing w:before="144" w:after="144" w:line="240" w:lineRule="auto"/>
        <w:ind w:left="1440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</w:p>
    <w:p w:rsidR="00015D34" w:rsidRPr="00015D34" w:rsidRDefault="00015D34" w:rsidP="00015D34">
      <w:pPr>
        <w:pStyle w:val="Odsekzoznamu"/>
        <w:shd w:val="clear" w:color="auto" w:fill="F8F8F8"/>
        <w:spacing w:before="144" w:after="144" w:line="240" w:lineRule="auto"/>
        <w:ind w:left="1440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</w:p>
    <w:p w:rsidR="000F4D66" w:rsidRDefault="000F4D66" w:rsidP="00034E78">
      <w:pPr>
        <w:pStyle w:val="Odsekzoznamu"/>
        <w:shd w:val="clear" w:color="auto" w:fill="F8F8F8"/>
        <w:spacing w:before="144" w:after="144" w:line="240" w:lineRule="auto"/>
        <w:ind w:left="1440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</w:p>
    <w:p w:rsidR="001E28CF" w:rsidRPr="000F4D66" w:rsidRDefault="000F4D66" w:rsidP="000F4D66">
      <w:pPr>
        <w:pStyle w:val="Odsekzoznamu"/>
        <w:shd w:val="clear" w:color="auto" w:fill="F8F8F8"/>
        <w:spacing w:before="144" w:after="144" w:line="240" w:lineRule="auto"/>
        <w:ind w:left="1440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  <w:r w:rsidRPr="000F4D66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</w:t>
      </w:r>
    </w:p>
    <w:p w:rsidR="00CB60B7" w:rsidRDefault="00CB60B7" w:rsidP="00437B50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V zmysle ustanovenia § 16 odsek 6 zákona č. 583/2004 Z. z. o rozpočtových pravidlách územnej </w:t>
      </w:r>
      <w:r w:rsidR="00684424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samosprávy a o zmene a doplnení niektorých zákonov v znení neskorších predpisov sa na účely tvorby peňažných fondov pri usporiadaní prebytku</w:t>
      </w:r>
      <w:r w:rsidR="00BB280F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- schodku</w:t>
      </w:r>
      <w:r w:rsidR="00684424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rozpočtu obce podľa § 10 ods. 3 písm. a) a b) citovaného zákona, z tohto prebytku vylučujú: </w:t>
      </w:r>
    </w:p>
    <w:p w:rsidR="00684424" w:rsidRDefault="00684424" w:rsidP="00684424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a) zostatok účtu v</w:t>
      </w:r>
      <w:r w:rsidR="000F4D66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 </w:t>
      </w: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sume</w:t>
      </w:r>
      <w:r w:rsidR="000F4D66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:</w:t>
      </w: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</w:t>
      </w:r>
      <w:r w:rsidR="00BB280F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8 175,08</w:t>
      </w: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€ Spoločného stavebného úradu v Snine  – prostriedky obcí</w:t>
      </w:r>
      <w:r w:rsidR="000F4D66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okresu Snina,</w:t>
      </w:r>
    </w:p>
    <w:p w:rsidR="00684424" w:rsidRDefault="00684424" w:rsidP="00684424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b) nesplatený záväzok v</w:t>
      </w:r>
      <w:r w:rsidR="000F4D66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 </w:t>
      </w: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sume</w:t>
      </w:r>
      <w:r w:rsidR="000F4D66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:</w:t>
      </w: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5 000,00 € upísanie vkladu zakladateľom akciov</w:t>
      </w:r>
      <w:r w:rsidR="000F4D66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ej spoločnosti pri jej založení,</w:t>
      </w:r>
    </w:p>
    <w:p w:rsidR="00437B50" w:rsidRDefault="00437B50" w:rsidP="00684424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c) zostatok účtu v</w:t>
      </w:r>
      <w:r w:rsidR="000F4D66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 </w:t>
      </w: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sume</w:t>
      </w:r>
      <w:r w:rsidR="000F4D66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: </w:t>
      </w: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</w:t>
      </w:r>
      <w:r w:rsidR="00BB280F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54,34</w:t>
      </w: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 € z výkonu podnikateľskej činnosti obce.</w:t>
      </w:r>
    </w:p>
    <w:p w:rsidR="00015D34" w:rsidRDefault="00015D34" w:rsidP="00684424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</w:p>
    <w:p w:rsidR="001E28CF" w:rsidRPr="00355119" w:rsidRDefault="00437B50" w:rsidP="00355119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Zostatok finančných operácií v sume </w:t>
      </w:r>
      <w:r w:rsidR="00223157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274 890,72</w:t>
      </w: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EUR podľa § 15 ods. 1 písm. c) zákona č. 583/2004 Z. z. o rozpočtových pravidlách územnej samosprávy a o zmene a doplnení niektorých zákonov v znení neskorších predpisov navrhujeme použiť</w:t>
      </w:r>
      <w:r w:rsidR="00223157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na pokrytie schodku hospodárenia vo výške</w:t>
      </w:r>
      <w:r w:rsidR="00D57505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: -</w:t>
      </w:r>
      <w:r w:rsidR="00223157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</w:t>
      </w:r>
      <w:r w:rsidR="00D57505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199.496,36 €.</w:t>
      </w:r>
    </w:p>
    <w:p w:rsidR="001E28CF" w:rsidRPr="001E28CF" w:rsidRDefault="00F67402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6</w:t>
      </w:r>
      <w:r w:rsidR="000F4D66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 xml:space="preserve">.3. Rozpočet na roky </w:t>
      </w:r>
      <w:r w:rsidR="003B0802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202</w:t>
      </w:r>
      <w:r w:rsidR="00645B99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4</w:t>
      </w:r>
      <w:r w:rsidR="003B0802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 xml:space="preserve"> – 202</w:t>
      </w:r>
      <w:r w:rsidR="00645B99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6</w:t>
      </w:r>
    </w:p>
    <w:tbl>
      <w:tblPr>
        <w:tblW w:w="0" w:type="auto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66"/>
        <w:gridCol w:w="1628"/>
        <w:gridCol w:w="1844"/>
        <w:gridCol w:w="1804"/>
        <w:gridCol w:w="1714"/>
      </w:tblGrid>
      <w:tr w:rsidR="00314446" w:rsidRPr="001E28CF" w:rsidTr="001E28CF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645B99" w:rsidRDefault="00645B99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Skutočnosť</w:t>
            </w:r>
          </w:p>
          <w:p w:rsidR="001E28CF" w:rsidRPr="001E28CF" w:rsidRDefault="00645B99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za rok 2023</w:t>
            </w:r>
            <w:r w:rsidR="000F4D66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8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645B99" w:rsidRDefault="00645B99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645B99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Rozpočet </w:t>
            </w:r>
          </w:p>
          <w:p w:rsidR="001E28CF" w:rsidRPr="00645B99" w:rsidRDefault="00645B99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645B99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na rok 2024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Default="00314446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Rozpo</w:t>
            </w:r>
            <w:r w:rsidR="00645B99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čet</w:t>
            </w:r>
          </w:p>
          <w:p w:rsidR="00645B99" w:rsidRPr="00645B99" w:rsidRDefault="00645B99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645B99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na rok 2025</w:t>
            </w:r>
          </w:p>
        </w:tc>
        <w:tc>
          <w:tcPr>
            <w:tcW w:w="17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Default="00314446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Rozp</w:t>
            </w:r>
            <w:r w:rsidR="00645B99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očet </w:t>
            </w:r>
          </w:p>
          <w:p w:rsidR="00645B99" w:rsidRPr="00645B99" w:rsidRDefault="00645B99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n</w:t>
            </w:r>
            <w:r w:rsidRPr="00645B99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a rok 2026</w:t>
            </w:r>
          </w:p>
        </w:tc>
      </w:tr>
      <w:tr w:rsidR="00314446" w:rsidRPr="001E28CF" w:rsidTr="001E28CF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Príjmy celkom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45B99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2 173 969,50</w:t>
            </w:r>
          </w:p>
        </w:tc>
        <w:tc>
          <w:tcPr>
            <w:tcW w:w="18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45B99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2 117 824,00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1444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  <w:r w:rsidR="00645B99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738 900,00</w:t>
            </w:r>
          </w:p>
        </w:tc>
        <w:tc>
          <w:tcPr>
            <w:tcW w:w="17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1444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  <w:r w:rsidR="00645B99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876 832,00</w:t>
            </w:r>
          </w:p>
        </w:tc>
      </w:tr>
      <w:tr w:rsidR="00314446" w:rsidRPr="001E28CF" w:rsidTr="001E28CF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314446" w:rsidRPr="001E28CF" w:rsidTr="001E28CF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Bežné príjmy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B080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  <w:r w:rsidR="00645B99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839 384,47</w:t>
            </w:r>
          </w:p>
        </w:tc>
        <w:tc>
          <w:tcPr>
            <w:tcW w:w="18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B080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  <w:r w:rsidR="0041061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717 824,00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1444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  <w:r w:rsidR="0041061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738 900,00</w:t>
            </w:r>
          </w:p>
        </w:tc>
        <w:tc>
          <w:tcPr>
            <w:tcW w:w="17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1444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  <w:r w:rsidR="0041061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876 832,00</w:t>
            </w:r>
          </w:p>
        </w:tc>
      </w:tr>
      <w:tr w:rsidR="00314446" w:rsidRPr="001E28CF" w:rsidTr="001E28CF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Kapitálové príjmy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B080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</w:t>
            </w:r>
            <w:r w:rsidR="0041061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1,00</w:t>
            </w:r>
          </w:p>
        </w:tc>
        <w:tc>
          <w:tcPr>
            <w:tcW w:w="18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B080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</w:t>
            </w:r>
            <w:r w:rsidR="0041061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0,00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1444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</w:t>
            </w:r>
            <w:r w:rsidR="0041061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0,00</w:t>
            </w:r>
          </w:p>
        </w:tc>
        <w:tc>
          <w:tcPr>
            <w:tcW w:w="17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1444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</w:t>
            </w:r>
            <w:r w:rsidR="0041061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0,00</w:t>
            </w:r>
          </w:p>
        </w:tc>
      </w:tr>
      <w:tr w:rsidR="00314446" w:rsidRPr="001E28CF" w:rsidTr="001E28CF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Finančné príjmy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B080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</w:t>
            </w:r>
            <w:r w:rsidR="0041061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334 584,03</w:t>
            </w:r>
          </w:p>
        </w:tc>
        <w:tc>
          <w:tcPr>
            <w:tcW w:w="18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1444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</w:t>
            </w:r>
            <w:r w:rsidR="0041061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400 000,00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1444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0,00</w:t>
            </w:r>
          </w:p>
        </w:tc>
        <w:tc>
          <w:tcPr>
            <w:tcW w:w="17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1444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0,00</w:t>
            </w:r>
          </w:p>
        </w:tc>
      </w:tr>
      <w:tr w:rsidR="00314446" w:rsidRPr="001E28CF" w:rsidTr="001E28CF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Príjmy RO s právnou subjektivitou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B080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0,00</w:t>
            </w:r>
          </w:p>
        </w:tc>
        <w:tc>
          <w:tcPr>
            <w:tcW w:w="18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1444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0,00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1444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0,00</w:t>
            </w:r>
          </w:p>
        </w:tc>
        <w:tc>
          <w:tcPr>
            <w:tcW w:w="17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1444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0,00</w:t>
            </w:r>
          </w:p>
        </w:tc>
      </w:tr>
    </w:tbl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lastRenderedPageBreak/>
        <w:t> </w:t>
      </w:r>
    </w:p>
    <w:tbl>
      <w:tblPr>
        <w:tblW w:w="0" w:type="auto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68"/>
        <w:gridCol w:w="1622"/>
        <w:gridCol w:w="1687"/>
        <w:gridCol w:w="1832"/>
        <w:gridCol w:w="1847"/>
      </w:tblGrid>
      <w:tr w:rsidR="00015D34" w:rsidRPr="001E28CF" w:rsidTr="001E28CF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Skutočnosť  </w:t>
            </w:r>
          </w:p>
          <w:p w:rsidR="00410615" w:rsidRPr="00410615" w:rsidRDefault="00410615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410615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za rok 2023</w:t>
            </w:r>
          </w:p>
        </w:tc>
        <w:tc>
          <w:tcPr>
            <w:tcW w:w="17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410615" w:rsidRDefault="00410615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410615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Rozpočet</w:t>
            </w:r>
          </w:p>
          <w:p w:rsidR="001E28CF" w:rsidRPr="00410615" w:rsidRDefault="00410615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n</w:t>
            </w:r>
            <w:r w:rsidRPr="00410615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a rok 2024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015D34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Rozpoč</w:t>
            </w:r>
            <w:r w:rsidR="00410615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et</w:t>
            </w:r>
          </w:p>
          <w:p w:rsidR="001E28CF" w:rsidRPr="001E28CF" w:rsidRDefault="00015D34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na rok 202</w:t>
            </w:r>
            <w:r w:rsidR="00410615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015D34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Rozpoč</w:t>
            </w:r>
            <w:r w:rsidR="00410615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et</w:t>
            </w: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</w:t>
            </w:r>
          </w:p>
          <w:p w:rsidR="001E28CF" w:rsidRPr="001E28CF" w:rsidRDefault="00015D34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na rok 202</w:t>
            </w:r>
            <w:r w:rsidR="00410615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6</w:t>
            </w:r>
          </w:p>
        </w:tc>
      </w:tr>
      <w:tr w:rsidR="00015D34" w:rsidRPr="001E28CF" w:rsidTr="001E28CF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Výdavky celkom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1061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2 098 575,14</w:t>
            </w:r>
          </w:p>
        </w:tc>
        <w:tc>
          <w:tcPr>
            <w:tcW w:w="17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1061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2 117 824,00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  <w:r w:rsidR="0041061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738 900,00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  <w:r w:rsidR="0041061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876 832,00</w:t>
            </w:r>
          </w:p>
        </w:tc>
      </w:tr>
      <w:tr w:rsidR="00015D34" w:rsidRPr="001E28CF" w:rsidTr="001E28CF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015D34" w:rsidRPr="001E28CF" w:rsidTr="001E28CF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Bežné výdavky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  <w:r w:rsidR="0041061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419 262,44</w:t>
            </w:r>
          </w:p>
        </w:tc>
        <w:tc>
          <w:tcPr>
            <w:tcW w:w="17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  <w:r w:rsidR="0041061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489 806,00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  <w:r w:rsidR="0041061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402 825,00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  <w:r w:rsidR="0041061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400 965,00</w:t>
            </w:r>
          </w:p>
        </w:tc>
      </w:tr>
      <w:tr w:rsidR="00015D34" w:rsidRPr="001E28CF" w:rsidTr="001E28CF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Kapitálové výdavky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</w:t>
            </w:r>
            <w:r w:rsidR="0041061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619 619,39</w:t>
            </w:r>
          </w:p>
        </w:tc>
        <w:tc>
          <w:tcPr>
            <w:tcW w:w="17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</w:t>
            </w:r>
            <w:r w:rsidR="0041061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568 818,00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2</w:t>
            </w:r>
            <w:r w:rsidR="0099013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76 875,00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</w:t>
            </w:r>
            <w:r w:rsidR="0099013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416 667,00</w:t>
            </w:r>
          </w:p>
        </w:tc>
      </w:tr>
      <w:tr w:rsidR="00015D34" w:rsidRPr="001E28CF" w:rsidTr="001E28CF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Finančné výdavky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5</w:t>
            </w:r>
            <w:r w:rsidR="0099013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9 693,31</w:t>
            </w:r>
          </w:p>
        </w:tc>
        <w:tc>
          <w:tcPr>
            <w:tcW w:w="17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5</w:t>
            </w:r>
            <w:r w:rsidR="0099013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9 200,00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59 200,00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59 200,00</w:t>
            </w:r>
          </w:p>
        </w:tc>
      </w:tr>
      <w:tr w:rsidR="00015D34" w:rsidRPr="001E28CF" w:rsidTr="001E28CF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Výdavky RO s právnou subjektivitou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0,00</w:t>
            </w:r>
          </w:p>
        </w:tc>
        <w:tc>
          <w:tcPr>
            <w:tcW w:w="17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0,00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0,00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15D34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0,00</w:t>
            </w:r>
          </w:p>
        </w:tc>
      </w:tr>
    </w:tbl>
    <w:p w:rsidR="001E28CF" w:rsidRPr="001E28CF" w:rsidRDefault="00F67402" w:rsidP="001E28CF">
      <w:pPr>
        <w:shd w:val="clear" w:color="auto" w:fill="F8F8F8"/>
        <w:spacing w:before="450" w:after="60" w:line="330" w:lineRule="atLeast"/>
        <w:outlineLvl w:val="2"/>
        <w:rPr>
          <w:rFonts w:ascii="Arial" w:eastAsia="Times New Roman" w:hAnsi="Arial" w:cs="Arial"/>
          <w:color w:val="196D03"/>
          <w:sz w:val="24"/>
          <w:szCs w:val="24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7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. Informácia o vývoji obce z pohľadu účtovníctva</w:t>
      </w:r>
    </w:p>
    <w:p w:rsidR="001E28CF" w:rsidRPr="001E28CF" w:rsidRDefault="00F67402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7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.1. Majetok</w:t>
      </w:r>
    </w:p>
    <w:tbl>
      <w:tblPr>
        <w:tblW w:w="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87"/>
        <w:gridCol w:w="2789"/>
        <w:gridCol w:w="2680"/>
      </w:tblGrid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Názov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Skutočnosť</w:t>
            </w:r>
          </w:p>
          <w:p w:rsidR="001E28CF" w:rsidRPr="001E28CF" w:rsidRDefault="00115A67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k 31.12.202</w:t>
            </w:r>
            <w:r w:rsidR="0099013B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Skutočnosť</w:t>
            </w:r>
          </w:p>
          <w:p w:rsidR="001E28CF" w:rsidRPr="001E28CF" w:rsidRDefault="00115A67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k 31.12.202</w:t>
            </w:r>
            <w:r w:rsidR="0099013B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2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Majetok spolu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99013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7 823 460,32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10</w:t>
            </w:r>
            <w:r w:rsidR="0099013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293 725,27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Neobežný majetok spolu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99013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7 232 744,94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</w:t>
            </w:r>
            <w:r w:rsidR="0099013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9 433 111,50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Dlhodobý nehmotný majetok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</w:t>
            </w:r>
            <w:r w:rsidR="0099013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19 883,60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</w:t>
            </w:r>
            <w:r w:rsidR="0099013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10 570,00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Dlhodobý hmotný majetok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99013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6 553 141,34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99013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8 762 821,50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</w:t>
            </w:r>
            <w:r w:rsidR="0099013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</w:t>
            </w:r>
            <w:r w:rsidR="0099013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59 720,00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6</w:t>
            </w:r>
            <w:r w:rsidR="0099013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59 720,00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Obežný majetok spolu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</w:t>
            </w:r>
            <w:r w:rsidR="0099013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589 574,53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</w:t>
            </w:r>
            <w:r w:rsidR="0099013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860 418,77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Zásoby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0,00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0,00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Zúčtovanie medzi subjektmi VS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0,00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0,00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lastRenderedPageBreak/>
              <w:t>Dlhodobé pohľadávky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0,00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 0,00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Krátkodobé pohľadávky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</w:t>
            </w:r>
            <w:r w:rsidR="0099013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80 306,31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9</w:t>
            </w:r>
            <w:r w:rsidR="0099013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0 893,25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Finančné účty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</w:t>
            </w:r>
            <w:r w:rsidR="0099013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509 268,22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15A6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</w:t>
            </w:r>
            <w:r w:rsidR="0099013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769 525,52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Poskytnuté návratné fin. výpomoci dlh.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  0,00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   0,00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Poskytnuté návratné fin. výpomoci krát.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  0,00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   0,00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Časové rozlíšenie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</w:t>
            </w:r>
            <w:r w:rsidR="00246EA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1 140,85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</w:t>
            </w:r>
            <w:r w:rsidR="0099013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195,00</w:t>
            </w:r>
          </w:p>
        </w:tc>
      </w:tr>
    </w:tbl>
    <w:p w:rsidR="006F0A30" w:rsidRDefault="006F0A30" w:rsidP="006F0A30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</w:t>
      </w:r>
    </w:p>
    <w:p w:rsidR="001E28CF" w:rsidRPr="006F0A30" w:rsidRDefault="00F67402" w:rsidP="006F0A30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7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.2. Zdroje krytia</w:t>
      </w:r>
    </w:p>
    <w:tbl>
      <w:tblPr>
        <w:tblW w:w="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96"/>
        <w:gridCol w:w="2786"/>
        <w:gridCol w:w="2674"/>
      </w:tblGrid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Názov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Skutočnosť</w:t>
            </w:r>
          </w:p>
          <w:p w:rsidR="001E28CF" w:rsidRPr="001E28CF" w:rsidRDefault="0045258E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k 31.12.202</w:t>
            </w:r>
            <w:r w:rsidR="00246EA6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Skutočnosť</w:t>
            </w:r>
          </w:p>
          <w:p w:rsidR="001E28CF" w:rsidRPr="001E28CF" w:rsidRDefault="0045258E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k 31.12.202</w:t>
            </w:r>
            <w:r w:rsidR="00246EA6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2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Vlastné imanie a záväzky spolu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246EA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7 823 460,32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10</w:t>
            </w:r>
            <w:r w:rsidR="00246EA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293 725,27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Vlastné imanie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</w:t>
            </w:r>
            <w:r w:rsidR="00246EA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5 264 790,97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5</w:t>
            </w:r>
            <w:r w:rsidR="00246EA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385 448,30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Oceňovacie rozdiely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Fondy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Výsledok hospodárenia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</w:t>
            </w:r>
            <w:r w:rsidR="00246EA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5 264 790,97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5</w:t>
            </w:r>
            <w:r w:rsidR="00246EA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385 448,30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Záväzky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45258E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1</w:t>
            </w:r>
            <w:r w:rsidR="00246EA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486 092,89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1</w:t>
            </w:r>
            <w:r w:rsidR="00246EA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536 724,99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Rezervy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Zúčtovanie medzi subjektmi VS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</w:t>
            </w:r>
            <w:r w:rsidR="00246EA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8 175,08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</w:t>
            </w:r>
            <w:r w:rsidR="00246EA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1 349,14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Dlhodobé záväzky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1</w:t>
            </w:r>
            <w:r w:rsidR="00246EA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421 690,46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1</w:t>
            </w:r>
            <w:r w:rsidR="00246EA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482 445,11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Krátkodobé záväzky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</w:t>
            </w:r>
            <w:r w:rsidR="00246EA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56 227,35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</w:t>
            </w:r>
            <w:r w:rsidR="00246EA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52 930,74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Bankové úvery a výpomoci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 0,00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0,00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lastRenderedPageBreak/>
              <w:t>Časové rozlíšenie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</w:t>
            </w:r>
            <w:r w:rsidR="004E2FA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1 072 576,46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258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3</w:t>
            </w:r>
            <w:r w:rsidR="004E2FA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371 551,98</w:t>
            </w:r>
          </w:p>
        </w:tc>
      </w:tr>
    </w:tbl>
    <w:p w:rsidR="00355119" w:rsidRDefault="00355119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Analýza </w:t>
      </w:r>
      <w:r w:rsidRPr="001E28CF">
        <w:rPr>
          <w:rFonts w:ascii="Arial" w:eastAsia="Times New Roman" w:hAnsi="Arial" w:cs="Arial"/>
          <w:color w:val="282828"/>
          <w:sz w:val="20"/>
          <w:szCs w:val="20"/>
          <w:u w:val="single"/>
          <w:lang w:eastAsia="sk-SK"/>
        </w:rPr>
        <w:t>významných položiek</w:t>
      </w: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z účtovnej závierky:</w:t>
      </w:r>
    </w:p>
    <w:p w:rsidR="00F37396" w:rsidRDefault="00F37396" w:rsidP="00F37396">
      <w:pPr>
        <w:numPr>
          <w:ilvl w:val="0"/>
          <w:numId w:val="12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z </w:t>
      </w:r>
      <w:r w:rsidR="004E2FA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úbytku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dlhodobého majetku možno poukázať </w:t>
      </w:r>
      <w:r w:rsidRPr="00F37396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na </w:t>
      </w:r>
      <w:r w:rsidR="004E2FA3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úbytok majetku z dôvodu odpredaja a prevodu majetku </w:t>
      </w:r>
      <w:r w:rsidR="004E2FA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splášková  kanalizácia a ČOV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  <w:r w:rsidR="004E2FA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do vlastníctva VVS a. s. </w:t>
      </w:r>
    </w:p>
    <w:p w:rsidR="004E2FA3" w:rsidRDefault="004E2FA3" w:rsidP="00F37396">
      <w:pPr>
        <w:numPr>
          <w:ilvl w:val="0"/>
          <w:numId w:val="12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nárast v majetku bol v zakúpení – obstarní pozemkov pre výstavbu „Zariadenia pre seniórov“.</w:t>
      </w:r>
    </w:p>
    <w:p w:rsidR="00F37396" w:rsidRPr="00F37396" w:rsidRDefault="00F37396" w:rsidP="00F37396">
      <w:pPr>
        <w:numPr>
          <w:ilvl w:val="0"/>
          <w:numId w:val="12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Záväzky v prospech ŠFRB boli splácané priebežne počas celého roka 202</w:t>
      </w:r>
      <w:r w:rsidR="004E2FA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3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– obec nežiadala odklad platenia splátok.</w:t>
      </w:r>
    </w:p>
    <w:p w:rsidR="001E28CF" w:rsidRPr="001E28CF" w:rsidRDefault="00F67402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7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.3. Pohľadávky</w:t>
      </w:r>
    </w:p>
    <w:tbl>
      <w:tblPr>
        <w:tblW w:w="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965"/>
        <w:gridCol w:w="2111"/>
        <w:gridCol w:w="1980"/>
      </w:tblGrid>
      <w:tr w:rsidR="001E28CF" w:rsidRPr="001E28CF" w:rsidTr="001E28CF">
        <w:trPr>
          <w:tblCellSpacing w:w="15" w:type="dxa"/>
        </w:trPr>
        <w:tc>
          <w:tcPr>
            <w:tcW w:w="51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Pohľadávky</w:t>
            </w:r>
            <w:r w:rsidR="00AF2F8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krátkodobé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Zostatok</w:t>
            </w:r>
          </w:p>
          <w:p w:rsidR="001E28CF" w:rsidRPr="001E28CF" w:rsidRDefault="00F37396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k 31.12. 202</w:t>
            </w:r>
            <w:r w:rsidR="004E2FA3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Zostatok</w:t>
            </w:r>
          </w:p>
          <w:p w:rsidR="001E28CF" w:rsidRPr="001E28CF" w:rsidRDefault="00F37396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k 31.12. 202</w:t>
            </w:r>
            <w:r w:rsidR="004E2FA3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2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1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Pohľadávky do lehoty splatnosti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F2F8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4</w:t>
            </w:r>
            <w:r w:rsidR="007C7C1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2 391,60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F2F8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  <w:r w:rsidR="007C7C1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1 334,26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51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Pohľadávky po lehote splatnosti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F2F8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4E2FA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37 914,71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F2F8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39</w:t>
            </w:r>
            <w:r w:rsidR="004E2FA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F2F8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  <w:r w:rsidR="004E2FA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58,99</w:t>
            </w:r>
          </w:p>
        </w:tc>
      </w:tr>
      <w:tr w:rsidR="00AF2F8F" w:rsidRPr="001E28CF" w:rsidTr="001E28CF">
        <w:trPr>
          <w:tblCellSpacing w:w="15" w:type="dxa"/>
        </w:trPr>
        <w:tc>
          <w:tcPr>
            <w:tcW w:w="51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AF2F8F" w:rsidRPr="001E28CF" w:rsidRDefault="00AF2F8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Spolu: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AF2F8F" w:rsidRPr="001E28CF" w:rsidRDefault="00AF2F8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8</w:t>
            </w:r>
            <w:r w:rsidR="007C7C1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0 306,31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AF2F8F" w:rsidRPr="00AF2F8F" w:rsidRDefault="00AF2F8F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Pr="00AF2F8F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9</w:t>
            </w:r>
            <w:r w:rsidR="007C7C1C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0 893,25</w:t>
            </w:r>
          </w:p>
        </w:tc>
      </w:tr>
    </w:tbl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</w:t>
      </w:r>
      <w:r w:rsidR="00AF2F8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Počas roku 20</w:t>
      </w:r>
      <w:r w:rsidR="007C7C1C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23 bola vytvorená opravná položka za staré nedaňové pohľadávky z predchádzajúcich období vo výške: 2 184,97 €.</w:t>
      </w:r>
    </w:p>
    <w:p w:rsidR="001E28CF" w:rsidRPr="001E28CF" w:rsidRDefault="00F67402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7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.4. Záväzky</w:t>
      </w:r>
    </w:p>
    <w:tbl>
      <w:tblPr>
        <w:tblW w:w="9056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946"/>
        <w:gridCol w:w="2119"/>
        <w:gridCol w:w="1991"/>
      </w:tblGrid>
      <w:tr w:rsidR="001E28CF" w:rsidRPr="001E28CF" w:rsidTr="007C7C1C">
        <w:trPr>
          <w:tblCellSpacing w:w="15" w:type="dxa"/>
        </w:trPr>
        <w:tc>
          <w:tcPr>
            <w:tcW w:w="4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Záväzky</w:t>
            </w:r>
          </w:p>
        </w:tc>
        <w:tc>
          <w:tcPr>
            <w:tcW w:w="2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Zostatok</w:t>
            </w:r>
          </w:p>
          <w:p w:rsidR="001E28CF" w:rsidRPr="001E28CF" w:rsidRDefault="00AF2F8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k 31.12. 202</w:t>
            </w:r>
            <w:r w:rsidR="007C7C1C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Zostatok</w:t>
            </w:r>
          </w:p>
          <w:p w:rsidR="001E28CF" w:rsidRPr="001E28CF" w:rsidRDefault="00AF2F8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k 31.12. 202</w:t>
            </w:r>
            <w:r w:rsidR="007C7C1C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2</w:t>
            </w:r>
          </w:p>
        </w:tc>
      </w:tr>
      <w:tr w:rsidR="001E28CF" w:rsidRPr="001E28CF" w:rsidTr="007C7C1C">
        <w:trPr>
          <w:tblCellSpacing w:w="15" w:type="dxa"/>
        </w:trPr>
        <w:tc>
          <w:tcPr>
            <w:tcW w:w="4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AF2F8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Záväzky </w:t>
            </w:r>
            <w:r w:rsidR="00324C2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spolu:</w:t>
            </w:r>
          </w:p>
        </w:tc>
        <w:tc>
          <w:tcPr>
            <w:tcW w:w="2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F2F8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  <w:r w:rsidR="007C7C1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486 09</w:t>
            </w:r>
            <w:r w:rsidR="002F481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</w:t>
            </w:r>
            <w:r w:rsidR="007C7C1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,89</w:t>
            </w:r>
          </w:p>
        </w:tc>
        <w:tc>
          <w:tcPr>
            <w:tcW w:w="1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F2F8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  <w:r w:rsidR="007C7C1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536 724,99</w:t>
            </w:r>
          </w:p>
        </w:tc>
      </w:tr>
      <w:tr w:rsidR="001E28CF" w:rsidRPr="001E28CF" w:rsidTr="007C7C1C">
        <w:trPr>
          <w:tblCellSpacing w:w="15" w:type="dxa"/>
        </w:trPr>
        <w:tc>
          <w:tcPr>
            <w:tcW w:w="4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324C20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Záväzky dlhodobé</w:t>
            </w:r>
          </w:p>
        </w:tc>
        <w:tc>
          <w:tcPr>
            <w:tcW w:w="2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24C2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  <w:r w:rsidR="007C7C1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421 690,46</w:t>
            </w:r>
          </w:p>
        </w:tc>
        <w:tc>
          <w:tcPr>
            <w:tcW w:w="1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24C2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  <w:r w:rsidR="007C7C1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482 445,11</w:t>
            </w:r>
          </w:p>
        </w:tc>
      </w:tr>
      <w:tr w:rsidR="00324C20" w:rsidRPr="001E28CF" w:rsidTr="007C7C1C">
        <w:trPr>
          <w:tblCellSpacing w:w="15" w:type="dxa"/>
        </w:trPr>
        <w:tc>
          <w:tcPr>
            <w:tcW w:w="4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324C20" w:rsidRDefault="00324C20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Záväzky krátkodobé</w:t>
            </w:r>
          </w:p>
        </w:tc>
        <w:tc>
          <w:tcPr>
            <w:tcW w:w="2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324C20" w:rsidRPr="001E28CF" w:rsidRDefault="00324C20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</w:t>
            </w:r>
            <w:r w:rsidR="007C7C1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56 227,35</w:t>
            </w:r>
          </w:p>
        </w:tc>
        <w:tc>
          <w:tcPr>
            <w:tcW w:w="1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324C20" w:rsidRPr="001E28CF" w:rsidRDefault="00324C20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</w:t>
            </w:r>
            <w:r w:rsidR="007C7C1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52 930,74</w:t>
            </w:r>
          </w:p>
        </w:tc>
      </w:tr>
      <w:tr w:rsidR="00324C20" w:rsidRPr="001E28CF" w:rsidTr="007C7C1C">
        <w:trPr>
          <w:tblCellSpacing w:w="15" w:type="dxa"/>
        </w:trPr>
        <w:tc>
          <w:tcPr>
            <w:tcW w:w="49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324C20" w:rsidRDefault="00324C20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Ostatné zúčtovanie rozpočtu a</w:t>
            </w:r>
            <w:r w:rsidR="0032212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VÚC</w:t>
            </w:r>
            <w:r w:rsidR="0032212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, sčítanie obyvat.</w:t>
            </w:r>
          </w:p>
        </w:tc>
        <w:tc>
          <w:tcPr>
            <w:tcW w:w="2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324C20" w:rsidRDefault="00324C20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</w:t>
            </w:r>
            <w:r w:rsidR="007C7C1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8 175,08</w:t>
            </w:r>
          </w:p>
        </w:tc>
        <w:tc>
          <w:tcPr>
            <w:tcW w:w="19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324C20" w:rsidRDefault="0032212A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</w:t>
            </w:r>
            <w:r w:rsidR="007C7C1C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1 349,14</w:t>
            </w:r>
          </w:p>
        </w:tc>
      </w:tr>
    </w:tbl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Analýza </w:t>
      </w:r>
      <w:r w:rsidRPr="006F0A30">
        <w:rPr>
          <w:rFonts w:ascii="Arial" w:eastAsia="Times New Roman" w:hAnsi="Arial" w:cs="Arial"/>
          <w:color w:val="282828"/>
          <w:sz w:val="20"/>
          <w:szCs w:val="20"/>
          <w:u w:val="single"/>
          <w:lang w:eastAsia="sk-SK"/>
        </w:rPr>
        <w:t>významných položiek</w:t>
      </w: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z účtovnej závierky:</w:t>
      </w:r>
    </w:p>
    <w:p w:rsidR="001E28CF" w:rsidRDefault="00324C20" w:rsidP="00324C20">
      <w:pPr>
        <w:numPr>
          <w:ilvl w:val="0"/>
          <w:numId w:val="13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Nárast krátkodobých  </w:t>
      </w:r>
      <w:r w:rsidR="002F4810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záväzkov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bol o sumu </w:t>
      </w:r>
      <w:r w:rsidR="002F4810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3 296,61</w:t>
      </w:r>
      <w:r w:rsidR="006F0A30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€, účet</w:t>
      </w:r>
      <w:r w:rsidR="002F4810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  <w:r w:rsidR="006F0A30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-</w:t>
      </w:r>
      <w:r w:rsidR="002F4810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  <w:r w:rsidR="006F0A30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321 dodávatelia v sume 2</w:t>
      </w:r>
      <w:r w:rsidR="002F4810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890,25</w:t>
      </w:r>
      <w:r w:rsidR="006F0A30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€ neuhradené faktúry k 31.12.202</w:t>
      </w:r>
      <w:r w:rsidR="002F4810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3</w:t>
      </w:r>
      <w:r w:rsidR="006F0A30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.</w:t>
      </w:r>
    </w:p>
    <w:p w:rsidR="006F0A30" w:rsidRDefault="006F0A30" w:rsidP="006F0A30">
      <w:p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6F0A30" w:rsidRPr="00324C20" w:rsidRDefault="006F0A30" w:rsidP="006F0A30">
      <w:p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28CF" w:rsidRPr="001E28CF" w:rsidRDefault="00F67402" w:rsidP="001E28CF">
      <w:pPr>
        <w:shd w:val="clear" w:color="auto" w:fill="F8F8F8"/>
        <w:spacing w:before="450" w:after="60" w:line="330" w:lineRule="atLeast"/>
        <w:outlineLvl w:val="2"/>
        <w:rPr>
          <w:rFonts w:ascii="Arial" w:eastAsia="Times New Roman" w:hAnsi="Arial" w:cs="Arial"/>
          <w:color w:val="196D03"/>
          <w:sz w:val="24"/>
          <w:szCs w:val="24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lastRenderedPageBreak/>
        <w:t>8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. Hospodársky vý</w:t>
      </w:r>
      <w:r w:rsidR="006F0A30"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sledok za 202</w:t>
      </w:r>
      <w:r w:rsidR="002F4810"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3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 xml:space="preserve"> – vývoj nákladov a výnosov</w:t>
      </w:r>
    </w:p>
    <w:tbl>
      <w:tblPr>
        <w:tblW w:w="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38"/>
        <w:gridCol w:w="2648"/>
        <w:gridCol w:w="2670"/>
      </w:tblGrid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Názov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Skutočnosť</w:t>
            </w:r>
          </w:p>
          <w:p w:rsidR="001E28CF" w:rsidRPr="001E28CF" w:rsidRDefault="006F0A30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k 31.12.202</w:t>
            </w:r>
            <w:r w:rsidR="002F4810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Skutočnosť</w:t>
            </w:r>
          </w:p>
          <w:p w:rsidR="001E28CF" w:rsidRPr="001E28CF" w:rsidRDefault="006F0A30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k 31.12.202</w:t>
            </w:r>
            <w:r w:rsidR="002F4810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2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Náklady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2F4810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7C6C9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2F4810" w:rsidRPr="002F4810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4 224</w:t>
            </w:r>
            <w:r w:rsidR="00355119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 </w:t>
            </w:r>
            <w:r w:rsidR="002F4810" w:rsidRPr="002F4810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0</w:t>
            </w:r>
            <w:r w:rsidR="00355119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89,80</w:t>
            </w:r>
            <w:r w:rsidR="002F4810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 €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7C6C91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7C6C9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58524E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1</w:t>
            </w:r>
            <w:r w:rsidR="002F4810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 712</w:t>
            </w:r>
            <w:r w:rsidR="00355119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 529,69</w:t>
            </w:r>
            <w:r w:rsidR="002F4810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50 – Spotrebované nákupy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33E3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</w:t>
            </w:r>
            <w:r w:rsidR="002F481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107 529,43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F0A3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</w:t>
            </w:r>
            <w:r w:rsidR="002F481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83 135,44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51 – Služby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F0A3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</w:t>
            </w:r>
            <w:r w:rsidR="002F481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200 205,18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F0A3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</w:t>
            </w:r>
            <w:r w:rsidR="002F481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121 473,20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52 – Osobné náklady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F0A3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</w:t>
            </w:r>
            <w:r w:rsidR="002F481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490 066,42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F0A3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</w:t>
            </w:r>
            <w:r w:rsidR="002F481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409 335,83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53 – Dane a poplatky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F0A3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</w:t>
            </w:r>
            <w:r w:rsidR="002F481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20 504,79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F0A3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</w:t>
            </w:r>
            <w:r w:rsidR="002F481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14 495,78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54 – Ostatné náklady na prevádzkovú činnosť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F0A3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</w:t>
            </w:r>
            <w:r w:rsidR="002F481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46 685,82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6F0A3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</w:t>
            </w:r>
            <w:r w:rsidR="002F481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28 258,61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55 – Odpisy, rezervy a OP z prevádzkovej a finančnej činnosti a zúčtovanie časového rozlíšenia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33E3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</w:t>
            </w:r>
            <w:r w:rsidR="0049488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2 818 007,59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33E3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7C6C9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F33E3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52</w:t>
            </w:r>
            <w:r w:rsidR="002F481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8 777,48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56 – Finančné náklady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33E3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</w:t>
            </w:r>
            <w:r w:rsidR="0049488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25 529,99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33E3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</w:t>
            </w:r>
            <w:r w:rsidR="007C6C9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49488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33 037,20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57 – Mimoriadne náklady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33E3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0,00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33E3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</w:t>
            </w:r>
            <w:r w:rsidR="007C6C9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F33E3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58 – Náklady na transfery a náklady z odvodov príjmov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33E3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</w:t>
            </w:r>
            <w:r w:rsidR="0049488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515 507,00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33E3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7C6C9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F33E3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49488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493 974,25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59 – Dane z príjmov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33E3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</w:t>
            </w:r>
            <w:r w:rsidR="0049488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53,58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7C6C9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</w:t>
            </w:r>
            <w:r w:rsidR="0049488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41,90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Výnosy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494882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58524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49488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</w:t>
            </w:r>
            <w:r w:rsidR="00494882" w:rsidRPr="00494882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4 103 432,47</w:t>
            </w:r>
            <w:r w:rsidR="00494882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58524E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9488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58524E" w:rsidRPr="0058524E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1</w:t>
            </w:r>
            <w:r w:rsidR="00494882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 979 445,96 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60 – Tržby za vlastné výkony a tovar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7C6C9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</w:t>
            </w:r>
            <w:r w:rsidR="0049488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20 849,13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7C6C9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</w:t>
            </w:r>
            <w:r w:rsidR="0049488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20 698,08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61 – Zmena stavu vnútroorganizačných služieb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7C6C9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0,00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7C6C9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0,00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62 – Aktivácia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7C6C9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</w:t>
            </w:r>
            <w:r w:rsidR="0049488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0,00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7C6C9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0,00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63 – Daňové a colné výnosy a výnosy z poplatkov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7C6C9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1</w:t>
            </w:r>
            <w:r w:rsidR="0049488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509 813,99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58524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1</w:t>
            </w:r>
            <w:r w:rsidR="0049488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454 765,76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64 – Ostatné výnosy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58524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1</w:t>
            </w:r>
            <w:r w:rsidR="0049488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31 431,76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58524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12</w:t>
            </w:r>
            <w:r w:rsidR="0049488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3 090,96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lastRenderedPageBreak/>
              <w:t>65 – Zúčtovanie rezerv a OP z prevádzkovej a finančnej činnosti a zúčtovanie časového rozlíšenia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66 – Finančné výnosy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67 – Mimoriadne výnosy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69 – Výnosy z transferov a rozpočtových príjmov v obciach, VÚC a v RO a PO zriadených obcou alebo VÚC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58524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</w:t>
            </w:r>
            <w:r w:rsidR="0049488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2 441 337,59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58524E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</w:t>
            </w:r>
            <w:r w:rsidR="0049488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380 891,16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Hospodársky výsledok</w:t>
            </w:r>
          </w:p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(+ kladný HV, - záporný HV)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C86075" w:rsidRDefault="00C86075" w:rsidP="00C86075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      -</w:t>
            </w:r>
            <w:r w:rsidRPr="00C86075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120 657,33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58524E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58524E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 </w:t>
            </w:r>
            <w:r w:rsidR="0058524E" w:rsidRPr="0058524E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        </w:t>
            </w:r>
            <w:r w:rsidR="00C86075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266 916,27</w:t>
            </w:r>
          </w:p>
        </w:tc>
      </w:tr>
    </w:tbl>
    <w:p w:rsidR="001E28CF" w:rsidRPr="001E28CF" w:rsidRDefault="001E28CF" w:rsidP="00C86075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Hospo</w:t>
      </w:r>
      <w:r w:rsidR="00F74B16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dársky výsledok (</w:t>
      </w:r>
      <w:r w:rsidR="00C86075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záporný</w:t>
      </w:r>
      <w:r w:rsidR="00F74B16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) v sume  </w:t>
      </w:r>
      <w:r w:rsidR="00C86075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- 120 657,33 </w:t>
      </w: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€ b</w:t>
      </w:r>
      <w:r w:rsidR="00C86075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ude</w:t>
      </w: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zúčtovaný na účet 428 – Nevysporiadaný výsled</w:t>
      </w:r>
      <w:r w:rsidR="00F74B16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ok hospodárenia minulých rokov</w:t>
      </w:r>
      <w:r w:rsidR="00C86075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na strane MD oproti účtu 431 – Výsledok hospodárenia strana D</w:t>
      </w:r>
      <w:r w:rsidR="00382C76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al.</w:t>
      </w:r>
      <w:bookmarkStart w:id="0" w:name="_GoBack"/>
      <w:bookmarkEnd w:id="0"/>
    </w:p>
    <w:p w:rsidR="001E28CF" w:rsidRPr="001E28CF" w:rsidRDefault="00F67402" w:rsidP="001E28CF">
      <w:pPr>
        <w:shd w:val="clear" w:color="auto" w:fill="F8F8F8"/>
        <w:spacing w:before="450" w:after="60" w:line="330" w:lineRule="atLeast"/>
        <w:outlineLvl w:val="2"/>
        <w:rPr>
          <w:rFonts w:ascii="Arial" w:eastAsia="Times New Roman" w:hAnsi="Arial" w:cs="Arial"/>
          <w:color w:val="196D03"/>
          <w:sz w:val="24"/>
          <w:szCs w:val="24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9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. Ostatné dôležité informácie</w:t>
      </w:r>
    </w:p>
    <w:p w:rsidR="001E28CF" w:rsidRPr="001E28CF" w:rsidRDefault="00F67402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 xml:space="preserve"> 9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.1. Prijaté granty a transfery</w:t>
      </w:r>
    </w:p>
    <w:p w:rsidR="001E28CF" w:rsidRPr="001E28CF" w:rsidRDefault="00F74B16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 roku 202</w:t>
      </w:r>
      <w:r w:rsidR="00C86075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3</w:t>
      </w:r>
      <w:r w:rsidR="001E28CF"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obec prijala nasledovné granty a transfery:</w:t>
      </w:r>
    </w:p>
    <w:tbl>
      <w:tblPr>
        <w:tblW w:w="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65"/>
        <w:gridCol w:w="4890"/>
        <w:gridCol w:w="2385"/>
      </w:tblGrid>
      <w:tr w:rsidR="001E28CF" w:rsidRPr="001E28CF" w:rsidTr="001E28CF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Poskytovateľ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Účelové určenie grantov a transferov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Suma prijatých prostriedkov v €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F74B16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Ministerstvo</w:t>
            </w:r>
            <w:r w:rsidR="003626B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investícií, regionál.rozvoja SR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74B1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Dotácia na </w:t>
            </w:r>
            <w:r w:rsidR="003626B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riešenie migračných výziev v obci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74B1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</w:t>
            </w:r>
            <w:r w:rsidR="003626B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18 200,00</w:t>
            </w:r>
          </w:p>
        </w:tc>
      </w:tr>
      <w:tr w:rsidR="003626B5" w:rsidRPr="001E28CF" w:rsidTr="001E28CF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3626B5" w:rsidRDefault="003626B5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Okresný úrad Snina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3626B5" w:rsidRPr="001E28CF" w:rsidRDefault="003626B5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Dotácia vyplatený príspevok odídencom Ukrajina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3626B5" w:rsidRPr="001E28CF" w:rsidRDefault="003626B5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2 000,00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74B1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DHZ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74B1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Dotácia na činnosť dobrovoľná požiarna ochrana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74B1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</w:t>
            </w:r>
            <w:r w:rsidR="003626B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F74B1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3 000,00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74B1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 obci okresu Snina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5B18B8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Prenesený výkon štátnej správy na úseku stavebného poriadku</w:t>
            </w:r>
            <w:r w:rsidR="0032212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, z obci okresu Snina</w:t>
            </w:r>
            <w:r w:rsidR="005B18B8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5B18B8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</w:t>
            </w:r>
            <w:r w:rsidR="003626B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1E28CF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3626B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25 900,00</w:t>
            </w:r>
          </w:p>
        </w:tc>
      </w:tr>
      <w:tr w:rsidR="001E28CF" w:rsidRPr="001E28CF" w:rsidTr="001E28CF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5B18B8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Ministerstvo dopr. a</w:t>
            </w:r>
            <w:r w:rsidR="003626B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5B18B8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výstavby SR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5B18B8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Dotácia na prenesený výkon štátnej správy na úseku  stavebného poriadku</w:t>
            </w:r>
          </w:p>
          <w:p w:rsidR="005B18B8" w:rsidRPr="001E28CF" w:rsidRDefault="005B18B8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5B18B8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2</w:t>
            </w:r>
            <w:r w:rsidR="003626B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4 555,37</w:t>
            </w:r>
          </w:p>
        </w:tc>
      </w:tr>
      <w:tr w:rsidR="003626B5" w:rsidRPr="001E28CF" w:rsidTr="001E28CF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3626B5" w:rsidRPr="001E28CF" w:rsidRDefault="003626B5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Ministerstvo financií SR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3626B5" w:rsidRPr="001E28CF" w:rsidRDefault="003626B5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Dotácia na krytie výdavkov v dôsledku inflácie v roku 2023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3626B5" w:rsidRPr="001E28CF" w:rsidRDefault="003626B5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20 316,96</w:t>
            </w:r>
          </w:p>
        </w:tc>
      </w:tr>
      <w:tr w:rsidR="003626B5" w:rsidRPr="001E28CF" w:rsidTr="001E28CF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3626B5" w:rsidRDefault="00E319EB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lastRenderedPageBreak/>
              <w:t>Ministerstvo financií SR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3626B5" w:rsidRDefault="00E319EB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Dotácia na krytie výdavkov negatívne dôsledky inflácie 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3626B5" w:rsidRDefault="00E319EB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22 574,40  </w:t>
            </w:r>
          </w:p>
        </w:tc>
      </w:tr>
      <w:tr w:rsidR="005B18B8" w:rsidRPr="001E28CF" w:rsidTr="001E28CF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5B18B8" w:rsidRPr="001E28CF" w:rsidRDefault="005B18B8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Ministerstvo financií SR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5B18B8" w:rsidRPr="001E28CF" w:rsidRDefault="005B18B8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Dotácia na prenesený výkon matrika, MK, ŽP, register obyvateľov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5B18B8" w:rsidRPr="001E28CF" w:rsidRDefault="005B18B8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1</w:t>
            </w:r>
            <w:r w:rsidR="00E319E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3 994,45</w:t>
            </w:r>
          </w:p>
        </w:tc>
      </w:tr>
      <w:tr w:rsidR="00E319EB" w:rsidRPr="001E28CF" w:rsidTr="001E28CF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E319EB" w:rsidRDefault="00E319EB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Dotácia z Prešovského samosprávneho kraja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E319EB" w:rsidRDefault="00E319EB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Dotácia PSK na kultúrno-spoločenské podujatie Deň obce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E319EB" w:rsidRDefault="00E319EB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1 500,00</w:t>
            </w:r>
          </w:p>
        </w:tc>
      </w:tr>
      <w:tr w:rsidR="00E319EB" w:rsidRPr="001E28CF" w:rsidTr="001E28CF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E319EB" w:rsidRDefault="00E319EB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Dotácia ministerstvo vnútra SR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E319EB" w:rsidRDefault="00E319EB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Dotácia na financovanie výdavkov referendum 2023 a Voľby do NR SR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E319EB" w:rsidRDefault="00E319EB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5 717,16</w:t>
            </w:r>
          </w:p>
        </w:tc>
      </w:tr>
      <w:tr w:rsidR="005B18B8" w:rsidRPr="001E28CF" w:rsidTr="001E28CF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5B18B8" w:rsidRDefault="005B18B8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SPOLU  :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5B18B8" w:rsidRDefault="005B18B8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5B18B8" w:rsidRPr="005B18B8" w:rsidRDefault="005B18B8" w:rsidP="001E28CF">
            <w:pPr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5B18B8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    13</w:t>
            </w:r>
            <w:r w:rsidR="00E319EB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7 758,34</w:t>
            </w:r>
            <w:r w:rsidRPr="005B18B8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</w:tr>
    </w:tbl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</w:t>
      </w:r>
    </w:p>
    <w:p w:rsidR="001E28CF" w:rsidRPr="001E28CF" w:rsidRDefault="00F67402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9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.2. Poskytnuté dotácie</w:t>
      </w:r>
    </w:p>
    <w:p w:rsidR="001E28CF" w:rsidRPr="001E28CF" w:rsidRDefault="00DE505A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 roku 202</w:t>
      </w:r>
      <w:r w:rsidR="004647F6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3</w:t>
      </w:r>
      <w:r w:rsidR="001E28CF"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obec poskytla zo svojho rozpo</w:t>
      </w:r>
      <w:r w:rsidR="00B71C1B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čtu dotácie v zmysle VZN č. 01/2018</w:t>
      </w:r>
      <w:r w:rsidR="001E28CF"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o posk</w:t>
      </w:r>
      <w:r w:rsidR="00B71C1B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ytovaní dotácií z rozpočtu obce na mzdy a prevádzku školských zariadení:</w:t>
      </w:r>
    </w:p>
    <w:tbl>
      <w:tblPr>
        <w:tblW w:w="894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65"/>
        <w:gridCol w:w="4890"/>
        <w:gridCol w:w="2385"/>
      </w:tblGrid>
      <w:tr w:rsidR="001E28CF" w:rsidRPr="001E28CF" w:rsidTr="00B71C1B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Prijímateľ dotácie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Účelové určenie dotácie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Suma poskytnutých</w:t>
            </w:r>
          </w:p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prostriedkov v €</w:t>
            </w:r>
          </w:p>
        </w:tc>
      </w:tr>
      <w:tr w:rsidR="001E28CF" w:rsidRPr="001E28CF" w:rsidTr="00B71C1B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71C1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Arcibiskupský školský úrad Košice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71C1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Pre Cirkevnú ZŠ s MŠ v Belej nad Cirochou na prevádzku a mzdy zamestnancov 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71C1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2</w:t>
            </w:r>
            <w:r w:rsidR="004647F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88 142,00</w:t>
            </w:r>
          </w:p>
        </w:tc>
      </w:tr>
      <w:tr w:rsidR="001E28CF" w:rsidRPr="001E28CF" w:rsidTr="00B71C1B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71C1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Súkromná ZUŠ v Belej nad Cir.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71C1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Dotácia na prevádzku a mzdy zamestnancov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71C1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1</w:t>
            </w:r>
            <w:r w:rsidR="004647F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81 980,00</w:t>
            </w:r>
          </w:p>
        </w:tc>
      </w:tr>
      <w:tr w:rsidR="001E28CF" w:rsidRPr="001E28CF" w:rsidTr="00B71C1B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71C1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Centra voľného času v Snine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71C1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Dotácia na prevádzku pre detí navštevujúce centra voľného času v meste Snina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71C1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</w:t>
            </w:r>
            <w:r w:rsidR="00E762E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1 925,00</w:t>
            </w:r>
          </w:p>
        </w:tc>
      </w:tr>
      <w:tr w:rsidR="001E28CF" w:rsidRPr="001E28CF" w:rsidTr="00B71C1B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71C1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Spolu vo výške: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1E28CF" w:rsidRPr="001E28CF" w:rsidRDefault="001E28CF" w:rsidP="001E28C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71C1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</w:t>
            </w:r>
            <w:r w:rsidR="00234AE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472 047,00</w:t>
            </w:r>
          </w:p>
        </w:tc>
      </w:tr>
    </w:tbl>
    <w:p w:rsidR="001E28CF" w:rsidRDefault="001E28CF" w:rsidP="00B71C1B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234AE2" w:rsidRDefault="00234AE2" w:rsidP="00B71C1B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234AE2" w:rsidRDefault="00234AE2" w:rsidP="00B71C1B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F72CB5" w:rsidRDefault="00F72CB5" w:rsidP="00B71C1B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 roku 202</w:t>
      </w:r>
      <w:r w:rsidR="00234AE2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3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obec poskytla aj dotácie na športov</w:t>
      </w:r>
      <w:r w:rsidR="00371C3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ú a ostatnú č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innosť</w:t>
      </w:r>
      <w:r w:rsidR="00371C3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v obci:</w:t>
      </w:r>
    </w:p>
    <w:tbl>
      <w:tblPr>
        <w:tblW w:w="894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65"/>
        <w:gridCol w:w="4890"/>
        <w:gridCol w:w="2385"/>
      </w:tblGrid>
      <w:tr w:rsidR="00B71C1B" w:rsidRPr="001E28CF" w:rsidTr="00F72CB5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B71C1B" w:rsidRPr="001E28CF" w:rsidRDefault="00B71C1B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Prijímateľ dotácie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B71C1B" w:rsidRPr="001E28CF" w:rsidRDefault="00B71C1B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Účelové určenie dotácie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B71C1B" w:rsidRPr="001E28CF" w:rsidRDefault="00B71C1B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Suma poskytnutých</w:t>
            </w:r>
          </w:p>
          <w:p w:rsidR="00B71C1B" w:rsidRPr="001E28CF" w:rsidRDefault="00B71C1B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prostriedkov v €</w:t>
            </w:r>
          </w:p>
        </w:tc>
      </w:tr>
      <w:tr w:rsidR="00B71C1B" w:rsidRPr="001E28CF" w:rsidTr="00F72CB5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B71C1B" w:rsidRPr="001E28CF" w:rsidRDefault="00371C33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lastRenderedPageBreak/>
              <w:t xml:space="preserve">Jednota dôchodcov 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B71C1B" w:rsidRPr="001E28CF" w:rsidRDefault="00B71C1B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72CB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Dotácia na činnosť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B71C1B" w:rsidRPr="001E28CF" w:rsidRDefault="00B71C1B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</w:t>
            </w:r>
            <w:r w:rsidR="0032212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</w:t>
            </w:r>
            <w:r w:rsidR="00371C3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2 000,00</w:t>
            </w:r>
          </w:p>
        </w:tc>
      </w:tr>
      <w:tr w:rsidR="00B71C1B" w:rsidRPr="001E28CF" w:rsidTr="00F72CB5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B71C1B" w:rsidRPr="001E28CF" w:rsidRDefault="00B71C1B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72CB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Športový klub - ORIÓN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B71C1B" w:rsidRPr="001E28CF" w:rsidRDefault="00B71C1B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F72CB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Dotácia na činnosť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B71C1B" w:rsidRPr="001E28CF" w:rsidRDefault="00B71C1B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</w:t>
            </w:r>
            <w:r w:rsidR="00F72CB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</w:t>
            </w:r>
            <w:r w:rsidR="00371C3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13 000,00</w:t>
            </w:r>
          </w:p>
        </w:tc>
      </w:tr>
      <w:tr w:rsidR="00F72CB5" w:rsidRPr="001E28CF" w:rsidTr="00F72CB5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F72CB5" w:rsidRPr="001E28CF" w:rsidRDefault="00F72CB5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Nohejbalový odd.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F72CB5" w:rsidRDefault="00F72CB5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Dotácia na činnosť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F72CB5" w:rsidRPr="001E28CF" w:rsidRDefault="0032212A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</w:t>
            </w:r>
            <w:r w:rsidR="00371C3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2 400,00</w:t>
            </w:r>
          </w:p>
        </w:tc>
      </w:tr>
      <w:tr w:rsidR="00F72CB5" w:rsidRPr="001E28CF" w:rsidTr="00F72CB5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F72CB5" w:rsidRDefault="00F72CB5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TJ Slovan Belá nad Cirochou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F72CB5" w:rsidRDefault="00F72CB5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Dotácia na činnosť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F72CB5" w:rsidRDefault="00F72CB5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</w:t>
            </w:r>
            <w:r w:rsidR="00371C3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371C3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22 200,00</w:t>
            </w:r>
          </w:p>
        </w:tc>
      </w:tr>
      <w:tr w:rsidR="00371C33" w:rsidRPr="001E28CF" w:rsidTr="00F72CB5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371C33" w:rsidRDefault="00371C33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DHZ Belá nad Cirochou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371C33" w:rsidRDefault="00371C33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Dotácia na činnosť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371C33" w:rsidRDefault="00371C33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2 100,00</w:t>
            </w:r>
          </w:p>
        </w:tc>
      </w:tr>
      <w:tr w:rsidR="00B71C1B" w:rsidRPr="001E28CF" w:rsidTr="00F72CB5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B71C1B" w:rsidRPr="001E28CF" w:rsidRDefault="00B71C1B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B71C1B" w:rsidRPr="001E28CF" w:rsidRDefault="00B71C1B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Spolu vo výške: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B71C1B" w:rsidRPr="001E28CF" w:rsidRDefault="00B71C1B" w:rsidP="00F72CB5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</w:t>
            </w:r>
            <w:r w:rsidR="00371C3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</w:t>
            </w:r>
            <w:r w:rsidR="0032212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371C3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41 700,00</w:t>
            </w:r>
          </w:p>
        </w:tc>
      </w:tr>
    </w:tbl>
    <w:p w:rsidR="00B71C1B" w:rsidRPr="001E28CF" w:rsidRDefault="00B71C1B" w:rsidP="00B71C1B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F72CB5" w:rsidRDefault="00F67402" w:rsidP="00F72CB5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9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.3. Význa</w:t>
      </w:r>
      <w:r w:rsidR="00F72CB5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mné investičné akcie v roku 202</w:t>
      </w:r>
      <w:r w:rsidR="00371C33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3</w:t>
      </w:r>
      <w:r w:rsidR="00F72CB5">
        <w:rPr>
          <w:rFonts w:ascii="Arial" w:eastAsia="Times New Roman" w:hAnsi="Arial" w:cs="Arial"/>
          <w:color w:val="196D03"/>
          <w:sz w:val="21"/>
          <w:szCs w:val="21"/>
          <w:lang w:eastAsia="sk-SK"/>
        </w:rPr>
        <w:t>I</w:t>
      </w:r>
    </w:p>
    <w:p w:rsidR="001E28CF" w:rsidRPr="00F67402" w:rsidRDefault="00F72CB5" w:rsidP="00F67402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color w:val="196D03"/>
          <w:sz w:val="21"/>
          <w:szCs w:val="21"/>
          <w:lang w:eastAsia="sk-SK"/>
        </w:rPr>
        <w:t>I</w:t>
      </w:r>
      <w:r w:rsidR="001E28CF"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nvestič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né akcie realizované v roku 202</w:t>
      </w:r>
      <w:r w:rsidR="00371C3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3:</w:t>
      </w:r>
    </w:p>
    <w:p w:rsidR="001E28CF" w:rsidRDefault="00F72CB5" w:rsidP="001E28CF">
      <w:pPr>
        <w:numPr>
          <w:ilvl w:val="0"/>
          <w:numId w:val="16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Výška prostriedkov na realizáciu</w:t>
      </w:r>
      <w:r w:rsidR="00371C3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kapitálových výdavkov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bola vyčerpaná sume</w:t>
      </w:r>
      <w:r w:rsidR="00371C3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: 619 619,39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€:</w:t>
      </w:r>
    </w:p>
    <w:p w:rsidR="004A1D2E" w:rsidRDefault="00F72CB5" w:rsidP="00371C33">
      <w:pPr>
        <w:numPr>
          <w:ilvl w:val="0"/>
          <w:numId w:val="16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- </w:t>
      </w:r>
      <w:r w:rsidR="004A1D2E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stavebné úpravy v kuchyni </w:t>
      </w:r>
    </w:p>
    <w:p w:rsidR="001058FE" w:rsidRPr="00371C33" w:rsidRDefault="001058FE" w:rsidP="00371C33">
      <w:pPr>
        <w:numPr>
          <w:ilvl w:val="0"/>
          <w:numId w:val="16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371C3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- obstaranie územného plánu obce</w:t>
      </w:r>
    </w:p>
    <w:p w:rsidR="001058FE" w:rsidRDefault="001058FE" w:rsidP="001E28CF">
      <w:pPr>
        <w:numPr>
          <w:ilvl w:val="0"/>
          <w:numId w:val="16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- terénne a stavebné úpravy na miestnych komunikáci</w:t>
      </w:r>
      <w:r w:rsidR="004A1D2E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á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ch</w:t>
      </w:r>
    </w:p>
    <w:p w:rsidR="004A1D2E" w:rsidRDefault="004A1D2E" w:rsidP="001E28CF">
      <w:pPr>
        <w:numPr>
          <w:ilvl w:val="0"/>
          <w:numId w:val="16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- asfaltovanie MK ul. Kukučínova a ul. Riečna</w:t>
      </w:r>
    </w:p>
    <w:p w:rsidR="001058FE" w:rsidRDefault="001058FE" w:rsidP="001E28CF">
      <w:pPr>
        <w:numPr>
          <w:ilvl w:val="0"/>
          <w:numId w:val="16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- realizácia NN prípojky</w:t>
      </w:r>
    </w:p>
    <w:p w:rsidR="004A1D2E" w:rsidRPr="001E28CF" w:rsidRDefault="004A1D2E" w:rsidP="001E28CF">
      <w:pPr>
        <w:numPr>
          <w:ilvl w:val="0"/>
          <w:numId w:val="16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- rozšírenie vodovodnej a kanalizačnej prípojky k RD na ul. A. Buríka</w:t>
      </w:r>
    </w:p>
    <w:p w:rsidR="001E28CF" w:rsidRPr="001E28CF" w:rsidRDefault="00F67402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9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.4. Predpokladaný budúci vývoj činnosti</w:t>
      </w:r>
    </w:p>
    <w:p w:rsidR="001E28CF" w:rsidRPr="001058FE" w:rsidRDefault="001E28CF" w:rsidP="001058FE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Predpokladané investičné akci</w:t>
      </w:r>
      <w:r w:rsidR="001058FE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e realizované v budúcich rokoch  sú rozpočtované,  ob</w:t>
      </w:r>
      <w:r w:rsidR="004A1D2E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ec</w:t>
      </w:r>
      <w:r w:rsidR="001058FE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má schválený rozpočet</w:t>
      </w:r>
      <w:r w:rsidR="004A1D2E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na budúce obdobie roky 2024 – 2026.</w:t>
      </w:r>
    </w:p>
    <w:p w:rsidR="001E28CF" w:rsidRPr="001E28CF" w:rsidRDefault="00F67402" w:rsidP="001E28C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9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.5. Udalosti osobitného významu po skončení účtovného obdobia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Obec nezaznamenala žiadnu udalosť osobitného významu po skončení účtovného obdobia, za ktoré sa vyhotovuje výročná správa.</w:t>
      </w:r>
    </w:p>
    <w:p w:rsidR="00F67402" w:rsidRPr="00F67402" w:rsidRDefault="00F67402" w:rsidP="00D84129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9</w:t>
      </w:r>
      <w:r w:rsidR="001E28CF"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.6. Významné riziká a neistoty, ktorým je účtovná jednotka vystavená</w:t>
      </w:r>
    </w:p>
    <w:p w:rsidR="001E28CF" w:rsidRDefault="00D84129" w:rsidP="00D84129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a) Obec Belá nad Cirochou v zastúpení p. Jánom Vajdom, starostom obce má uzatvorenú zmluvu o budúcej zmluve č. 528/109/2013IÚ pre stavbu: „Splášková kanalizácia + ČOV Belá nad Cirochou – II. Etapa: SO 01 Stoková sieť a kanalizačné prípojky a SO + PS ČOV 2(2400 EO)“ uzavretú podľa § 289 a nasl. Obchodného zákonníka s kupujúcim: Východoslovenská vodárenská spoločnosť, a.s. Komenského 50, 042 48 Košice. Zmluvné strany sa dohodli na kúpnej cene za „Predmet kúpy“ vo výške: 328 960,47  € bez DPH.</w:t>
      </w:r>
    </w:p>
    <w:p w:rsidR="00D84129" w:rsidRDefault="00D84129" w:rsidP="00D84129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lastRenderedPageBreak/>
        <w:t xml:space="preserve">Obecné zastupiteľstvo obce Belá nad Cirochou  </w:t>
      </w:r>
      <w:r w:rsidR="00CA6402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dňa 6.12.2022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na svojom zasadnutí nechválilo odpredaj stavby – odpredaj daného obecného majetku uvedeného v kúpnej zmluve</w:t>
      </w:r>
      <w:r w:rsidR="00CA6402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, uznesením č. 22/2022. Predmetný majetok bol v januári 2023 odovzdaný do užívania Východoslovenskej vodárenskej spoločnosti, a. s. Košice.</w:t>
      </w:r>
    </w:p>
    <w:p w:rsidR="00854CF6" w:rsidRPr="001E28CF" w:rsidRDefault="00854CF6" w:rsidP="00D84129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2A6E43" w:rsidRPr="001E28CF" w:rsidRDefault="002A6E43" w:rsidP="002A6E43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</w:t>
      </w:r>
    </w:p>
    <w:tbl>
      <w:tblPr>
        <w:tblW w:w="0" w:type="auto"/>
        <w:tblCellSpacing w:w="15" w:type="dxa"/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71"/>
        <w:gridCol w:w="2071"/>
      </w:tblGrid>
      <w:tr w:rsidR="001E28CF" w:rsidRPr="001E28CF" w:rsidTr="001E28CF">
        <w:trPr>
          <w:tblCellSpacing w:w="15" w:type="dxa"/>
        </w:trPr>
        <w:tc>
          <w:tcPr>
            <w:tcW w:w="2026" w:type="dxa"/>
            <w:shd w:val="clear" w:color="auto" w:fill="F8F8F8"/>
            <w:vAlign w:val="center"/>
            <w:hideMark/>
          </w:tcPr>
          <w:p w:rsidR="001E28CF" w:rsidRPr="001E28CF" w:rsidRDefault="001E28CF" w:rsidP="00DB0BB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Vypracoval:</w:t>
            </w:r>
            <w:r w:rsidR="00DB0BB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Magdaléna Kepičová                                        </w:t>
            </w:r>
          </w:p>
        </w:tc>
        <w:tc>
          <w:tcPr>
            <w:tcW w:w="2026" w:type="dxa"/>
            <w:shd w:val="clear" w:color="auto" w:fill="F8F8F8"/>
            <w:vAlign w:val="center"/>
            <w:hideMark/>
          </w:tcPr>
          <w:p w:rsidR="001E28CF" w:rsidRPr="001E28CF" w:rsidRDefault="001E28CF" w:rsidP="00DB0BB1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DB0BB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                                 </w:t>
            </w:r>
          </w:p>
        </w:tc>
      </w:tr>
      <w:tr w:rsidR="00DB0BB1" w:rsidRPr="001E28CF" w:rsidTr="001E28CF">
        <w:trPr>
          <w:tblCellSpacing w:w="15" w:type="dxa"/>
        </w:trPr>
        <w:tc>
          <w:tcPr>
            <w:tcW w:w="2026" w:type="dxa"/>
            <w:shd w:val="clear" w:color="auto" w:fill="F8F8F8"/>
            <w:vAlign w:val="center"/>
          </w:tcPr>
          <w:p w:rsidR="00DB0BB1" w:rsidRDefault="00DB0BB1" w:rsidP="00DB0BB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                                       </w:t>
            </w:r>
          </w:p>
          <w:p w:rsidR="00DB0BB1" w:rsidRDefault="00DB0BB1" w:rsidP="00DB0BB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  <w:p w:rsidR="00DB0BB1" w:rsidRPr="001E28CF" w:rsidRDefault="00DB0BB1" w:rsidP="00DB0BB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Schválil:  Ján  V a j d a                                                              </w:t>
            </w:r>
          </w:p>
        </w:tc>
        <w:tc>
          <w:tcPr>
            <w:tcW w:w="2026" w:type="dxa"/>
            <w:shd w:val="clear" w:color="auto" w:fill="F8F8F8"/>
            <w:vAlign w:val="center"/>
          </w:tcPr>
          <w:p w:rsidR="00DB0BB1" w:rsidRPr="001E28CF" w:rsidRDefault="00DB0BB1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</w:tc>
      </w:tr>
      <w:tr w:rsidR="00DB0BB1" w:rsidRPr="001E28CF" w:rsidTr="001E28CF">
        <w:trPr>
          <w:tblCellSpacing w:w="15" w:type="dxa"/>
        </w:trPr>
        <w:tc>
          <w:tcPr>
            <w:tcW w:w="2026" w:type="dxa"/>
            <w:shd w:val="clear" w:color="auto" w:fill="F8F8F8"/>
            <w:vAlign w:val="center"/>
          </w:tcPr>
          <w:p w:rsidR="00DB0BB1" w:rsidRPr="001E28CF" w:rsidRDefault="004A0E7C" w:rsidP="00DB0BB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starosta obce</w:t>
            </w:r>
            <w:r w:rsidR="00DB0BB1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                                               </w:t>
            </w:r>
          </w:p>
        </w:tc>
        <w:tc>
          <w:tcPr>
            <w:tcW w:w="2026" w:type="dxa"/>
            <w:shd w:val="clear" w:color="auto" w:fill="F8F8F8"/>
            <w:vAlign w:val="center"/>
          </w:tcPr>
          <w:p w:rsidR="00DB0BB1" w:rsidRDefault="00DB0BB1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  <w:p w:rsidR="004A0E7C" w:rsidRDefault="004A0E7C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  <w:p w:rsidR="004A0E7C" w:rsidRPr="001E28CF" w:rsidRDefault="004A0E7C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</w:tc>
      </w:tr>
      <w:tr w:rsidR="001E28CF" w:rsidRPr="001E28CF" w:rsidTr="001E28CF">
        <w:trPr>
          <w:tblCellSpacing w:w="15" w:type="dxa"/>
        </w:trPr>
        <w:tc>
          <w:tcPr>
            <w:tcW w:w="2026" w:type="dxa"/>
            <w:shd w:val="clear" w:color="auto" w:fill="F8F8F8"/>
            <w:vAlign w:val="center"/>
            <w:hideMark/>
          </w:tcPr>
          <w:p w:rsidR="001E28CF" w:rsidRPr="001E28CF" w:rsidRDefault="00DB0BB1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V Belej nad Cirochou,</w:t>
            </w:r>
          </w:p>
        </w:tc>
        <w:tc>
          <w:tcPr>
            <w:tcW w:w="2026" w:type="dxa"/>
            <w:shd w:val="clear" w:color="auto" w:fill="F8F8F8"/>
            <w:vAlign w:val="center"/>
            <w:hideMark/>
          </w:tcPr>
          <w:p w:rsidR="001E28CF" w:rsidRPr="001E28CF" w:rsidRDefault="0032212A" w:rsidP="001E28CF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dňa 2</w:t>
            </w:r>
            <w:r w:rsidR="00CA640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4.01.2024</w:t>
            </w:r>
          </w:p>
        </w:tc>
      </w:tr>
    </w:tbl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</w:t>
      </w:r>
    </w:p>
    <w:p w:rsidR="001E28CF" w:rsidRPr="001E28CF" w:rsidRDefault="001E28CF" w:rsidP="001E28C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b/>
          <w:bCs/>
          <w:color w:val="282828"/>
          <w:sz w:val="20"/>
          <w:szCs w:val="20"/>
          <w:lang w:eastAsia="sk-SK"/>
        </w:rPr>
        <w:t>Prílohy:</w:t>
      </w:r>
    </w:p>
    <w:p w:rsidR="001E28CF" w:rsidRPr="001E28CF" w:rsidRDefault="001E28CF" w:rsidP="001E28CF">
      <w:pPr>
        <w:numPr>
          <w:ilvl w:val="0"/>
          <w:numId w:val="18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Individuálna účtovná závierka: Súvaha, Výkaz ziskov a strát, Poznámky</w:t>
      </w:r>
    </w:p>
    <w:p w:rsidR="001E28CF" w:rsidRPr="001E28CF" w:rsidRDefault="001E28CF" w:rsidP="00CA6402">
      <w:pPr>
        <w:shd w:val="clear" w:color="auto" w:fill="F8F8F8"/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3D101A" w:rsidRDefault="003D101A"/>
    <w:sectPr w:rsidR="003D101A"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C4925" w:rsidRDefault="00DC4925" w:rsidP="004A0E7C">
      <w:pPr>
        <w:spacing w:after="0" w:line="240" w:lineRule="auto"/>
      </w:pPr>
      <w:r>
        <w:separator/>
      </w:r>
    </w:p>
  </w:endnote>
  <w:endnote w:type="continuationSeparator" w:id="0">
    <w:p w:rsidR="00DC4925" w:rsidRDefault="00DC4925" w:rsidP="004A0E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705448071"/>
      <w:docPartObj>
        <w:docPartGallery w:val="Page Numbers (Bottom of Page)"/>
        <w:docPartUnique/>
      </w:docPartObj>
    </w:sdtPr>
    <w:sdtEndPr/>
    <w:sdtContent>
      <w:p w:rsidR="00CA6402" w:rsidRDefault="00CA640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18</w:t>
        </w:r>
        <w:r>
          <w:fldChar w:fldCharType="end"/>
        </w:r>
      </w:p>
    </w:sdtContent>
  </w:sdt>
  <w:p w:rsidR="00CA6402" w:rsidRDefault="00CA640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C4925" w:rsidRDefault="00DC4925" w:rsidP="004A0E7C">
      <w:pPr>
        <w:spacing w:after="0" w:line="240" w:lineRule="auto"/>
      </w:pPr>
      <w:r>
        <w:separator/>
      </w:r>
    </w:p>
  </w:footnote>
  <w:footnote w:type="continuationSeparator" w:id="0">
    <w:p w:rsidR="00DC4925" w:rsidRDefault="00DC4925" w:rsidP="004A0E7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84936"/>
    <w:multiLevelType w:val="multilevel"/>
    <w:tmpl w:val="CCF6AF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0437B38"/>
    <w:multiLevelType w:val="multilevel"/>
    <w:tmpl w:val="B2D057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12F79F8"/>
    <w:multiLevelType w:val="hybridMultilevel"/>
    <w:tmpl w:val="46CC97A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15477A"/>
    <w:multiLevelType w:val="multilevel"/>
    <w:tmpl w:val="8A6E0F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60307B7"/>
    <w:multiLevelType w:val="multilevel"/>
    <w:tmpl w:val="58E81F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8AE4B1F"/>
    <w:multiLevelType w:val="multilevel"/>
    <w:tmpl w:val="609241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F17332A"/>
    <w:multiLevelType w:val="multilevel"/>
    <w:tmpl w:val="318ADB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37A14D9"/>
    <w:multiLevelType w:val="multilevel"/>
    <w:tmpl w:val="EF38FD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94B433C"/>
    <w:multiLevelType w:val="multilevel"/>
    <w:tmpl w:val="18A4C7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1A81B14"/>
    <w:multiLevelType w:val="multilevel"/>
    <w:tmpl w:val="1B24B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4553EAD"/>
    <w:multiLevelType w:val="multilevel"/>
    <w:tmpl w:val="9B9C35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40"/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9A876B3"/>
    <w:multiLevelType w:val="multilevel"/>
    <w:tmpl w:val="FFD88F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506D3EA9"/>
    <w:multiLevelType w:val="multilevel"/>
    <w:tmpl w:val="12023D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DF515D1"/>
    <w:multiLevelType w:val="multilevel"/>
    <w:tmpl w:val="29D896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E0A4393"/>
    <w:multiLevelType w:val="multilevel"/>
    <w:tmpl w:val="673CE0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6F795464"/>
    <w:multiLevelType w:val="multilevel"/>
    <w:tmpl w:val="A5E492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70984FEA"/>
    <w:multiLevelType w:val="multilevel"/>
    <w:tmpl w:val="FAE484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3137428"/>
    <w:multiLevelType w:val="multilevel"/>
    <w:tmpl w:val="C4CC47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73346546"/>
    <w:multiLevelType w:val="multilevel"/>
    <w:tmpl w:val="FC526E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3"/>
  </w:num>
  <w:num w:numId="2">
    <w:abstractNumId w:val="14"/>
  </w:num>
  <w:num w:numId="3">
    <w:abstractNumId w:val="3"/>
  </w:num>
  <w:num w:numId="4">
    <w:abstractNumId w:val="16"/>
  </w:num>
  <w:num w:numId="5">
    <w:abstractNumId w:val="4"/>
  </w:num>
  <w:num w:numId="6">
    <w:abstractNumId w:val="12"/>
  </w:num>
  <w:num w:numId="7">
    <w:abstractNumId w:val="18"/>
  </w:num>
  <w:num w:numId="8">
    <w:abstractNumId w:val="11"/>
  </w:num>
  <w:num w:numId="9">
    <w:abstractNumId w:val="5"/>
  </w:num>
  <w:num w:numId="10">
    <w:abstractNumId w:val="10"/>
  </w:num>
  <w:num w:numId="11">
    <w:abstractNumId w:val="1"/>
  </w:num>
  <w:num w:numId="12">
    <w:abstractNumId w:val="17"/>
  </w:num>
  <w:num w:numId="13">
    <w:abstractNumId w:val="9"/>
  </w:num>
  <w:num w:numId="14">
    <w:abstractNumId w:val="7"/>
  </w:num>
  <w:num w:numId="15">
    <w:abstractNumId w:val="8"/>
  </w:num>
  <w:num w:numId="16">
    <w:abstractNumId w:val="15"/>
  </w:num>
  <w:num w:numId="17">
    <w:abstractNumId w:val="0"/>
  </w:num>
  <w:num w:numId="18">
    <w:abstractNumId w:val="6"/>
  </w:num>
  <w:num w:numId="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E28CF"/>
    <w:rsid w:val="000157EE"/>
    <w:rsid w:val="00015D34"/>
    <w:rsid w:val="0002331A"/>
    <w:rsid w:val="00034E78"/>
    <w:rsid w:val="00087132"/>
    <w:rsid w:val="000957E3"/>
    <w:rsid w:val="000F4D66"/>
    <w:rsid w:val="001058FE"/>
    <w:rsid w:val="00115A67"/>
    <w:rsid w:val="001A267B"/>
    <w:rsid w:val="001E178A"/>
    <w:rsid w:val="001E1FF8"/>
    <w:rsid w:val="001E28CF"/>
    <w:rsid w:val="001E6EF2"/>
    <w:rsid w:val="001F4418"/>
    <w:rsid w:val="00223157"/>
    <w:rsid w:val="00234AE2"/>
    <w:rsid w:val="00245340"/>
    <w:rsid w:val="00246EA6"/>
    <w:rsid w:val="00264F05"/>
    <w:rsid w:val="00270EBE"/>
    <w:rsid w:val="002A1C1C"/>
    <w:rsid w:val="002A6E43"/>
    <w:rsid w:val="002F4810"/>
    <w:rsid w:val="00314446"/>
    <w:rsid w:val="0032212A"/>
    <w:rsid w:val="00324C20"/>
    <w:rsid w:val="00355119"/>
    <w:rsid w:val="003626B5"/>
    <w:rsid w:val="00371C33"/>
    <w:rsid w:val="00382C76"/>
    <w:rsid w:val="0038751B"/>
    <w:rsid w:val="003B0802"/>
    <w:rsid w:val="003D101A"/>
    <w:rsid w:val="00407342"/>
    <w:rsid w:val="00410615"/>
    <w:rsid w:val="00437B50"/>
    <w:rsid w:val="0045258E"/>
    <w:rsid w:val="0045261D"/>
    <w:rsid w:val="004647F6"/>
    <w:rsid w:val="004728AB"/>
    <w:rsid w:val="00483F50"/>
    <w:rsid w:val="00494882"/>
    <w:rsid w:val="00494FDE"/>
    <w:rsid w:val="004A0E7C"/>
    <w:rsid w:val="004A1D2E"/>
    <w:rsid w:val="004E1745"/>
    <w:rsid w:val="004E2FA3"/>
    <w:rsid w:val="004E7A85"/>
    <w:rsid w:val="004F1365"/>
    <w:rsid w:val="004F5266"/>
    <w:rsid w:val="005644EA"/>
    <w:rsid w:val="0058524E"/>
    <w:rsid w:val="005A715F"/>
    <w:rsid w:val="005B18B8"/>
    <w:rsid w:val="005C70A4"/>
    <w:rsid w:val="005D2221"/>
    <w:rsid w:val="0061009A"/>
    <w:rsid w:val="00634A0D"/>
    <w:rsid w:val="00645B99"/>
    <w:rsid w:val="00680141"/>
    <w:rsid w:val="00684424"/>
    <w:rsid w:val="006913D3"/>
    <w:rsid w:val="00695DB5"/>
    <w:rsid w:val="006B323B"/>
    <w:rsid w:val="006D7051"/>
    <w:rsid w:val="006F0A30"/>
    <w:rsid w:val="00701FA0"/>
    <w:rsid w:val="0072094F"/>
    <w:rsid w:val="00766353"/>
    <w:rsid w:val="0076673D"/>
    <w:rsid w:val="00794121"/>
    <w:rsid w:val="007C6C91"/>
    <w:rsid w:val="007C7C1C"/>
    <w:rsid w:val="00803165"/>
    <w:rsid w:val="00806BD5"/>
    <w:rsid w:val="00824EF2"/>
    <w:rsid w:val="00854CF6"/>
    <w:rsid w:val="00880B98"/>
    <w:rsid w:val="009029F7"/>
    <w:rsid w:val="009562E8"/>
    <w:rsid w:val="0099013B"/>
    <w:rsid w:val="009A615C"/>
    <w:rsid w:val="009E2054"/>
    <w:rsid w:val="00A559EE"/>
    <w:rsid w:val="00A65A35"/>
    <w:rsid w:val="00A7083C"/>
    <w:rsid w:val="00A91BEC"/>
    <w:rsid w:val="00AA0A89"/>
    <w:rsid w:val="00AB18A1"/>
    <w:rsid w:val="00AE29A3"/>
    <w:rsid w:val="00AF2F8F"/>
    <w:rsid w:val="00B71C1B"/>
    <w:rsid w:val="00B81ADB"/>
    <w:rsid w:val="00BB280F"/>
    <w:rsid w:val="00C12E43"/>
    <w:rsid w:val="00C578D4"/>
    <w:rsid w:val="00C86075"/>
    <w:rsid w:val="00CA6402"/>
    <w:rsid w:val="00CB218F"/>
    <w:rsid w:val="00CB2243"/>
    <w:rsid w:val="00CB60B7"/>
    <w:rsid w:val="00CC07E6"/>
    <w:rsid w:val="00CC175F"/>
    <w:rsid w:val="00CC2F2C"/>
    <w:rsid w:val="00CD3D39"/>
    <w:rsid w:val="00CD3E37"/>
    <w:rsid w:val="00D541DA"/>
    <w:rsid w:val="00D57505"/>
    <w:rsid w:val="00D84129"/>
    <w:rsid w:val="00D849C6"/>
    <w:rsid w:val="00DB0BB1"/>
    <w:rsid w:val="00DC4925"/>
    <w:rsid w:val="00DE505A"/>
    <w:rsid w:val="00E319EB"/>
    <w:rsid w:val="00E762E7"/>
    <w:rsid w:val="00E91B1E"/>
    <w:rsid w:val="00EA5D9C"/>
    <w:rsid w:val="00EA7EC7"/>
    <w:rsid w:val="00EE7992"/>
    <w:rsid w:val="00F135CA"/>
    <w:rsid w:val="00F33E3A"/>
    <w:rsid w:val="00F37396"/>
    <w:rsid w:val="00F67402"/>
    <w:rsid w:val="00F72CB5"/>
    <w:rsid w:val="00F74B16"/>
    <w:rsid w:val="00FB299D"/>
    <w:rsid w:val="00FB7E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5CF9E23E"/>
  <w15:chartTrackingRefBased/>
  <w15:docId w15:val="{511AF4F0-7BE1-4C9E-96F3-219ED49757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paragraph" w:styleId="Nadpis3">
    <w:name w:val="heading 3"/>
    <w:basedOn w:val="Normlny"/>
    <w:link w:val="Nadpis3Char"/>
    <w:uiPriority w:val="9"/>
    <w:qFormat/>
    <w:rsid w:val="001E28CF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paragraph" w:styleId="Nadpis4">
    <w:name w:val="heading 4"/>
    <w:basedOn w:val="Normlny"/>
    <w:link w:val="Nadpis4Char"/>
    <w:uiPriority w:val="9"/>
    <w:qFormat/>
    <w:rsid w:val="001E28CF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1E28CF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rsid w:val="001E28CF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styleId="Vrazn">
    <w:name w:val="Strong"/>
    <w:basedOn w:val="Predvolenpsmoodseku"/>
    <w:uiPriority w:val="22"/>
    <w:qFormat/>
    <w:rsid w:val="001E28CF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1E28C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1E28CF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1E28CF"/>
    <w:rPr>
      <w:color w:val="800080"/>
      <w:u w:val="single"/>
    </w:rPr>
  </w:style>
  <w:style w:type="character" w:styleId="Zvraznenie">
    <w:name w:val="Emphasis"/>
    <w:basedOn w:val="Predvolenpsmoodseku"/>
    <w:uiPriority w:val="20"/>
    <w:qFormat/>
    <w:rsid w:val="001E28CF"/>
    <w:rPr>
      <w:i/>
      <w:iCs/>
    </w:rPr>
  </w:style>
  <w:style w:type="paragraph" w:styleId="Odsekzoznamu">
    <w:name w:val="List Paragraph"/>
    <w:basedOn w:val="Normlny"/>
    <w:uiPriority w:val="34"/>
    <w:qFormat/>
    <w:rsid w:val="00A7083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A0E7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A0E7C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4A0E7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A0E7C"/>
  </w:style>
  <w:style w:type="paragraph" w:styleId="Pta">
    <w:name w:val="footer"/>
    <w:basedOn w:val="Normlny"/>
    <w:link w:val="PtaChar"/>
    <w:uiPriority w:val="99"/>
    <w:unhideWhenUsed/>
    <w:rsid w:val="004A0E7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A0E7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558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www.vssr.sk/main/goto.ashx?t=27&amp;p=3120614&amp;f=2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917</TotalTime>
  <Pages>1</Pages>
  <Words>3925</Words>
  <Characters>22374</Characters>
  <Application>Microsoft Office Word</Application>
  <DocSecurity>0</DocSecurity>
  <Lines>186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KEPIČOVÁ Magdaléna</dc:creator>
  <cp:keywords/>
  <dc:description/>
  <cp:lastModifiedBy>KEPIČOVÁ Magdaléna</cp:lastModifiedBy>
  <cp:revision>61</cp:revision>
  <cp:lastPrinted>2024-02-01T07:27:00Z</cp:lastPrinted>
  <dcterms:created xsi:type="dcterms:W3CDTF">2022-02-17T07:58:00Z</dcterms:created>
  <dcterms:modified xsi:type="dcterms:W3CDTF">2024-02-01T07:31:00Z</dcterms:modified>
</cp:coreProperties>
</file>