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040" w:rsidRDefault="007F4040" w:rsidP="007F40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k</w:t>
      </w:r>
      <w:r>
        <w:rPr>
          <w:b/>
          <w:sz w:val="28"/>
          <w:szCs w:val="28"/>
        </w:rPr>
        <w:t> 13.2.2024</w:t>
      </w:r>
    </w:p>
    <w:p w:rsidR="007F4040" w:rsidRDefault="007F4040" w:rsidP="007F4040">
      <w:pPr>
        <w:jc w:val="center"/>
        <w:rPr>
          <w:b/>
          <w:sz w:val="28"/>
          <w:szCs w:val="28"/>
        </w:rPr>
      </w:pPr>
    </w:p>
    <w:p w:rsidR="007F4040" w:rsidRDefault="007F4040" w:rsidP="007F404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Názov spoločenstva:    </w:t>
      </w:r>
      <w:r>
        <w:rPr>
          <w:sz w:val="24"/>
          <w:szCs w:val="24"/>
        </w:rPr>
        <w:t>Spoločenstvo vlastníkov bytov Štefánikova 316 Svit</w:t>
      </w:r>
      <w:r>
        <w:rPr>
          <w:sz w:val="24"/>
          <w:szCs w:val="24"/>
        </w:rPr>
        <w:t xml:space="preserve"> – v likvidácii</w:t>
      </w:r>
    </w:p>
    <w:p w:rsidR="007F4040" w:rsidRDefault="007F4040" w:rsidP="007F4040">
      <w:pPr>
        <w:tabs>
          <w:tab w:val="left" w:pos="2310"/>
        </w:tabs>
        <w:spacing w:after="0"/>
        <w:rPr>
          <w:sz w:val="24"/>
          <w:szCs w:val="24"/>
        </w:rPr>
      </w:pPr>
    </w:p>
    <w:p w:rsidR="007F4040" w:rsidRDefault="007F4040" w:rsidP="007F404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Sídlo spoločenstva: </w:t>
      </w:r>
      <w:r>
        <w:rPr>
          <w:sz w:val="24"/>
          <w:szCs w:val="24"/>
        </w:rPr>
        <w:t xml:space="preserve">     Štefánikova 316/2</w:t>
      </w:r>
    </w:p>
    <w:p w:rsidR="007F4040" w:rsidRDefault="007F4040" w:rsidP="007F4040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059 21 Svit</w:t>
      </w:r>
    </w:p>
    <w:p w:rsidR="007F4040" w:rsidRDefault="007F4040" w:rsidP="007F4040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 xml:space="preserve">    IČO: 31967451</w:t>
      </w:r>
    </w:p>
    <w:p w:rsidR="007F4040" w:rsidRDefault="007F4040" w:rsidP="007F4040">
      <w:pPr>
        <w:tabs>
          <w:tab w:val="left" w:pos="205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DIČ:</w:t>
      </w:r>
      <w:r w:rsidRPr="00011F2B">
        <w:t xml:space="preserve"> </w:t>
      </w:r>
      <w:r w:rsidRPr="00011F2B">
        <w:rPr>
          <w:sz w:val="24"/>
          <w:szCs w:val="24"/>
        </w:rPr>
        <w:t>202</w:t>
      </w:r>
      <w:r>
        <w:rPr>
          <w:sz w:val="24"/>
          <w:szCs w:val="24"/>
        </w:rPr>
        <w:t>1202953</w:t>
      </w:r>
    </w:p>
    <w:p w:rsidR="007F4040" w:rsidRDefault="007F4040" w:rsidP="007F4040">
      <w:pPr>
        <w:tabs>
          <w:tab w:val="left" w:pos="2055"/>
        </w:tabs>
        <w:spacing w:after="0"/>
        <w:rPr>
          <w:b/>
          <w:bCs/>
          <w:sz w:val="24"/>
          <w:szCs w:val="24"/>
        </w:rPr>
      </w:pPr>
    </w:p>
    <w:p w:rsidR="007F4040" w:rsidRPr="00BC46B9" w:rsidRDefault="007F4040" w:rsidP="007F4040">
      <w:pPr>
        <w:tabs>
          <w:tab w:val="left" w:pos="2055"/>
        </w:tabs>
        <w:spacing w:after="0"/>
        <w:rPr>
          <w:b/>
          <w:bCs/>
          <w:sz w:val="24"/>
          <w:szCs w:val="24"/>
        </w:rPr>
      </w:pPr>
      <w:r w:rsidRPr="00BC46B9">
        <w:rPr>
          <w:b/>
          <w:bCs/>
          <w:sz w:val="24"/>
          <w:szCs w:val="24"/>
        </w:rPr>
        <w:t>Dátum vzniku:</w:t>
      </w:r>
      <w:r>
        <w:rPr>
          <w:b/>
          <w:bCs/>
          <w:sz w:val="24"/>
          <w:szCs w:val="24"/>
        </w:rPr>
        <w:t xml:space="preserve">                </w:t>
      </w:r>
      <w:r w:rsidRPr="001E3485">
        <w:rPr>
          <w:sz w:val="24"/>
          <w:szCs w:val="24"/>
        </w:rPr>
        <w:t>21.12.1944</w:t>
      </w:r>
    </w:p>
    <w:p w:rsidR="007F4040" w:rsidRDefault="007F4040" w:rsidP="007F4040">
      <w:pPr>
        <w:spacing w:after="0"/>
        <w:rPr>
          <w:b/>
          <w:sz w:val="24"/>
          <w:szCs w:val="24"/>
        </w:rPr>
      </w:pPr>
    </w:p>
    <w:p w:rsidR="007F4040" w:rsidRDefault="007F4040" w:rsidP="007F404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Orgány spoločenstva:</w:t>
      </w:r>
      <w:r>
        <w:rPr>
          <w:sz w:val="24"/>
          <w:szCs w:val="24"/>
        </w:rPr>
        <w:t xml:space="preserve">  -     Zhromaždenie</w:t>
      </w:r>
    </w:p>
    <w:p w:rsidR="007F4040" w:rsidRDefault="007F4040" w:rsidP="007F4040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Predseda</w:t>
      </w:r>
    </w:p>
    <w:p w:rsidR="007F4040" w:rsidRDefault="007F4040" w:rsidP="007F4040">
      <w:pPr>
        <w:pStyle w:val="Odsekzoznamu"/>
        <w:numPr>
          <w:ilvl w:val="0"/>
          <w:numId w:val="1"/>
        </w:numPr>
        <w:tabs>
          <w:tab w:val="left" w:pos="2310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Rada</w:t>
      </w:r>
    </w:p>
    <w:p w:rsidR="007F4040" w:rsidRDefault="007F4040" w:rsidP="007F4040">
      <w:pPr>
        <w:pStyle w:val="Odsekzoznamu"/>
        <w:tabs>
          <w:tab w:val="left" w:pos="2310"/>
        </w:tabs>
        <w:spacing w:after="0"/>
        <w:ind w:left="2580"/>
        <w:rPr>
          <w:sz w:val="24"/>
          <w:szCs w:val="24"/>
        </w:rPr>
      </w:pPr>
    </w:p>
    <w:p w:rsidR="007F4040" w:rsidRDefault="007F4040" w:rsidP="007F4040">
      <w:pPr>
        <w:tabs>
          <w:tab w:val="left" w:pos="2310"/>
        </w:tabs>
        <w:spacing w:after="0"/>
        <w:rPr>
          <w:sz w:val="24"/>
          <w:szCs w:val="24"/>
        </w:rPr>
      </w:pPr>
      <w:r>
        <w:rPr>
          <w:b/>
          <w:sz w:val="24"/>
          <w:szCs w:val="24"/>
        </w:rPr>
        <w:t>Štatutárny orgán: predseda</w:t>
      </w:r>
      <w:r>
        <w:rPr>
          <w:sz w:val="24"/>
          <w:szCs w:val="24"/>
        </w:rPr>
        <w:t>:    Ľudovít Rado</w:t>
      </w:r>
      <w:r>
        <w:rPr>
          <w:sz w:val="24"/>
          <w:szCs w:val="24"/>
        </w:rPr>
        <w:tab/>
      </w:r>
    </w:p>
    <w:p w:rsidR="007F4040" w:rsidRDefault="007F4040" w:rsidP="007F4040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Štefánikova 316/2</w:t>
      </w:r>
    </w:p>
    <w:p w:rsidR="007F4040" w:rsidRDefault="007F4040" w:rsidP="007F4040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  <w:t>059 21  Svit</w:t>
      </w:r>
    </w:p>
    <w:p w:rsidR="007F4040" w:rsidRDefault="007F4040" w:rsidP="007F4040">
      <w:pPr>
        <w:tabs>
          <w:tab w:val="left" w:pos="3045"/>
        </w:tabs>
        <w:spacing w:after="0"/>
        <w:rPr>
          <w:sz w:val="24"/>
          <w:szCs w:val="24"/>
        </w:rPr>
      </w:pP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bytov v bytovom dome</w:t>
      </w:r>
      <w:r>
        <w:rPr>
          <w:sz w:val="24"/>
          <w:szCs w:val="24"/>
        </w:rPr>
        <w:t>:  18</w:t>
      </w: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Počet nebytových priestorov</w:t>
      </w:r>
      <w:r>
        <w:rPr>
          <w:sz w:val="24"/>
          <w:szCs w:val="24"/>
        </w:rPr>
        <w:t>:    0</w:t>
      </w: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Majetok spoločenstva</w:t>
      </w:r>
      <w:r>
        <w:rPr>
          <w:sz w:val="24"/>
          <w:szCs w:val="24"/>
        </w:rPr>
        <w:t xml:space="preserve">:  </w:t>
      </w:r>
      <w:r>
        <w:rPr>
          <w:sz w:val="24"/>
          <w:szCs w:val="24"/>
        </w:rPr>
        <w:t>208 797,75</w:t>
      </w:r>
      <w:r>
        <w:rPr>
          <w:sz w:val="24"/>
          <w:szCs w:val="24"/>
        </w:rPr>
        <w:t>€</w:t>
      </w: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Stavy fondov k 31.12.202</w:t>
      </w:r>
      <w:r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:     Fond prevádzky, údržby a opráv    1</w:t>
      </w:r>
      <w:r>
        <w:rPr>
          <w:sz w:val="24"/>
          <w:szCs w:val="24"/>
        </w:rPr>
        <w:t>1 589,42</w:t>
      </w:r>
      <w:r>
        <w:rPr>
          <w:sz w:val="24"/>
          <w:szCs w:val="24"/>
        </w:rPr>
        <w:t>€</w:t>
      </w:r>
    </w:p>
    <w:p w:rsidR="007F4040" w:rsidRDefault="007F4040" w:rsidP="007F4040">
      <w:pPr>
        <w:tabs>
          <w:tab w:val="left" w:pos="3045"/>
        </w:tabs>
        <w:spacing w:after="0"/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Konečný zostatok úverového účtu k 31.12.202</w:t>
      </w:r>
      <w:r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>: UniCredit Bank 109 005,39 €</w:t>
      </w:r>
    </w:p>
    <w:p w:rsidR="007F4040" w:rsidRDefault="007F4040" w:rsidP="007F4040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UniCredit Bank 25 989,27 €</w:t>
      </w:r>
    </w:p>
    <w:p w:rsidR="007F4040" w:rsidRDefault="007F4040" w:rsidP="007F4040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ŠFRB 61 444,50 €</w:t>
      </w:r>
    </w:p>
    <w:p w:rsidR="007F4040" w:rsidRDefault="007F4040" w:rsidP="007F4040">
      <w:pPr>
        <w:tabs>
          <w:tab w:val="left" w:pos="3045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  <w:r w:rsidRPr="00011F2B">
        <w:rPr>
          <w:b/>
          <w:bCs/>
          <w:sz w:val="24"/>
          <w:szCs w:val="24"/>
        </w:rPr>
        <w:t>Zostavené dňa</w:t>
      </w:r>
      <w:r>
        <w:rPr>
          <w:sz w:val="24"/>
          <w:szCs w:val="24"/>
        </w:rPr>
        <w:t>: 1</w:t>
      </w:r>
      <w:r>
        <w:rPr>
          <w:sz w:val="24"/>
          <w:szCs w:val="24"/>
        </w:rPr>
        <w:t>5.4</w:t>
      </w:r>
      <w:r>
        <w:rPr>
          <w:sz w:val="24"/>
          <w:szCs w:val="24"/>
        </w:rPr>
        <w:t>.2024</w:t>
      </w: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</w:p>
    <w:p w:rsidR="007F4040" w:rsidRDefault="007F4040" w:rsidP="007F4040">
      <w:pPr>
        <w:tabs>
          <w:tab w:val="left" w:pos="3045"/>
        </w:tabs>
        <w:rPr>
          <w:sz w:val="24"/>
          <w:szCs w:val="24"/>
        </w:rPr>
      </w:pPr>
    </w:p>
    <w:p w:rsidR="00DB1999" w:rsidRDefault="00DB1999"/>
    <w:sectPr w:rsidR="00DB19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8058C5"/>
    <w:multiLevelType w:val="hybridMultilevel"/>
    <w:tmpl w:val="5B8A44B4"/>
    <w:lvl w:ilvl="0" w:tplc="EDFC8A04">
      <w:start w:val="58"/>
      <w:numFmt w:val="bullet"/>
      <w:lvlText w:val="-"/>
      <w:lvlJc w:val="left"/>
      <w:pPr>
        <w:ind w:left="258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num w:numId="1" w16cid:durableId="50347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040"/>
    <w:rsid w:val="007F4040"/>
    <w:rsid w:val="00DB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C7BDA"/>
  <w15:chartTrackingRefBased/>
  <w15:docId w15:val="{5F55B108-D45C-471C-BAD1-91BA31FE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4040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F4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817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Zajoncova</dc:creator>
  <cp:keywords/>
  <dc:description/>
  <cp:lastModifiedBy>Alena Zajoncova</cp:lastModifiedBy>
  <cp:revision>1</cp:revision>
  <dcterms:created xsi:type="dcterms:W3CDTF">2024-04-15T07:40:00Z</dcterms:created>
  <dcterms:modified xsi:type="dcterms:W3CDTF">2024-04-15T07:43:00Z</dcterms:modified>
</cp:coreProperties>
</file>