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8306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F57ED1" w14:textId="57A812E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407FF">
        <w:rPr>
          <w:rFonts w:ascii="Arial Narrow" w:hAnsi="Arial Narrow"/>
          <w:b/>
        </w:rPr>
        <w:t>účtovnej závierke za rok 20</w:t>
      </w:r>
      <w:r w:rsidR="00C65B41">
        <w:rPr>
          <w:rFonts w:ascii="Arial Narrow" w:hAnsi="Arial Narrow"/>
          <w:b/>
        </w:rPr>
        <w:t>2</w:t>
      </w:r>
      <w:r w:rsidR="00D94626">
        <w:rPr>
          <w:rFonts w:ascii="Arial Narrow" w:hAnsi="Arial Narrow"/>
          <w:b/>
        </w:rPr>
        <w:t>3</w:t>
      </w:r>
    </w:p>
    <w:p w14:paraId="590ECF9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3EF8D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2DD75A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F637F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4CDEB7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ACE8A1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959DF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6D9799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6F2412" w14:paraId="6B7745B4" w14:textId="77777777" w:rsidTr="006F2412">
        <w:tc>
          <w:tcPr>
            <w:tcW w:w="3085" w:type="dxa"/>
          </w:tcPr>
          <w:p w14:paraId="701BBCC0" w14:textId="77777777" w:rsidR="002D7E6D" w:rsidRPr="006F2412" w:rsidRDefault="002D7E6D" w:rsidP="006F241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F2412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24F27B" w14:textId="77777777" w:rsidR="002D7E6D" w:rsidRPr="006F2412" w:rsidRDefault="008F5881" w:rsidP="006F241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 SPC17</w:t>
            </w:r>
            <w:r w:rsidR="000B1228" w:rsidRPr="006F2412">
              <w:rPr>
                <w:rFonts w:ascii="Arial" w:hAnsi="Arial" w:cs="Arial"/>
              </w:rPr>
              <w:t>, s.r.o.</w:t>
            </w:r>
          </w:p>
        </w:tc>
      </w:tr>
      <w:tr w:rsidR="00A55E63" w:rsidRPr="006F2412" w14:paraId="360565E3" w14:textId="77777777" w:rsidTr="006F2412">
        <w:tc>
          <w:tcPr>
            <w:tcW w:w="3085" w:type="dxa"/>
          </w:tcPr>
          <w:p w14:paraId="59B9EF51" w14:textId="77777777" w:rsidR="002D7E6D" w:rsidRPr="006F2412" w:rsidRDefault="002D7E6D" w:rsidP="006F241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F2412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1EEA0A" w14:textId="77777777" w:rsidR="002D7E6D" w:rsidRPr="006F2412" w:rsidRDefault="000B1228" w:rsidP="006F241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F2412">
              <w:rPr>
                <w:rFonts w:ascii="Arial" w:hAnsi="Arial" w:cs="Arial"/>
              </w:rPr>
              <w:t>44</w:t>
            </w:r>
            <w:r w:rsidR="008F5881">
              <w:rPr>
                <w:rFonts w:ascii="Arial" w:hAnsi="Arial" w:cs="Arial"/>
              </w:rPr>
              <w:t>664168</w:t>
            </w:r>
          </w:p>
        </w:tc>
      </w:tr>
      <w:tr w:rsidR="00A55E63" w:rsidRPr="006F2412" w14:paraId="6EE91925" w14:textId="77777777" w:rsidTr="006F2412">
        <w:tc>
          <w:tcPr>
            <w:tcW w:w="3085" w:type="dxa"/>
          </w:tcPr>
          <w:p w14:paraId="082290A8" w14:textId="77777777" w:rsidR="002D7E6D" w:rsidRPr="006F2412" w:rsidRDefault="002D7E6D" w:rsidP="006F241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F2412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11432AE" w14:textId="77777777" w:rsidR="002D7E6D" w:rsidRPr="006F2412" w:rsidRDefault="000B1228" w:rsidP="006F241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F2412">
              <w:rPr>
                <w:rFonts w:ascii="Arial" w:hAnsi="Arial" w:cs="Arial"/>
              </w:rPr>
              <w:t>Roveň 215, 033 01 Podtureň</w:t>
            </w:r>
          </w:p>
        </w:tc>
      </w:tr>
    </w:tbl>
    <w:p w14:paraId="7F769BC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42D4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D25C5A" w14:textId="77777777" w:rsidR="008F5881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2D9D4C" w14:textId="77777777" w:rsidR="00BF216E" w:rsidRDefault="00BF216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Dňa 30.1.2016 došlo k zmene sídla podnikania z adresy 1. Mája 1960/54, 031 01 Liptovský Mikuláš na adresu Roveň 215, 033 01 Podtureň.</w:t>
      </w:r>
    </w:p>
    <w:p w14:paraId="0FF833B8" w14:textId="77777777" w:rsidR="00D15180" w:rsidRPr="00A55E63" w:rsidRDefault="00D1518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E4DBC8" w14:textId="77777777" w:rsidR="00D15180" w:rsidRPr="00E76688" w:rsidRDefault="00D15180" w:rsidP="00D15180">
      <w:pPr>
        <w:pStyle w:val="odstavec"/>
      </w:pPr>
      <w:r w:rsidRPr="00D15180">
        <w:t>Spoločnosť sa nezahrňuje do konsolidovanej účtovnej závierky</w:t>
      </w:r>
      <w:r w:rsidRPr="00E76688">
        <w:t xml:space="preserve">. </w:t>
      </w:r>
    </w:p>
    <w:p w14:paraId="49D05B8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953212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52BC55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6F2412" w14:paraId="57BE13B7" w14:textId="77777777" w:rsidTr="006F2412">
        <w:tc>
          <w:tcPr>
            <w:tcW w:w="4219" w:type="dxa"/>
          </w:tcPr>
          <w:p w14:paraId="5B3E4ADC" w14:textId="77777777" w:rsidR="002D7E6D" w:rsidRPr="006F2412" w:rsidRDefault="002D7E6D" w:rsidP="006F241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F2412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FCAB2DC" w14:textId="77777777" w:rsidR="002D7E6D" w:rsidRPr="006F2412" w:rsidRDefault="002D7E6D" w:rsidP="006F241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F2412">
              <w:rPr>
                <w:rFonts w:ascii="Arial" w:hAnsi="Arial" w:cs="Arial"/>
                <w:b/>
              </w:rPr>
              <w:t>Bežné účtovné</w:t>
            </w:r>
          </w:p>
          <w:p w14:paraId="1E3C9311" w14:textId="77777777" w:rsidR="002D7E6D" w:rsidRPr="006F2412" w:rsidRDefault="002D7E6D" w:rsidP="006F241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F2412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E2B172" w14:textId="77777777" w:rsidR="002D7E6D" w:rsidRPr="006F2412" w:rsidRDefault="002D7E6D" w:rsidP="006F241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F2412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6F2412" w14:paraId="0B9A8424" w14:textId="77777777" w:rsidTr="006F2412">
        <w:tc>
          <w:tcPr>
            <w:tcW w:w="4219" w:type="dxa"/>
          </w:tcPr>
          <w:p w14:paraId="32074140" w14:textId="77777777" w:rsidR="002D7E6D" w:rsidRPr="006F2412" w:rsidRDefault="002D7E6D" w:rsidP="006F2412">
            <w:pPr>
              <w:spacing w:line="260" w:lineRule="exact"/>
              <w:rPr>
                <w:rFonts w:ascii="Arial" w:hAnsi="Arial" w:cs="Arial"/>
              </w:rPr>
            </w:pPr>
            <w:r w:rsidRPr="006F2412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5F120F" w14:textId="77777777" w:rsidR="002D7E6D" w:rsidRPr="006F2412" w:rsidRDefault="00D15180" w:rsidP="006F241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F2412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944B32C" w14:textId="77777777" w:rsidR="002D7E6D" w:rsidRPr="006F2412" w:rsidRDefault="00D15180" w:rsidP="006F241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F2412">
              <w:rPr>
                <w:rFonts w:ascii="Arial" w:hAnsi="Arial" w:cs="Arial"/>
              </w:rPr>
              <w:t>0</w:t>
            </w:r>
          </w:p>
        </w:tc>
      </w:tr>
    </w:tbl>
    <w:p w14:paraId="41CC14C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D46A70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82BE5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4CCE0A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2D43B3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2F09C4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A7130C" w14:textId="77777777" w:rsidR="00D15180" w:rsidRDefault="00D15180" w:rsidP="00D15180">
      <w:pPr>
        <w:pStyle w:val="odstavec"/>
      </w:pPr>
    </w:p>
    <w:p w14:paraId="6B929E5B" w14:textId="77777777" w:rsidR="00D15180" w:rsidRPr="00A55E63" w:rsidRDefault="00D15180" w:rsidP="00D15180">
      <w:pPr>
        <w:pStyle w:val="odstavec"/>
      </w:pPr>
      <w:r w:rsidRPr="007C3DC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72D1F1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2DC9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A973F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6F2412" w14:paraId="511EB70F" w14:textId="77777777" w:rsidTr="006F2412">
        <w:tc>
          <w:tcPr>
            <w:tcW w:w="4843" w:type="dxa"/>
          </w:tcPr>
          <w:p w14:paraId="4DD30BAC" w14:textId="77777777"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2412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47394C2" w14:textId="77777777"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2412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6F2412" w14:paraId="2D1D276F" w14:textId="77777777" w:rsidTr="006F2412">
        <w:tc>
          <w:tcPr>
            <w:tcW w:w="4843" w:type="dxa"/>
          </w:tcPr>
          <w:p w14:paraId="22619976" w14:textId="77777777"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F2412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F241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4903A2" w14:textId="77777777" w:rsidR="002D7E6D" w:rsidRPr="006F2412" w:rsidRDefault="00A55E63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6F2412" w14:paraId="72749E0E" w14:textId="77777777" w:rsidTr="006F2412">
        <w:tc>
          <w:tcPr>
            <w:tcW w:w="4843" w:type="dxa"/>
          </w:tcPr>
          <w:p w14:paraId="527E8F09" w14:textId="77777777"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F241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423192" w14:textId="77777777" w:rsidR="002D7E6D" w:rsidRPr="006F2412" w:rsidRDefault="00A55E63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6F2412" w14:paraId="775126D4" w14:textId="77777777" w:rsidTr="006F2412">
        <w:tc>
          <w:tcPr>
            <w:tcW w:w="4843" w:type="dxa"/>
          </w:tcPr>
          <w:p w14:paraId="7EE06E20" w14:textId="77777777"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F2412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F2412">
              <w:rPr>
                <w:rFonts w:ascii="Arial" w:hAnsi="Arial" w:cs="Arial"/>
                <w:sz w:val="22"/>
                <w:szCs w:val="22"/>
              </w:rPr>
              <w:t>n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F2412">
              <w:rPr>
                <w:rFonts w:ascii="Arial" w:hAnsi="Arial" w:cs="Arial"/>
                <w:sz w:val="22"/>
                <w:szCs w:val="22"/>
              </w:rPr>
              <w:t>ný ma</w:t>
            </w:r>
            <w:r w:rsidRPr="006F2412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F241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EDC953" w14:textId="77777777" w:rsidR="002D7E6D" w:rsidRPr="006F2412" w:rsidRDefault="00A55E63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6F2412" w14:paraId="4F81A21F" w14:textId="77777777" w:rsidTr="006F2412">
        <w:tc>
          <w:tcPr>
            <w:tcW w:w="4843" w:type="dxa"/>
          </w:tcPr>
          <w:p w14:paraId="7F4B7D43" w14:textId="77777777"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F2412">
              <w:rPr>
                <w:rFonts w:ascii="Arial" w:hAnsi="Arial" w:cs="Arial"/>
                <w:sz w:val="22"/>
                <w:szCs w:val="22"/>
              </w:rPr>
              <w:t>r</w:t>
            </w:r>
            <w:r w:rsidRPr="006F2412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F2412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F2412">
              <w:rPr>
                <w:rFonts w:ascii="Arial" w:hAnsi="Arial" w:cs="Arial"/>
                <w:sz w:val="22"/>
                <w:szCs w:val="22"/>
              </w:rPr>
              <w:t>kúpo</w:t>
            </w:r>
            <w:r w:rsidRPr="006F2412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E1179FD" w14:textId="77777777" w:rsidR="002D7E6D" w:rsidRPr="006F2412" w:rsidRDefault="00A55E63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6F2412" w14:paraId="1E453A1E" w14:textId="77777777" w:rsidTr="006F2412">
        <w:tc>
          <w:tcPr>
            <w:tcW w:w="4843" w:type="dxa"/>
          </w:tcPr>
          <w:p w14:paraId="3B35567B" w14:textId="77777777"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F2412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F2412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F2412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F2412">
              <w:rPr>
                <w:rFonts w:ascii="Arial" w:hAnsi="Arial" w:cs="Arial"/>
                <w:sz w:val="22"/>
                <w:szCs w:val="22"/>
              </w:rPr>
              <w:t>tvor</w:t>
            </w:r>
            <w:r w:rsidRPr="006F2412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F2412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F2412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84370A6" w14:textId="77777777" w:rsidR="002D7E6D" w:rsidRPr="006F2412" w:rsidRDefault="00A55E63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6F2412" w14:paraId="1EDF645A" w14:textId="77777777" w:rsidTr="006F2412">
        <w:tc>
          <w:tcPr>
            <w:tcW w:w="4843" w:type="dxa"/>
          </w:tcPr>
          <w:p w14:paraId="60D35202" w14:textId="77777777"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F2412">
              <w:rPr>
                <w:rFonts w:ascii="Arial" w:hAnsi="Arial" w:cs="Arial"/>
                <w:sz w:val="22"/>
                <w:szCs w:val="22"/>
              </w:rPr>
              <w:t>d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F2412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5FE1103" w14:textId="77777777" w:rsidR="002D7E6D" w:rsidRPr="006F2412" w:rsidRDefault="00A55E63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6F2412" w14:paraId="791C52EC" w14:textId="77777777" w:rsidTr="006F2412">
        <w:tc>
          <w:tcPr>
            <w:tcW w:w="4843" w:type="dxa"/>
          </w:tcPr>
          <w:p w14:paraId="7B199660" w14:textId="77777777"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F2412">
              <w:rPr>
                <w:rFonts w:ascii="Arial" w:hAnsi="Arial" w:cs="Arial"/>
                <w:sz w:val="22"/>
                <w:szCs w:val="22"/>
              </w:rPr>
              <w:t>d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F2412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FAADE3B" w14:textId="77777777" w:rsidR="002D7E6D" w:rsidRPr="006F2412" w:rsidRDefault="00A55E63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6F2412" w14:paraId="4F517435" w14:textId="77777777" w:rsidTr="006F2412">
        <w:tc>
          <w:tcPr>
            <w:tcW w:w="4843" w:type="dxa"/>
          </w:tcPr>
          <w:p w14:paraId="4EA6319A" w14:textId="77777777"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K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F2412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F2412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F2412">
              <w:rPr>
                <w:rFonts w:ascii="Arial" w:hAnsi="Arial" w:cs="Arial"/>
                <w:sz w:val="22"/>
                <w:szCs w:val="22"/>
              </w:rPr>
              <w:t>ina</w:t>
            </w:r>
            <w:r w:rsidRPr="006F2412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F2412">
              <w:rPr>
                <w:rFonts w:ascii="Arial" w:hAnsi="Arial" w:cs="Arial"/>
                <w:sz w:val="22"/>
                <w:szCs w:val="22"/>
              </w:rPr>
              <w:t>ný maj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F241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C9C32D" w14:textId="77777777" w:rsidR="002D7E6D" w:rsidRPr="006F2412" w:rsidRDefault="00A55E63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6F2412" w14:paraId="432AE520" w14:textId="77777777" w:rsidTr="006F2412">
        <w:tc>
          <w:tcPr>
            <w:tcW w:w="4843" w:type="dxa"/>
          </w:tcPr>
          <w:p w14:paraId="02E3ED73" w14:textId="77777777"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F2412">
              <w:rPr>
                <w:rFonts w:ascii="Arial" w:hAnsi="Arial" w:cs="Arial"/>
                <w:sz w:val="22"/>
                <w:szCs w:val="22"/>
              </w:rPr>
              <w:t>v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F2412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F2412">
              <w:rPr>
                <w:rFonts w:ascii="Arial" w:hAnsi="Arial" w:cs="Arial"/>
                <w:sz w:val="22"/>
                <w:szCs w:val="22"/>
              </w:rPr>
              <w:t>ky v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F2412">
              <w:rPr>
                <w:rFonts w:ascii="Arial" w:hAnsi="Arial" w:cs="Arial"/>
                <w:sz w:val="22"/>
                <w:szCs w:val="22"/>
              </w:rPr>
              <w:t>tane</w:t>
            </w:r>
            <w:r w:rsidRPr="006F2412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F2412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F2412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F2412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19003B" w14:textId="77777777" w:rsidR="002D7E6D" w:rsidRPr="006F2412" w:rsidRDefault="00A55E63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6F2412" w14:paraId="0DED2AB8" w14:textId="77777777" w:rsidTr="006F2412">
        <w:tc>
          <w:tcPr>
            <w:tcW w:w="4843" w:type="dxa"/>
          </w:tcPr>
          <w:p w14:paraId="5FA4D99C" w14:textId="77777777"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23D1F78" w14:textId="77777777" w:rsidR="002D7E6D" w:rsidRPr="006F2412" w:rsidRDefault="00A55E63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6F2412" w14:paraId="531EDF3E" w14:textId="77777777" w:rsidTr="006F2412">
        <w:tc>
          <w:tcPr>
            <w:tcW w:w="4843" w:type="dxa"/>
          </w:tcPr>
          <w:p w14:paraId="5E8C8C70" w14:textId="77777777"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6F2412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F2412">
              <w:rPr>
                <w:rFonts w:ascii="Arial" w:hAnsi="Arial" w:cs="Arial"/>
                <w:sz w:val="22"/>
                <w:szCs w:val="22"/>
              </w:rPr>
              <w:t>ičky a</w:t>
            </w:r>
            <w:r w:rsidRPr="006F2412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F2412">
              <w:rPr>
                <w:rFonts w:ascii="Arial" w:hAnsi="Arial" w:cs="Arial"/>
                <w:sz w:val="22"/>
                <w:szCs w:val="22"/>
              </w:rPr>
              <w:t>úv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F2412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F49C59" w14:textId="77777777" w:rsidR="002D7E6D" w:rsidRPr="006F2412" w:rsidRDefault="00A55E63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6F2412" w14:paraId="2146C0C6" w14:textId="77777777" w:rsidTr="006F2412">
        <w:tc>
          <w:tcPr>
            <w:tcW w:w="4843" w:type="dxa"/>
          </w:tcPr>
          <w:p w14:paraId="6267305A" w14:textId="77777777"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D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F2412">
              <w:rPr>
                <w:rFonts w:ascii="Arial" w:hAnsi="Arial" w:cs="Arial"/>
                <w:sz w:val="22"/>
                <w:szCs w:val="22"/>
              </w:rPr>
              <w:t>riv</w:t>
            </w:r>
            <w:r w:rsidRPr="006F2412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F2412">
              <w:rPr>
                <w:rFonts w:ascii="Arial" w:hAnsi="Arial" w:cs="Arial"/>
                <w:sz w:val="22"/>
                <w:szCs w:val="22"/>
              </w:rPr>
              <w:t>to</w:t>
            </w:r>
            <w:r w:rsidRPr="006F2412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F2412">
              <w:rPr>
                <w:rFonts w:ascii="Arial" w:hAnsi="Arial" w:cs="Arial"/>
                <w:sz w:val="22"/>
                <w:szCs w:val="22"/>
              </w:rPr>
              <w:t>op</w:t>
            </w:r>
            <w:r w:rsidRPr="006F2412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F2412">
              <w:rPr>
                <w:rFonts w:ascii="Arial" w:hAnsi="Arial" w:cs="Arial"/>
                <w:sz w:val="22"/>
                <w:szCs w:val="22"/>
              </w:rPr>
              <w:t>rá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F2412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BB6DCF1" w14:textId="77777777" w:rsidR="002D7E6D" w:rsidRPr="006F2412" w:rsidRDefault="00A55E63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5E40C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E6D0E7" w14:textId="77777777" w:rsidR="00D15180" w:rsidRDefault="00D151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E90EE1" w14:textId="77777777" w:rsidR="00D15180" w:rsidRPr="007C3DC0" w:rsidRDefault="00D15180" w:rsidP="00D15180">
      <w:pPr>
        <w:pStyle w:val="odstavec"/>
      </w:pPr>
      <w:r w:rsidRPr="007C3DC0">
        <w:t>Predpokladaná doba používania, metóda odpisovania a odpisová sadzba sú uvedené v nasledujúcej tabuľke:</w:t>
      </w:r>
    </w:p>
    <w:tbl>
      <w:tblPr>
        <w:tblW w:w="9072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94"/>
        <w:gridCol w:w="1984"/>
        <w:gridCol w:w="2126"/>
        <w:gridCol w:w="2268"/>
      </w:tblGrid>
      <w:tr w:rsidR="00D15180" w:rsidRPr="006F2412" w14:paraId="5D996FB7" w14:textId="77777777" w:rsidTr="00CA7D9A">
        <w:trPr>
          <w:trHeight w:val="626"/>
        </w:trPr>
        <w:tc>
          <w:tcPr>
            <w:tcW w:w="2694" w:type="dxa"/>
            <w:tcBorders>
              <w:top w:val="single" w:sz="2" w:space="0" w:color="auto"/>
              <w:right w:val="single" w:sz="2" w:space="0" w:color="auto"/>
            </w:tcBorders>
          </w:tcPr>
          <w:p w14:paraId="58EC82DC" w14:textId="77777777" w:rsidR="00D15180" w:rsidRPr="00D15180" w:rsidRDefault="00D15180" w:rsidP="00C407FF">
            <w:pPr>
              <w:pStyle w:val="TextHlava9b"/>
              <w:spacing w:beforeLines="40" w:before="96" w:after="0" w:line="240" w:lineRule="auto"/>
              <w:rPr>
                <w:rFonts w:ascii="Arial" w:hAnsi="Arial" w:cs="Arial"/>
                <w:noProof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46529D0" w14:textId="77777777" w:rsidR="00D15180" w:rsidRPr="00D15180" w:rsidRDefault="00D15180" w:rsidP="00C407FF">
            <w:pPr>
              <w:pStyle w:val="TextHlava9b"/>
              <w:spacing w:beforeLines="40" w:before="96" w:after="0" w:line="240" w:lineRule="auto"/>
              <w:ind w:right="227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b/>
                <w:noProof w:val="0"/>
                <w:sz w:val="22"/>
                <w:szCs w:val="22"/>
              </w:rPr>
              <w:t>Predpokladaná doba používania v rokoch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</w:tcBorders>
          </w:tcPr>
          <w:p w14:paraId="3801B5A7" w14:textId="77777777" w:rsidR="00D15180" w:rsidRPr="00D15180" w:rsidRDefault="00D15180" w:rsidP="00C407FF">
            <w:pPr>
              <w:pStyle w:val="TextHlava9b"/>
              <w:spacing w:beforeLines="40" w:before="96" w:after="0" w:line="240" w:lineRule="auto"/>
              <w:rPr>
                <w:rFonts w:ascii="Arial" w:hAnsi="Arial" w:cs="Arial"/>
                <w:b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b/>
                <w:noProof w:val="0"/>
                <w:sz w:val="22"/>
                <w:szCs w:val="22"/>
              </w:rPr>
              <w:t>Metóda odpisovania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</w:tcBorders>
          </w:tcPr>
          <w:p w14:paraId="34A29E23" w14:textId="77777777" w:rsidR="00D15180" w:rsidRPr="00D15180" w:rsidRDefault="00D15180" w:rsidP="00C407FF">
            <w:pPr>
              <w:pStyle w:val="TextHlava9b"/>
              <w:spacing w:beforeLines="40" w:before="96" w:after="0" w:line="240" w:lineRule="auto"/>
              <w:rPr>
                <w:rFonts w:ascii="Arial" w:hAnsi="Arial" w:cs="Arial"/>
                <w:b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b/>
                <w:noProof w:val="0"/>
                <w:sz w:val="22"/>
                <w:szCs w:val="22"/>
              </w:rPr>
              <w:t>Ročná odpisová sadzba v %</w:t>
            </w:r>
          </w:p>
        </w:tc>
      </w:tr>
      <w:tr w:rsidR="00D15180" w:rsidRPr="006F2412" w14:paraId="50D2A711" w14:textId="77777777" w:rsidTr="00CA7D9A">
        <w:tc>
          <w:tcPr>
            <w:tcW w:w="269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5FB8DD" w14:textId="77777777" w:rsidR="00D15180" w:rsidRPr="00D15180" w:rsidRDefault="00D15180" w:rsidP="00C407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Aktivované náklady na vývoj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3DA05" w14:textId="77777777" w:rsidR="00D15180" w:rsidRPr="00D15180" w:rsidRDefault="00D15180" w:rsidP="00C407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4 roky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F0F9C39" w14:textId="77777777" w:rsidR="00D15180" w:rsidRPr="00D15180" w:rsidRDefault="00D15180" w:rsidP="00C407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Rovnomerná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4E92F92" w14:textId="77777777" w:rsidR="00D15180" w:rsidRPr="00D15180" w:rsidRDefault="00D15180" w:rsidP="00C407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1/4</w:t>
            </w:r>
          </w:p>
        </w:tc>
      </w:tr>
      <w:tr w:rsidR="00D15180" w:rsidRPr="006F2412" w14:paraId="10B868C6" w14:textId="77777777" w:rsidTr="00CA7D9A">
        <w:tc>
          <w:tcPr>
            <w:tcW w:w="26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600567" w14:textId="77777777" w:rsidR="00D15180" w:rsidRPr="00D15180" w:rsidRDefault="00D15180" w:rsidP="00C407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Softvér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BC0C2C" w14:textId="77777777" w:rsidR="00D15180" w:rsidRPr="00D15180" w:rsidRDefault="00D15180" w:rsidP="00C407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4 roky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2BBFF7" w14:textId="77777777" w:rsidR="00D15180" w:rsidRPr="00D15180" w:rsidRDefault="00D15180" w:rsidP="00C407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Rovnomerná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702140" w14:textId="77777777" w:rsidR="00D15180" w:rsidRPr="00D15180" w:rsidRDefault="00D15180" w:rsidP="00C407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1/4</w:t>
            </w:r>
          </w:p>
        </w:tc>
      </w:tr>
      <w:tr w:rsidR="00D15180" w:rsidRPr="006F2412" w14:paraId="5F3835F0" w14:textId="77777777" w:rsidTr="00CA7D9A">
        <w:tc>
          <w:tcPr>
            <w:tcW w:w="26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82336" w14:textId="77777777" w:rsidR="00D15180" w:rsidRPr="00D15180" w:rsidRDefault="00D15180" w:rsidP="00C407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Oceniteľné práva a licencie)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B99B3" w14:textId="77777777" w:rsidR="00D15180" w:rsidRPr="00D15180" w:rsidRDefault="00D15180" w:rsidP="00C407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4 roky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941BA8" w14:textId="77777777" w:rsidR="00D15180" w:rsidRPr="00D15180" w:rsidRDefault="00D15180" w:rsidP="00C407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Rovnomerná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F5B547" w14:textId="77777777" w:rsidR="00D15180" w:rsidRPr="00D15180" w:rsidRDefault="00D15180" w:rsidP="00C407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1/4</w:t>
            </w:r>
          </w:p>
        </w:tc>
      </w:tr>
    </w:tbl>
    <w:p w14:paraId="0A7A2D87" w14:textId="77777777" w:rsidR="00D15180" w:rsidRPr="007C3DC0" w:rsidRDefault="00D15180" w:rsidP="00D15180">
      <w:pPr>
        <w:pStyle w:val="odstavec"/>
      </w:pPr>
    </w:p>
    <w:p w14:paraId="0C3158C1" w14:textId="77777777" w:rsidR="00D15180" w:rsidRPr="007C3DC0" w:rsidRDefault="00D15180" w:rsidP="00D15180">
      <w:pPr>
        <w:pStyle w:val="odstavec"/>
      </w:pPr>
      <w:r w:rsidRPr="007C3DC0">
        <w:t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</w:t>
      </w:r>
    </w:p>
    <w:p w14:paraId="5C26AD3E" w14:textId="77777777" w:rsidR="00D15180" w:rsidRPr="007C3DC0" w:rsidRDefault="00D15180" w:rsidP="00D15180">
      <w:pPr>
        <w:pStyle w:val="odstavec"/>
      </w:pPr>
    </w:p>
    <w:p w14:paraId="52D10827" w14:textId="77777777" w:rsidR="00D15180" w:rsidRPr="007C3DC0" w:rsidRDefault="00D15180" w:rsidP="00D15180">
      <w:pPr>
        <w:pStyle w:val="odstavec"/>
      </w:pPr>
      <w:r w:rsidRPr="007C3DC0">
        <w:t>Predpokladaná doba používania, metóda odpisovania a odpisová sadzba sú uvedené v nasledujúcej tabuľke:</w:t>
      </w:r>
    </w:p>
    <w:tbl>
      <w:tblPr>
        <w:tblW w:w="9214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2410"/>
        <w:gridCol w:w="1843"/>
        <w:gridCol w:w="2126"/>
      </w:tblGrid>
      <w:tr w:rsidR="00D15180" w:rsidRPr="006F2412" w14:paraId="0EA272A2" w14:textId="77777777" w:rsidTr="00CA7D9A">
        <w:trPr>
          <w:trHeight w:val="626"/>
        </w:trPr>
        <w:tc>
          <w:tcPr>
            <w:tcW w:w="2835" w:type="dxa"/>
            <w:tcBorders>
              <w:top w:val="single" w:sz="2" w:space="0" w:color="auto"/>
              <w:right w:val="single" w:sz="2" w:space="0" w:color="auto"/>
            </w:tcBorders>
          </w:tcPr>
          <w:p w14:paraId="383297D6" w14:textId="77777777" w:rsidR="00D15180" w:rsidRPr="00D15180" w:rsidRDefault="00D15180" w:rsidP="00C407FF">
            <w:pPr>
              <w:pStyle w:val="TextHlava9b"/>
              <w:spacing w:beforeLines="40" w:before="96" w:after="0" w:line="240" w:lineRule="auto"/>
              <w:rPr>
                <w:rFonts w:ascii="Arial" w:hAnsi="Arial" w:cs="Arial"/>
                <w:noProof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7F7B427" w14:textId="77777777" w:rsidR="00D15180" w:rsidRPr="00D15180" w:rsidRDefault="00D15180" w:rsidP="00C407FF">
            <w:pPr>
              <w:pStyle w:val="TextHlava9b"/>
              <w:spacing w:beforeLines="40" w:before="96" w:after="0" w:line="240" w:lineRule="auto"/>
              <w:ind w:right="227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b/>
                <w:noProof w:val="0"/>
                <w:sz w:val="22"/>
                <w:szCs w:val="22"/>
              </w:rPr>
              <w:t>Predpokladaná doba používania v rokoch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</w:tcBorders>
          </w:tcPr>
          <w:p w14:paraId="44C6F39D" w14:textId="77777777" w:rsidR="00D15180" w:rsidRPr="00D15180" w:rsidRDefault="00D15180" w:rsidP="00C407FF">
            <w:pPr>
              <w:pStyle w:val="TextHlava9b"/>
              <w:spacing w:beforeLines="40" w:before="96" w:after="0" w:line="240" w:lineRule="auto"/>
              <w:rPr>
                <w:rFonts w:ascii="Arial" w:hAnsi="Arial" w:cs="Arial"/>
                <w:b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b/>
                <w:noProof w:val="0"/>
                <w:sz w:val="22"/>
                <w:szCs w:val="22"/>
              </w:rPr>
              <w:t>Metóda odpisovania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</w:tcBorders>
          </w:tcPr>
          <w:p w14:paraId="1F7CB7C3" w14:textId="77777777" w:rsidR="00D15180" w:rsidRPr="00D15180" w:rsidRDefault="00D15180" w:rsidP="00C407FF">
            <w:pPr>
              <w:pStyle w:val="TextHlava9b"/>
              <w:spacing w:beforeLines="40" w:before="96" w:after="0" w:line="240" w:lineRule="auto"/>
              <w:rPr>
                <w:rFonts w:ascii="Arial" w:hAnsi="Arial" w:cs="Arial"/>
                <w:b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b/>
                <w:noProof w:val="0"/>
                <w:sz w:val="22"/>
                <w:szCs w:val="22"/>
              </w:rPr>
              <w:t>Ročná odpisová sadzba v %</w:t>
            </w:r>
          </w:p>
        </w:tc>
      </w:tr>
      <w:tr w:rsidR="00D15180" w:rsidRPr="006F2412" w14:paraId="2BF76DBD" w14:textId="77777777" w:rsidTr="00CA7D9A">
        <w:tc>
          <w:tcPr>
            <w:tcW w:w="28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46C93" w14:textId="77777777" w:rsidR="00D15180" w:rsidRPr="00D15180" w:rsidRDefault="00D15180" w:rsidP="00C407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Stavby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95EDF6" w14:textId="77777777" w:rsidR="00D15180" w:rsidRPr="00D15180" w:rsidRDefault="00D15180" w:rsidP="00C407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20 rokov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5D6D6CC" w14:textId="77777777" w:rsidR="00D15180" w:rsidRPr="00D15180" w:rsidRDefault="00D15180" w:rsidP="00C407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Rovnomerná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DFB479E" w14:textId="77777777" w:rsidR="00D15180" w:rsidRPr="00D15180" w:rsidRDefault="00D15180" w:rsidP="00C407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1/20</w:t>
            </w:r>
          </w:p>
        </w:tc>
      </w:tr>
      <w:tr w:rsidR="00D15180" w:rsidRPr="006F2412" w14:paraId="6C097CE0" w14:textId="77777777" w:rsidTr="00CA7D9A">
        <w:tc>
          <w:tcPr>
            <w:tcW w:w="28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39B085" w14:textId="77777777" w:rsidR="00D15180" w:rsidRPr="00D15180" w:rsidRDefault="00D15180" w:rsidP="00C407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Stroje, prístroje a zariadenia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5B563" w14:textId="77777777" w:rsidR="00D15180" w:rsidRPr="00D15180" w:rsidRDefault="00D15180" w:rsidP="00C407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6 rokov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7C4CFD" w14:textId="77777777" w:rsidR="00D15180" w:rsidRPr="00D15180" w:rsidRDefault="00D15180" w:rsidP="00C407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Rovnomerná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A25E54" w14:textId="77777777" w:rsidR="00D15180" w:rsidRPr="00D15180" w:rsidRDefault="00D15180" w:rsidP="00C407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1/6</w:t>
            </w:r>
          </w:p>
        </w:tc>
      </w:tr>
      <w:tr w:rsidR="00D15180" w:rsidRPr="006F2412" w14:paraId="1848BF78" w14:textId="77777777" w:rsidTr="00CA7D9A">
        <w:tc>
          <w:tcPr>
            <w:tcW w:w="28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89EB4" w14:textId="77777777" w:rsidR="00D15180" w:rsidRPr="00D15180" w:rsidRDefault="00D15180" w:rsidP="00C407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Dopravné prostriedky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D26A6" w14:textId="77777777" w:rsidR="00D15180" w:rsidRPr="00D15180" w:rsidRDefault="00D15180" w:rsidP="00C407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4 roky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807E2E" w14:textId="77777777" w:rsidR="00D15180" w:rsidRPr="00D15180" w:rsidRDefault="00D15180" w:rsidP="00C407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Rovnomerná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757650" w14:textId="77777777" w:rsidR="00D15180" w:rsidRPr="00D15180" w:rsidRDefault="00D15180" w:rsidP="00C407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1/4</w:t>
            </w:r>
          </w:p>
        </w:tc>
      </w:tr>
    </w:tbl>
    <w:p w14:paraId="39E6215B" w14:textId="77777777" w:rsidR="00D15180" w:rsidRPr="00A55E63" w:rsidRDefault="00D151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9A73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5A68B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36F8F52" w14:textId="77777777" w:rsidR="00D15180" w:rsidRDefault="00D151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D9ECAB" w14:textId="77777777" w:rsidR="00D15180" w:rsidRPr="007C3DC0" w:rsidRDefault="00D15180" w:rsidP="00D15180">
      <w:pPr>
        <w:pStyle w:val="odstavec"/>
      </w:pPr>
      <w:r w:rsidRPr="007C3DC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78593894" w14:textId="77777777" w:rsidR="00D15180" w:rsidRPr="007C3DC0" w:rsidRDefault="00D15180" w:rsidP="00D15180">
      <w:pPr>
        <w:pStyle w:val="odstavec"/>
      </w:pPr>
    </w:p>
    <w:p w14:paraId="11DC8B84" w14:textId="77777777" w:rsidR="00D15180" w:rsidRPr="007C3DC0" w:rsidRDefault="00D15180" w:rsidP="00D15180">
      <w:pPr>
        <w:pStyle w:val="odstavec"/>
      </w:pPr>
      <w:r w:rsidRPr="007C3DC0">
        <w:t>Peňažné údaje v účtovnej závierke sú uvedené v celých EUR, pokiaľ nie je určené inak.</w:t>
      </w:r>
    </w:p>
    <w:p w14:paraId="54E10345" w14:textId="77777777" w:rsidR="00D15180" w:rsidRPr="007C3DC0" w:rsidRDefault="00D15180" w:rsidP="00D15180">
      <w:pPr>
        <w:pStyle w:val="odstavec"/>
      </w:pPr>
    </w:p>
    <w:p w14:paraId="5747505F" w14:textId="77777777" w:rsidR="00D15180" w:rsidRPr="007C3DC0" w:rsidRDefault="00D15180" w:rsidP="00D15180">
      <w:pPr>
        <w:pStyle w:val="odstavec"/>
      </w:pPr>
      <w:r w:rsidRPr="007C3DC0">
        <w:t xml:space="preserve">Účtovné metódy a všeobecné účtovné zásady Spoločnosť aplikovala konzistentne s predchádzajúcim účtovným obdobím. </w:t>
      </w:r>
    </w:p>
    <w:p w14:paraId="65E33256" w14:textId="77777777" w:rsidR="00D15180" w:rsidRPr="00A55E63" w:rsidRDefault="00D151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0F07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3A64A0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D736BCD" w14:textId="77777777" w:rsidR="00D15180" w:rsidRDefault="00D151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3FFB6F37" w14:textId="77777777" w:rsidR="00D15180" w:rsidRPr="007C3DC0" w:rsidRDefault="00D15180" w:rsidP="00D15180">
      <w:pPr>
        <w:pStyle w:val="odstavec"/>
      </w:pPr>
      <w:r w:rsidRPr="007C3DC0">
        <w:t>Spoločnosť doposiaľ nemala a nežiadal</w:t>
      </w:r>
      <w:r>
        <w:t>a o poskytnutie dotácie</w:t>
      </w:r>
      <w:r w:rsidRPr="007C3DC0">
        <w:t>.</w:t>
      </w:r>
      <w:r w:rsidRPr="007C3DC0" w:rsidDel="004C71AC">
        <w:t xml:space="preserve"> </w:t>
      </w:r>
    </w:p>
    <w:p w14:paraId="2BE65F5B" w14:textId="77777777" w:rsidR="00D15180" w:rsidRPr="00A55E63" w:rsidRDefault="00D151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4FF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342C7C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9B72AE" w14:textId="77777777" w:rsidR="00D15180" w:rsidRDefault="00D151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8B4AB0" w14:textId="77777777" w:rsidR="00D15180" w:rsidRPr="00D15180" w:rsidRDefault="00D15180" w:rsidP="00D15180">
      <w:pPr>
        <w:jc w:val="both"/>
        <w:rPr>
          <w:rFonts w:ascii="Arial" w:hAnsi="Arial" w:cs="Arial"/>
        </w:rPr>
      </w:pPr>
      <w:r w:rsidRPr="00D15180">
        <w:rPr>
          <w:rFonts w:ascii="Arial" w:hAnsi="Arial" w:cs="Arial"/>
        </w:rPr>
        <w:t xml:space="preserve">Ak Spoločnosť zistí v bežnom účtovnom období významnú chybu týkajúcu sa minulých účtovných období, opraví túto chybu na účtoch Nerozdelený zisk minulých rokov a Neuhradená strata minulých rokov, </w:t>
      </w:r>
      <w:proofErr w:type="spellStart"/>
      <w:r w:rsidRPr="00D15180">
        <w:rPr>
          <w:rFonts w:ascii="Arial" w:hAnsi="Arial" w:cs="Arial"/>
        </w:rPr>
        <w:t>t.j</w:t>
      </w:r>
      <w:proofErr w:type="spellEnd"/>
      <w:r w:rsidRPr="00D15180">
        <w:rPr>
          <w:rFonts w:ascii="Arial" w:hAnsi="Arial" w:cs="Arial"/>
        </w:rPr>
        <w:t>. bez vplyvu na výsledok hospodárenia v bežnom účtovnom období. Opravy nevýznamných chýb minulých účtovných období sa účtujú v bežnom účtovnom období na príslušný nákladový alebo výnosový účet.</w:t>
      </w:r>
    </w:p>
    <w:p w14:paraId="5FBD14BB" w14:textId="77777777" w:rsidR="00D15180" w:rsidRPr="00A55E63" w:rsidRDefault="00D151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D13F1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D6F656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591CB8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538D85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0D0A913" w14:textId="77777777" w:rsidR="00373635" w:rsidRDefault="002C12B4" w:rsidP="00D15180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FF2F02D" w14:textId="77777777" w:rsidR="00D15180" w:rsidRDefault="00D15180" w:rsidP="00D15180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14:paraId="25F4E9FB" w14:textId="77777777" w:rsidR="00D15180" w:rsidRPr="00A55E63" w:rsidRDefault="00D15180" w:rsidP="00D15180">
      <w:pPr>
        <w:pStyle w:val="Zkladntext"/>
        <w:numPr>
          <w:ilvl w:val="0"/>
          <w:numId w:val="9"/>
        </w:numPr>
        <w:ind w:left="284" w:right="116" w:hanging="1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obsahovej náplne</w:t>
      </w:r>
    </w:p>
    <w:p w14:paraId="3FC110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B376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E8C3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AB19C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F751F1">
        <w:rPr>
          <w:rFonts w:ascii="Arial" w:hAnsi="Arial" w:cs="Arial"/>
          <w:sz w:val="22"/>
          <w:szCs w:val="22"/>
        </w:rPr>
        <w:t>:</w:t>
      </w:r>
    </w:p>
    <w:tbl>
      <w:tblPr>
        <w:tblW w:w="9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2620"/>
        <w:gridCol w:w="3400"/>
      </w:tblGrid>
      <w:tr w:rsidR="00F751F1" w:rsidRPr="00DD09E7" w14:paraId="46FE32A6" w14:textId="77777777" w:rsidTr="004841B3">
        <w:trPr>
          <w:trHeight w:val="600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F6DC" w14:textId="77777777" w:rsidR="00F751F1" w:rsidRPr="00DD09E7" w:rsidRDefault="00F751F1" w:rsidP="004841B3">
            <w:pPr>
              <w:widowControl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0A4C" w14:textId="77777777" w:rsidR="00F751F1" w:rsidRPr="00DD09E7" w:rsidRDefault="00F751F1" w:rsidP="004841B3">
            <w:pPr>
              <w:widowControl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EDE2C" w14:textId="77777777" w:rsidR="00F751F1" w:rsidRPr="00DD09E7" w:rsidRDefault="00F751F1" w:rsidP="004841B3">
            <w:pPr>
              <w:widowControl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F751F1" w:rsidRPr="00DD09E7" w14:paraId="45752543" w14:textId="77777777" w:rsidTr="004841B3">
        <w:trPr>
          <w:trHeight w:val="300"/>
        </w:trPr>
        <w:tc>
          <w:tcPr>
            <w:tcW w:w="3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DD1A" w14:textId="77777777" w:rsidR="00F751F1" w:rsidRPr="00DD09E7" w:rsidRDefault="00F751F1" w:rsidP="004841B3">
            <w:pPr>
              <w:widowControl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3FD45" w14:textId="7BC6D5B9" w:rsidR="00F751F1" w:rsidRPr="00DD09E7" w:rsidRDefault="004A11A1" w:rsidP="004841B3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81D34" w14:textId="3543E7AA" w:rsidR="00F751F1" w:rsidRPr="00DD09E7" w:rsidRDefault="00F751F1" w:rsidP="004841B3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color w:val="000000"/>
                <w:lang w:eastAsia="sk-SK"/>
              </w:rPr>
              <w:t> </w:t>
            </w:r>
            <w:r w:rsidR="004A11A1">
              <w:rPr>
                <w:rFonts w:eastAsia="Times New Roman" w:cs="Calibri"/>
                <w:color w:val="000000"/>
                <w:lang w:eastAsia="sk-SK"/>
              </w:rPr>
              <w:t>10</w:t>
            </w:r>
          </w:p>
        </w:tc>
      </w:tr>
      <w:tr w:rsidR="00F751F1" w:rsidRPr="00DD09E7" w14:paraId="2A45D0BF" w14:textId="77777777" w:rsidTr="004841B3">
        <w:trPr>
          <w:trHeight w:val="660"/>
        </w:trPr>
        <w:tc>
          <w:tcPr>
            <w:tcW w:w="3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35F38" w14:textId="77777777" w:rsidR="00F751F1" w:rsidRPr="00DD09E7" w:rsidRDefault="00F751F1" w:rsidP="004841B3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C60D" w14:textId="77777777" w:rsidR="00F751F1" w:rsidRPr="00DD09E7" w:rsidRDefault="00F751F1" w:rsidP="004841B3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color w:val="000000"/>
                <w:lang w:eastAsia="sk-SK"/>
              </w:rPr>
              <w:t> 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A2D157" w14:textId="77777777" w:rsidR="00F751F1" w:rsidRPr="00DD09E7" w:rsidRDefault="00F751F1" w:rsidP="004841B3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color w:val="000000"/>
                <w:lang w:eastAsia="sk-SK"/>
              </w:rPr>
              <w:t> </w:t>
            </w:r>
          </w:p>
        </w:tc>
      </w:tr>
      <w:tr w:rsidR="00F751F1" w:rsidRPr="00DD09E7" w14:paraId="4BF4B73E" w14:textId="77777777" w:rsidTr="004841B3">
        <w:trPr>
          <w:trHeight w:val="66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5F691" w14:textId="77777777" w:rsidR="00F751F1" w:rsidRPr="00DD09E7" w:rsidRDefault="00F751F1" w:rsidP="004841B3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07F3" w14:textId="77777777" w:rsidR="00F751F1" w:rsidRPr="00DD09E7" w:rsidRDefault="00F751F1" w:rsidP="004841B3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A9EA3" w14:textId="77777777" w:rsidR="00F751F1" w:rsidRPr="00DD09E7" w:rsidRDefault="00F751F1" w:rsidP="004841B3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</w:p>
        </w:tc>
      </w:tr>
      <w:tr w:rsidR="00F751F1" w:rsidRPr="00DD09E7" w14:paraId="12E8A350" w14:textId="77777777" w:rsidTr="004841B3">
        <w:trPr>
          <w:trHeight w:val="360"/>
        </w:trPr>
        <w:tc>
          <w:tcPr>
            <w:tcW w:w="3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6B22C" w14:textId="77777777" w:rsidR="00F751F1" w:rsidRPr="00DD09E7" w:rsidRDefault="00F751F1" w:rsidP="004841B3">
            <w:pPr>
              <w:widowControl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0400" w14:textId="612FC17F" w:rsidR="00F751F1" w:rsidRPr="00DD09E7" w:rsidRDefault="007C3C1C" w:rsidP="004841B3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146 800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C2874" w14:textId="08A46DF7" w:rsidR="00F751F1" w:rsidRPr="00DD09E7" w:rsidRDefault="00F751F1" w:rsidP="004841B3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color w:val="000000"/>
                <w:lang w:eastAsia="sk-SK"/>
              </w:rPr>
              <w:t> </w:t>
            </w:r>
            <w:r w:rsidR="007C3C1C">
              <w:rPr>
                <w:rFonts w:eastAsia="Times New Roman" w:cs="Calibri"/>
                <w:color w:val="000000"/>
                <w:lang w:eastAsia="sk-SK"/>
              </w:rPr>
              <w:t>146 800</w:t>
            </w:r>
          </w:p>
        </w:tc>
      </w:tr>
      <w:tr w:rsidR="00F751F1" w:rsidRPr="00DD09E7" w14:paraId="722795BC" w14:textId="77777777" w:rsidTr="004841B3">
        <w:trPr>
          <w:trHeight w:val="675"/>
        </w:trPr>
        <w:tc>
          <w:tcPr>
            <w:tcW w:w="3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DFE3F" w14:textId="77777777" w:rsidR="00F751F1" w:rsidRPr="00DD09E7" w:rsidRDefault="00F751F1" w:rsidP="004841B3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639E" w14:textId="0F179ECB" w:rsidR="00F751F1" w:rsidRPr="00DD09E7" w:rsidRDefault="00F751F1" w:rsidP="004841B3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BD8F19" w14:textId="354B895B" w:rsidR="00F751F1" w:rsidRPr="00DD09E7" w:rsidRDefault="00F751F1" w:rsidP="004841B3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</w:p>
        </w:tc>
      </w:tr>
      <w:tr w:rsidR="00F751F1" w:rsidRPr="00DD09E7" w14:paraId="2200FD79" w14:textId="77777777" w:rsidTr="004841B3">
        <w:trPr>
          <w:trHeight w:val="42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83D76" w14:textId="77777777" w:rsidR="00F751F1" w:rsidRPr="00DD09E7" w:rsidRDefault="00F751F1" w:rsidP="004841B3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D4ED" w14:textId="77777777" w:rsidR="00F751F1" w:rsidRPr="00DD09E7" w:rsidRDefault="00F751F1" w:rsidP="004841B3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741B9" w14:textId="77777777" w:rsidR="00F751F1" w:rsidRPr="00DD09E7" w:rsidRDefault="00F751F1" w:rsidP="004841B3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</w:p>
        </w:tc>
      </w:tr>
    </w:tbl>
    <w:p w14:paraId="1B08C554" w14:textId="77777777" w:rsidR="00F751F1" w:rsidRDefault="00F751F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86EE19" w14:textId="77777777" w:rsidR="00D15180" w:rsidRPr="00A55E63" w:rsidRDefault="00D151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6912F7" w14:textId="77777777" w:rsidR="00373635" w:rsidRPr="00A55E63" w:rsidRDefault="00373635" w:rsidP="00F751F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B097E6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43D645" w14:textId="77777777" w:rsidR="00D15180" w:rsidRDefault="00D151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7FD128" w14:textId="77777777" w:rsidR="00D15180" w:rsidRDefault="00D151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bez obsahovej náplne</w:t>
      </w:r>
    </w:p>
    <w:p w14:paraId="0987DF4D" w14:textId="77777777" w:rsidR="00F751F1" w:rsidRDefault="00F751F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8E3283" w14:textId="77777777" w:rsidR="00F751F1" w:rsidRDefault="00F751F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34A581" w14:textId="77777777" w:rsidR="00F751F1" w:rsidRPr="00A55E63" w:rsidRDefault="00F751F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BE1E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A510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68B6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3F76D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C026BF" w14:textId="77777777" w:rsidR="00D15180" w:rsidRDefault="00D15180" w:rsidP="00D1518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9B5024" w14:textId="77777777" w:rsidR="00D15180" w:rsidRPr="00A55E63" w:rsidRDefault="00D15180" w:rsidP="00D1518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bez obsahovej náplne</w:t>
      </w:r>
    </w:p>
    <w:p w14:paraId="2B5E5E5B" w14:textId="77777777" w:rsidR="00373635" w:rsidRPr="00A55E63" w:rsidRDefault="00373635" w:rsidP="00D1518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E56846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2237DD" w14:textId="77777777" w:rsidR="00D15180" w:rsidRDefault="00D151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13C5E7F6" w14:textId="77777777" w:rsidR="00D15180" w:rsidRPr="00A55E63" w:rsidRDefault="00D15180" w:rsidP="00D15180">
      <w:pPr>
        <w:pStyle w:val="Zkladntext"/>
        <w:numPr>
          <w:ilvl w:val="0"/>
          <w:numId w:val="9"/>
        </w:numPr>
        <w:ind w:left="284" w:right="116" w:hanging="1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bez obsahovej náplne</w:t>
      </w:r>
    </w:p>
    <w:p w14:paraId="2A6097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A36F4A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F14D03" w14:textId="77777777" w:rsidR="00D15180" w:rsidRDefault="00D1518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2451D9" w14:textId="77777777" w:rsidR="00D15180" w:rsidRPr="00A55E63" w:rsidRDefault="00D15180" w:rsidP="00D15180">
      <w:pPr>
        <w:pStyle w:val="Zkladntext"/>
        <w:numPr>
          <w:ilvl w:val="0"/>
          <w:numId w:val="9"/>
        </w:numPr>
        <w:ind w:left="284" w:right="116" w:hanging="183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obsahovej náplne</w:t>
      </w:r>
    </w:p>
    <w:p w14:paraId="466498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3DEF5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14707F" w14:textId="77777777" w:rsidR="00D15180" w:rsidRDefault="00D1518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2C63F9" w14:textId="77777777" w:rsidR="00D15180" w:rsidRPr="00A55E63" w:rsidRDefault="00D15180" w:rsidP="00D15180">
      <w:pPr>
        <w:pStyle w:val="Zkladntext"/>
        <w:numPr>
          <w:ilvl w:val="0"/>
          <w:numId w:val="9"/>
        </w:numPr>
        <w:ind w:left="284" w:right="116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obsahovej náplne</w:t>
      </w:r>
    </w:p>
    <w:p w14:paraId="280404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CC3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F1D08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7EE853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47A38E6" w14:textId="77777777" w:rsidR="00D15180" w:rsidRDefault="00D1518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FE58AD3" w14:textId="77777777" w:rsidR="00D15180" w:rsidRPr="00A55E63" w:rsidRDefault="00D15180" w:rsidP="00D15180">
      <w:pPr>
        <w:pStyle w:val="Zkladntext"/>
        <w:numPr>
          <w:ilvl w:val="0"/>
          <w:numId w:val="9"/>
        </w:numPr>
        <w:tabs>
          <w:tab w:val="left" w:pos="668"/>
        </w:tabs>
        <w:ind w:left="284" w:right="116" w:hanging="183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obsahovej náplne</w:t>
      </w:r>
    </w:p>
    <w:p w14:paraId="140B8E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A585AC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F9FD8" w14:textId="77777777" w:rsidR="00D15180" w:rsidRDefault="00D1518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C3FE9A" w14:textId="77777777" w:rsidR="00D15180" w:rsidRPr="00A55E63" w:rsidRDefault="00D15180" w:rsidP="00D15180">
      <w:pPr>
        <w:pStyle w:val="Zkladntext"/>
        <w:numPr>
          <w:ilvl w:val="0"/>
          <w:numId w:val="9"/>
        </w:numPr>
        <w:tabs>
          <w:tab w:val="left" w:pos="668"/>
        </w:tabs>
        <w:ind w:left="284" w:right="116" w:hanging="183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obsahovej náplne</w:t>
      </w:r>
    </w:p>
    <w:p w14:paraId="420B51AE" w14:textId="77777777" w:rsidR="00637F73" w:rsidRPr="00A55E63" w:rsidRDefault="00637F73" w:rsidP="00D1518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4749641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91A510" w14:textId="77777777" w:rsidR="00D15180" w:rsidRDefault="00D1518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76476F" w14:textId="77777777" w:rsidR="00D15180" w:rsidRPr="00A55E63" w:rsidRDefault="00D15180" w:rsidP="00D15180">
      <w:pPr>
        <w:pStyle w:val="Zkladntext"/>
        <w:numPr>
          <w:ilvl w:val="0"/>
          <w:numId w:val="9"/>
        </w:numPr>
        <w:ind w:left="284" w:right="116" w:hanging="1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obsahovej náplne</w:t>
      </w:r>
    </w:p>
    <w:p w14:paraId="179F21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C2C9C2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C2E481" w14:textId="77777777" w:rsidR="00D15180" w:rsidRDefault="00D1518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C4F836" w14:textId="77777777" w:rsidR="00D15180" w:rsidRPr="00A55E63" w:rsidRDefault="00D15180" w:rsidP="00D15180">
      <w:pPr>
        <w:pStyle w:val="Zkladntext"/>
        <w:numPr>
          <w:ilvl w:val="0"/>
          <w:numId w:val="9"/>
        </w:numPr>
        <w:ind w:left="284" w:right="116" w:hanging="1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obsahovej náplne</w:t>
      </w:r>
    </w:p>
    <w:p w14:paraId="3B73172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4CA78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CC30CBB" w14:textId="77777777" w:rsidR="00D15180" w:rsidRDefault="00D1518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CC27FF" w14:textId="77777777" w:rsidR="00D15180" w:rsidRPr="00A55E63" w:rsidRDefault="00D15180" w:rsidP="00D15180">
      <w:pPr>
        <w:pStyle w:val="Zkladntext"/>
        <w:numPr>
          <w:ilvl w:val="0"/>
          <w:numId w:val="9"/>
        </w:numPr>
        <w:ind w:left="284" w:right="116" w:hanging="1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obsahovej náplne</w:t>
      </w:r>
    </w:p>
    <w:sectPr w:rsidR="00D15180" w:rsidRPr="00A55E63" w:rsidSect="006825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4B070" w14:textId="77777777" w:rsidR="008F5881" w:rsidRDefault="008F5881">
      <w:r>
        <w:separator/>
      </w:r>
    </w:p>
  </w:endnote>
  <w:endnote w:type="continuationSeparator" w:id="0">
    <w:p w14:paraId="29DB213B" w14:textId="77777777" w:rsidR="008F5881" w:rsidRDefault="008F5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TEEDem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B5A45" w14:textId="77777777" w:rsidR="008F5881" w:rsidRDefault="004A11A1">
    <w:pPr>
      <w:spacing w:line="200" w:lineRule="exact"/>
      <w:rPr>
        <w:sz w:val="20"/>
        <w:szCs w:val="20"/>
      </w:rPr>
    </w:pPr>
    <w:r>
      <w:rPr>
        <w:lang w:val="en-US"/>
      </w:rPr>
      <w:pict w14:anchorId="142EB99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F938DB5" w14:textId="77777777" w:rsidR="008F5881" w:rsidRDefault="008F5881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1B772F">
                  <w:fldChar w:fldCharType="begin"/>
                </w:r>
                <w:r w:rsidR="001B772F">
                  <w:instrText xml:space="preserve"> PAGE </w:instrText>
                </w:r>
                <w:r w:rsidR="001B772F">
                  <w:fldChar w:fldCharType="separate"/>
                </w:r>
                <w:r w:rsidR="00C407FF">
                  <w:rPr>
                    <w:noProof/>
                  </w:rPr>
                  <w:t>5</w:t>
                </w:r>
                <w:r w:rsidR="001B772F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70EBF" w14:textId="77777777" w:rsidR="008F5881" w:rsidRDefault="008F5881">
      <w:r>
        <w:separator/>
      </w:r>
    </w:p>
  </w:footnote>
  <w:footnote w:type="continuationSeparator" w:id="0">
    <w:p w14:paraId="135C77F1" w14:textId="77777777" w:rsidR="008F5881" w:rsidRDefault="008F5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EA643" w14:textId="77777777" w:rsidR="008F5881" w:rsidRDefault="008F5881">
    <w:pPr>
      <w:pStyle w:val="Hlavika"/>
    </w:pPr>
  </w:p>
  <w:p w14:paraId="148D56D2" w14:textId="77777777" w:rsidR="008F5881" w:rsidRDefault="008F5881">
    <w:pPr>
      <w:pStyle w:val="Hlavika"/>
    </w:pPr>
  </w:p>
  <w:p w14:paraId="0D488125" w14:textId="77777777" w:rsidR="008F5881" w:rsidRDefault="008F5881">
    <w:pPr>
      <w:pStyle w:val="Hlavika"/>
    </w:pPr>
  </w:p>
  <w:p w14:paraId="318F2D87" w14:textId="77777777" w:rsidR="008F5881" w:rsidRDefault="008F588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44664168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2022843163</w:t>
    </w:r>
  </w:p>
  <w:p w14:paraId="5CD259A6" w14:textId="77777777" w:rsidR="008F5881" w:rsidRDefault="008F5881" w:rsidP="0055784D">
    <w:pPr>
      <w:pStyle w:val="Hlavika"/>
      <w:rPr>
        <w:rFonts w:ascii="Times New Roman" w:hAnsi="Times New Roman"/>
        <w:sz w:val="24"/>
        <w:szCs w:val="24"/>
      </w:rPr>
    </w:pPr>
  </w:p>
  <w:p w14:paraId="0CC62BB2" w14:textId="77777777" w:rsidR="008F5881" w:rsidRDefault="008F588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AEF729E"/>
    <w:multiLevelType w:val="hybridMultilevel"/>
    <w:tmpl w:val="F8C09862"/>
    <w:lvl w:ilvl="0" w:tplc="467083C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46176C8"/>
    <w:multiLevelType w:val="hybridMultilevel"/>
    <w:tmpl w:val="97B6858A"/>
    <w:lvl w:ilvl="0" w:tplc="DBACD180">
      <w:start w:val="1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25010426">
    <w:abstractNumId w:val="0"/>
  </w:num>
  <w:num w:numId="2" w16cid:durableId="2046173241">
    <w:abstractNumId w:val="8"/>
  </w:num>
  <w:num w:numId="3" w16cid:durableId="581723538">
    <w:abstractNumId w:val="7"/>
  </w:num>
  <w:num w:numId="4" w16cid:durableId="1181092121">
    <w:abstractNumId w:val="2"/>
  </w:num>
  <w:num w:numId="5" w16cid:durableId="1647853871">
    <w:abstractNumId w:val="6"/>
  </w:num>
  <w:num w:numId="6" w16cid:durableId="1627932922">
    <w:abstractNumId w:val="4"/>
  </w:num>
  <w:num w:numId="7" w16cid:durableId="685865227">
    <w:abstractNumId w:val="5"/>
  </w:num>
  <w:num w:numId="8" w16cid:durableId="995962166">
    <w:abstractNumId w:val="1"/>
  </w:num>
  <w:num w:numId="9" w16cid:durableId="4570654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14C4"/>
    <w:rsid w:val="000B1228"/>
    <w:rsid w:val="001406AD"/>
    <w:rsid w:val="00186102"/>
    <w:rsid w:val="001B772F"/>
    <w:rsid w:val="002401F1"/>
    <w:rsid w:val="002A3CE4"/>
    <w:rsid w:val="002C12B4"/>
    <w:rsid w:val="002D7E6D"/>
    <w:rsid w:val="003657F5"/>
    <w:rsid w:val="00373635"/>
    <w:rsid w:val="003D056F"/>
    <w:rsid w:val="00401155"/>
    <w:rsid w:val="00437271"/>
    <w:rsid w:val="00474F42"/>
    <w:rsid w:val="004841B3"/>
    <w:rsid w:val="004A11A1"/>
    <w:rsid w:val="004A2BF3"/>
    <w:rsid w:val="004D6C12"/>
    <w:rsid w:val="0055784D"/>
    <w:rsid w:val="00623868"/>
    <w:rsid w:val="00637F73"/>
    <w:rsid w:val="00654353"/>
    <w:rsid w:val="00676DB4"/>
    <w:rsid w:val="00682516"/>
    <w:rsid w:val="006F2412"/>
    <w:rsid w:val="007B6415"/>
    <w:rsid w:val="007C3C1C"/>
    <w:rsid w:val="00844AB6"/>
    <w:rsid w:val="008462D8"/>
    <w:rsid w:val="008771A6"/>
    <w:rsid w:val="008824AA"/>
    <w:rsid w:val="008B01A0"/>
    <w:rsid w:val="008F5881"/>
    <w:rsid w:val="00913435"/>
    <w:rsid w:val="00916772"/>
    <w:rsid w:val="0097019F"/>
    <w:rsid w:val="009A27D0"/>
    <w:rsid w:val="009D5C84"/>
    <w:rsid w:val="00A55E63"/>
    <w:rsid w:val="00A92337"/>
    <w:rsid w:val="00AD6C8A"/>
    <w:rsid w:val="00AD749D"/>
    <w:rsid w:val="00B15E67"/>
    <w:rsid w:val="00B7440A"/>
    <w:rsid w:val="00B812BF"/>
    <w:rsid w:val="00BF216E"/>
    <w:rsid w:val="00C01CB7"/>
    <w:rsid w:val="00C407FF"/>
    <w:rsid w:val="00C65B41"/>
    <w:rsid w:val="00CA7D9A"/>
    <w:rsid w:val="00CC3205"/>
    <w:rsid w:val="00CD545D"/>
    <w:rsid w:val="00CF4EDA"/>
    <w:rsid w:val="00D15180"/>
    <w:rsid w:val="00D64F3A"/>
    <w:rsid w:val="00D90E68"/>
    <w:rsid w:val="00D94626"/>
    <w:rsid w:val="00DB4731"/>
    <w:rsid w:val="00EB033B"/>
    <w:rsid w:val="00EB4798"/>
    <w:rsid w:val="00EB55FA"/>
    <w:rsid w:val="00EE32DE"/>
    <w:rsid w:val="00EE5474"/>
    <w:rsid w:val="00F404E8"/>
    <w:rsid w:val="00F751F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2A3175A"/>
  <w15:docId w15:val="{83171309-5CBB-4E03-8D72-A5D82E0D7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82516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8251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2516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8251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82516"/>
  </w:style>
  <w:style w:type="paragraph" w:customStyle="1" w:styleId="TableParagraph">
    <w:name w:val="Table Paragraph"/>
    <w:basedOn w:val="Normlny"/>
    <w:uiPriority w:val="1"/>
    <w:qFormat/>
    <w:rsid w:val="00682516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">
    <w:name w:val="odstavec"/>
    <w:basedOn w:val="Normlny"/>
    <w:link w:val="odstavecChar"/>
    <w:autoRedefine/>
    <w:rsid w:val="00D15180"/>
    <w:pPr>
      <w:widowControl/>
      <w:tabs>
        <w:tab w:val="left" w:pos="0"/>
        <w:tab w:val="left" w:pos="142"/>
      </w:tabs>
      <w:suppressAutoHyphens/>
      <w:ind w:right="-79"/>
      <w:jc w:val="both"/>
    </w:pPr>
    <w:rPr>
      <w:rFonts w:ascii="Arial" w:eastAsia="Times New Roman" w:hAnsi="Arial" w:cs="Arial"/>
      <w:bCs/>
      <w:iCs/>
      <w:lang w:eastAsia="sk-SK"/>
    </w:rPr>
  </w:style>
  <w:style w:type="character" w:customStyle="1" w:styleId="odstavecChar">
    <w:name w:val="odstavec Char"/>
    <w:basedOn w:val="Predvolenpsmoodseku"/>
    <w:link w:val="odstavec"/>
    <w:locked/>
    <w:rsid w:val="00D15180"/>
    <w:rPr>
      <w:rFonts w:ascii="Arial" w:eastAsia="Times New Roman" w:hAnsi="Arial" w:cs="Arial"/>
      <w:bCs/>
      <w:iCs/>
      <w:lang w:val="sk-SK" w:eastAsia="sk-SK"/>
    </w:rPr>
  </w:style>
  <w:style w:type="paragraph" w:customStyle="1" w:styleId="TextHlava9b">
    <w:name w:val="Text Hlava_9b"/>
    <w:uiPriority w:val="99"/>
    <w:rsid w:val="00D1518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D151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eastAsia="Times New Roman" w:hAnsi="FuturaTEE" w:cs="FuturaTEE"/>
      <w:noProof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sid w:val="00D15180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Moravcikova</cp:lastModifiedBy>
  <cp:revision>3</cp:revision>
  <cp:lastPrinted>2022-06-29T13:44:00Z</cp:lastPrinted>
  <dcterms:created xsi:type="dcterms:W3CDTF">2024-04-17T14:51:00Z</dcterms:created>
  <dcterms:modified xsi:type="dcterms:W3CDTF">2024-04-17T14:57:00Z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