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POTULKA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10482/46,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53010116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2121267808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71243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53010116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2121267808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